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12. Centrifuge Balance Checker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578485</wp:posOffset>
            </wp:positionH>
            <wp:positionV relativeFrom="paragraph">
              <wp:posOffset>1169035</wp:posOffset>
            </wp:positionV>
            <wp:extent cx="4221480" cy="1089660"/>
            <wp:effectExtent l="0" t="0" r="0" b="0"/>
            <wp:wrapTopAndBottom/>
            <wp:docPr id="1" name="Картина 1" descr="The Centrifuge Problem with 6 Holes, n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The Centrifuge Problem with 6 Holes, n=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themeColor="text1" w:val="000000"/>
          <w:sz w:val="24"/>
        </w:rPr>
        <w:t xml:space="preserve">A centrifuge is a laboratory device used to separate liquids based on their density. The separation is achieved by centrifugal force, by spinning test tubes at high speeds. You need to create a </w:t>
      </w:r>
      <w:r>
        <w:rPr>
          <w:color w:themeColor="text1" w:val="000000"/>
          <w:sz w:val="24"/>
        </w:rPr>
        <w:t>program</w:t>
      </w:r>
      <w:r>
        <w:rPr>
          <w:color w:themeColor="text1" w:val="000000"/>
          <w:sz w:val="24"/>
        </w:rPr>
        <w:t xml:space="preserve"> that takes two numbers as arguments, </w:t>
      </w:r>
      <w:r>
        <w:rPr>
          <w:b/>
          <w:color w:themeColor="text1" w:val="000000"/>
          <w:sz w:val="24"/>
          <w:lang w:val="en-US"/>
        </w:rPr>
        <w:t>`</w:t>
      </w:r>
      <w:r>
        <w:rPr>
          <w:b/>
        </w:rPr>
        <w:t xml:space="preserve"> </w:t>
      </w:r>
      <w:r>
        <w:rPr>
          <w:b/>
          <w:color w:themeColor="text1" w:val="000000"/>
          <w:sz w:val="24"/>
          <w:lang w:val="en-US"/>
        </w:rPr>
        <w:t xml:space="preserve">n ` </w:t>
      </w:r>
      <w:r>
        <w:rPr>
          <w:color w:themeColor="text1" w:val="000000"/>
          <w:sz w:val="24"/>
        </w:rPr>
        <w:t xml:space="preserve">and </w:t>
      </w:r>
      <w:r>
        <w:rPr>
          <w:b/>
          <w:color w:themeColor="text1" w:val="000000"/>
          <w:sz w:val="24"/>
          <w:lang w:val="en-US"/>
        </w:rPr>
        <w:t>`</w:t>
      </w:r>
      <w:r>
        <w:rPr>
          <w:b/>
        </w:rPr>
        <w:t xml:space="preserve"> </w:t>
      </w:r>
      <w:r>
        <w:rPr>
          <w:b/>
          <w:color w:themeColor="text1" w:val="000000"/>
          <w:sz w:val="24"/>
          <w:lang w:val="en-US"/>
        </w:rPr>
        <w:t xml:space="preserve">k ` </w:t>
      </w:r>
      <w:r>
        <w:rPr>
          <w:color w:themeColor="text1" w:val="000000"/>
          <w:sz w:val="24"/>
        </w:rPr>
        <w:t xml:space="preserve">, and returns </w:t>
      </w:r>
      <w:r>
        <w:rPr>
          <w:b/>
          <w:color w:themeColor="text1" w:val="000000"/>
          <w:sz w:val="24"/>
        </w:rPr>
        <w:t xml:space="preserve">true </w:t>
      </w:r>
      <w:r>
        <w:rPr>
          <w:color w:themeColor="text1" w:val="000000"/>
          <w:sz w:val="24"/>
        </w:rPr>
        <w:t xml:space="preserve">if the configuration is in balance, and </w:t>
      </w:r>
      <w:r>
        <w:rPr>
          <w:b/>
          <w:color w:themeColor="text1" w:val="000000"/>
          <w:sz w:val="24"/>
        </w:rPr>
        <w:t xml:space="preserve">false </w:t>
      </w:r>
      <w:r>
        <w:rPr>
          <w:color w:themeColor="text1" w:val="000000"/>
          <w:sz w:val="24"/>
        </w:rPr>
        <w:t>if it is not. The balance check is performed based on these parameters.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b/>
          <w:color w:themeColor="text1" w:val="000000"/>
          <w:sz w:val="24"/>
          <w:lang w:val="en-US"/>
        </w:rPr>
        <w:t>`</w:t>
      </w:r>
      <w:r>
        <w:rPr>
          <w:b/>
        </w:rPr>
        <w:t xml:space="preserve"> </w:t>
      </w:r>
      <w:r>
        <w:rPr>
          <w:b/>
          <w:color w:themeColor="text1" w:val="000000"/>
          <w:sz w:val="24"/>
          <w:lang w:val="en-US"/>
        </w:rPr>
        <w:t xml:space="preserve">n ` </w:t>
      </w:r>
      <w:r>
        <w:rPr>
          <w:color w:themeColor="text1" w:val="000000"/>
          <w:sz w:val="24"/>
          <w:lang w:val="en-US"/>
        </w:rPr>
        <w:t>: An integer representing the number of holes in the centrifuge.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b/>
          <w:color w:themeColor="text1" w:val="000000"/>
          <w:sz w:val="24"/>
          <w:lang w:val="en-US"/>
        </w:rPr>
        <w:t>`</w:t>
      </w:r>
      <w:r>
        <w:rPr>
          <w:b/>
        </w:rPr>
        <w:t xml:space="preserve"> </w:t>
      </w:r>
      <w:r>
        <w:rPr>
          <w:b/>
          <w:color w:themeColor="text1" w:val="000000"/>
          <w:sz w:val="24"/>
          <w:lang w:val="en-US"/>
        </w:rPr>
        <w:t xml:space="preserve">k ` </w:t>
      </w:r>
      <w:r>
        <w:rPr>
          <w:color w:themeColor="text1" w:val="000000"/>
          <w:sz w:val="24"/>
          <w:lang w:val="en-US"/>
        </w:rPr>
        <w:t>: An integer representing the number of sample tubes.</w:t>
      </w:r>
    </w:p>
    <w:p>
      <w:pPr>
        <w:pStyle w:val="Normal"/>
        <w:ind w:left="360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>`</w:t>
      </w:r>
      <w:r>
        <w:rPr>
          <w:b/>
        </w:rPr>
        <w:t xml:space="preserve">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 xml:space="preserve">true ` </w:t>
      </w:r>
      <w:r>
        <w:rPr>
          <w:rFonts w:cs="Calibri" w:cstheme="minorHAnsi"/>
          <w:color w:val="0D0D0D"/>
          <w:sz w:val="24"/>
          <w:shd w:fill="FFFFFF" w:val="clear"/>
        </w:rPr>
        <w:t xml:space="preserve">or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>`</w:t>
      </w:r>
      <w:r>
        <w:rPr>
          <w:b/>
        </w:rPr>
        <w:t xml:space="preserve"> </w:t>
      </w:r>
      <w:r>
        <w:rPr>
          <w:rFonts w:cs="Calibri" w:cstheme="minorHAnsi"/>
          <w:b/>
          <w:color w:val="0D0D0D"/>
          <w:sz w:val="24"/>
          <w:shd w:fill="FFFFFF" w:val="clear"/>
          <w:lang w:val="en-US"/>
        </w:rPr>
        <w:t xml:space="preserve">false ` </w:t>
      </w:r>
      <w:r>
        <w:rPr>
          <w:rFonts w:cs="Calibri" w:cstheme="minorHAnsi"/>
          <w:color w:val="0D0D0D"/>
          <w:sz w:val="24"/>
          <w:shd w:fill="FFFFFF" w:val="clear"/>
        </w:rPr>
        <w:t>, depending on whether the configuration is in balance or not.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9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410"/>
      </w:tblGrid>
      <w:tr>
        <w:trPr>
          <w:trHeight w:val="454" w:hRule="atLeast"/>
        </w:trPr>
        <w:tc>
          <w:tcPr>
            <w:tcW w:w="254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410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6, 4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true</w:t>
            </w:r>
          </w:p>
        </w:tc>
      </w:tr>
      <w:tr>
        <w:trPr>
          <w:trHeight w:val="1163" w:hRule="atLeast"/>
        </w:trPr>
        <w:tc>
          <w:tcPr>
            <w:tcW w:w="25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2, 1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false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character" w:styleId="hljs-selector-attr" w:customStyle="1">
    <w:name w:val="hljs-selector-attr"/>
    <w:basedOn w:val="DefaultParagraphFont"/>
    <w:qFormat/>
    <w:rsid w:val="00fe77f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LibreOffice/24.8.5.2$Linux_X86_64 LibreOffice_project/480$Build-2</Application>
  <AppVersion>15.0000</AppVersion>
  <Pages>1</Pages>
  <Words>135</Words>
  <Characters>580</Characters>
  <CharactersWithSpaces>697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2025-03-19T07:47:04Z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