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13. Excel Column Number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Given a column heading as it appears in an Excel spreadsheet, return the corresponding column number.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number is calculated as follows: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A -&gt; 1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B -&gt; 2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C -&gt; 3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...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Z -&gt; 26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AA -&gt; 27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AB -&gt; 28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...</w:t>
      </w:r>
    </w:p>
    <w:p>
      <w:pPr>
        <w:pStyle w:val="Normal"/>
        <w:ind w:left="708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 xml:space="preserve">Character string </w:t>
      </w:r>
      <w:r>
        <w:rPr>
          <w:b/>
          <w:color w:themeColor="text1" w:val="000000"/>
          <w:sz w:val="24"/>
          <w:lang w:val="en-US"/>
        </w:rPr>
        <w:t>`</w:t>
      </w:r>
      <w:r>
        <w:rPr>
          <w:b/>
        </w:rPr>
        <w:t xml:space="preserve"> </w:t>
      </w:r>
      <w:r>
        <w:rPr>
          <w:b/>
          <w:color w:themeColor="text1" w:val="000000"/>
          <w:sz w:val="24"/>
          <w:lang w:val="en-US"/>
        </w:rPr>
        <w:t xml:space="preserve">s ` </w:t>
      </w:r>
      <w:r>
        <w:rPr>
          <w:color w:themeColor="text1" w:val="000000"/>
          <w:sz w:val="24"/>
          <w:lang w:val="en-US"/>
        </w:rPr>
        <w:t>, representing the title of a column in an Excel spreadsheet. The title can be composed of one or more uppercase English letters.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>An integer that is the corresponding column number in Excel for the given heading.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410"/>
      </w:tblGrid>
      <w:tr>
        <w:trPr>
          <w:trHeight w:val="454" w:hRule="atLeast"/>
        </w:trPr>
        <w:tc>
          <w:tcPr>
            <w:tcW w:w="254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"A"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1163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"AB"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character" w:styleId="hljs-selector-attr" w:customStyle="1">
    <w:name w:val="hljs-selector-attr"/>
    <w:basedOn w:val="DefaultParagraphFont"/>
    <w:qFormat/>
    <w:rsid w:val="00fe77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LibreOffice/24.8.5.2$Linux_X86_64 LibreOffice_project/480$Build-2</Application>
  <AppVersion>15.0000</AppVersion>
  <Pages>2</Pages>
  <Words>100</Words>
  <Characters>421</Characters>
  <CharactersWithSpaces>496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2025-03-19T07:48:02Z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