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01. Cycle Detection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>You have a directed graph, represented as a list of vertices and edges. The vertices are numbered from 0 to n-1, where n is the number of vertices in the graph. You need to check whether the graph contains a cycle.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color w:themeColor="text1" w:val="000000"/>
          <w:sz w:val="24"/>
          <w:szCs w:val="24"/>
        </w:rPr>
        <w:t xml:space="preserve">On the first line we read the number </w:t>
      </w:r>
      <w:r>
        <w:rPr>
          <w:color w:themeColor="text1" w:val="000000"/>
          <w:sz w:val="24"/>
          <w:szCs w:val="24"/>
          <w:lang w:val="en-US"/>
        </w:rPr>
        <w:t xml:space="preserve">n </w:t>
      </w:r>
      <w:r>
        <w:rPr>
          <w:color w:themeColor="text1" w:val="000000"/>
          <w:sz w:val="24"/>
          <w:szCs w:val="24"/>
        </w:rPr>
        <w:t xml:space="preserve">, which represents </w:t>
      </w: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  <w:t>the number of vertices.</w:t>
      </w:r>
    </w:p>
    <w:p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  <w:t xml:space="preserve">On the second line we read the number </w:t>
      </w: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  <w:lang w:val="en-US"/>
        </w:rPr>
        <w:t xml:space="preserve">m </w:t>
      </w: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  <w:t>, which represents the number of edges.</w:t>
      </w:r>
    </w:p>
    <w:p>
      <w:pPr>
        <w:pStyle w:val="ListParagraph"/>
        <w:numPr>
          <w:ilvl w:val="0"/>
          <w:numId w:val="2"/>
        </w:numPr>
        <w:jc w:val="both"/>
        <w:rPr>
          <w:b/>
          <w:color w:val="CC0000"/>
          <w:sz w:val="24"/>
          <w:szCs w:val="24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  <w:t xml:space="preserve">And on the next </w:t>
      </w: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  <w:lang w:val="en-US"/>
        </w:rPr>
        <w:t xml:space="preserve">n </w:t>
      </w: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  <w:t xml:space="preserve">lines we read the pairs of edges, which are written with a separator between each of the numbers </w:t>
      </w:r>
      <w:r>
        <w:rPr>
          <w:rFonts w:cs="Segoe UI" w:ascii="Segoe UI" w:hAnsi="Segoe UI"/>
          <w:color w:val="0D0D0D"/>
          <w:sz w:val="24"/>
          <w:szCs w:val="24"/>
          <w:shd w:fill="FFFFFF" w:val="clear"/>
        </w:rPr>
        <w:t>, two per line.</w:t>
      </w:r>
    </w:p>
    <w:p>
      <w:pPr>
        <w:pStyle w:val="ListParagraph"/>
        <w:rPr>
          <w:b/>
          <w:color w:val="CC0000"/>
          <w:sz w:val="36"/>
          <w:szCs w:val="32"/>
        </w:rPr>
      </w:pPr>
      <w:r>
        <w:rPr>
          <w:b/>
          <w:color w:val="CC0000"/>
          <w:sz w:val="36"/>
          <w:szCs w:val="32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the graph contains a cycle, return </w:t>
      </w:r>
      <w:r>
        <w:rPr>
          <w:b/>
          <w:sz w:val="24"/>
        </w:rPr>
        <w:t xml:space="preserve">True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the graph does not contain a cycle, return </w:t>
      </w:r>
      <w:r>
        <w:rPr>
          <w:b/>
          <w:sz w:val="24"/>
        </w:rPr>
        <w:t xml:space="preserve">False </w:t>
      </w:r>
      <w:r>
        <w:rPr>
          <w:sz w:val="24"/>
        </w:rPr>
        <w:t>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Limitations:</w:t>
      </w:r>
    </w:p>
    <w:p>
      <w:pPr>
        <w:pStyle w:val="Normal"/>
        <w:rPr>
          <w:sz w:val="24"/>
        </w:rPr>
      </w:pPr>
      <w:r>
        <w:rPr>
          <w:sz w:val="24"/>
        </w:rPr>
        <w:t>The graph will not contain duplicate edges. The number of vertices and edges can be very large, but is limited by the available memory of the computer.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2267"/>
      </w:tblGrid>
      <w:tr>
        <w:trPr>
          <w:trHeight w:val="454" w:hRule="atLeast"/>
        </w:trPr>
        <w:tc>
          <w:tcPr>
            <w:tcW w:w="226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67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color w:val="0D0D0D"/>
                <w:shd w:fill="FFFFFF" w:val="clear"/>
              </w:rPr>
            </w:pPr>
            <w:r>
              <w:rPr>
                <w:rFonts w:eastAsia="Calibri" w:cs="Segoe UI" w:ascii="Segoe UI" w:hAnsi="Segoe UI"/>
                <w:color w:val="0D0D0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2 0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2 3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True</w:t>
            </w:r>
            <w:bookmarkStart w:id="0" w:name="_GoBack"/>
            <w:bookmarkEnd w:id="0"/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LibreOffice/24.8.5.2$Linux_X86_64 LibreOffice_project/480$Build-2</Application>
  <AppVersion>15.0000</AppVersion>
  <Pages>2</Pages>
  <Words>173</Words>
  <Characters>703</Characters>
  <CharactersWithSpaces>849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2025-03-19T07:52:54Z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