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60E94" w:rsidP="000F6C91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</w:t>
      </w:r>
      <w:r w:rsidR="00360AE6">
        <w:rPr>
          <w:b/>
          <w:color w:val="C00000"/>
          <w:sz w:val="48"/>
          <w:lang w:val="en-US"/>
        </w:rPr>
        <w:t>2</w:t>
      </w:r>
      <w:r w:rsidR="000F6C91" w:rsidRPr="000F6C91">
        <w:rPr>
          <w:b/>
          <w:color w:val="C00000"/>
          <w:sz w:val="48"/>
        </w:rPr>
        <w:t xml:space="preserve">. </w:t>
      </w:r>
      <w:r w:rsidR="00360AE6" w:rsidRPr="00360AE6">
        <w:rPr>
          <w:b/>
          <w:color w:val="C00000"/>
          <w:sz w:val="48"/>
        </w:rPr>
        <w:t>Caesar</w:t>
      </w:r>
      <w:bookmarkStart w:id="0" w:name="_GoBack"/>
      <w:bookmarkEnd w:id="0"/>
      <w:r w:rsidR="00360AE6" w:rsidRPr="00360AE6">
        <w:rPr>
          <w:b/>
          <w:color w:val="C00000"/>
          <w:sz w:val="48"/>
        </w:rPr>
        <w:t xml:space="preserve"> Cipher Encryption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1C35F1" w:rsidRDefault="00360AE6" w:rsidP="000F6C91">
      <w:pPr>
        <w:rPr>
          <w:color w:val="000000" w:themeColor="text1"/>
          <w:sz w:val="24"/>
        </w:rPr>
      </w:pPr>
      <w:r w:rsidRPr="00360AE6">
        <w:rPr>
          <w:color w:val="000000" w:themeColor="text1"/>
          <w:sz w:val="24"/>
        </w:rPr>
        <w:t>Юлий Цезар защитавал своята поверителна информация, като я криптира с помощта на шифър. Шифърът на Цезар измества всеки символ с определен брой позиции в азбуката. Ако изместването изведе символа извън края на азбуката, той се завърта назад към началото на азбуката.</w:t>
      </w:r>
    </w:p>
    <w:p w:rsidR="00360AE6" w:rsidRPr="000F6C91" w:rsidRDefault="00360AE6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1C35F1" w:rsidRDefault="00360AE6" w:rsidP="00360AE6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 първи ред се въвежда с</w:t>
      </w:r>
      <w:r w:rsidRPr="00360AE6">
        <w:rPr>
          <w:color w:val="000000" w:themeColor="text1"/>
          <w:sz w:val="24"/>
        </w:rPr>
        <w:t>тринг s, представляващ текста за криптиране.</w:t>
      </w:r>
    </w:p>
    <w:p w:rsidR="00360AE6" w:rsidRDefault="00360AE6" w:rsidP="00360AE6">
      <w:pPr>
        <w:pStyle w:val="a3"/>
        <w:numPr>
          <w:ilvl w:val="0"/>
          <w:numId w:val="7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 втория ред се въвежда ц</w:t>
      </w:r>
      <w:r w:rsidRPr="00360AE6">
        <w:rPr>
          <w:color w:val="000000" w:themeColor="text1"/>
          <w:sz w:val="24"/>
        </w:rPr>
        <w:t>яло число k, което представлява броя на позици</w:t>
      </w:r>
      <w:r>
        <w:rPr>
          <w:color w:val="000000" w:themeColor="text1"/>
          <w:sz w:val="24"/>
        </w:rPr>
        <w:t>ите</w:t>
      </w:r>
      <w:r w:rsidRPr="00360AE6">
        <w:rPr>
          <w:color w:val="000000" w:themeColor="text1"/>
          <w:sz w:val="24"/>
        </w:rPr>
        <w:t>, с които да се изместват символите в шифъра на Цезар.</w:t>
      </w:r>
    </w:p>
    <w:p w:rsidR="001C35F1" w:rsidRPr="001C35F1" w:rsidRDefault="001C35F1" w:rsidP="001C35F1">
      <w:pPr>
        <w:pStyle w:val="a3"/>
        <w:rPr>
          <w:color w:val="000000" w:themeColor="text1"/>
          <w:sz w:val="24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B60E94" w:rsidRPr="001C35F1" w:rsidRDefault="00360AE6" w:rsidP="00360AE6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360AE6">
        <w:rPr>
          <w:rFonts w:cstheme="minorHAnsi"/>
          <w:color w:val="0D0D0D"/>
          <w:sz w:val="24"/>
          <w:shd w:val="clear" w:color="auto" w:fill="FFFFFF"/>
        </w:rPr>
        <w:t>Криптираният текст въз основа на шифъра на Цезар.</w:t>
      </w:r>
    </w:p>
    <w:p w:rsidR="001C35F1" w:rsidRPr="001C35F1" w:rsidRDefault="001C35F1" w:rsidP="001C35F1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0F6C91" w:rsidRPr="001D51CB" w:rsidTr="00F66947">
        <w:trPr>
          <w:trHeight w:val="454"/>
        </w:trPr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F66947">
        <w:trPr>
          <w:trHeight w:val="964"/>
        </w:trPr>
        <w:tc>
          <w:tcPr>
            <w:tcW w:w="2268" w:type="dxa"/>
          </w:tcPr>
          <w:p w:rsidR="001C35F1" w:rsidRDefault="00360AE6" w:rsidP="00B60E94">
            <w:pPr>
              <w:rPr>
                <w:color w:val="000000" w:themeColor="text1"/>
                <w:sz w:val="24"/>
                <w:lang w:val="en-US"/>
              </w:rPr>
            </w:pPr>
            <w:r w:rsidRPr="00360AE6">
              <w:rPr>
                <w:color w:val="000000" w:themeColor="text1"/>
                <w:sz w:val="24"/>
                <w:lang w:val="en-US"/>
              </w:rPr>
              <w:t>A friend in need is a friend indeed</w:t>
            </w:r>
          </w:p>
          <w:p w:rsidR="00360AE6" w:rsidRPr="00360AE6" w:rsidRDefault="00360AE6" w:rsidP="00B60E94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268" w:type="dxa"/>
          </w:tcPr>
          <w:p w:rsidR="00360AE6" w:rsidRPr="00360AE6" w:rsidRDefault="00360AE6" w:rsidP="00360AE6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61C20"/>
                <w:spacing w:val="4"/>
                <w:sz w:val="24"/>
                <w:szCs w:val="21"/>
                <w:lang w:val="en-US"/>
              </w:rPr>
            </w:pPr>
            <w:r w:rsidRPr="00360AE6">
              <w:rPr>
                <w:rFonts w:eastAsia="Times New Roman" w:cstheme="minorHAnsi"/>
                <w:color w:val="161C20"/>
                <w:spacing w:val="4"/>
                <w:sz w:val="24"/>
                <w:szCs w:val="21"/>
                <w:lang w:val="en-US"/>
              </w:rPr>
              <w:t>U zlcyhx ch hyyx cm u zlcyhx chxyyx</w:t>
            </w:r>
          </w:p>
          <w:p w:rsidR="000F6C91" w:rsidRPr="00EA342F" w:rsidRDefault="000F6C91" w:rsidP="00117C86">
            <w:pPr>
              <w:rPr>
                <w:color w:val="000000" w:themeColor="text1"/>
                <w:lang w:val="en-US"/>
              </w:rPr>
            </w:pPr>
          </w:p>
        </w:tc>
      </w:tr>
      <w:tr w:rsidR="001C35F1" w:rsidRPr="00EA342F" w:rsidTr="00F66947">
        <w:trPr>
          <w:trHeight w:val="964"/>
        </w:trPr>
        <w:tc>
          <w:tcPr>
            <w:tcW w:w="2268" w:type="dxa"/>
          </w:tcPr>
          <w:p w:rsidR="001C35F1" w:rsidRDefault="00360AE6" w:rsidP="00B60E94">
            <w:pPr>
              <w:rPr>
                <w:color w:val="000000" w:themeColor="text1"/>
                <w:lang w:val="en-US"/>
              </w:rPr>
            </w:pPr>
            <w:r w:rsidRPr="00360AE6">
              <w:rPr>
                <w:rStyle w:val="hljs-string"/>
                <w:sz w:val="24"/>
              </w:rPr>
              <w:t>Always-Look-on-the-Bright-Side-of-Life</w:t>
            </w:r>
          </w:p>
        </w:tc>
        <w:tc>
          <w:tcPr>
            <w:tcW w:w="2268" w:type="dxa"/>
          </w:tcPr>
          <w:p w:rsidR="001C35F1" w:rsidRDefault="00360AE6" w:rsidP="00117C86">
            <w:r w:rsidRPr="00360AE6">
              <w:rPr>
                <w:sz w:val="24"/>
              </w:rPr>
              <w:t>Fqbfdx-Qttp-ts-ymj-Gwnlmy-Xnij-tk-Qnkj</w:t>
            </w:r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8B6722"/>
    <w:rsid w:val="00B6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6</cp:revision>
  <dcterms:created xsi:type="dcterms:W3CDTF">2024-05-27T22:32:00Z</dcterms:created>
  <dcterms:modified xsi:type="dcterms:W3CDTF">2024-06-30T18:15:00Z</dcterms:modified>
</cp:coreProperties>
</file>