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/>
      </w:pPr>
      <w:r>
        <w:rPr>
          <w:rStyle w:val="Strong"/>
          <w:rFonts w:ascii="Calibri" w:hAnsi="Calibri"/>
          <w:color w:val="CC0000"/>
          <w:sz w:val="48"/>
          <w:szCs w:val="48"/>
        </w:rPr>
        <w:t>04. The Secret Network</w:t>
      </w:r>
    </w:p>
    <w:p>
      <w:pPr>
        <w:pStyle w:val="BodyText"/>
        <w:bidi w:val="0"/>
        <w:jc w:val="center"/>
        <w:rPr>
          <w:rStyle w:val="Strong"/>
          <w:rFonts w:ascii="Calibri" w:hAnsi="Calibri"/>
          <w:color w:val="CC0000"/>
          <w:sz w:val="48"/>
          <w:szCs w:val="48"/>
        </w:rPr>
      </w:pPr>
      <w:r>
        <w:rPr/>
      </w:r>
    </w:p>
    <w:p>
      <w:pPr>
        <w:pStyle w:val="BodyText"/>
        <w:bidi w:val="0"/>
        <w:spacing w:before="0" w:after="120"/>
        <w:jc w:val="start"/>
        <w:rPr/>
      </w:pPr>
      <w:r>
        <w:rPr>
          <w:rStyle w:val="Strong"/>
          <w:rFonts w:ascii="Calibri" w:hAnsi="Calibri"/>
          <w:color w:val="CC0000"/>
          <w:sz w:val="32"/>
          <w:szCs w:val="32"/>
        </w:rPr>
        <w:t>Условие:</w:t>
      </w:r>
    </w:p>
    <w:p>
      <w:pPr>
        <w:pStyle w:val="BodyText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Шпионска организация поддържа тайна комуникационна мрежа между своите агенти, разпределени в различни градове. Всеки агент може да изпраща съобщения до друг агент само ако между техните градове съществува пряка връзка. Всяка връзка има различна цена за поддържане, а някои връзки са толкова скъпи, че ръководството на организацията иска да ги избегне.</w:t>
      </w:r>
    </w:p>
    <w:p>
      <w:pPr>
        <w:pStyle w:val="BodyText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Вашата задача е да помогнете на организацията да създаде мрежа, която свързва всички агенти с минимални разходи за поддържане на връзките. Важно е да се избере оптималната комбинация от връзки, така че всеки агент да бъде свързан с всеки друг (директно или индиректно), но с минимална обща цена.</w:t>
      </w:r>
    </w:p>
    <w:p>
      <w:pPr>
        <w:pStyle w:val="BodyText"/>
        <w:bidi w:val="0"/>
        <w:spacing w:before="0" w:after="120"/>
        <w:jc w:val="start"/>
        <w:rPr>
          <w:rStyle w:val="Strong"/>
          <w:rFonts w:ascii="Calibri" w:hAnsi="Calibri"/>
        </w:rPr>
      </w:pPr>
      <w:r>
        <w:rPr/>
      </w:r>
    </w:p>
    <w:p>
      <w:pPr>
        <w:pStyle w:val="BodyText"/>
        <w:bidi w:val="0"/>
        <w:spacing w:before="0" w:after="120"/>
        <w:jc w:val="start"/>
        <w:rPr/>
      </w:pPr>
      <w:r>
        <w:rPr>
          <w:rStyle w:val="Strong"/>
          <w:rFonts w:ascii="Calibri" w:hAnsi="Calibri"/>
          <w:color w:val="CC0000"/>
          <w:sz w:val="32"/>
          <w:szCs w:val="32"/>
        </w:rPr>
        <w:t>Вход: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Fonts w:ascii="Calibri" w:hAnsi="Calibri"/>
        </w:rPr>
        <w:t xml:space="preserve">На първия ред се задават две цели числа </w:t>
      </w:r>
      <w:r>
        <w:rPr>
          <w:rStyle w:val="Strong"/>
          <w:rFonts w:ascii="Calibri" w:hAnsi="Calibri"/>
        </w:rPr>
        <w:t>N</w:t>
      </w:r>
      <w:r>
        <w:rPr>
          <w:rFonts w:ascii="Calibri" w:hAnsi="Calibri"/>
        </w:rPr>
        <w:t xml:space="preserve"> и </w:t>
      </w:r>
      <w:r>
        <w:rPr>
          <w:rStyle w:val="Strong"/>
          <w:rFonts w:ascii="Calibri" w:hAnsi="Calibri"/>
        </w:rPr>
        <w:t>M</w:t>
      </w:r>
      <w:r>
        <w:rPr>
          <w:rFonts w:ascii="Calibri" w:hAnsi="Calibri"/>
        </w:rPr>
        <w:t xml:space="preserve"> (1 ≤ </w:t>
      </w:r>
      <w:r>
        <w:rPr>
          <w:rStyle w:val="Strong"/>
          <w:rFonts w:ascii="Calibri" w:hAnsi="Calibri"/>
        </w:rPr>
        <w:t>N</w:t>
      </w:r>
      <w:r>
        <w:rPr>
          <w:rFonts w:ascii="Calibri" w:hAnsi="Calibri"/>
        </w:rPr>
        <w:t xml:space="preserve"> ≤ 1000, 0 ≤ </w:t>
      </w:r>
      <w:r>
        <w:rPr>
          <w:rStyle w:val="Strong"/>
          <w:rFonts w:ascii="Calibri" w:hAnsi="Calibri"/>
        </w:rPr>
        <w:t>M</w:t>
      </w:r>
      <w:r>
        <w:rPr>
          <w:rFonts w:ascii="Calibri" w:hAnsi="Calibri"/>
        </w:rPr>
        <w:t xml:space="preserve"> ≤ 10000), представляващи броя на градовете и броя на връзките между тях.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Fonts w:ascii="Calibri" w:hAnsi="Calibri"/>
        </w:rPr>
        <w:t xml:space="preserve">Следват </w:t>
      </w:r>
      <w:r>
        <w:rPr>
          <w:rStyle w:val="Strong"/>
          <w:rFonts w:ascii="Calibri" w:hAnsi="Calibri"/>
        </w:rPr>
        <w:t>M</w:t>
      </w:r>
      <w:r>
        <w:rPr>
          <w:rFonts w:ascii="Calibri" w:hAnsi="Calibri"/>
        </w:rPr>
        <w:t xml:space="preserve"> реда, всеки от които съдържа три цели числа </w:t>
      </w:r>
      <w:r>
        <w:rPr>
          <w:rStyle w:val="Strong"/>
          <w:rFonts w:ascii="Calibri" w:hAnsi="Calibri"/>
        </w:rPr>
        <w:t>A</w:t>
      </w:r>
      <w:r>
        <w:rPr>
          <w:rFonts w:ascii="Calibri" w:hAnsi="Calibri"/>
        </w:rPr>
        <w:t xml:space="preserve">, </w:t>
      </w:r>
      <w:r>
        <w:rPr>
          <w:rStyle w:val="Strong"/>
          <w:rFonts w:ascii="Calibri" w:hAnsi="Calibri"/>
        </w:rPr>
        <w:t>B</w:t>
      </w:r>
      <w:r>
        <w:rPr>
          <w:rFonts w:ascii="Calibri" w:hAnsi="Calibri"/>
        </w:rPr>
        <w:t xml:space="preserve"> и </w:t>
      </w:r>
      <w:r>
        <w:rPr>
          <w:rStyle w:val="Strong"/>
          <w:rFonts w:ascii="Calibri" w:hAnsi="Calibri"/>
        </w:rPr>
        <w:t>C</w:t>
      </w:r>
      <w:r>
        <w:rPr>
          <w:rFonts w:ascii="Calibri" w:hAnsi="Calibri"/>
        </w:rPr>
        <w:t xml:space="preserve">, които означават, че има връзка между градовете </w:t>
      </w:r>
      <w:r>
        <w:rPr>
          <w:rStyle w:val="Strong"/>
          <w:rFonts w:ascii="Calibri" w:hAnsi="Calibri"/>
        </w:rPr>
        <w:t>A</w:t>
      </w:r>
      <w:r>
        <w:rPr>
          <w:rFonts w:ascii="Calibri" w:hAnsi="Calibri"/>
        </w:rPr>
        <w:t xml:space="preserve"> и </w:t>
      </w:r>
      <w:r>
        <w:rPr>
          <w:rStyle w:val="Strong"/>
          <w:rFonts w:ascii="Calibri" w:hAnsi="Calibri"/>
        </w:rPr>
        <w:t>B</w:t>
      </w:r>
      <w:r>
        <w:rPr>
          <w:rFonts w:ascii="Calibri" w:hAnsi="Calibri"/>
        </w:rPr>
        <w:t xml:space="preserve"> с цена </w:t>
      </w:r>
      <w:r>
        <w:rPr>
          <w:rStyle w:val="Strong"/>
          <w:rFonts w:ascii="Calibri" w:hAnsi="Calibri"/>
        </w:rPr>
        <w:t>C</w:t>
      </w:r>
      <w:r>
        <w:rPr>
          <w:rFonts w:ascii="Calibri" w:hAnsi="Calibri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Calibri" w:hAnsi="Calibri"/>
        </w:rPr>
        <w:t xml:space="preserve">Градовете са номерирани от 1 до </w:t>
      </w:r>
      <w:r>
        <w:rPr>
          <w:rStyle w:val="Strong"/>
          <w:rFonts w:ascii="Calibri" w:hAnsi="Calibri"/>
        </w:rPr>
        <w:t>N</w:t>
      </w:r>
      <w:r>
        <w:rPr>
          <w:rFonts w:ascii="Calibri" w:hAnsi="Calibri"/>
        </w:rPr>
        <w:t>.</w:t>
      </w:r>
    </w:p>
    <w:p>
      <w:pPr>
        <w:pStyle w:val="BodyText"/>
        <w:bidi w:val="0"/>
        <w:spacing w:before="0" w:after="120"/>
        <w:jc w:val="start"/>
        <w:rPr>
          <w:rStyle w:val="Strong"/>
          <w:rFonts w:ascii="Calibri" w:hAnsi="Calibri"/>
        </w:rPr>
      </w:pPr>
      <w:r>
        <w:rPr/>
      </w:r>
    </w:p>
    <w:p>
      <w:pPr>
        <w:pStyle w:val="BodyText"/>
        <w:bidi w:val="0"/>
        <w:spacing w:before="0" w:after="120"/>
        <w:jc w:val="start"/>
        <w:rPr/>
      </w:pPr>
      <w:r>
        <w:rPr>
          <w:rStyle w:val="Strong"/>
          <w:rFonts w:ascii="Calibri" w:hAnsi="Calibri"/>
          <w:color w:val="CC0000"/>
          <w:sz w:val="32"/>
          <w:szCs w:val="32"/>
        </w:rPr>
        <w:t>Изход:</w:t>
      </w:r>
    </w:p>
    <w:p>
      <w:pPr>
        <w:pStyle w:val="BodyText"/>
        <w:bidi w:val="0"/>
        <w:spacing w:before="0" w:after="120"/>
        <w:jc w:val="start"/>
        <w:rPr/>
      </w:pPr>
      <w:r>
        <w:rPr>
          <w:rFonts w:ascii="Calibri" w:hAnsi="Calibri"/>
        </w:rPr>
        <w:t xml:space="preserve">Изведете едно цяло число, което представлява минималната обща цена за свързване на всички агенти. Ако няма начин всички агенти да бъдат свързани, изведете </w:t>
      </w:r>
      <w:r>
        <w:rPr>
          <w:rStyle w:val="Strong"/>
          <w:rFonts w:ascii="Calibri" w:hAnsi="Calibri"/>
        </w:rPr>
        <w:t>-1</w:t>
      </w:r>
      <w:r>
        <w:rPr>
          <w:rFonts w:ascii="Calibri" w:hAnsi="Calibri"/>
        </w:rPr>
        <w:t>.</w:t>
      </w:r>
    </w:p>
    <w:p>
      <w:pPr>
        <w:pStyle w:val="BodyText"/>
        <w:bidi w:val="0"/>
        <w:spacing w:before="0" w:after="120"/>
        <w:jc w:val="start"/>
        <w:rPr>
          <w:rStyle w:val="Strong"/>
          <w:rFonts w:ascii="Calibri" w:hAnsi="Calibri"/>
        </w:rPr>
      </w:pPr>
      <w:r>
        <w:rPr/>
      </w:r>
    </w:p>
    <w:p>
      <w:pPr>
        <w:pStyle w:val="BodyText"/>
        <w:bidi w:val="0"/>
        <w:spacing w:before="0" w:after="120"/>
        <w:jc w:val="start"/>
        <w:rPr/>
      </w:pPr>
      <w:r>
        <w:rPr>
          <w:rStyle w:val="Strong"/>
          <w:rFonts w:ascii="Calibri" w:hAnsi="Calibri"/>
          <w:color w:val="CC0000"/>
          <w:sz w:val="32"/>
          <w:szCs w:val="32"/>
        </w:rPr>
        <w:t>Допълнителни условия: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Fonts w:ascii="Calibri" w:hAnsi="Calibri"/>
        </w:rPr>
        <w:t xml:space="preserve">Всяка връзка е двупосочна, т.е. ако има връзка между градовете </w:t>
      </w:r>
      <w:r>
        <w:rPr>
          <w:rStyle w:val="Strong"/>
          <w:rFonts w:ascii="Calibri" w:hAnsi="Calibri"/>
        </w:rPr>
        <w:t>A</w:t>
      </w:r>
      <w:r>
        <w:rPr>
          <w:rFonts w:ascii="Calibri" w:hAnsi="Calibri"/>
        </w:rPr>
        <w:t xml:space="preserve"> и </w:t>
      </w:r>
      <w:r>
        <w:rPr>
          <w:rStyle w:val="Strong"/>
          <w:rFonts w:ascii="Calibri" w:hAnsi="Calibri"/>
        </w:rPr>
        <w:t>B</w:t>
      </w:r>
      <w:r>
        <w:rPr>
          <w:rFonts w:ascii="Calibri" w:hAnsi="Calibri"/>
        </w:rPr>
        <w:t>, тя може да се използва в двете посоки.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Calibri" w:hAnsi="Calibri"/>
        </w:rPr>
      </w:pPr>
      <w:r>
        <w:rPr>
          <w:rFonts w:ascii="Calibri" w:hAnsi="Calibri"/>
        </w:rPr>
        <w:t>Ако мрежата вече е свързана, не се изисква добавяне на нови връзки, а само оптимизация на цената.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libri" w:hAnsi="Calibri"/>
        </w:rPr>
      </w:pPr>
      <w:r>
        <w:rPr>
          <w:rFonts w:ascii="Calibri" w:hAnsi="Calibri"/>
        </w:rPr>
        <w:t>Някои агенти може да са в изолирани градове, което означава, че няма връзки към техния град.</w:t>
      </w:r>
    </w:p>
    <w:p>
      <w:pPr>
        <w:pStyle w:val="BodyText"/>
        <w:bidi w:val="0"/>
        <w:spacing w:before="0" w:after="120"/>
        <w:jc w:val="start"/>
        <w:rPr>
          <w:rStyle w:val="Strong"/>
          <w:rFonts w:ascii="Calibri" w:hAnsi="Calibri"/>
        </w:rPr>
      </w:pPr>
      <w:r>
        <w:rPr/>
      </w:r>
    </w:p>
    <w:p>
      <w:pPr>
        <w:pStyle w:val="BodyText"/>
        <w:bidi w:val="0"/>
        <w:spacing w:before="0" w:after="120"/>
        <w:jc w:val="start"/>
        <w:rPr/>
      </w:pPr>
      <w:r>
        <w:rPr>
          <w:rStyle w:val="Strong"/>
          <w:rFonts w:ascii="Calibri" w:hAnsi="Calibri"/>
          <w:color w:val="CC0000"/>
          <w:sz w:val="32"/>
          <w:szCs w:val="32"/>
        </w:rPr>
        <w:t>Пример:</w:t>
      </w:r>
    </w:p>
    <w:tbl>
      <w:tblPr>
        <w:tblW w:w="8265" w:type="dxa"/>
        <w:jc w:val="start"/>
        <w:tblInd w:w="10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125"/>
        <w:gridCol w:w="4140"/>
      </w:tblGrid>
      <w:tr>
        <w:trPr>
          <w:trHeight w:val="180" w:hRule="atLeast"/>
        </w:trPr>
        <w:tc>
          <w:tcPr>
            <w:tcW w:w="4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0CECE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b/>
                <w:color w:themeColor="dark1" w:val="000000"/>
                <w:sz w:val="28"/>
                <w:szCs w:val="28"/>
              </w:rPr>
            </w:pPr>
            <w:r>
              <w:rPr>
                <w:rFonts w:eastAsia="Calibri" w:ascii="Calibri" w:hAnsi="Calibri"/>
                <w:b/>
                <w:color w:themeColor="dark1" w:val="000000"/>
                <w:kern w:val="0"/>
                <w:sz w:val="28"/>
                <w:szCs w:val="28"/>
                <w:lang w:val="bg-BG" w:eastAsia="en-US" w:bidi="ar-SA"/>
              </w:rPr>
              <w:t>Вход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0CECE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b/>
                <w:color w:themeColor="dark1" w:val="000000"/>
                <w:sz w:val="28"/>
                <w:szCs w:val="28"/>
              </w:rPr>
            </w:pPr>
            <w:r>
              <w:rPr>
                <w:rFonts w:eastAsia="Calibri" w:ascii="Calibri" w:hAnsi="Calibri"/>
                <w:b/>
                <w:color w:themeColor="dark1" w:val="000000"/>
                <w:kern w:val="0"/>
                <w:sz w:val="28"/>
                <w:szCs w:val="28"/>
                <w:lang w:val="bg-BG" w:eastAsia="en-US" w:bidi="ar-SA"/>
              </w:rPr>
              <w:t>Изход</w:t>
            </w:r>
          </w:p>
        </w:tc>
      </w:tr>
      <w:tr>
        <w:trPr>
          <w:trHeight w:val="1461" w:hRule="atLeast"/>
        </w:trPr>
        <w:tc>
          <w:tcPr>
            <w:tcW w:w="4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Calibri" w:hAnsi="Calibri"/>
              </w:rPr>
            </w:pPr>
            <w:r>
              <w:rPr>
                <w:rStyle w:val="SourceText"/>
                <w:rFonts w:ascii="Calibri" w:hAnsi="Calibri"/>
              </w:rPr>
              <w:t>4 5</w:t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</w:rPr>
            </w:pPr>
            <w:r>
              <w:rPr>
                <w:rStyle w:val="SourceText"/>
                <w:rFonts w:ascii="Calibri" w:hAnsi="Calibri"/>
              </w:rPr>
              <w:t>1 2 3</w:t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</w:rPr>
            </w:pPr>
            <w:r>
              <w:rPr>
                <w:rStyle w:val="SourceText"/>
                <w:rFonts w:ascii="Calibri" w:hAnsi="Calibri"/>
              </w:rPr>
              <w:t>1 3 4</w:t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</w:rPr>
            </w:pPr>
            <w:r>
              <w:rPr>
                <w:rStyle w:val="SourceText"/>
                <w:rFonts w:ascii="Calibri" w:hAnsi="Calibri"/>
              </w:rPr>
              <w:t>4 2 2</w:t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</w:rPr>
            </w:pPr>
            <w:r>
              <w:rPr>
                <w:rStyle w:val="SourceText"/>
                <w:rFonts w:ascii="Calibri" w:hAnsi="Calibri"/>
              </w:rPr>
              <w:t>3 4 5</w:t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</w:rPr>
            </w:pPr>
            <w:r>
              <w:rPr>
                <w:rStyle w:val="SourceText"/>
                <w:rFonts w:ascii="Calibri" w:hAnsi="Calibri"/>
              </w:rPr>
              <w:t>1 4 10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color w:themeColor="dark1" w:val="000000"/>
                <w:lang w:val="en-US"/>
              </w:rPr>
            </w:pPr>
            <w:r>
              <w:rPr>
                <w:rFonts w:eastAsia="Calibri" w:ascii="Calibri" w:hAnsi="Calibri"/>
                <w:color w:themeColor="dark1" w:val="000000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</w:tr>
    </w:tbl>
    <w:p>
      <w:pPr>
        <w:pStyle w:val="BodyText"/>
        <w:bidi w:val="0"/>
        <w:jc w:val="start"/>
        <w:rPr>
          <w:b/>
          <w:color w:val="CC0000"/>
          <w:sz w:val="32"/>
        </w:rPr>
      </w:pPr>
      <w:r>
        <w:rPr>
          <w:rFonts w:ascii="Calibri" w:hAnsi="Calibri"/>
        </w:rPr>
      </w:r>
    </w:p>
    <w:p>
      <w:pPr>
        <w:pStyle w:val="BodyText"/>
        <w:bidi w:val="0"/>
        <w:jc w:val="start"/>
        <w:rPr>
          <w:b/>
          <w:color w:val="CC0000"/>
          <w:sz w:val="32"/>
        </w:rPr>
      </w:pPr>
      <w:r>
        <w:rPr>
          <w:rStyle w:val="Strong"/>
          <w:rFonts w:ascii="Calibri" w:hAnsi="Calibri"/>
          <w:color w:val="CC0000"/>
          <w:sz w:val="32"/>
          <w:szCs w:val="32"/>
        </w:rPr>
        <w:t>Обяснение:</w:t>
      </w:r>
    </w:p>
    <w:p>
      <w:pPr>
        <w:pStyle w:val="BodyText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Най-евтината мрежа за свързване на всички агенти е: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Calibri" w:hAnsi="Calibri"/>
        </w:rPr>
      </w:pPr>
      <w:r>
        <w:rPr>
          <w:rFonts w:ascii="Calibri" w:hAnsi="Calibri"/>
        </w:rPr>
        <w:t>Връзка между градове 1 и 2 с цена 3.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Calibri" w:hAnsi="Calibri"/>
        </w:rPr>
      </w:pPr>
      <w:r>
        <w:rPr>
          <w:rFonts w:ascii="Calibri" w:hAnsi="Calibri"/>
        </w:rPr>
        <w:t>Връзка между градове 4 и 2 с цена 2.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libri" w:hAnsi="Calibri"/>
        </w:rPr>
      </w:pPr>
      <w:r>
        <w:rPr>
          <w:rFonts w:ascii="Calibri" w:hAnsi="Calibri"/>
        </w:rPr>
        <w:t>Връзка между градове 1 и 3 с цена 4.</w:t>
        <w:br/>
        <w:t>Общата цена е 9.</w:t>
      </w:r>
    </w:p>
    <w:p>
      <w:pPr>
        <w:pStyle w:val="BodyText"/>
        <w:bidi w:val="0"/>
        <w:spacing w:before="0" w:after="120"/>
        <w:jc w:val="start"/>
        <w:rPr>
          <w:rStyle w:val="Strong"/>
          <w:rFonts w:ascii="Calibri" w:hAnsi="Calibri"/>
        </w:rPr>
      </w:pPr>
      <w:r>
        <w:rPr/>
      </w:r>
    </w:p>
    <w:p>
      <w:pPr>
        <w:pStyle w:val="BodyText"/>
        <w:bidi w:val="0"/>
        <w:spacing w:before="0" w:after="120"/>
        <w:jc w:val="start"/>
        <w:rPr/>
      </w:pPr>
      <w:r>
        <w:rPr>
          <w:rStyle w:val="Strong"/>
          <w:rFonts w:ascii="Calibri" w:hAnsi="Calibri"/>
          <w:color w:val="CC0000"/>
          <w:sz w:val="32"/>
          <w:szCs w:val="32"/>
        </w:rPr>
        <w:t>Указания за решаване: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Calibri" w:hAnsi="Calibri"/>
        </w:rPr>
      </w:pPr>
      <w:r>
        <w:rPr>
          <w:rFonts w:ascii="Calibri" w:hAnsi="Calibri"/>
        </w:rPr>
        <w:t>Представете мрежата като неориентиран граф с тегла на ръбовете.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Fonts w:ascii="Calibri" w:hAnsi="Calibri"/>
        </w:rPr>
        <w:t xml:space="preserve">Използвайте </w:t>
      </w:r>
      <w:r>
        <w:rPr>
          <w:rStyle w:val="Strong"/>
          <w:rFonts w:ascii="Calibri" w:hAnsi="Calibri"/>
        </w:rPr>
        <w:t>алгоритъма на Крускал</w:t>
      </w:r>
      <w:r>
        <w:rPr>
          <w:rFonts w:ascii="Calibri" w:hAnsi="Calibri"/>
        </w:rPr>
        <w:t xml:space="preserve"> или </w:t>
      </w:r>
      <w:r>
        <w:rPr>
          <w:rStyle w:val="Strong"/>
          <w:rFonts w:ascii="Calibri" w:hAnsi="Calibri"/>
        </w:rPr>
        <w:t>алгоритъма на Прим</w:t>
      </w:r>
      <w:r>
        <w:rPr>
          <w:rFonts w:ascii="Calibri" w:hAnsi="Calibri"/>
        </w:rPr>
        <w:t xml:space="preserve"> за намиране на минималното покриващо дърво (MST) на графа.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Calibri" w:hAnsi="Calibri"/>
        </w:rPr>
      </w:pPr>
      <w:r>
        <w:rPr>
          <w:rFonts w:ascii="Calibri" w:hAnsi="Calibri"/>
        </w:rPr>
        <w:t>Поддържайте структура за обединяване на компоненти (Union-Find) за бързо обединение и проверка на свързаност.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Calibri" w:hAnsi="Calibri"/>
        </w:rPr>
        <w:t xml:space="preserve">Ако след изпълнението на алгоритъма не всички градове са свързани, изведете </w:t>
      </w:r>
      <w:r>
        <w:rPr>
          <w:rStyle w:val="Strong"/>
          <w:rFonts w:ascii="Calibri" w:hAnsi="Calibri"/>
        </w:rPr>
        <w:t>-1</w:t>
      </w:r>
      <w:r>
        <w:rPr>
          <w:rFonts w:ascii="Calibri" w:hAnsi="Calibri"/>
        </w:rPr>
        <w:t>.</w:t>
      </w:r>
    </w:p>
    <w:p>
      <w:pPr>
        <w:pStyle w:val="Normal"/>
        <w:bidi w:val="0"/>
        <w:jc w:val="start"/>
        <w:rPr>
          <w:b/>
          <w:color w:val="CC0000"/>
          <w:sz w:val="32"/>
        </w:rPr>
      </w:pPr>
      <w:r>
        <w:rPr>
          <w:rFonts w:ascii="Calibri" w:hAnsi="Calibri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%1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%2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%3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%4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%5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%6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%7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%8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%9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Hind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Lohit Hindi"/>
      <w:color w:val="auto"/>
      <w:kern w:val="2"/>
      <w:sz w:val="24"/>
      <w:szCs w:val="24"/>
      <w:lang w:val="it-IT" w:eastAsia="zh-CN" w:bidi="hi-IN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LibreOffice/24.8.3.2$Linux_X86_64 LibreOffice_project/480$Build-2</Application>
  <AppVersion>15.0000</AppVersion>
  <Pages>2</Pages>
  <Words>380</Words>
  <Characters>1764</Characters>
  <CharactersWithSpaces>2097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2011-11-28T23:36:19Z</dcterms:created>
  <dc:creator>EclipseSpark </dc:creator>
  <dc:description/>
  <dc:language>en-GB</dc:language>
  <cp:lastModifiedBy/>
  <dcterms:modified xsi:type="dcterms:W3CDTF">2024-12-31T02:27:06Z</dcterms:modified>
  <cp:revision>1</cp:revision>
  <dc:subject/>
  <dc:title/>
</cp:coreProperties>
</file>