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52632" w14:textId="1AECEF45" w:rsidR="001610B0" w:rsidRDefault="001610B0" w:rsidP="00CF388B">
      <w:pPr>
        <w:jc w:val="center"/>
        <w:rPr>
          <w:rFonts w:cs="Times New Roman"/>
          <w:sz w:val="32"/>
          <w:szCs w:val="32"/>
        </w:rPr>
      </w:pPr>
    </w:p>
    <w:p w14:paraId="0EA3F3B9" w14:textId="42C9C8E3" w:rsidR="00CF388B" w:rsidRDefault="00CF388B" w:rsidP="00CF388B">
      <w:pPr>
        <w:jc w:val="center"/>
        <w:rPr>
          <w:rFonts w:cs="Times New Roman"/>
          <w:sz w:val="32"/>
          <w:szCs w:val="32"/>
        </w:rPr>
      </w:pPr>
    </w:p>
    <w:p w14:paraId="522C8DA5" w14:textId="1242E356" w:rsidR="00CF388B" w:rsidRDefault="00CF388B" w:rsidP="00CF388B">
      <w:pPr>
        <w:jc w:val="center"/>
        <w:rPr>
          <w:rFonts w:cs="Times New Roman"/>
          <w:sz w:val="32"/>
          <w:szCs w:val="32"/>
        </w:rPr>
      </w:pPr>
    </w:p>
    <w:p w14:paraId="2B181F67" w14:textId="57797EFE" w:rsidR="00CF388B" w:rsidRDefault="00CF388B" w:rsidP="00CF388B">
      <w:pPr>
        <w:jc w:val="center"/>
        <w:rPr>
          <w:rFonts w:cs="Times New Roman"/>
          <w:sz w:val="32"/>
          <w:szCs w:val="32"/>
        </w:rPr>
      </w:pPr>
    </w:p>
    <w:p w14:paraId="6B09C889" w14:textId="715F300B" w:rsidR="00CF388B" w:rsidRDefault="00CF388B" w:rsidP="00CF388B">
      <w:pPr>
        <w:jc w:val="center"/>
        <w:rPr>
          <w:rFonts w:cs="Times New Roman"/>
          <w:sz w:val="32"/>
          <w:szCs w:val="32"/>
        </w:rPr>
      </w:pPr>
    </w:p>
    <w:p w14:paraId="6BC314FF" w14:textId="36097658" w:rsidR="00CF388B" w:rsidRDefault="00CF388B" w:rsidP="00CF388B">
      <w:pPr>
        <w:jc w:val="center"/>
        <w:rPr>
          <w:rFonts w:cs="Times New Roman"/>
          <w:sz w:val="32"/>
          <w:szCs w:val="32"/>
        </w:rPr>
      </w:pPr>
    </w:p>
    <w:p w14:paraId="240DE39D" w14:textId="43E1C91D" w:rsidR="00CF388B" w:rsidRDefault="00CF388B" w:rsidP="00CF388B">
      <w:pPr>
        <w:jc w:val="center"/>
        <w:rPr>
          <w:rFonts w:cs="Times New Roman"/>
          <w:sz w:val="32"/>
          <w:szCs w:val="32"/>
        </w:rPr>
      </w:pPr>
    </w:p>
    <w:p w14:paraId="47ED3786" w14:textId="7277EF49" w:rsidR="00CF388B" w:rsidRDefault="00CF388B" w:rsidP="00CF388B">
      <w:pPr>
        <w:jc w:val="center"/>
        <w:rPr>
          <w:rFonts w:cs="Times New Roman"/>
          <w:sz w:val="32"/>
          <w:szCs w:val="32"/>
        </w:rPr>
      </w:pPr>
    </w:p>
    <w:p w14:paraId="7E23BB07" w14:textId="3BCAF0F5" w:rsidR="00CF388B" w:rsidRDefault="00CF388B" w:rsidP="00CF388B">
      <w:pPr>
        <w:jc w:val="center"/>
        <w:rPr>
          <w:rFonts w:cs="Times New Roman"/>
          <w:sz w:val="32"/>
          <w:szCs w:val="32"/>
        </w:rPr>
      </w:pPr>
    </w:p>
    <w:p w14:paraId="738AB2C1" w14:textId="25A4ED42" w:rsidR="00CF388B" w:rsidRPr="000B2856" w:rsidRDefault="00CF388B" w:rsidP="00CF388B">
      <w:pPr>
        <w:jc w:val="center"/>
        <w:rPr>
          <w:rFonts w:cs="Times New Roman"/>
          <w:sz w:val="32"/>
          <w:szCs w:val="32"/>
        </w:rPr>
      </w:pPr>
      <w:r>
        <w:rPr>
          <w:rFonts w:cs="Times New Roman"/>
          <w:sz w:val="32"/>
          <w:szCs w:val="32"/>
          <w:lang w:val="en-US"/>
        </w:rPr>
        <w:t>LaTeX</w:t>
      </w:r>
      <w:r w:rsidRPr="00F46EE1">
        <w:rPr>
          <w:rFonts w:cs="Times New Roman"/>
          <w:sz w:val="32"/>
          <w:szCs w:val="32"/>
        </w:rPr>
        <w:t xml:space="preserve"> </w:t>
      </w:r>
      <w:r>
        <w:rPr>
          <w:rFonts w:cs="Times New Roman"/>
          <w:sz w:val="32"/>
          <w:szCs w:val="32"/>
          <w:lang w:val="en-US"/>
        </w:rPr>
        <w:t>Table</w:t>
      </w:r>
      <w:r w:rsidRPr="00F46EE1">
        <w:rPr>
          <w:rFonts w:cs="Times New Roman"/>
          <w:sz w:val="32"/>
          <w:szCs w:val="32"/>
        </w:rPr>
        <w:t xml:space="preserve"> </w:t>
      </w:r>
      <w:r>
        <w:rPr>
          <w:rFonts w:cs="Times New Roman"/>
          <w:sz w:val="32"/>
          <w:szCs w:val="32"/>
          <w:lang w:val="en-US"/>
        </w:rPr>
        <w:t>Builder</w:t>
      </w:r>
      <w:r w:rsidRPr="00F46EE1">
        <w:rPr>
          <w:rFonts w:cs="Times New Roman"/>
          <w:sz w:val="32"/>
          <w:szCs w:val="32"/>
        </w:rPr>
        <w:t xml:space="preserve"> 1.</w:t>
      </w:r>
      <w:r w:rsidR="000B2856" w:rsidRPr="000B2856">
        <w:rPr>
          <w:rFonts w:cs="Times New Roman"/>
          <w:sz w:val="32"/>
          <w:szCs w:val="32"/>
        </w:rPr>
        <w:t>1</w:t>
      </w:r>
    </w:p>
    <w:p w14:paraId="59D24076" w14:textId="34B79239" w:rsidR="00D22381" w:rsidRDefault="00CF388B" w:rsidP="00CF388B">
      <w:pPr>
        <w:jc w:val="center"/>
        <w:rPr>
          <w:rFonts w:cs="Times New Roman"/>
          <w:sz w:val="32"/>
          <w:szCs w:val="32"/>
        </w:rPr>
      </w:pPr>
      <w:r>
        <w:rPr>
          <w:rFonts w:cs="Times New Roman"/>
          <w:sz w:val="32"/>
          <w:szCs w:val="32"/>
        </w:rPr>
        <w:t>Инструкция по использованию</w:t>
      </w:r>
    </w:p>
    <w:p w14:paraId="01716F73" w14:textId="77777777" w:rsidR="00D22381" w:rsidRDefault="00D22381">
      <w:pPr>
        <w:rPr>
          <w:rFonts w:cs="Times New Roman"/>
          <w:sz w:val="32"/>
          <w:szCs w:val="32"/>
        </w:rPr>
      </w:pPr>
      <w:r>
        <w:rPr>
          <w:rFonts w:cs="Times New Roman"/>
          <w:sz w:val="32"/>
          <w:szCs w:val="32"/>
        </w:rPr>
        <w:br w:type="page"/>
      </w:r>
    </w:p>
    <w:sdt>
      <w:sdtPr>
        <w:rPr>
          <w:rFonts w:eastAsiaTheme="minorHAnsi" w:cstheme="minorBidi"/>
          <w:b w:val="0"/>
          <w:sz w:val="24"/>
          <w:szCs w:val="22"/>
          <w:lang w:eastAsia="en-US"/>
        </w:rPr>
        <w:id w:val="-294602408"/>
        <w:docPartObj>
          <w:docPartGallery w:val="Table of Contents"/>
          <w:docPartUnique/>
        </w:docPartObj>
      </w:sdtPr>
      <w:sdtEndPr>
        <w:rPr>
          <w:bCs/>
        </w:rPr>
      </w:sdtEndPr>
      <w:sdtContent>
        <w:p w14:paraId="74A33D52" w14:textId="12178E65" w:rsidR="00D22381" w:rsidRDefault="00D22381" w:rsidP="00D22381">
          <w:pPr>
            <w:pStyle w:val="a4"/>
            <w:jc w:val="center"/>
          </w:pPr>
          <w:r>
            <w:t>Оглавление</w:t>
          </w:r>
        </w:p>
        <w:p w14:paraId="6EC33E45" w14:textId="7ABDE566" w:rsidR="009C166A" w:rsidRDefault="00D22381">
          <w:pPr>
            <w:pStyle w:val="11"/>
            <w:tabs>
              <w:tab w:val="right" w:leader="dot" w:pos="9629"/>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52429762" w:history="1">
            <w:r w:rsidR="009C166A" w:rsidRPr="009F6DB3">
              <w:rPr>
                <w:rStyle w:val="a6"/>
                <w:noProof/>
              </w:rPr>
              <w:t>- Введение</w:t>
            </w:r>
            <w:r w:rsidR="009C166A">
              <w:rPr>
                <w:noProof/>
                <w:webHidden/>
              </w:rPr>
              <w:tab/>
            </w:r>
            <w:r w:rsidR="009C166A">
              <w:rPr>
                <w:noProof/>
                <w:webHidden/>
              </w:rPr>
              <w:fldChar w:fldCharType="begin"/>
            </w:r>
            <w:r w:rsidR="009C166A">
              <w:rPr>
                <w:noProof/>
                <w:webHidden/>
              </w:rPr>
              <w:instrText xml:space="preserve"> PAGEREF _Toc152429762 \h </w:instrText>
            </w:r>
            <w:r w:rsidR="009C166A">
              <w:rPr>
                <w:noProof/>
                <w:webHidden/>
              </w:rPr>
            </w:r>
            <w:r w:rsidR="009C166A">
              <w:rPr>
                <w:noProof/>
                <w:webHidden/>
              </w:rPr>
              <w:fldChar w:fldCharType="separate"/>
            </w:r>
            <w:r w:rsidR="009C166A">
              <w:rPr>
                <w:noProof/>
                <w:webHidden/>
              </w:rPr>
              <w:t>3</w:t>
            </w:r>
            <w:r w:rsidR="009C166A">
              <w:rPr>
                <w:noProof/>
                <w:webHidden/>
              </w:rPr>
              <w:fldChar w:fldCharType="end"/>
            </w:r>
          </w:hyperlink>
        </w:p>
        <w:p w14:paraId="5338C9C9" w14:textId="295050CD" w:rsidR="009C166A" w:rsidRDefault="009C166A">
          <w:pPr>
            <w:pStyle w:val="11"/>
            <w:tabs>
              <w:tab w:val="right" w:leader="dot" w:pos="9629"/>
            </w:tabs>
            <w:rPr>
              <w:rFonts w:asciiTheme="minorHAnsi" w:eastAsiaTheme="minorEastAsia" w:hAnsiTheme="minorHAnsi"/>
              <w:noProof/>
              <w:sz w:val="22"/>
              <w:lang w:eastAsia="ru-RU"/>
            </w:rPr>
          </w:pPr>
          <w:hyperlink w:anchor="_Toc152429763" w:history="1">
            <w:r w:rsidRPr="009F6DB3">
              <w:rPr>
                <w:rStyle w:val="a6"/>
                <w:noProof/>
              </w:rPr>
              <w:t>- Подготовка исходного файла</w:t>
            </w:r>
            <w:r>
              <w:rPr>
                <w:noProof/>
                <w:webHidden/>
              </w:rPr>
              <w:tab/>
            </w:r>
            <w:r>
              <w:rPr>
                <w:noProof/>
                <w:webHidden/>
              </w:rPr>
              <w:fldChar w:fldCharType="begin"/>
            </w:r>
            <w:r>
              <w:rPr>
                <w:noProof/>
                <w:webHidden/>
              </w:rPr>
              <w:instrText xml:space="preserve"> PAGEREF _Toc152429763 \h </w:instrText>
            </w:r>
            <w:r>
              <w:rPr>
                <w:noProof/>
                <w:webHidden/>
              </w:rPr>
            </w:r>
            <w:r>
              <w:rPr>
                <w:noProof/>
                <w:webHidden/>
              </w:rPr>
              <w:fldChar w:fldCharType="separate"/>
            </w:r>
            <w:r>
              <w:rPr>
                <w:noProof/>
                <w:webHidden/>
              </w:rPr>
              <w:t>3</w:t>
            </w:r>
            <w:r>
              <w:rPr>
                <w:noProof/>
                <w:webHidden/>
              </w:rPr>
              <w:fldChar w:fldCharType="end"/>
            </w:r>
          </w:hyperlink>
        </w:p>
        <w:p w14:paraId="44A21370" w14:textId="17E5BCF7" w:rsidR="009C166A" w:rsidRDefault="009C166A">
          <w:pPr>
            <w:pStyle w:val="11"/>
            <w:tabs>
              <w:tab w:val="right" w:leader="dot" w:pos="9629"/>
            </w:tabs>
            <w:rPr>
              <w:rFonts w:asciiTheme="minorHAnsi" w:eastAsiaTheme="minorEastAsia" w:hAnsiTheme="minorHAnsi"/>
              <w:noProof/>
              <w:sz w:val="22"/>
              <w:lang w:eastAsia="ru-RU"/>
            </w:rPr>
          </w:pPr>
          <w:hyperlink w:anchor="_Toc152429764" w:history="1">
            <w:r w:rsidRPr="009F6DB3">
              <w:rPr>
                <w:rStyle w:val="a6"/>
                <w:noProof/>
              </w:rPr>
              <w:t>- Начало работы</w:t>
            </w:r>
            <w:r>
              <w:rPr>
                <w:noProof/>
                <w:webHidden/>
              </w:rPr>
              <w:tab/>
            </w:r>
            <w:r>
              <w:rPr>
                <w:noProof/>
                <w:webHidden/>
              </w:rPr>
              <w:fldChar w:fldCharType="begin"/>
            </w:r>
            <w:r>
              <w:rPr>
                <w:noProof/>
                <w:webHidden/>
              </w:rPr>
              <w:instrText xml:space="preserve"> PAGEREF _Toc152429764 \h </w:instrText>
            </w:r>
            <w:r>
              <w:rPr>
                <w:noProof/>
                <w:webHidden/>
              </w:rPr>
            </w:r>
            <w:r>
              <w:rPr>
                <w:noProof/>
                <w:webHidden/>
              </w:rPr>
              <w:fldChar w:fldCharType="separate"/>
            </w:r>
            <w:r>
              <w:rPr>
                <w:noProof/>
                <w:webHidden/>
              </w:rPr>
              <w:t>3</w:t>
            </w:r>
            <w:r>
              <w:rPr>
                <w:noProof/>
                <w:webHidden/>
              </w:rPr>
              <w:fldChar w:fldCharType="end"/>
            </w:r>
          </w:hyperlink>
        </w:p>
        <w:p w14:paraId="18D08D5A" w14:textId="7373908B" w:rsidR="009C166A" w:rsidRDefault="009C166A">
          <w:pPr>
            <w:pStyle w:val="11"/>
            <w:tabs>
              <w:tab w:val="right" w:leader="dot" w:pos="9629"/>
            </w:tabs>
            <w:rPr>
              <w:rFonts w:asciiTheme="minorHAnsi" w:eastAsiaTheme="minorEastAsia" w:hAnsiTheme="minorHAnsi"/>
              <w:noProof/>
              <w:sz w:val="22"/>
              <w:lang w:eastAsia="ru-RU"/>
            </w:rPr>
          </w:pPr>
          <w:hyperlink w:anchor="_Toc152429765" w:history="1">
            <w:r w:rsidRPr="009F6DB3">
              <w:rPr>
                <w:rStyle w:val="a6"/>
                <w:noProof/>
              </w:rPr>
              <w:t>- Определение переменных</w:t>
            </w:r>
            <w:r>
              <w:rPr>
                <w:noProof/>
                <w:webHidden/>
              </w:rPr>
              <w:tab/>
            </w:r>
            <w:r>
              <w:rPr>
                <w:noProof/>
                <w:webHidden/>
              </w:rPr>
              <w:fldChar w:fldCharType="begin"/>
            </w:r>
            <w:r>
              <w:rPr>
                <w:noProof/>
                <w:webHidden/>
              </w:rPr>
              <w:instrText xml:space="preserve"> PAGEREF _Toc152429765 \h </w:instrText>
            </w:r>
            <w:r>
              <w:rPr>
                <w:noProof/>
                <w:webHidden/>
              </w:rPr>
            </w:r>
            <w:r>
              <w:rPr>
                <w:noProof/>
                <w:webHidden/>
              </w:rPr>
              <w:fldChar w:fldCharType="separate"/>
            </w:r>
            <w:r>
              <w:rPr>
                <w:noProof/>
                <w:webHidden/>
              </w:rPr>
              <w:t>4</w:t>
            </w:r>
            <w:r>
              <w:rPr>
                <w:noProof/>
                <w:webHidden/>
              </w:rPr>
              <w:fldChar w:fldCharType="end"/>
            </w:r>
          </w:hyperlink>
        </w:p>
        <w:p w14:paraId="13CB6B1F" w14:textId="62C46108" w:rsidR="009C166A" w:rsidRDefault="009C166A">
          <w:pPr>
            <w:pStyle w:val="11"/>
            <w:tabs>
              <w:tab w:val="right" w:leader="dot" w:pos="9629"/>
            </w:tabs>
            <w:rPr>
              <w:rFonts w:asciiTheme="minorHAnsi" w:eastAsiaTheme="minorEastAsia" w:hAnsiTheme="minorHAnsi"/>
              <w:noProof/>
              <w:sz w:val="22"/>
              <w:lang w:eastAsia="ru-RU"/>
            </w:rPr>
          </w:pPr>
          <w:hyperlink w:anchor="_Toc152429766" w:history="1">
            <w:r w:rsidRPr="009F6DB3">
              <w:rPr>
                <w:rStyle w:val="a6"/>
                <w:noProof/>
              </w:rPr>
              <w:t>- Определение функций обработки</w:t>
            </w:r>
            <w:r>
              <w:rPr>
                <w:noProof/>
                <w:webHidden/>
              </w:rPr>
              <w:tab/>
            </w:r>
            <w:r>
              <w:rPr>
                <w:noProof/>
                <w:webHidden/>
              </w:rPr>
              <w:fldChar w:fldCharType="begin"/>
            </w:r>
            <w:r>
              <w:rPr>
                <w:noProof/>
                <w:webHidden/>
              </w:rPr>
              <w:instrText xml:space="preserve"> PAGEREF _Toc152429766 \h </w:instrText>
            </w:r>
            <w:r>
              <w:rPr>
                <w:noProof/>
                <w:webHidden/>
              </w:rPr>
            </w:r>
            <w:r>
              <w:rPr>
                <w:noProof/>
                <w:webHidden/>
              </w:rPr>
              <w:fldChar w:fldCharType="separate"/>
            </w:r>
            <w:r>
              <w:rPr>
                <w:noProof/>
                <w:webHidden/>
              </w:rPr>
              <w:t>4</w:t>
            </w:r>
            <w:r>
              <w:rPr>
                <w:noProof/>
                <w:webHidden/>
              </w:rPr>
              <w:fldChar w:fldCharType="end"/>
            </w:r>
          </w:hyperlink>
        </w:p>
        <w:p w14:paraId="7DD94B4A" w14:textId="16AFCA50" w:rsidR="009C166A" w:rsidRDefault="009C166A">
          <w:pPr>
            <w:pStyle w:val="11"/>
            <w:tabs>
              <w:tab w:val="right" w:leader="dot" w:pos="9629"/>
            </w:tabs>
            <w:rPr>
              <w:rFonts w:asciiTheme="minorHAnsi" w:eastAsiaTheme="minorEastAsia" w:hAnsiTheme="minorHAnsi"/>
              <w:noProof/>
              <w:sz w:val="22"/>
              <w:lang w:eastAsia="ru-RU"/>
            </w:rPr>
          </w:pPr>
          <w:hyperlink w:anchor="_Toc152429767" w:history="1">
            <w:r w:rsidRPr="009F6DB3">
              <w:rPr>
                <w:rStyle w:val="a6"/>
                <w:noProof/>
              </w:rPr>
              <w:t>- Подробнее о функциях</w:t>
            </w:r>
            <w:r>
              <w:rPr>
                <w:noProof/>
                <w:webHidden/>
              </w:rPr>
              <w:tab/>
            </w:r>
            <w:r>
              <w:rPr>
                <w:noProof/>
                <w:webHidden/>
              </w:rPr>
              <w:fldChar w:fldCharType="begin"/>
            </w:r>
            <w:r>
              <w:rPr>
                <w:noProof/>
                <w:webHidden/>
              </w:rPr>
              <w:instrText xml:space="preserve"> PAGEREF _Toc152429767 \h </w:instrText>
            </w:r>
            <w:r>
              <w:rPr>
                <w:noProof/>
                <w:webHidden/>
              </w:rPr>
            </w:r>
            <w:r>
              <w:rPr>
                <w:noProof/>
                <w:webHidden/>
              </w:rPr>
              <w:fldChar w:fldCharType="separate"/>
            </w:r>
            <w:r>
              <w:rPr>
                <w:noProof/>
                <w:webHidden/>
              </w:rPr>
              <w:t>5</w:t>
            </w:r>
            <w:r>
              <w:rPr>
                <w:noProof/>
                <w:webHidden/>
              </w:rPr>
              <w:fldChar w:fldCharType="end"/>
            </w:r>
          </w:hyperlink>
        </w:p>
        <w:p w14:paraId="142A5D95" w14:textId="07B6F10D" w:rsidR="009C166A" w:rsidRDefault="009C166A">
          <w:pPr>
            <w:pStyle w:val="11"/>
            <w:tabs>
              <w:tab w:val="right" w:leader="dot" w:pos="9629"/>
            </w:tabs>
            <w:rPr>
              <w:rFonts w:asciiTheme="minorHAnsi" w:eastAsiaTheme="minorEastAsia" w:hAnsiTheme="minorHAnsi"/>
              <w:noProof/>
              <w:sz w:val="22"/>
              <w:lang w:eastAsia="ru-RU"/>
            </w:rPr>
          </w:pPr>
          <w:hyperlink w:anchor="_Toc152429768" w:history="1">
            <w:r w:rsidRPr="009F6DB3">
              <w:rPr>
                <w:rStyle w:val="a6"/>
                <w:noProof/>
              </w:rPr>
              <w:t>- Результат работы программы</w:t>
            </w:r>
            <w:r>
              <w:rPr>
                <w:noProof/>
                <w:webHidden/>
              </w:rPr>
              <w:tab/>
            </w:r>
            <w:r>
              <w:rPr>
                <w:noProof/>
                <w:webHidden/>
              </w:rPr>
              <w:fldChar w:fldCharType="begin"/>
            </w:r>
            <w:r>
              <w:rPr>
                <w:noProof/>
                <w:webHidden/>
              </w:rPr>
              <w:instrText xml:space="preserve"> PAGEREF _Toc152429768 \h </w:instrText>
            </w:r>
            <w:r>
              <w:rPr>
                <w:noProof/>
                <w:webHidden/>
              </w:rPr>
            </w:r>
            <w:r>
              <w:rPr>
                <w:noProof/>
                <w:webHidden/>
              </w:rPr>
              <w:fldChar w:fldCharType="separate"/>
            </w:r>
            <w:r>
              <w:rPr>
                <w:noProof/>
                <w:webHidden/>
              </w:rPr>
              <w:t>5</w:t>
            </w:r>
            <w:r>
              <w:rPr>
                <w:noProof/>
                <w:webHidden/>
              </w:rPr>
              <w:fldChar w:fldCharType="end"/>
            </w:r>
          </w:hyperlink>
        </w:p>
        <w:p w14:paraId="3854CECF" w14:textId="22F75010" w:rsidR="009C166A" w:rsidRDefault="009C166A">
          <w:pPr>
            <w:pStyle w:val="11"/>
            <w:tabs>
              <w:tab w:val="right" w:leader="dot" w:pos="9629"/>
            </w:tabs>
            <w:rPr>
              <w:rFonts w:asciiTheme="minorHAnsi" w:eastAsiaTheme="minorEastAsia" w:hAnsiTheme="minorHAnsi"/>
              <w:noProof/>
              <w:sz w:val="22"/>
              <w:lang w:eastAsia="ru-RU"/>
            </w:rPr>
          </w:pPr>
          <w:hyperlink w:anchor="_Toc152429769" w:history="1">
            <w:r w:rsidRPr="009F6DB3">
              <w:rPr>
                <w:rStyle w:val="a6"/>
                <w:noProof/>
              </w:rPr>
              <w:t>- Форматирование данных</w:t>
            </w:r>
            <w:r>
              <w:rPr>
                <w:noProof/>
                <w:webHidden/>
              </w:rPr>
              <w:tab/>
            </w:r>
            <w:r>
              <w:rPr>
                <w:noProof/>
                <w:webHidden/>
              </w:rPr>
              <w:fldChar w:fldCharType="begin"/>
            </w:r>
            <w:r>
              <w:rPr>
                <w:noProof/>
                <w:webHidden/>
              </w:rPr>
              <w:instrText xml:space="preserve"> PAGEREF _Toc152429769 \h </w:instrText>
            </w:r>
            <w:r>
              <w:rPr>
                <w:noProof/>
                <w:webHidden/>
              </w:rPr>
            </w:r>
            <w:r>
              <w:rPr>
                <w:noProof/>
                <w:webHidden/>
              </w:rPr>
              <w:fldChar w:fldCharType="separate"/>
            </w:r>
            <w:r>
              <w:rPr>
                <w:noProof/>
                <w:webHidden/>
              </w:rPr>
              <w:t>6</w:t>
            </w:r>
            <w:r>
              <w:rPr>
                <w:noProof/>
                <w:webHidden/>
              </w:rPr>
              <w:fldChar w:fldCharType="end"/>
            </w:r>
          </w:hyperlink>
        </w:p>
        <w:p w14:paraId="288E9F16" w14:textId="3FE654B4" w:rsidR="009C166A" w:rsidRDefault="009C166A">
          <w:pPr>
            <w:pStyle w:val="11"/>
            <w:tabs>
              <w:tab w:val="right" w:leader="dot" w:pos="9629"/>
            </w:tabs>
            <w:rPr>
              <w:rFonts w:asciiTheme="minorHAnsi" w:eastAsiaTheme="minorEastAsia" w:hAnsiTheme="minorHAnsi"/>
              <w:noProof/>
              <w:sz w:val="22"/>
              <w:lang w:eastAsia="ru-RU"/>
            </w:rPr>
          </w:pPr>
          <w:hyperlink w:anchor="_Toc152429770" w:history="1">
            <w:r w:rsidRPr="009F6DB3">
              <w:rPr>
                <w:rStyle w:val="a6"/>
                <w:noProof/>
              </w:rPr>
              <w:t>- Предопределённые константы и функции</w:t>
            </w:r>
            <w:r>
              <w:rPr>
                <w:noProof/>
                <w:webHidden/>
              </w:rPr>
              <w:tab/>
            </w:r>
            <w:r>
              <w:rPr>
                <w:noProof/>
                <w:webHidden/>
              </w:rPr>
              <w:fldChar w:fldCharType="begin"/>
            </w:r>
            <w:r>
              <w:rPr>
                <w:noProof/>
                <w:webHidden/>
              </w:rPr>
              <w:instrText xml:space="preserve"> PAGEREF _Toc152429770 \h </w:instrText>
            </w:r>
            <w:r>
              <w:rPr>
                <w:noProof/>
                <w:webHidden/>
              </w:rPr>
            </w:r>
            <w:r>
              <w:rPr>
                <w:noProof/>
                <w:webHidden/>
              </w:rPr>
              <w:fldChar w:fldCharType="separate"/>
            </w:r>
            <w:r>
              <w:rPr>
                <w:noProof/>
                <w:webHidden/>
              </w:rPr>
              <w:t>8</w:t>
            </w:r>
            <w:r>
              <w:rPr>
                <w:noProof/>
                <w:webHidden/>
              </w:rPr>
              <w:fldChar w:fldCharType="end"/>
            </w:r>
          </w:hyperlink>
        </w:p>
        <w:p w14:paraId="3574692D" w14:textId="0279D834" w:rsidR="00D22381" w:rsidRDefault="00D22381">
          <w:r>
            <w:rPr>
              <w:b/>
              <w:bCs/>
            </w:rPr>
            <w:fldChar w:fldCharType="end"/>
          </w:r>
        </w:p>
      </w:sdtContent>
    </w:sdt>
    <w:p w14:paraId="6483F0BE" w14:textId="5EB72507" w:rsidR="00D22381" w:rsidRDefault="00D22381">
      <w:pPr>
        <w:rPr>
          <w:rFonts w:cs="Times New Roman"/>
          <w:sz w:val="32"/>
          <w:szCs w:val="32"/>
        </w:rPr>
      </w:pPr>
      <w:r>
        <w:rPr>
          <w:rFonts w:cs="Times New Roman"/>
          <w:sz w:val="32"/>
          <w:szCs w:val="32"/>
        </w:rPr>
        <w:br w:type="page"/>
      </w:r>
    </w:p>
    <w:p w14:paraId="33146864" w14:textId="1A5FCF28" w:rsidR="00CF388B" w:rsidRDefault="00D22381" w:rsidP="00D22381">
      <w:pPr>
        <w:pStyle w:val="1"/>
      </w:pPr>
      <w:bookmarkStart w:id="0" w:name="_Toc152429762"/>
      <w:r>
        <w:lastRenderedPageBreak/>
        <w:t>- Введение</w:t>
      </w:r>
      <w:bookmarkEnd w:id="0"/>
    </w:p>
    <w:p w14:paraId="09F38ABB" w14:textId="0454EEBF" w:rsidR="00D22381" w:rsidRDefault="00D22381" w:rsidP="00D22381">
      <w:pPr>
        <w:ind w:firstLine="709"/>
        <w:rPr>
          <w:rFonts w:cs="Times New Roman"/>
          <w:szCs w:val="24"/>
        </w:rPr>
      </w:pPr>
      <w:r>
        <w:rPr>
          <w:rFonts w:cs="Times New Roman"/>
          <w:szCs w:val="24"/>
          <w:lang w:val="en-US"/>
        </w:rPr>
        <w:t>LaTeX</w:t>
      </w:r>
      <w:r w:rsidRPr="00D22381">
        <w:rPr>
          <w:rFonts w:cs="Times New Roman"/>
          <w:szCs w:val="24"/>
        </w:rPr>
        <w:t xml:space="preserve"> </w:t>
      </w:r>
      <w:r>
        <w:rPr>
          <w:rFonts w:cs="Times New Roman"/>
          <w:szCs w:val="24"/>
          <w:lang w:val="en-US"/>
        </w:rPr>
        <w:t>Table</w:t>
      </w:r>
      <w:r w:rsidRPr="00D22381">
        <w:rPr>
          <w:rFonts w:cs="Times New Roman"/>
          <w:szCs w:val="24"/>
        </w:rPr>
        <w:t xml:space="preserve"> </w:t>
      </w:r>
      <w:r>
        <w:rPr>
          <w:rFonts w:cs="Times New Roman"/>
          <w:szCs w:val="24"/>
          <w:lang w:val="en-US"/>
        </w:rPr>
        <w:t>Builder</w:t>
      </w:r>
      <w:r w:rsidRPr="00D22381">
        <w:rPr>
          <w:rFonts w:cs="Times New Roman"/>
          <w:szCs w:val="24"/>
        </w:rPr>
        <w:t xml:space="preserve"> – </w:t>
      </w:r>
      <w:r>
        <w:rPr>
          <w:rFonts w:cs="Times New Roman"/>
          <w:szCs w:val="24"/>
        </w:rPr>
        <w:t xml:space="preserve">это программное обеспечение, призванное значительно упростить рутинную работу по вёрстке таблиц числовых данных в системе </w:t>
      </w:r>
      <w:r>
        <w:rPr>
          <w:rFonts w:cs="Times New Roman"/>
          <w:szCs w:val="24"/>
          <w:lang w:val="en-US"/>
        </w:rPr>
        <w:t>LaTeX</w:t>
      </w:r>
      <w:r>
        <w:rPr>
          <w:rFonts w:cs="Times New Roman"/>
          <w:szCs w:val="24"/>
        </w:rPr>
        <w:t xml:space="preserve">. Загрузив в программу файл формата </w:t>
      </w:r>
      <w:r>
        <w:rPr>
          <w:rFonts w:cs="Times New Roman"/>
          <w:szCs w:val="24"/>
          <w:lang w:val="en-US"/>
        </w:rPr>
        <w:t>CSV</w:t>
      </w:r>
      <w:r>
        <w:rPr>
          <w:rFonts w:cs="Times New Roman"/>
          <w:szCs w:val="24"/>
        </w:rPr>
        <w:t xml:space="preserve">, вы можете с лёгкостью построить на его основе таблицу нужного вам формата и экспортировать её в текстовый файл на языке </w:t>
      </w:r>
      <w:r>
        <w:rPr>
          <w:rFonts w:cs="Times New Roman"/>
          <w:szCs w:val="24"/>
          <w:lang w:val="en-US"/>
        </w:rPr>
        <w:t>TeX</w:t>
      </w:r>
      <w:r w:rsidRPr="00D22381">
        <w:rPr>
          <w:rFonts w:cs="Times New Roman"/>
          <w:szCs w:val="24"/>
        </w:rPr>
        <w:t>.</w:t>
      </w:r>
    </w:p>
    <w:p w14:paraId="5626B84B" w14:textId="769BA2D9" w:rsidR="00D22381" w:rsidRDefault="00D22381" w:rsidP="00FE7008">
      <w:pPr>
        <w:pStyle w:val="1"/>
      </w:pPr>
      <w:bookmarkStart w:id="1" w:name="_Toc152429763"/>
      <w:r>
        <w:t xml:space="preserve">- </w:t>
      </w:r>
      <w:r w:rsidR="00FE7008">
        <w:t>Подготовка исходного файла</w:t>
      </w:r>
      <w:bookmarkEnd w:id="1"/>
    </w:p>
    <w:p w14:paraId="4BC348DB" w14:textId="272081D1" w:rsidR="00FE7008" w:rsidRDefault="00FE7008" w:rsidP="00FE7008">
      <w:pPr>
        <w:ind w:firstLine="709"/>
      </w:pPr>
      <w:r>
        <w:t>Подготовьте файл с данными, подлежащими обработке. Файл должен содержать строки вещественных значений, разделённые запятыми</w:t>
      </w:r>
      <w:r w:rsidR="00022969">
        <w:rPr>
          <w:noProof/>
        </w:rPr>
        <w:drawing>
          <wp:anchor distT="0" distB="0" distL="114300" distR="114300" simplePos="0" relativeHeight="251658240" behindDoc="0" locked="0" layoutInCell="1" allowOverlap="1" wp14:anchorId="3D274A56" wp14:editId="3EA852C2">
            <wp:simplePos x="0" y="0"/>
            <wp:positionH relativeFrom="column">
              <wp:posOffset>635</wp:posOffset>
            </wp:positionH>
            <wp:positionV relativeFrom="paragraph">
              <wp:posOffset>454025</wp:posOffset>
            </wp:positionV>
            <wp:extent cx="4027170" cy="3980180"/>
            <wp:effectExtent l="0" t="0" r="0" b="127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7170" cy="3980180"/>
                    </a:xfrm>
                    <a:prstGeom prst="rect">
                      <a:avLst/>
                    </a:prstGeom>
                    <a:noFill/>
                    <a:ln>
                      <a:noFill/>
                    </a:ln>
                  </pic:spPr>
                </pic:pic>
              </a:graphicData>
            </a:graphic>
          </wp:anchor>
        </w:drawing>
      </w:r>
      <w:r w:rsidR="00022969">
        <w:t>, например:</w:t>
      </w:r>
    </w:p>
    <w:p w14:paraId="252101CC" w14:textId="3AE5C2D4" w:rsidR="00022969" w:rsidRDefault="00022969" w:rsidP="00FE7008">
      <w:pPr>
        <w:ind w:firstLine="709"/>
      </w:pPr>
      <w:r>
        <w:t>Поместите файл в каталог программы.</w:t>
      </w:r>
    </w:p>
    <w:p w14:paraId="1B7008E6" w14:textId="48706300" w:rsidR="00022969" w:rsidRDefault="00022969" w:rsidP="00022969">
      <w:pPr>
        <w:pStyle w:val="1"/>
      </w:pPr>
      <w:bookmarkStart w:id="2" w:name="_Toc152429764"/>
      <w:r>
        <w:t xml:space="preserve">- </w:t>
      </w:r>
      <w:r w:rsidR="00EB7AB3">
        <w:t>Начало работы</w:t>
      </w:r>
      <w:bookmarkEnd w:id="2"/>
    </w:p>
    <w:p w14:paraId="1E1FA876" w14:textId="724DA101" w:rsidR="00EB7AB3" w:rsidRPr="00714B20" w:rsidRDefault="00EB7AB3" w:rsidP="00EB7AB3">
      <w:pPr>
        <w:ind w:firstLine="709"/>
      </w:pPr>
      <w:r>
        <w:t xml:space="preserve">Запустите программу. В открывшемся окне в поле «Исходный файл» введите имя файла с данными, а в поле «Выходной файл» - имя файла, в который будет записана полученная в результате работы программы таблица на языке </w:t>
      </w:r>
      <w:r>
        <w:rPr>
          <w:lang w:val="en-US"/>
        </w:rPr>
        <w:t>LaTeX</w:t>
      </w:r>
      <w:r>
        <w:t>.</w:t>
      </w:r>
      <w:r w:rsidR="00FE5315">
        <w:rPr>
          <w:noProof/>
        </w:rPr>
        <w:drawing>
          <wp:anchor distT="0" distB="0" distL="114300" distR="114300" simplePos="0" relativeHeight="251663360" behindDoc="0" locked="0" layoutInCell="1" allowOverlap="1" wp14:anchorId="5CA58799" wp14:editId="1137471B">
            <wp:simplePos x="0" y="0"/>
            <wp:positionH relativeFrom="column">
              <wp:posOffset>-3810</wp:posOffset>
            </wp:positionH>
            <wp:positionV relativeFrom="paragraph">
              <wp:posOffset>645795</wp:posOffset>
            </wp:positionV>
            <wp:extent cx="3048000" cy="1501140"/>
            <wp:effectExtent l="0" t="0" r="0" b="381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1501140"/>
                    </a:xfrm>
                    <a:prstGeom prst="rect">
                      <a:avLst/>
                    </a:prstGeom>
                    <a:noFill/>
                    <a:ln>
                      <a:noFill/>
                    </a:ln>
                  </pic:spPr>
                </pic:pic>
              </a:graphicData>
            </a:graphic>
          </wp:anchor>
        </w:drawing>
      </w:r>
    </w:p>
    <w:p w14:paraId="277C0422" w14:textId="5A313A72" w:rsidR="00EB7AB3" w:rsidRDefault="00EB7AB3" w:rsidP="00EB7AB3">
      <w:pPr>
        <w:pStyle w:val="1"/>
      </w:pPr>
      <w:bookmarkStart w:id="3" w:name="_Toc152429765"/>
      <w:r w:rsidRPr="00EB7AB3">
        <w:rPr>
          <w:b w:val="0"/>
        </w:rPr>
        <w:lastRenderedPageBreak/>
        <w:t>-</w:t>
      </w:r>
      <w:r>
        <w:t xml:space="preserve"> Определение переменных</w:t>
      </w:r>
      <w:bookmarkEnd w:id="3"/>
    </w:p>
    <w:p w14:paraId="1541E070" w14:textId="681CB4D8" w:rsidR="00E11163" w:rsidRDefault="00E81610" w:rsidP="00E11163">
      <w:pPr>
        <w:ind w:firstLine="709"/>
      </w:pPr>
      <w:r>
        <w:rPr>
          <w:noProof/>
          <w:lang w:val="en-US"/>
        </w:rPr>
        <w:drawing>
          <wp:anchor distT="0" distB="0" distL="114300" distR="114300" simplePos="0" relativeHeight="251664384" behindDoc="0" locked="0" layoutInCell="1" allowOverlap="1" wp14:anchorId="6ACA5A16" wp14:editId="68B260DC">
            <wp:simplePos x="0" y="0"/>
            <wp:positionH relativeFrom="margin">
              <wp:align>left</wp:align>
            </wp:positionH>
            <wp:positionV relativeFrom="paragraph">
              <wp:posOffset>1284605</wp:posOffset>
            </wp:positionV>
            <wp:extent cx="3048000" cy="1501140"/>
            <wp:effectExtent l="0" t="0" r="0" b="381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501140"/>
                    </a:xfrm>
                    <a:prstGeom prst="rect">
                      <a:avLst/>
                    </a:prstGeom>
                    <a:noFill/>
                    <a:ln>
                      <a:noFill/>
                    </a:ln>
                  </pic:spPr>
                </pic:pic>
              </a:graphicData>
            </a:graphic>
          </wp:anchor>
        </w:drawing>
      </w:r>
      <w:r w:rsidR="00EB7AB3">
        <w:t xml:space="preserve">Для того чтобы получить доступ к значениям из исходной таблицы необходимо определить переменные, каждой из которых будет присваиваться значение соответствующего столбца. </w:t>
      </w:r>
      <w:r w:rsidR="00FE5A82">
        <w:t>Имя переменной</w:t>
      </w:r>
      <w:r w:rsidR="00F448BF">
        <w:t xml:space="preserve"> может содержать</w:t>
      </w:r>
      <w:r w:rsidR="00FE5A82">
        <w:t xml:space="preserve"> </w:t>
      </w:r>
      <w:r w:rsidR="00F448BF">
        <w:t>английски</w:t>
      </w:r>
      <w:r w:rsidR="00FE5A82">
        <w:t>е</w:t>
      </w:r>
      <w:r w:rsidR="00F448BF">
        <w:t xml:space="preserve"> заглавны</w:t>
      </w:r>
      <w:r w:rsidR="00FE5A82">
        <w:t>е</w:t>
      </w:r>
      <w:r w:rsidR="00F448BF">
        <w:t xml:space="preserve"> или строчны</w:t>
      </w:r>
      <w:r w:rsidR="00FE5A82">
        <w:t>е</w:t>
      </w:r>
      <w:r w:rsidR="00F448BF">
        <w:t xml:space="preserve"> букв</w:t>
      </w:r>
      <w:r w:rsidR="00FE5A82">
        <w:t>ы</w:t>
      </w:r>
      <w:r w:rsidR="00F448BF">
        <w:t>, цифр</w:t>
      </w:r>
      <w:r w:rsidR="00FE5A82">
        <w:t>ы</w:t>
      </w:r>
      <w:r w:rsidR="00F448BF">
        <w:t xml:space="preserve"> и знак</w:t>
      </w:r>
      <w:r w:rsidR="00FE5A82">
        <w:t xml:space="preserve"> </w:t>
      </w:r>
      <w:r w:rsidR="00F448BF">
        <w:t>подчёркивания</w:t>
      </w:r>
      <w:r w:rsidR="00FE5A82">
        <w:t>, но не может начинаться с цифры.</w:t>
      </w:r>
      <w:r w:rsidR="00EB7AB3">
        <w:t xml:space="preserve"> Введите</w:t>
      </w:r>
      <w:r w:rsidR="00FE5A82">
        <w:t xml:space="preserve"> имена </w:t>
      </w:r>
      <w:r w:rsidR="00D04526">
        <w:t xml:space="preserve">переменных в </w:t>
      </w:r>
      <w:r w:rsidR="00EB7AB3">
        <w:t>поле «Переменные».</w:t>
      </w:r>
      <w:r w:rsidR="008175ED">
        <w:t xml:space="preserve"> Необходимо</w:t>
      </w:r>
      <w:r w:rsidR="00EB7AB3">
        <w:t xml:space="preserve"> разд</w:t>
      </w:r>
      <w:r w:rsidR="008175ED">
        <w:t>елить</w:t>
      </w:r>
      <w:r w:rsidR="00EB7AB3">
        <w:t xml:space="preserve"> идентификатор</w:t>
      </w:r>
      <w:r w:rsidR="008175ED">
        <w:t>ы</w:t>
      </w:r>
      <w:r w:rsidR="00EB7AB3">
        <w:t xml:space="preserve"> любым количеством пробело</w:t>
      </w:r>
      <w:r w:rsidR="008175ED">
        <w:t>в</w:t>
      </w:r>
      <w:r w:rsidR="005A604C">
        <w:t>.</w:t>
      </w:r>
    </w:p>
    <w:p w14:paraId="3052A6F3" w14:textId="07BA72C3" w:rsidR="00E11163" w:rsidRPr="006B431C" w:rsidRDefault="00E11163" w:rsidP="00E11163">
      <w:pPr>
        <w:ind w:firstLine="709"/>
      </w:pPr>
      <w:r>
        <w:t xml:space="preserve">Важно отметить, что если имя какой-нибудь вашей переменной совпадёт с именем предопределённой константы или функции, </w:t>
      </w:r>
      <w:r w:rsidRPr="00B228D2">
        <w:rPr>
          <w:color w:val="000000" w:themeColor="text1"/>
        </w:rPr>
        <w:t xml:space="preserve">то воспользоваться последними вы не сможете. </w:t>
      </w:r>
      <w:r w:rsidRPr="00B228D2">
        <w:rPr>
          <w:color w:val="FF0000"/>
        </w:rPr>
        <w:t>Будьте осторожны</w:t>
      </w:r>
      <w:r>
        <w:t xml:space="preserve"> и </w:t>
      </w:r>
      <w:r w:rsidRPr="00B228D2">
        <w:rPr>
          <w:color w:val="FF0000"/>
        </w:rPr>
        <w:t xml:space="preserve">не переопределяйте идентификаторы математических функций </w:t>
      </w:r>
      <w:r>
        <w:t>во избежание путаницы.</w:t>
      </w:r>
    </w:p>
    <w:p w14:paraId="7EB3047F" w14:textId="7354C539" w:rsidR="00A94C19" w:rsidRDefault="00A94C19" w:rsidP="00EB7AB3">
      <w:pPr>
        <w:ind w:firstLine="709"/>
      </w:pPr>
      <w:r>
        <w:t xml:space="preserve">Следующий шаг не обязателен. Вы можете определить переменную для счётчика, которая будет принимать значения от 0 до </w:t>
      </w:r>
      <w:r w:rsidRPr="00A94C19">
        <w:t>2 147 483</w:t>
      </w:r>
      <w:r>
        <w:t> </w:t>
      </w:r>
      <w:r w:rsidRPr="00A94C19">
        <w:t>647</w:t>
      </w:r>
      <w:r>
        <w:t xml:space="preserve">, увеличиваясь на единицу при переходе на следующую строку таблицы. В поле «Счётчик» введите ровно один </w:t>
      </w:r>
      <w:r w:rsidR="005B3B1B">
        <w:t>идентификатор</w:t>
      </w:r>
      <w:r>
        <w:t xml:space="preserve">. Правила именования переменной счётчика </w:t>
      </w:r>
      <w:r w:rsidR="00216341">
        <w:t>те же, что</w:t>
      </w:r>
      <w:r>
        <w:t xml:space="preserve"> и для остальных переменных.</w:t>
      </w:r>
    </w:p>
    <w:p w14:paraId="28BE0418" w14:textId="6BBA6F8F" w:rsidR="009970F5" w:rsidRDefault="009970F5" w:rsidP="009970F5">
      <w:pPr>
        <w:pStyle w:val="1"/>
      </w:pPr>
      <w:bookmarkStart w:id="4" w:name="_Toc152429766"/>
      <w:r>
        <w:t>- Определение функций обработки</w:t>
      </w:r>
      <w:bookmarkEnd w:id="4"/>
    </w:p>
    <w:p w14:paraId="72D9FBA4" w14:textId="6E529172" w:rsidR="009970F5" w:rsidRDefault="00A07A68" w:rsidP="009970F5">
      <w:pPr>
        <w:ind w:firstLine="709"/>
      </w:pPr>
      <w:r>
        <w:rPr>
          <w:noProof/>
        </w:rPr>
        <w:drawing>
          <wp:anchor distT="0" distB="0" distL="114300" distR="114300" simplePos="0" relativeHeight="251665408" behindDoc="0" locked="0" layoutInCell="1" allowOverlap="1" wp14:anchorId="5A3FC0EC" wp14:editId="05E2F1A1">
            <wp:simplePos x="0" y="0"/>
            <wp:positionH relativeFrom="margin">
              <wp:align>left</wp:align>
            </wp:positionH>
            <wp:positionV relativeFrom="paragraph">
              <wp:posOffset>1123950</wp:posOffset>
            </wp:positionV>
            <wp:extent cx="3048000" cy="1501140"/>
            <wp:effectExtent l="0" t="0" r="0" b="381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1501140"/>
                    </a:xfrm>
                    <a:prstGeom prst="rect">
                      <a:avLst/>
                    </a:prstGeom>
                    <a:noFill/>
                    <a:ln>
                      <a:noFill/>
                    </a:ln>
                  </pic:spPr>
                </pic:pic>
              </a:graphicData>
            </a:graphic>
          </wp:anchor>
        </w:drawing>
      </w:r>
      <w:r w:rsidR="009970F5">
        <w:t>В поле «Формат новой таблицы» введите разделённые вертикальными чертами математически</w:t>
      </w:r>
      <w:r w:rsidR="002E6C4C">
        <w:t>е</w:t>
      </w:r>
      <w:r w:rsidR="009970F5">
        <w:t xml:space="preserve"> функции. Перед первой и после последней формулой также необходимо поставить вертикальные черты. Каждая формула отвечает за соответствующий ей столбец выходной таблицы, т.е. результат первого выражения попадёт в первый столбец, результат второго – во второй, и так далее.</w:t>
      </w:r>
    </w:p>
    <w:p w14:paraId="6C9F146E" w14:textId="3A7D271F" w:rsidR="00B95BF0" w:rsidRPr="00F46EE1" w:rsidRDefault="009970F5" w:rsidP="00B95BF0">
      <w:pPr>
        <w:ind w:firstLine="709"/>
      </w:pPr>
      <w:r>
        <w:t>Вертикальные черты характеризуют границы ячеек таблицы. Вы можете ввести сразу несколько черт, не разделяя их пробелами, для того чтобы сделать нужную вам границу двойной, тройной и т.д.</w:t>
      </w:r>
    </w:p>
    <w:p w14:paraId="6207199B" w14:textId="7956821A" w:rsidR="009970F5" w:rsidRDefault="009970F5" w:rsidP="009970F5">
      <w:pPr>
        <w:pStyle w:val="1"/>
      </w:pPr>
      <w:bookmarkStart w:id="5" w:name="_Toc152429767"/>
      <w:r>
        <w:lastRenderedPageBreak/>
        <w:t>- Подробнее о функциях</w:t>
      </w:r>
      <w:bookmarkEnd w:id="5"/>
    </w:p>
    <w:p w14:paraId="4ACE20E5" w14:textId="5C8B69DE" w:rsidR="000F0DD1" w:rsidRDefault="009970F5" w:rsidP="000F0DD1">
      <w:pPr>
        <w:ind w:firstLine="709"/>
      </w:pPr>
      <w:r>
        <w:t>Функции могут содержать в себе вещественные числа (</w:t>
      </w:r>
      <w:r w:rsidR="002B0C03">
        <w:t>дробная часть отделяется точкой</w:t>
      </w:r>
      <w:r>
        <w:t>)</w:t>
      </w:r>
      <w:r w:rsidR="002B0C03">
        <w:t xml:space="preserve">, математические операторы + - * / </w:t>
      </w:r>
      <w:r w:rsidR="002B0C03" w:rsidRPr="002B0C03">
        <w:t>^</w:t>
      </w:r>
      <w:r w:rsidR="002B0C03">
        <w:t xml:space="preserve">, круглые скобки и имена определённых ранее переменных. </w:t>
      </w:r>
      <w:r w:rsidR="000F0DD1">
        <w:t>Опускать операторы умножения, как делают в математике, не разрешается.</w:t>
      </w:r>
      <w:r w:rsidR="00CC6991">
        <w:t xml:space="preserve"> Операторы выполняются в следующем порядке: сначала обрабатываются скобки, затем - унарный минус, потом - возведение в степень, после этого - умножение и деление и, в последнюю очередь, - сложение и вычитание.</w:t>
      </w:r>
    </w:p>
    <w:p w14:paraId="108ECA2A" w14:textId="0B99B27F" w:rsidR="000F0DD1" w:rsidRDefault="000F0DD1" w:rsidP="000F0DD1">
      <w:pPr>
        <w:ind w:firstLine="709"/>
      </w:pPr>
      <w:r>
        <w:t>При обработке каждой строки исходной таблицы значения её элементов присваиваются соответствующим переменным. Затем вычисляется значение каждой функции, и полученная строка записывается в новую таблицу. Таким образом, количество столбцов новой таблицы равно количеству определённых пользователем функций.</w:t>
      </w:r>
    </w:p>
    <w:p w14:paraId="22617B58" w14:textId="52D0151D" w:rsidR="00B95BF0" w:rsidRDefault="00B95BF0" w:rsidP="00B95BF0">
      <w:pPr>
        <w:pStyle w:val="1"/>
      </w:pPr>
      <w:bookmarkStart w:id="6" w:name="_Toc152429768"/>
      <w:r w:rsidRPr="00B95BF0">
        <w:rPr>
          <w:b w:val="0"/>
        </w:rPr>
        <w:t>-</w:t>
      </w:r>
      <w:r>
        <w:t xml:space="preserve"> Результат работы программы</w:t>
      </w:r>
      <w:bookmarkEnd w:id="6"/>
    </w:p>
    <w:p w14:paraId="67A0EFA0" w14:textId="2D9FBFD5" w:rsidR="00CF4FA2" w:rsidRDefault="001A5B47" w:rsidP="00CF4FA2">
      <w:pPr>
        <w:ind w:firstLine="709"/>
      </w:pPr>
      <w:r>
        <w:rPr>
          <w:noProof/>
        </w:rPr>
        <w:drawing>
          <wp:anchor distT="0" distB="0" distL="114300" distR="114300" simplePos="0" relativeHeight="251666432" behindDoc="0" locked="0" layoutInCell="1" allowOverlap="1" wp14:anchorId="42159760" wp14:editId="5D6E6A46">
            <wp:simplePos x="0" y="0"/>
            <wp:positionH relativeFrom="margin">
              <wp:align>left</wp:align>
            </wp:positionH>
            <wp:positionV relativeFrom="paragraph">
              <wp:posOffset>264795</wp:posOffset>
            </wp:positionV>
            <wp:extent cx="3870960" cy="4404360"/>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0960" cy="4404360"/>
                    </a:xfrm>
                    <a:prstGeom prst="rect">
                      <a:avLst/>
                    </a:prstGeom>
                    <a:noFill/>
                    <a:ln>
                      <a:noFill/>
                    </a:ln>
                  </pic:spPr>
                </pic:pic>
              </a:graphicData>
            </a:graphic>
          </wp:anchor>
        </w:drawing>
      </w:r>
      <w:r w:rsidR="00B95BF0">
        <w:t>По нажатии кнопки «Построить» в каталоге программы появится выходной файл</w:t>
      </w:r>
      <w:r w:rsidR="00CF4FA2">
        <w:t>:</w:t>
      </w:r>
    </w:p>
    <w:p w14:paraId="51D846CF" w14:textId="500BE6DB" w:rsidR="00CF4FA2" w:rsidRDefault="00CF4FA2" w:rsidP="00CF4FA2">
      <w:pPr>
        <w:ind w:firstLine="709"/>
      </w:pPr>
      <w:r>
        <w:lastRenderedPageBreak/>
        <w:t xml:space="preserve">После компиляции в среде разработки </w:t>
      </w:r>
      <w:r>
        <w:rPr>
          <w:lang w:val="en-US"/>
        </w:rPr>
        <w:t>LaTeX</w:t>
      </w:r>
      <w:r w:rsidRPr="00CF4FA2">
        <w:t xml:space="preserve"> </w:t>
      </w:r>
      <w:r>
        <w:t>получается такая таблица:</w:t>
      </w:r>
      <w:r>
        <w:rPr>
          <w:noProof/>
          <w:lang w:val="en-US"/>
        </w:rPr>
        <w:drawing>
          <wp:inline distT="0" distB="0" distL="0" distR="0" wp14:anchorId="7BD7B769" wp14:editId="48A07DEE">
            <wp:extent cx="5281295" cy="6113780"/>
            <wp:effectExtent l="0" t="0" r="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295" cy="6113780"/>
                    </a:xfrm>
                    <a:prstGeom prst="rect">
                      <a:avLst/>
                    </a:prstGeom>
                    <a:noFill/>
                    <a:ln>
                      <a:noFill/>
                    </a:ln>
                  </pic:spPr>
                </pic:pic>
              </a:graphicData>
            </a:graphic>
          </wp:inline>
        </w:drawing>
      </w:r>
    </w:p>
    <w:p w14:paraId="73A43FC4" w14:textId="26ADEEBE" w:rsidR="0097526A" w:rsidRDefault="0097526A" w:rsidP="0097526A">
      <w:pPr>
        <w:pStyle w:val="1"/>
      </w:pPr>
      <w:bookmarkStart w:id="7" w:name="_Toc152429769"/>
      <w:r w:rsidRPr="00B95BF0">
        <w:rPr>
          <w:b w:val="0"/>
        </w:rPr>
        <w:t>-</w:t>
      </w:r>
      <w:r>
        <w:t xml:space="preserve"> Форматирование данных</w:t>
      </w:r>
      <w:bookmarkEnd w:id="7"/>
    </w:p>
    <w:p w14:paraId="79ACB441" w14:textId="046194D8" w:rsidR="0097526A" w:rsidRDefault="00F70E06" w:rsidP="0097526A">
      <w:pPr>
        <w:ind w:firstLine="709"/>
      </w:pPr>
      <w:r>
        <w:rPr>
          <w:noProof/>
        </w:rPr>
        <w:drawing>
          <wp:anchor distT="0" distB="0" distL="114300" distR="114300" simplePos="0" relativeHeight="251667456" behindDoc="0" locked="0" layoutInCell="1" allowOverlap="1" wp14:anchorId="0405AA1F" wp14:editId="381B24DA">
            <wp:simplePos x="0" y="0"/>
            <wp:positionH relativeFrom="margin">
              <wp:align>left</wp:align>
            </wp:positionH>
            <wp:positionV relativeFrom="paragraph">
              <wp:posOffset>1027430</wp:posOffset>
            </wp:positionV>
            <wp:extent cx="3048000" cy="1498600"/>
            <wp:effectExtent l="0" t="0" r="0" b="635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1498600"/>
                    </a:xfrm>
                    <a:prstGeom prst="rect">
                      <a:avLst/>
                    </a:prstGeom>
                    <a:noFill/>
                    <a:ln>
                      <a:noFill/>
                    </a:ln>
                  </pic:spPr>
                </pic:pic>
              </a:graphicData>
            </a:graphic>
          </wp:anchor>
        </w:drawing>
      </w:r>
      <w:r w:rsidR="0097526A">
        <w:t>Как видно, в зависимости от количества значащих цифр, числа в таблице имеют разное количество цифр после запятой. Если вам необходимы ровные колонки, вы можете явно задать количество цифр после десятичной запятой для нужных вам колонок. Для этого введите после формулы символ двоеточия «</w:t>
      </w:r>
      <w:r w:rsidR="0097526A" w:rsidRPr="0097526A">
        <w:t>:</w:t>
      </w:r>
      <w:r w:rsidR="0097526A">
        <w:t>» и справа от него – целое число – количество цифр после запятой для значения в данной колонке.</w:t>
      </w:r>
    </w:p>
    <w:p w14:paraId="2E97C72F" w14:textId="73901D12" w:rsidR="00F70E06" w:rsidRDefault="00F70E06" w:rsidP="00F70E06">
      <w:pPr>
        <w:rPr>
          <w:lang w:val="en-US"/>
        </w:rPr>
      </w:pPr>
      <w:r>
        <w:rPr>
          <w:noProof/>
          <w:lang w:val="en-US"/>
        </w:rPr>
        <w:lastRenderedPageBreak/>
        <w:drawing>
          <wp:inline distT="0" distB="0" distL="0" distR="0" wp14:anchorId="6D43C228" wp14:editId="217961CB">
            <wp:extent cx="3693299" cy="4201886"/>
            <wp:effectExtent l="0" t="0" r="254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19930" cy="4232184"/>
                    </a:xfrm>
                    <a:prstGeom prst="rect">
                      <a:avLst/>
                    </a:prstGeom>
                    <a:noFill/>
                    <a:ln>
                      <a:noFill/>
                    </a:ln>
                  </pic:spPr>
                </pic:pic>
              </a:graphicData>
            </a:graphic>
          </wp:inline>
        </w:drawing>
      </w:r>
    </w:p>
    <w:p w14:paraId="7AB83A04" w14:textId="1F9607A9" w:rsidR="00F70E06" w:rsidRDefault="00F70E06" w:rsidP="00F70E06">
      <w:pPr>
        <w:rPr>
          <w:lang w:val="en-US"/>
        </w:rPr>
      </w:pPr>
      <w:r>
        <w:rPr>
          <w:noProof/>
          <w:lang w:val="en-US"/>
        </w:rPr>
        <w:drawing>
          <wp:inline distT="0" distB="0" distL="0" distR="0" wp14:anchorId="1C7A6FAB" wp14:editId="43BF1100">
            <wp:extent cx="3789345" cy="4767943"/>
            <wp:effectExtent l="0" t="0" r="190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2416" cy="4809554"/>
                    </a:xfrm>
                    <a:prstGeom prst="rect">
                      <a:avLst/>
                    </a:prstGeom>
                    <a:noFill/>
                    <a:ln>
                      <a:noFill/>
                    </a:ln>
                  </pic:spPr>
                </pic:pic>
              </a:graphicData>
            </a:graphic>
          </wp:inline>
        </w:drawing>
      </w:r>
    </w:p>
    <w:p w14:paraId="59B09F6E" w14:textId="34EE51F8" w:rsidR="006B431C" w:rsidRDefault="006B431C" w:rsidP="006B431C">
      <w:pPr>
        <w:pStyle w:val="1"/>
      </w:pPr>
      <w:bookmarkStart w:id="8" w:name="_Toc152429770"/>
      <w:r>
        <w:lastRenderedPageBreak/>
        <w:t>- Предопределённые константы и функции</w:t>
      </w:r>
      <w:bookmarkEnd w:id="8"/>
    </w:p>
    <w:p w14:paraId="35CB749B" w14:textId="4622FF3B" w:rsidR="006B431C" w:rsidRDefault="006B431C" w:rsidP="006B431C">
      <w:pPr>
        <w:ind w:firstLine="709"/>
      </w:pPr>
      <w:r>
        <w:t>Выше были упомянуты предопределённые математические функции и константы. Список их приведён ниже.</w:t>
      </w:r>
    </w:p>
    <w:tbl>
      <w:tblPr>
        <w:tblStyle w:val="a7"/>
        <w:tblW w:w="0" w:type="auto"/>
        <w:tblLook w:val="04A0" w:firstRow="1" w:lastRow="0" w:firstColumn="1" w:lastColumn="0" w:noHBand="0" w:noVBand="1"/>
      </w:tblPr>
      <w:tblGrid>
        <w:gridCol w:w="1832"/>
        <w:gridCol w:w="4447"/>
      </w:tblGrid>
      <w:tr w:rsidR="006B431C" w14:paraId="71F45029" w14:textId="77777777" w:rsidTr="006B431C">
        <w:tc>
          <w:tcPr>
            <w:tcW w:w="0" w:type="auto"/>
          </w:tcPr>
          <w:p w14:paraId="6372ACC9" w14:textId="4A27048D" w:rsidR="006B431C" w:rsidRDefault="006B431C" w:rsidP="006B431C">
            <w:r>
              <w:t>Идентификатор</w:t>
            </w:r>
          </w:p>
        </w:tc>
        <w:tc>
          <w:tcPr>
            <w:tcW w:w="0" w:type="auto"/>
          </w:tcPr>
          <w:p w14:paraId="415B9873" w14:textId="41162BB3" w:rsidR="006B431C" w:rsidRDefault="006B431C" w:rsidP="006B431C">
            <w:r>
              <w:t>Описание</w:t>
            </w:r>
          </w:p>
        </w:tc>
      </w:tr>
      <w:tr w:rsidR="006B431C" w14:paraId="3DF2D695" w14:textId="77777777" w:rsidTr="006B431C">
        <w:tc>
          <w:tcPr>
            <w:tcW w:w="0" w:type="auto"/>
          </w:tcPr>
          <w:p w14:paraId="44B433AC" w14:textId="4B8D1B3F" w:rsidR="006B431C" w:rsidRPr="006B431C" w:rsidRDefault="006B431C" w:rsidP="006B431C">
            <w:pPr>
              <w:rPr>
                <w:lang w:val="en-US"/>
              </w:rPr>
            </w:pPr>
            <w:r>
              <w:rPr>
                <w:lang w:val="en-US"/>
              </w:rPr>
              <w:t>sin</w:t>
            </w:r>
          </w:p>
        </w:tc>
        <w:tc>
          <w:tcPr>
            <w:tcW w:w="0" w:type="auto"/>
          </w:tcPr>
          <w:p w14:paraId="502F3436" w14:textId="6FDDE709" w:rsidR="006B431C" w:rsidRDefault="006B431C" w:rsidP="006B431C">
            <w:r>
              <w:t>Синус</w:t>
            </w:r>
          </w:p>
        </w:tc>
      </w:tr>
      <w:tr w:rsidR="006B431C" w14:paraId="5F9681ED" w14:textId="77777777" w:rsidTr="006B431C">
        <w:tc>
          <w:tcPr>
            <w:tcW w:w="0" w:type="auto"/>
          </w:tcPr>
          <w:p w14:paraId="281ED93D" w14:textId="7E906243" w:rsidR="006B431C" w:rsidRPr="006B431C" w:rsidRDefault="006B431C" w:rsidP="006B431C">
            <w:pPr>
              <w:rPr>
                <w:lang w:val="en-US"/>
              </w:rPr>
            </w:pPr>
            <w:r>
              <w:rPr>
                <w:lang w:val="en-US"/>
              </w:rPr>
              <w:t>cos</w:t>
            </w:r>
          </w:p>
        </w:tc>
        <w:tc>
          <w:tcPr>
            <w:tcW w:w="0" w:type="auto"/>
          </w:tcPr>
          <w:p w14:paraId="4280BB19" w14:textId="0F78D5E3" w:rsidR="006B431C" w:rsidRDefault="006B431C" w:rsidP="006B431C">
            <w:r>
              <w:t>Косинус</w:t>
            </w:r>
          </w:p>
        </w:tc>
      </w:tr>
      <w:tr w:rsidR="006B431C" w14:paraId="5DF932FD" w14:textId="77777777" w:rsidTr="006B431C">
        <w:tc>
          <w:tcPr>
            <w:tcW w:w="0" w:type="auto"/>
          </w:tcPr>
          <w:p w14:paraId="2C0344C1" w14:textId="72012DB2" w:rsidR="006B431C" w:rsidRPr="006B431C" w:rsidRDefault="006B431C" w:rsidP="006B431C">
            <w:pPr>
              <w:rPr>
                <w:lang w:val="en-US"/>
              </w:rPr>
            </w:pPr>
            <w:r>
              <w:rPr>
                <w:lang w:val="en-US"/>
              </w:rPr>
              <w:t>tg</w:t>
            </w:r>
          </w:p>
        </w:tc>
        <w:tc>
          <w:tcPr>
            <w:tcW w:w="0" w:type="auto"/>
          </w:tcPr>
          <w:p w14:paraId="147169EC" w14:textId="65123180" w:rsidR="006B431C" w:rsidRDefault="006B431C" w:rsidP="006B431C">
            <w:r>
              <w:t>Тангенс</w:t>
            </w:r>
          </w:p>
        </w:tc>
      </w:tr>
      <w:tr w:rsidR="006B431C" w14:paraId="071601F1" w14:textId="77777777" w:rsidTr="006B431C">
        <w:tc>
          <w:tcPr>
            <w:tcW w:w="0" w:type="auto"/>
          </w:tcPr>
          <w:p w14:paraId="3C25ECDA" w14:textId="090B4834" w:rsidR="006B431C" w:rsidRPr="006B431C" w:rsidRDefault="006B431C" w:rsidP="006B431C">
            <w:pPr>
              <w:rPr>
                <w:lang w:val="en-US"/>
              </w:rPr>
            </w:pPr>
            <w:r>
              <w:rPr>
                <w:lang w:val="en-US"/>
              </w:rPr>
              <w:t>ctg</w:t>
            </w:r>
          </w:p>
        </w:tc>
        <w:tc>
          <w:tcPr>
            <w:tcW w:w="0" w:type="auto"/>
          </w:tcPr>
          <w:p w14:paraId="15FC31FA" w14:textId="7BFFE305" w:rsidR="006B431C" w:rsidRDefault="006B431C" w:rsidP="006B431C">
            <w:r>
              <w:t>Котангенс</w:t>
            </w:r>
          </w:p>
        </w:tc>
      </w:tr>
      <w:tr w:rsidR="006B431C" w14:paraId="5AC6ECF3" w14:textId="77777777" w:rsidTr="006B431C">
        <w:tc>
          <w:tcPr>
            <w:tcW w:w="0" w:type="auto"/>
          </w:tcPr>
          <w:p w14:paraId="72551DEA" w14:textId="0E805283" w:rsidR="006B431C" w:rsidRPr="006B431C" w:rsidRDefault="006B431C" w:rsidP="006B431C">
            <w:pPr>
              <w:rPr>
                <w:lang w:val="en-US"/>
              </w:rPr>
            </w:pPr>
            <w:r>
              <w:rPr>
                <w:lang w:val="en-US"/>
              </w:rPr>
              <w:t>arcsin</w:t>
            </w:r>
          </w:p>
        </w:tc>
        <w:tc>
          <w:tcPr>
            <w:tcW w:w="0" w:type="auto"/>
          </w:tcPr>
          <w:p w14:paraId="46699005" w14:textId="53D51420" w:rsidR="006B431C" w:rsidRDefault="006B431C" w:rsidP="006B431C">
            <w:r>
              <w:t>Арксинус</w:t>
            </w:r>
          </w:p>
        </w:tc>
      </w:tr>
      <w:tr w:rsidR="006B431C" w14:paraId="0930D4CF" w14:textId="77777777" w:rsidTr="006B431C">
        <w:tc>
          <w:tcPr>
            <w:tcW w:w="0" w:type="auto"/>
          </w:tcPr>
          <w:p w14:paraId="1C7D1E04" w14:textId="31A19672" w:rsidR="006B431C" w:rsidRPr="006B431C" w:rsidRDefault="006B431C" w:rsidP="006B431C">
            <w:pPr>
              <w:rPr>
                <w:lang w:val="en-US"/>
              </w:rPr>
            </w:pPr>
            <w:r>
              <w:rPr>
                <w:lang w:val="en-US"/>
              </w:rPr>
              <w:t>arccos</w:t>
            </w:r>
          </w:p>
        </w:tc>
        <w:tc>
          <w:tcPr>
            <w:tcW w:w="0" w:type="auto"/>
          </w:tcPr>
          <w:p w14:paraId="06F53CF9" w14:textId="066754AE" w:rsidR="006B431C" w:rsidRDefault="006B431C" w:rsidP="006B431C">
            <w:r>
              <w:t>Арккосинус</w:t>
            </w:r>
          </w:p>
        </w:tc>
      </w:tr>
      <w:tr w:rsidR="006B431C" w14:paraId="12F16073" w14:textId="77777777" w:rsidTr="006B431C">
        <w:tc>
          <w:tcPr>
            <w:tcW w:w="0" w:type="auto"/>
          </w:tcPr>
          <w:p w14:paraId="3160AD17" w14:textId="402182FA" w:rsidR="006B431C" w:rsidRPr="006B431C" w:rsidRDefault="006B431C" w:rsidP="006B431C">
            <w:pPr>
              <w:rPr>
                <w:lang w:val="en-US"/>
              </w:rPr>
            </w:pPr>
            <w:r>
              <w:rPr>
                <w:lang w:val="en-US"/>
              </w:rPr>
              <w:t>arctg</w:t>
            </w:r>
          </w:p>
        </w:tc>
        <w:tc>
          <w:tcPr>
            <w:tcW w:w="0" w:type="auto"/>
          </w:tcPr>
          <w:p w14:paraId="64DD256B" w14:textId="06754DCA" w:rsidR="006B431C" w:rsidRDefault="006B431C" w:rsidP="006B431C">
            <w:r>
              <w:t>Арктангенс</w:t>
            </w:r>
          </w:p>
        </w:tc>
      </w:tr>
      <w:tr w:rsidR="006B431C" w14:paraId="75F9509F" w14:textId="77777777" w:rsidTr="006B431C">
        <w:tc>
          <w:tcPr>
            <w:tcW w:w="0" w:type="auto"/>
          </w:tcPr>
          <w:p w14:paraId="510DE8CE" w14:textId="5DE8333E" w:rsidR="006B431C" w:rsidRPr="006B431C" w:rsidRDefault="006B431C" w:rsidP="006B431C">
            <w:pPr>
              <w:rPr>
                <w:lang w:val="en-US"/>
              </w:rPr>
            </w:pPr>
            <w:r>
              <w:rPr>
                <w:lang w:val="en-US"/>
              </w:rPr>
              <w:t>arcctg</w:t>
            </w:r>
          </w:p>
        </w:tc>
        <w:tc>
          <w:tcPr>
            <w:tcW w:w="0" w:type="auto"/>
          </w:tcPr>
          <w:p w14:paraId="1DA8F630" w14:textId="237DCAAB" w:rsidR="006B431C" w:rsidRDefault="006B431C" w:rsidP="006B431C">
            <w:r>
              <w:t>Арккотангенс</w:t>
            </w:r>
          </w:p>
        </w:tc>
      </w:tr>
      <w:tr w:rsidR="006B431C" w14:paraId="5AC08F39" w14:textId="77777777" w:rsidTr="006B431C">
        <w:tc>
          <w:tcPr>
            <w:tcW w:w="0" w:type="auto"/>
          </w:tcPr>
          <w:p w14:paraId="7896E503" w14:textId="759C709A" w:rsidR="006B431C" w:rsidRPr="006B431C" w:rsidRDefault="006B431C" w:rsidP="006B431C">
            <w:pPr>
              <w:rPr>
                <w:lang w:val="en-US"/>
              </w:rPr>
            </w:pPr>
            <w:r>
              <w:rPr>
                <w:lang w:val="en-US"/>
              </w:rPr>
              <w:t>ln</w:t>
            </w:r>
          </w:p>
        </w:tc>
        <w:tc>
          <w:tcPr>
            <w:tcW w:w="0" w:type="auto"/>
          </w:tcPr>
          <w:p w14:paraId="4FDC8AAB" w14:textId="3DE2D998" w:rsidR="006B431C" w:rsidRDefault="006B431C" w:rsidP="006B431C">
            <w:r>
              <w:t>Натуральный логарифм</w:t>
            </w:r>
          </w:p>
        </w:tc>
      </w:tr>
      <w:tr w:rsidR="006B431C" w14:paraId="78DD34EE" w14:textId="77777777" w:rsidTr="006B431C">
        <w:tc>
          <w:tcPr>
            <w:tcW w:w="0" w:type="auto"/>
          </w:tcPr>
          <w:p w14:paraId="28435407" w14:textId="3A0E2784" w:rsidR="006B431C" w:rsidRPr="006B431C" w:rsidRDefault="006B431C" w:rsidP="006B431C">
            <w:pPr>
              <w:rPr>
                <w:lang w:val="en-US"/>
              </w:rPr>
            </w:pPr>
            <w:r>
              <w:rPr>
                <w:lang w:val="en-US"/>
              </w:rPr>
              <w:t>lg</w:t>
            </w:r>
          </w:p>
        </w:tc>
        <w:tc>
          <w:tcPr>
            <w:tcW w:w="0" w:type="auto"/>
          </w:tcPr>
          <w:p w14:paraId="39FB4D9C" w14:textId="2840BCD3" w:rsidR="006B431C" w:rsidRDefault="006B431C" w:rsidP="006B431C">
            <w:r>
              <w:t>Десятичный логарифм</w:t>
            </w:r>
          </w:p>
        </w:tc>
      </w:tr>
      <w:tr w:rsidR="006B431C" w14:paraId="5A6368E1" w14:textId="77777777" w:rsidTr="006B431C">
        <w:tc>
          <w:tcPr>
            <w:tcW w:w="0" w:type="auto"/>
          </w:tcPr>
          <w:p w14:paraId="594497CE" w14:textId="33D2B3F4" w:rsidR="006B431C" w:rsidRPr="006B431C" w:rsidRDefault="006B431C" w:rsidP="006B431C">
            <w:pPr>
              <w:rPr>
                <w:lang w:val="en-US"/>
              </w:rPr>
            </w:pPr>
            <w:r>
              <w:rPr>
                <w:lang w:val="en-US"/>
              </w:rPr>
              <w:t>sqrt</w:t>
            </w:r>
          </w:p>
        </w:tc>
        <w:tc>
          <w:tcPr>
            <w:tcW w:w="0" w:type="auto"/>
          </w:tcPr>
          <w:p w14:paraId="378091BA" w14:textId="27DE2DB0" w:rsidR="006B431C" w:rsidRDefault="006B431C" w:rsidP="006B431C">
            <w:r>
              <w:t>Квадратный корень</w:t>
            </w:r>
          </w:p>
        </w:tc>
      </w:tr>
      <w:tr w:rsidR="006B431C" w14:paraId="03819A59" w14:textId="77777777" w:rsidTr="006B431C">
        <w:tc>
          <w:tcPr>
            <w:tcW w:w="0" w:type="auto"/>
          </w:tcPr>
          <w:p w14:paraId="32BB778D" w14:textId="1BAC8125" w:rsidR="006B431C" w:rsidRPr="006B431C" w:rsidRDefault="006B431C" w:rsidP="006B431C">
            <w:pPr>
              <w:rPr>
                <w:lang w:val="en-US"/>
              </w:rPr>
            </w:pPr>
            <w:r>
              <w:rPr>
                <w:lang w:val="en-US"/>
              </w:rPr>
              <w:t>pi</w:t>
            </w:r>
          </w:p>
        </w:tc>
        <w:tc>
          <w:tcPr>
            <w:tcW w:w="0" w:type="auto"/>
          </w:tcPr>
          <w:p w14:paraId="5CE620B5" w14:textId="5A9D5613" w:rsidR="006B431C" w:rsidRDefault="006B431C" w:rsidP="006B431C">
            <w:r>
              <w:t xml:space="preserve">Число </w:t>
            </w:r>
            <w:r>
              <w:rPr>
                <w:rFonts w:cs="Times New Roman"/>
              </w:rPr>
              <w:t>π</w:t>
            </w:r>
            <w:r w:rsidR="000239BE">
              <w:rPr>
                <w:rFonts w:cs="Times New Roman"/>
              </w:rPr>
              <w:t xml:space="preserve"> (</w:t>
            </w:r>
            <w:r w:rsidR="000239BE" w:rsidRPr="000239BE">
              <w:t>3</w:t>
            </w:r>
            <w:r w:rsidR="000239BE">
              <w:t>,</w:t>
            </w:r>
            <w:r w:rsidR="000239BE" w:rsidRPr="000239BE">
              <w:t>14159265358979323846</w:t>
            </w:r>
            <w:r w:rsidR="000239BE">
              <w:t>)</w:t>
            </w:r>
          </w:p>
        </w:tc>
      </w:tr>
      <w:tr w:rsidR="006B431C" w14:paraId="00F71D9A" w14:textId="77777777" w:rsidTr="006B431C">
        <w:tc>
          <w:tcPr>
            <w:tcW w:w="0" w:type="auto"/>
          </w:tcPr>
          <w:p w14:paraId="1E0AEC9A" w14:textId="43E32C2D" w:rsidR="006B431C" w:rsidRPr="006B431C" w:rsidRDefault="006B431C" w:rsidP="006B431C">
            <w:pPr>
              <w:rPr>
                <w:lang w:val="en-US"/>
              </w:rPr>
            </w:pPr>
            <w:r>
              <w:rPr>
                <w:lang w:val="en-US"/>
              </w:rPr>
              <w:t>e</w:t>
            </w:r>
          </w:p>
        </w:tc>
        <w:tc>
          <w:tcPr>
            <w:tcW w:w="0" w:type="auto"/>
          </w:tcPr>
          <w:p w14:paraId="24238020" w14:textId="0E80281B" w:rsidR="006B431C" w:rsidRDefault="006B431C" w:rsidP="006B431C">
            <w:r>
              <w:t>Число Эйлера</w:t>
            </w:r>
            <w:r w:rsidR="000239BE">
              <w:t xml:space="preserve"> (</w:t>
            </w:r>
            <w:r w:rsidR="000239BE" w:rsidRPr="000239BE">
              <w:t>2.71828182845904523536</w:t>
            </w:r>
            <w:r w:rsidR="000239BE">
              <w:t>)</w:t>
            </w:r>
          </w:p>
        </w:tc>
      </w:tr>
    </w:tbl>
    <w:p w14:paraId="47A650FA" w14:textId="693B039D" w:rsidR="006B431C" w:rsidRPr="000239BE" w:rsidRDefault="000239BE" w:rsidP="006B431C">
      <w:r>
        <w:t>При записи функции в выражении аргумент указывается справа от неё в скобках. Если аргумент представляет собой</w:t>
      </w:r>
      <w:r w:rsidRPr="000239BE">
        <w:t xml:space="preserve"> </w:t>
      </w:r>
      <w:r>
        <w:t>единственный идентификатор, то скобки можно опустить.</w:t>
      </w:r>
    </w:p>
    <w:sectPr w:rsidR="006B431C" w:rsidRPr="000239BE" w:rsidSect="00CF388B">
      <w:pgSz w:w="11906" w:h="16838"/>
      <w:pgMar w:top="1134" w:right="1133"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49EF4B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8B10E88"/>
    <w:multiLevelType w:val="hybridMultilevel"/>
    <w:tmpl w:val="4DA8B29C"/>
    <w:lvl w:ilvl="0" w:tplc="942A9DEE">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3D02E25"/>
    <w:multiLevelType w:val="hybridMultilevel"/>
    <w:tmpl w:val="958A5A24"/>
    <w:lvl w:ilvl="0" w:tplc="04928DAC">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0712861"/>
    <w:multiLevelType w:val="hybridMultilevel"/>
    <w:tmpl w:val="9DBA868A"/>
    <w:lvl w:ilvl="0" w:tplc="48C04D9A">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25F7D2D"/>
    <w:multiLevelType w:val="hybridMultilevel"/>
    <w:tmpl w:val="DB280E6A"/>
    <w:lvl w:ilvl="0" w:tplc="D242DBDA">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6D7778E"/>
    <w:multiLevelType w:val="hybridMultilevel"/>
    <w:tmpl w:val="D8221536"/>
    <w:lvl w:ilvl="0" w:tplc="FB9AEDF8">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A901C57"/>
    <w:multiLevelType w:val="hybridMultilevel"/>
    <w:tmpl w:val="21B8FCEC"/>
    <w:lvl w:ilvl="0" w:tplc="3C76EA04">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C143372"/>
    <w:multiLevelType w:val="hybridMultilevel"/>
    <w:tmpl w:val="A11C29BE"/>
    <w:lvl w:ilvl="0" w:tplc="6E1A5A2C">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D4A6C4D"/>
    <w:multiLevelType w:val="hybridMultilevel"/>
    <w:tmpl w:val="63201876"/>
    <w:lvl w:ilvl="0" w:tplc="D6028958">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E8539ED"/>
    <w:multiLevelType w:val="hybridMultilevel"/>
    <w:tmpl w:val="80CCB1B4"/>
    <w:lvl w:ilvl="0" w:tplc="4AFE4DEA">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C772C7D"/>
    <w:multiLevelType w:val="hybridMultilevel"/>
    <w:tmpl w:val="9740DE60"/>
    <w:lvl w:ilvl="0" w:tplc="7E9E017E">
      <w:numFmt w:val="bullet"/>
      <w:lvlText w:val="-"/>
      <w:lvlJc w:val="left"/>
      <w:pPr>
        <w:ind w:left="720" w:hanging="360"/>
      </w:pPr>
      <w:rPr>
        <w:rFonts w:ascii="Times New Roman" w:eastAsiaTheme="maj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8"/>
  </w:num>
  <w:num w:numId="4">
    <w:abstractNumId w:val="6"/>
  </w:num>
  <w:num w:numId="5">
    <w:abstractNumId w:val="9"/>
  </w:num>
  <w:num w:numId="6">
    <w:abstractNumId w:val="1"/>
  </w:num>
  <w:num w:numId="7">
    <w:abstractNumId w:val="3"/>
  </w:num>
  <w:num w:numId="8">
    <w:abstractNumId w:val="2"/>
  </w:num>
  <w:num w:numId="9">
    <w:abstractNumId w:val="7"/>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BE9"/>
    <w:rsid w:val="00022969"/>
    <w:rsid w:val="000239BE"/>
    <w:rsid w:val="000B2856"/>
    <w:rsid w:val="000B327B"/>
    <w:rsid w:val="000F0DD1"/>
    <w:rsid w:val="00107C7F"/>
    <w:rsid w:val="001610B0"/>
    <w:rsid w:val="001A5B47"/>
    <w:rsid w:val="00216341"/>
    <w:rsid w:val="002B0C03"/>
    <w:rsid w:val="002E6C4C"/>
    <w:rsid w:val="005A604C"/>
    <w:rsid w:val="005B3B1B"/>
    <w:rsid w:val="006B431C"/>
    <w:rsid w:val="006C70D0"/>
    <w:rsid w:val="00714B20"/>
    <w:rsid w:val="008175ED"/>
    <w:rsid w:val="00865BE9"/>
    <w:rsid w:val="0097526A"/>
    <w:rsid w:val="009970F5"/>
    <w:rsid w:val="009C166A"/>
    <w:rsid w:val="00A07A68"/>
    <w:rsid w:val="00A62489"/>
    <w:rsid w:val="00A94C19"/>
    <w:rsid w:val="00B228D2"/>
    <w:rsid w:val="00B95BF0"/>
    <w:rsid w:val="00C44240"/>
    <w:rsid w:val="00CC6991"/>
    <w:rsid w:val="00CD649F"/>
    <w:rsid w:val="00CF388B"/>
    <w:rsid w:val="00CF4FA2"/>
    <w:rsid w:val="00D04526"/>
    <w:rsid w:val="00D22381"/>
    <w:rsid w:val="00E11163"/>
    <w:rsid w:val="00E81610"/>
    <w:rsid w:val="00EB7AB3"/>
    <w:rsid w:val="00F448BF"/>
    <w:rsid w:val="00F46EE1"/>
    <w:rsid w:val="00F70E06"/>
    <w:rsid w:val="00FE5315"/>
    <w:rsid w:val="00FE5A82"/>
    <w:rsid w:val="00FE7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AC464"/>
  <w15:chartTrackingRefBased/>
  <w15:docId w15:val="{26E65C6D-0C2B-485B-BD4A-184DA4408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22381"/>
    <w:pPr>
      <w:spacing w:before="120" w:after="280"/>
    </w:pPr>
    <w:rPr>
      <w:rFonts w:ascii="Times New Roman" w:hAnsi="Times New Roman"/>
      <w:sz w:val="24"/>
    </w:rPr>
  </w:style>
  <w:style w:type="paragraph" w:styleId="1">
    <w:name w:val="heading 1"/>
    <w:basedOn w:val="a0"/>
    <w:next w:val="a0"/>
    <w:link w:val="10"/>
    <w:uiPriority w:val="9"/>
    <w:qFormat/>
    <w:rsid w:val="00D22381"/>
    <w:pPr>
      <w:keepNext/>
      <w:keepLines/>
      <w:spacing w:before="240" w:after="0"/>
      <w:outlineLvl w:val="0"/>
    </w:pPr>
    <w:rPr>
      <w:rFonts w:eastAsiaTheme="majorEastAsia" w:cstheme="majorBidi"/>
      <w:b/>
      <w:sz w:val="28"/>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22381"/>
    <w:rPr>
      <w:rFonts w:ascii="Times New Roman" w:eastAsiaTheme="majorEastAsia" w:hAnsi="Times New Roman" w:cstheme="majorBidi"/>
      <w:b/>
      <w:sz w:val="28"/>
      <w:szCs w:val="32"/>
    </w:rPr>
  </w:style>
  <w:style w:type="paragraph" w:styleId="a4">
    <w:name w:val="TOC Heading"/>
    <w:basedOn w:val="1"/>
    <w:next w:val="a0"/>
    <w:uiPriority w:val="39"/>
    <w:unhideWhenUsed/>
    <w:qFormat/>
    <w:rsid w:val="00D22381"/>
    <w:pPr>
      <w:outlineLvl w:val="9"/>
    </w:pPr>
    <w:rPr>
      <w:lang w:eastAsia="ru-RU"/>
    </w:rPr>
  </w:style>
  <w:style w:type="paragraph" w:styleId="a5">
    <w:name w:val="No Spacing"/>
    <w:uiPriority w:val="1"/>
    <w:qFormat/>
    <w:rsid w:val="00D22381"/>
    <w:pPr>
      <w:spacing w:after="0" w:line="240" w:lineRule="auto"/>
    </w:pPr>
  </w:style>
  <w:style w:type="paragraph" w:styleId="a">
    <w:name w:val="List Bullet"/>
    <w:basedOn w:val="a0"/>
    <w:uiPriority w:val="99"/>
    <w:unhideWhenUsed/>
    <w:rsid w:val="00CF4FA2"/>
    <w:pPr>
      <w:numPr>
        <w:numId w:val="10"/>
      </w:numPr>
      <w:contextualSpacing/>
    </w:pPr>
  </w:style>
  <w:style w:type="paragraph" w:styleId="11">
    <w:name w:val="toc 1"/>
    <w:basedOn w:val="a0"/>
    <w:next w:val="a0"/>
    <w:autoRedefine/>
    <w:uiPriority w:val="39"/>
    <w:unhideWhenUsed/>
    <w:rsid w:val="00F46EE1"/>
    <w:pPr>
      <w:spacing w:after="100"/>
    </w:pPr>
  </w:style>
  <w:style w:type="character" w:styleId="a6">
    <w:name w:val="Hyperlink"/>
    <w:basedOn w:val="a1"/>
    <w:uiPriority w:val="99"/>
    <w:unhideWhenUsed/>
    <w:rsid w:val="00F46EE1"/>
    <w:rPr>
      <w:color w:val="0563C1" w:themeColor="hyperlink"/>
      <w:u w:val="single"/>
    </w:rPr>
  </w:style>
  <w:style w:type="table" w:styleId="a7">
    <w:name w:val="Table Grid"/>
    <w:basedOn w:val="a2"/>
    <w:uiPriority w:val="39"/>
    <w:rsid w:val="006B4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DD8DC-7179-4791-82C9-BF35DC4D9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785</Words>
  <Characters>4480</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39</cp:revision>
  <dcterms:created xsi:type="dcterms:W3CDTF">2023-10-22T19:50:00Z</dcterms:created>
  <dcterms:modified xsi:type="dcterms:W3CDTF">2023-12-02T14:15:00Z</dcterms:modified>
</cp:coreProperties>
</file>