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B0F8" w14:textId="5A7FFF65" w:rsidR="003667CE" w:rsidRPr="003667CE" w:rsidRDefault="00176AD7" w:rsidP="003667CE">
      <w:pPr>
        <w:pStyle w:val="Heading1"/>
        <w:spacing w:after="0"/>
        <w:jc w:val="both"/>
      </w:pPr>
      <w:r w:rsidRPr="00176AD7">
        <w:t>Verification of Data Handling in Model Development</w:t>
      </w:r>
    </w:p>
    <w:p w14:paraId="3FEF6234" w14:textId="0F849824" w:rsidR="00176AD7" w:rsidRDefault="00176AD7" w:rsidP="003667CE">
      <w:pPr>
        <w:spacing w:after="0"/>
        <w:jc w:val="both"/>
      </w:pPr>
      <w:r w:rsidRPr="00176AD7">
        <w:t>To ensure that at no stage the model in the provided notebook was tested on the training data, confirming adherence to best practices in machine learning.</w:t>
      </w:r>
      <w:r>
        <w:t xml:space="preserve"> After analysis the whole </w:t>
      </w:r>
      <w:r w:rsidR="0035798A">
        <w:t xml:space="preserve">code and the documentation I would present </w:t>
      </w:r>
      <w:r w:rsidR="003667CE">
        <w:t>the:</w:t>
      </w:r>
    </w:p>
    <w:p w14:paraId="51705559" w14:textId="0974F52D" w:rsidR="003667CE" w:rsidRDefault="003667CE" w:rsidP="003667CE">
      <w:pPr>
        <w:spacing w:after="0"/>
        <w:jc w:val="both"/>
      </w:pPr>
    </w:p>
    <w:p w14:paraId="57FF147B" w14:textId="6FC1A4CC" w:rsidR="003667CE" w:rsidRPr="00176AD7" w:rsidRDefault="00176AD7" w:rsidP="003667CE">
      <w:pPr>
        <w:spacing w:after="0"/>
        <w:jc w:val="both"/>
        <w:rPr>
          <w:b/>
          <w:bCs/>
        </w:rPr>
      </w:pPr>
      <w:r w:rsidRPr="00176AD7">
        <w:rPr>
          <w:b/>
          <w:bCs/>
        </w:rPr>
        <w:t>Summary of Findings</w:t>
      </w:r>
    </w:p>
    <w:p w14:paraId="40331C19" w14:textId="77777777" w:rsidR="00176AD7" w:rsidRPr="00176AD7" w:rsidRDefault="00176AD7" w:rsidP="003667CE">
      <w:pPr>
        <w:numPr>
          <w:ilvl w:val="0"/>
          <w:numId w:val="1"/>
        </w:numPr>
        <w:spacing w:after="0"/>
        <w:jc w:val="both"/>
      </w:pPr>
      <w:r w:rsidRPr="00176AD7">
        <w:rPr>
          <w:b/>
          <w:bCs/>
        </w:rPr>
        <w:t>Data Splitting</w:t>
      </w:r>
      <w:r w:rsidRPr="00176AD7">
        <w:t>:</w:t>
      </w:r>
    </w:p>
    <w:p w14:paraId="03C9B33E" w14:textId="77777777" w:rsidR="00176AD7" w:rsidRPr="00176AD7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The dataset was properly split into training and testing sets using an 80-20 ratio.</w:t>
      </w:r>
    </w:p>
    <w:p w14:paraId="6BEE01ED" w14:textId="77777777" w:rsidR="00176AD7" w:rsidRPr="00176AD7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The split ensured that:</w:t>
      </w:r>
    </w:p>
    <w:p w14:paraId="24CCC7FA" w14:textId="77777777" w:rsidR="00176AD7" w:rsidRPr="00176AD7" w:rsidRDefault="00176AD7" w:rsidP="003667CE">
      <w:pPr>
        <w:numPr>
          <w:ilvl w:val="2"/>
          <w:numId w:val="1"/>
        </w:numPr>
        <w:spacing w:after="0"/>
        <w:jc w:val="both"/>
      </w:pPr>
      <w:r w:rsidRPr="00176AD7">
        <w:rPr>
          <w:b/>
          <w:bCs/>
        </w:rPr>
        <w:t>Training Data</w:t>
      </w:r>
      <w:r w:rsidRPr="00176AD7">
        <w:t> (</w:t>
      </w:r>
      <w:proofErr w:type="spellStart"/>
      <w:r w:rsidRPr="00176AD7">
        <w:t>X_train</w:t>
      </w:r>
      <w:proofErr w:type="spellEnd"/>
      <w:r w:rsidRPr="00176AD7">
        <w:t>, </w:t>
      </w:r>
      <w:proofErr w:type="spellStart"/>
      <w:r w:rsidRPr="00176AD7">
        <w:t>y_train</w:t>
      </w:r>
      <w:proofErr w:type="spellEnd"/>
      <w:r w:rsidRPr="00176AD7">
        <w:t>) was used for model training and hyperparameter tuning.</w:t>
      </w:r>
    </w:p>
    <w:p w14:paraId="5F20846E" w14:textId="77777777" w:rsidR="00176AD7" w:rsidRDefault="00176AD7" w:rsidP="003667CE">
      <w:pPr>
        <w:numPr>
          <w:ilvl w:val="2"/>
          <w:numId w:val="1"/>
        </w:numPr>
        <w:spacing w:after="0"/>
        <w:jc w:val="both"/>
      </w:pPr>
      <w:r w:rsidRPr="00176AD7">
        <w:rPr>
          <w:b/>
          <w:bCs/>
        </w:rPr>
        <w:t>Testing Data</w:t>
      </w:r>
      <w:r w:rsidRPr="00176AD7">
        <w:t> (</w:t>
      </w:r>
      <w:proofErr w:type="spellStart"/>
      <w:r w:rsidRPr="00176AD7">
        <w:t>X_test</w:t>
      </w:r>
      <w:proofErr w:type="spellEnd"/>
      <w:r w:rsidRPr="00176AD7">
        <w:t>, </w:t>
      </w:r>
      <w:proofErr w:type="spellStart"/>
      <w:r w:rsidRPr="00176AD7">
        <w:t>y_test</w:t>
      </w:r>
      <w:proofErr w:type="spellEnd"/>
      <w:r w:rsidRPr="00176AD7">
        <w:t>) was reserved exclusively for evaluating the model's performance on unseen data.</w:t>
      </w:r>
    </w:p>
    <w:p w14:paraId="7BAE43C8" w14:textId="77777777" w:rsidR="003667CE" w:rsidRDefault="003667CE" w:rsidP="003667CE">
      <w:pPr>
        <w:spacing w:after="0"/>
        <w:ind w:left="2160"/>
        <w:jc w:val="both"/>
      </w:pPr>
    </w:p>
    <w:p w14:paraId="00A2D4AA" w14:textId="01C52BFE" w:rsidR="003667CE" w:rsidRDefault="003667CE" w:rsidP="003667CE">
      <w:pPr>
        <w:spacing w:after="0"/>
        <w:jc w:val="both"/>
      </w:pPr>
      <w:r>
        <w:rPr>
          <w:noProof/>
        </w:rPr>
        <w:drawing>
          <wp:inline distT="0" distB="0" distL="0" distR="0" wp14:anchorId="2B5BE11B" wp14:editId="1A6C22C5">
            <wp:extent cx="5943600" cy="1557020"/>
            <wp:effectExtent l="0" t="0" r="0" b="5080"/>
            <wp:docPr id="95969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97414" name="Picture 9596974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D5EF" w14:textId="77777777" w:rsidR="003667CE" w:rsidRPr="00176AD7" w:rsidRDefault="003667CE" w:rsidP="003667CE">
      <w:pPr>
        <w:spacing w:after="0"/>
        <w:jc w:val="both"/>
      </w:pPr>
    </w:p>
    <w:p w14:paraId="799C133D" w14:textId="77777777" w:rsidR="00176AD7" w:rsidRPr="00176AD7" w:rsidRDefault="00176AD7" w:rsidP="003667CE">
      <w:pPr>
        <w:numPr>
          <w:ilvl w:val="0"/>
          <w:numId w:val="1"/>
        </w:numPr>
        <w:spacing w:after="0"/>
        <w:jc w:val="both"/>
      </w:pPr>
      <w:r w:rsidRPr="00176AD7">
        <w:rPr>
          <w:b/>
          <w:bCs/>
        </w:rPr>
        <w:t>Model Training</w:t>
      </w:r>
      <w:r w:rsidRPr="00176AD7">
        <w:t>:</w:t>
      </w:r>
    </w:p>
    <w:p w14:paraId="739AF57B" w14:textId="77777777" w:rsidR="00176AD7" w:rsidRPr="00176AD7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A machine learning pipeline was created to include preprocessing steps (e.g., feature scaling) and logistic regression for prediction.</w:t>
      </w:r>
    </w:p>
    <w:p w14:paraId="1AC8664C" w14:textId="77777777" w:rsidR="00176AD7" w:rsidRPr="00176AD7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Hyperparameter tuning was conducted using </w:t>
      </w:r>
      <w:proofErr w:type="spellStart"/>
      <w:r w:rsidRPr="00176AD7">
        <w:rPr>
          <w:b/>
          <w:bCs/>
        </w:rPr>
        <w:t>GridSearchCV</w:t>
      </w:r>
      <w:proofErr w:type="spellEnd"/>
      <w:r w:rsidRPr="00176AD7">
        <w:t> with cross-validation (cv=5), ensuring robust evaluation during training.</w:t>
      </w:r>
    </w:p>
    <w:p w14:paraId="150939C5" w14:textId="77777777" w:rsidR="00176AD7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All training steps and evaluations during tuning were confined to the training set.</w:t>
      </w:r>
    </w:p>
    <w:p w14:paraId="75D78CCB" w14:textId="30B34A2B" w:rsidR="003667CE" w:rsidRDefault="003667CE" w:rsidP="003667C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9311089" wp14:editId="6CCD48BB">
            <wp:extent cx="5943600" cy="2179320"/>
            <wp:effectExtent l="0" t="0" r="0" b="5080"/>
            <wp:docPr id="1863014868" name="Picture 2" descr="A computer screen shot of a black rectangula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4868" name="Picture 2" descr="A computer screen shot of a black rectangular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95C5" w14:textId="77777777" w:rsidR="003667CE" w:rsidRPr="00176AD7" w:rsidRDefault="003667CE" w:rsidP="003667CE">
      <w:pPr>
        <w:spacing w:after="0"/>
        <w:jc w:val="both"/>
      </w:pPr>
    </w:p>
    <w:p w14:paraId="51691D19" w14:textId="77777777" w:rsidR="00176AD7" w:rsidRPr="00176AD7" w:rsidRDefault="00176AD7" w:rsidP="003667CE">
      <w:pPr>
        <w:numPr>
          <w:ilvl w:val="0"/>
          <w:numId w:val="1"/>
        </w:numPr>
        <w:spacing w:after="0"/>
        <w:jc w:val="both"/>
      </w:pPr>
      <w:r w:rsidRPr="00176AD7">
        <w:rPr>
          <w:b/>
          <w:bCs/>
        </w:rPr>
        <w:t>Model Evaluation</w:t>
      </w:r>
      <w:r w:rsidRPr="00176AD7">
        <w:t>:</w:t>
      </w:r>
    </w:p>
    <w:p w14:paraId="488E15EF" w14:textId="77777777" w:rsidR="00176AD7" w:rsidRPr="00176AD7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The testing set (</w:t>
      </w:r>
      <w:proofErr w:type="spellStart"/>
      <w:r w:rsidRPr="00176AD7">
        <w:t>X_test</w:t>
      </w:r>
      <w:proofErr w:type="spellEnd"/>
      <w:r w:rsidRPr="00176AD7">
        <w:t>, </w:t>
      </w:r>
      <w:proofErr w:type="spellStart"/>
      <w:r w:rsidRPr="00176AD7">
        <w:t>y_test</w:t>
      </w:r>
      <w:proofErr w:type="spellEnd"/>
      <w:r w:rsidRPr="00176AD7">
        <w:t>) was used for final evaluation after training.</w:t>
      </w:r>
    </w:p>
    <w:p w14:paraId="255C4C1C" w14:textId="52290495" w:rsidR="003667CE" w:rsidRDefault="00176AD7" w:rsidP="003667CE">
      <w:pPr>
        <w:numPr>
          <w:ilvl w:val="1"/>
          <w:numId w:val="1"/>
        </w:numPr>
        <w:spacing w:after="0"/>
        <w:jc w:val="both"/>
      </w:pPr>
      <w:r w:rsidRPr="00176AD7">
        <w:t>No evidence was found of the model being tested on the training data (</w:t>
      </w:r>
      <w:proofErr w:type="spellStart"/>
      <w:r w:rsidRPr="00176AD7">
        <w:t>X_train</w:t>
      </w:r>
      <w:proofErr w:type="spellEnd"/>
      <w:r w:rsidRPr="00176AD7">
        <w:t>, </w:t>
      </w:r>
      <w:proofErr w:type="spellStart"/>
      <w:r w:rsidRPr="00176AD7">
        <w:t>y_train</w:t>
      </w:r>
      <w:proofErr w:type="spellEnd"/>
      <w:r w:rsidRPr="00176AD7">
        <w:t>).</w:t>
      </w:r>
    </w:p>
    <w:p w14:paraId="75737CE7" w14:textId="77777777" w:rsidR="003667CE" w:rsidRDefault="003667CE" w:rsidP="003667CE">
      <w:pPr>
        <w:spacing w:after="0"/>
        <w:jc w:val="both"/>
      </w:pPr>
    </w:p>
    <w:p w14:paraId="07BD1F09" w14:textId="77777777" w:rsidR="003667CE" w:rsidRPr="00176AD7" w:rsidRDefault="003667CE" w:rsidP="003667CE">
      <w:pPr>
        <w:spacing w:after="0"/>
        <w:jc w:val="both"/>
      </w:pPr>
    </w:p>
    <w:sectPr w:rsidR="003667CE" w:rsidRPr="0017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5286"/>
    <w:multiLevelType w:val="multilevel"/>
    <w:tmpl w:val="6BA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26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D7"/>
    <w:rsid w:val="00176AD7"/>
    <w:rsid w:val="001B6802"/>
    <w:rsid w:val="0035798A"/>
    <w:rsid w:val="003667CE"/>
    <w:rsid w:val="003E018E"/>
    <w:rsid w:val="0068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3B48"/>
  <w15:chartTrackingRefBased/>
  <w15:docId w15:val="{28E9DFC7-CE3E-284C-8A88-0EAA6CCA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DAVE</dc:creator>
  <cp:keywords/>
  <dc:description/>
  <cp:lastModifiedBy>OM DAVE</cp:lastModifiedBy>
  <cp:revision>1</cp:revision>
  <dcterms:created xsi:type="dcterms:W3CDTF">2024-11-23T23:34:00Z</dcterms:created>
  <dcterms:modified xsi:type="dcterms:W3CDTF">2024-11-24T01:22:00Z</dcterms:modified>
</cp:coreProperties>
</file>