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Queue| Pair-Programming | Advisor Meetings |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