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feature/media-load-feedback</w:t>
            </w:r>
          </w:p>
        </w:tc>
      </w:tr>
      <w:tr>
        <w:tc>
          <w:tcPr>
            <w:tcW w:type="dxa" w:w="2700"/>
            <w:shd w:fill="E8EEF5"/>
          </w:tcPr>
          <w:p>
            <w:pPr>
              <w:spacing w:before="0" w:after="0" w:line="276" w:lineRule="auto"/>
            </w:pPr>
            <w:r>
              <w:rPr>
                <w:rFonts w:ascii="Microsoft YaHei" w:hAnsi="Microsoft YaHei" w:eastAsia="Microsoft YaHei"/>
                <w:b/>
                <w:color w:val="1E2630"/>
                <w:sz w:val="19"/>
              </w:rPr>
              <w:t>版本基线</w:t>
            </w:r>
          </w:p>
        </w:tc>
        <w:tc>
          <w:tcPr>
            <w:tcW w:type="dxa" w:w="6660"/>
          </w:tcPr>
          <w:p>
            <w:pPr>
              <w:spacing w:before="0" w:after="0" w:line="276" w:lineRule="auto"/>
            </w:pPr>
            <w:r>
              <w:rPr>
                <w:rFonts w:ascii="Microsoft YaHei" w:hAnsi="Microsoft YaHei" w:eastAsia="Microsoft YaHei"/>
                <w:b w:val="0"/>
                <w:color w:val="1E2630"/>
                <w:sz w:val="19"/>
              </w:rPr>
              <w:t>10a19af + 本阶段 media-load-feedback</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libVLC 异步媒体状态与 Qt 错误反馈</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2026-09-01</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只读校正建议仍未闭环执行；UI 不会自动 seek 用户播放器。</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2"/>
      </w:pPr>
      <w:r>
        <w:t>7.9 媒体会话身份与旧进度隔离</w:t>
      </w:r>
    </w:p>
    <w:p>
      <w:pPr>
        <w:spacing w:before="0" w:after="120" w:line="300" w:lineRule="auto"/>
      </w:pPr>
      <w:r>
        <w:rPr>
          <w:rFonts w:ascii="Microsoft YaHei" w:hAnsi="Microsoft YaHei" w:eastAsia="Microsoft YaHei"/>
          <w:color w:val="1E2630"/>
          <w:sz w:val="21"/>
        </w:rPr>
        <w:t>Qt MVP 暴露出一个房间语义缺口：client 断开后打开另一部电影，server 仍会把上一部电影的 SNAPSHOT 位置应用到新播放器。根因不是 libVLC，而是原协议只同步状态和进度，完全没有说明这些状态属于哪一个媒体。仅在 UI 中把进度强制归零会掩盖问题，并且无法阻止两个 client 播放不同电影时继续交换 PLAY、PAUSE 和 SEEK。</w:t>
      </w:r>
    </w:p>
    <w:p>
      <w:pPr>
        <w:spacing w:before="80" w:after="160" w:line="264" w:lineRule="auto"/>
        <w:shd w:fill="F7F8FA"/>
        <w:ind w:left="180" w:right="180"/>
      </w:pPr>
      <w:r>
        <w:rPr>
          <w:rFonts w:ascii="Consolas" w:hAnsi="Consolas" w:eastAsia="Consolas"/>
          <w:color w:val="1E2630"/>
          <w:sz w:val="17"/>
        </w:rPr>
        <w:t>TCP connected</w:t>
        <w:br/>
      </w:r>
      <w:r>
        <w:rPr>
          <w:rFonts w:ascii="Consolas" w:hAnsi="Consolas" w:eastAsia="Consolas"/>
          <w:color w:val="1E2630"/>
          <w:sz w:val="17"/>
        </w:rPr>
        <w:t xml:space="preserve">  -&gt; client: JOIN &lt;media_identity&gt;</w:t>
        <w:br/>
      </w:r>
      <w:r>
        <w:rPr>
          <w:rFonts w:ascii="Consolas" w:hAnsi="Consolas" w:eastAsia="Consolas"/>
          <w:color w:val="1E2630"/>
          <w:sz w:val="17"/>
        </w:rPr>
        <w:t xml:space="preserve">  -&gt; server: SNAPSHOT &lt;epoch&gt; &lt;state&gt; &lt;position_ms&gt; &lt;media_identity&gt;</w:t>
        <w:br/>
      </w:r>
      <w:r>
        <w:rPr>
          <w:rFonts w:ascii="Consolas" w:hAnsi="Consolas" w:eastAsia="Consolas"/>
          <w:color w:val="1E2630"/>
          <w:sz w:val="17"/>
        </w:rPr>
        <w:t xml:space="preserve">     or REJECT MEDIA_MISMATCH</w:t>
      </w:r>
    </w:p>
    <w:p>
      <w:pPr>
        <w:pStyle w:val="ListBullet"/>
      </w:pPr>
      <w:r>
        <w:rPr>
          <w:rFonts w:ascii="Microsoft YaHei" w:hAnsi="Microsoft YaHei" w:eastAsia="Microsoft YaHei"/>
          <w:color w:val="1E2630"/>
          <w:sz w:val="21"/>
        </w:rPr>
        <w:t>媒体身份使用规范化来源字符串的稳定 FNV-1a 64-bit 标识，仅做一致性判断，不用于安全认证。</w:t>
      </w:r>
    </w:p>
    <w:p>
      <w:pPr>
        <w:pStyle w:val="ListBullet"/>
      </w:pPr>
      <w:r>
        <w:rPr>
          <w:rFonts w:ascii="Microsoft YaHei" w:hAnsi="Microsoft YaHei" w:eastAsia="Microsoft YaHei"/>
          <w:color w:val="1E2630"/>
          <w:sz w:val="21"/>
        </w:rPr>
        <w:t>空房间的首个 client 建立新媒体会话，Room 从 Stopped/0 和 epoch 0 开始。</w:t>
      </w:r>
    </w:p>
    <w:p>
      <w:pPr>
        <w:pStyle w:val="ListBullet"/>
      </w:pPr>
      <w:r>
        <w:rPr>
          <w:rFonts w:ascii="Microsoft YaHei" w:hAnsi="Microsoft YaHei" w:eastAsia="Microsoft YaHei"/>
          <w:color w:val="1E2630"/>
          <w:sz w:val="21"/>
        </w:rPr>
        <w:t>房间已有观众时只允许相同媒体加入，不同媒体在进入广播列表前被拒绝。</w:t>
      </w:r>
    </w:p>
    <w:p>
      <w:pPr>
        <w:pStyle w:val="ListBullet"/>
      </w:pPr>
      <w:r>
        <w:rPr>
          <w:rFonts w:ascii="Microsoft YaHei" w:hAnsi="Microsoft YaHei" w:eastAsia="Microsoft YaHei"/>
          <w:color w:val="1E2630"/>
          <w:sz w:val="21"/>
        </w:rPr>
        <w:t>最后一个 client 离开后清空媒体、权威状态和 epoch，下一部电影不会继承旧进度。</w:t>
      </w:r>
    </w:p>
    <w:p>
      <w:pPr>
        <w:pStyle w:val="ListBullet"/>
      </w:pPr>
      <w:r>
        <w:rPr>
          <w:rFonts w:ascii="Microsoft YaHei" w:hAnsi="Microsoft YaHei" w:eastAsia="Microsoft YaHei"/>
          <w:color w:val="1E2630"/>
          <w:sz w:val="21"/>
        </w:rPr>
        <w:t>每个 TCP 连接在独立线程中完成限时 JOIN，慢连接不会阻塞 server 的 accept 循环。</w:t>
      </w:r>
    </w:p>
    <w:p>
      <w:pPr>
        <w:spacing w:before="0" w:after="120" w:line="300" w:lineRule="auto"/>
      </w:pPr>
      <w:r>
        <w:rPr>
          <w:rFonts w:ascii="Microsoft YaHei" w:hAnsi="Microsoft YaHei" w:eastAsia="Microsoft YaHei"/>
          <w:color w:val="1E2630"/>
          <w:sz w:val="21"/>
        </w:rPr>
        <w:t>测试覆盖 JOIN/REJECT/SNAPSHOT 序列化、路径分隔符归一化、同媒体加入、异媒体拒绝、广播列表隔离以及最后一位用户离开后的状态重置。这个改动先建立正确的会话边界，后续自动校正命令才能确保 epoch、进度和目标 client 都属于同一部媒体。</w:t>
      </w:r>
    </w:p>
    <w:p>
      <w:pPr>
        <w:pStyle w:val="Heading2"/>
      </w:pPr>
      <w:r>
        <w:t>7.10 libVLC 异步媒体状态与失败反馈</w:t>
      </w:r>
    </w:p>
    <w:p>
      <w:pPr>
        <w:spacing w:before="0" w:after="120" w:line="300" w:lineRule="auto"/>
      </w:pPr>
      <w:r>
        <w:rPr>
          <w:rFonts w:ascii="Microsoft YaHei" w:hAnsi="Microsoft YaHei" w:eastAsia="Microsoft YaHei"/>
          <w:color w:val="1E2630"/>
          <w:sz w:val="21"/>
        </w:rPr>
        <w:t>Qt 实测发现，错误 URL 会连接房间但视频区域长期黑屏。根因是 openMedia 只完成媒体对象和 media player 的创建；HTTP 404、格式不支持和解码失败发生在真正播放后的 libVLC 内部线程，因此不能用 openMedia 的同步返回值代表媒体已经可播放。</w:t>
      </w:r>
    </w:p>
    <w:p>
      <w:pPr>
        <w:spacing w:before="80" w:after="160" w:line="264" w:lineRule="auto"/>
        <w:shd w:fill="F7F8FA"/>
        <w:ind w:left="180" w:right="180"/>
      </w:pPr>
      <w:r>
        <w:rPr>
          <w:rFonts w:ascii="Consolas" w:hAnsi="Consolas" w:eastAsia="Consolas"/>
          <w:color w:val="1E2630"/>
          <w:sz w:val="17"/>
        </w:rPr>
        <w:t>libVLC internal thread</w:t>
        <w:br/>
      </w:r>
      <w:r>
        <w:rPr>
          <w:rFonts w:ascii="Consolas" w:hAnsi="Consolas" w:eastAsia="Consolas"/>
          <w:color w:val="1E2630"/>
          <w:sz w:val="17"/>
        </w:rPr>
        <w:t xml:space="preserve">  -&gt; PlayerEvent { Opening | Buffering | Playing | Error | EndReached }</w:t>
        <w:br/>
      </w:r>
      <w:r>
        <w:rPr>
          <w:rFonts w:ascii="Consolas" w:hAnsi="Consolas" w:eastAsia="Consolas"/>
          <w:color w:val="1E2630"/>
          <w:sz w:val="17"/>
        </w:rPr>
        <w:t xml:space="preserve">  -&gt; QtClientController queued invoke</w:t>
        <w:br/>
      </w:r>
      <w:r>
        <w:rPr>
          <w:rFonts w:ascii="Consolas" w:hAnsi="Consolas" w:eastAsia="Consolas"/>
          <w:color w:val="1E2630"/>
          <w:sz w:val="17"/>
        </w:rPr>
        <w:t xml:space="preserve">  -&gt; Qt main thread updates the video status overlay</w:t>
      </w:r>
    </w:p>
    <w:p>
      <w:pPr>
        <w:pStyle w:val="ListBullet"/>
      </w:pPr>
      <w:r>
        <w:rPr>
          <w:rFonts w:ascii="Microsoft YaHei" w:hAnsi="Microsoft YaHei" w:eastAsia="Microsoft YaHei"/>
          <w:color w:val="1E2630"/>
          <w:sz w:val="21"/>
        </w:rPr>
        <w:t>PlayerController 新增 UI 无关的事件接口，Qt 和测试代码不直接依赖 libVLC 事件类型。</w:t>
      </w:r>
    </w:p>
    <w:p>
      <w:pPr>
        <w:pStyle w:val="ListBullet"/>
      </w:pPr>
      <w:r>
        <w:rPr>
          <w:rFonts w:ascii="Microsoft YaHei" w:hAnsi="Microsoft YaHei" w:eastAsia="Microsoft YaHei"/>
          <w:color w:val="1E2630"/>
          <w:sz w:val="21"/>
        </w:rPr>
        <w:t>LibVlcPlayer 订阅七类 media player 事件，并在 stop/release 前统一解绑，控制回调生命周期。</w:t>
      </w:r>
    </w:p>
    <w:p>
      <w:pPr>
        <w:pStyle w:val="ListBullet"/>
      </w:pPr>
      <w:r>
        <w:rPr>
          <w:rFonts w:ascii="Microsoft YaHei" w:hAnsi="Microsoft YaHei" w:eastAsia="Microsoft YaHei"/>
          <w:color w:val="1E2630"/>
          <w:sz w:val="21"/>
        </w:rPr>
        <w:t>事件回调只在锁内复制 std::function，在锁外执行，避免 UI 回调反向进入播放器时死锁。</w:t>
      </w:r>
    </w:p>
    <w:p>
      <w:pPr>
        <w:pStyle w:val="ListBullet"/>
      </w:pPr>
      <w:r>
        <w:rPr>
          <w:rFonts w:ascii="Microsoft YaHei" w:hAnsi="Microsoft YaHei" w:eastAsia="Microsoft YaHei"/>
          <w:color w:val="1E2630"/>
          <w:sz w:val="21"/>
        </w:rPr>
        <w:t>QtClientController 使用 queued invoke 回到主线程，并用 lifecycle generation 丢弃旧播放器迟到事件。</w:t>
      </w:r>
    </w:p>
    <w:p>
      <w:pPr>
        <w:pStyle w:val="ListBullet"/>
      </w:pPr>
      <w:r>
        <w:rPr>
          <w:rFonts w:ascii="Microsoft YaHei" w:hAnsi="Microsoft YaHei" w:eastAsia="Microsoft YaHei"/>
          <w:color w:val="1E2630"/>
          <w:sz w:val="21"/>
        </w:rPr>
        <w:t>媒体失败后主动离开房间，防止黑屏客户端继续发送无意义的 REPORT 并污染同步指标。</w:t>
      </w:r>
    </w:p>
    <w:p>
      <w:pPr>
        <w:pStyle w:val="ListBullet"/>
      </w:pPr>
      <w:r>
        <w:rPr>
          <w:rFonts w:ascii="Microsoft YaHei" w:hAnsi="Microsoft YaHei" w:eastAsia="Microsoft YaHei"/>
          <w:color w:val="1E2630"/>
          <w:sz w:val="21"/>
        </w:rPr>
        <w:t>Qt 视频区域展示打开、缓冲百分比、失败和播放结束；错误不再表现为无法解释的黑屏。</w:t>
      </w:r>
    </w:p>
    <w:p>
      <w:pPr>
        <w:spacing w:before="0" w:after="120" w:line="300" w:lineRule="auto"/>
      </w:pPr>
      <w:r>
        <w:rPr>
          <w:rFonts w:ascii="Microsoft YaHei" w:hAnsi="Microsoft YaHei" w:eastAsia="Microsoft YaHei"/>
          <w:color w:val="1E2630"/>
          <w:sz w:val="21"/>
        </w:rPr>
        <w:t>验证分为两层：MockPlayer 回归测试锁住播放器事件抽象；Windows/libVLC 集成测试打开一个不存在的媒体并等待异步 Error，确认第三方库线程到 PlayerEvent 的真实转换链路。Windows 两项测试与 Linux 核心测试均通过。CMake 同时兼容 Anaconda Qt 的非标准 _conda DLL 命名，构建后按 imported target 精确复制 Qt Core、Gui 和 Widgets 运行库。</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seek，而是把测量、决策和执行拆成三层。纯策略层按稳定期、窗口、状态、RTT、阈值、方向一致率、连续异常和冷却逐层放行，只输出 would_seek_forward 及可解释 reason。它只让落后端向前追赶，并通过跨平台单元测试和双客户端集成测试验证 window_not_ready、persistent_skew、cooldown 的状态序列。当前仍是 read_only，先用公网数据验证误触发率，再接入真正的命令执行和回执。</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spacing w:before="0" w:after="120" w:line="300" w:lineRule="auto"/>
      </w:pPr>
      <w:r>
        <w:rPr>
          <w:rFonts w:ascii="Microsoft YaHei" w:hAnsi="Microsoft YaHei" w:eastAsia="Microsoft YaHei"/>
          <w:color w:val="1E2630"/>
          <w:sz w:val="21"/>
        </w:rPr>
        <w:t>第六段可以这样说明媒体一致性：Qt 实测发现切换影片会继承旧 Room 进度，我没有只在 UI 中归零，而是追到协议层补上媒体会话身份。client 先发送 JOIN，server 只有在媒体一致时才注册并返回带身份的快照；活跃房间拒绝不同媒体，最后一位用户离开后重置状态。这样从协议、Room 到 UI 都不会把一部电影的进度错误应用到另一部电影，也为后续带 epoch 的自动校正建立了正确边界。</w:t>
      </w:r>
    </w:p>
    <w:p>
      <w:pPr>
        <w:spacing w:before="0" w:after="120" w:line="300" w:lineRule="auto"/>
      </w:pPr>
      <w:r>
        <w:rPr>
          <w:rFonts w:ascii="Microsoft YaHei" w:hAnsi="Microsoft YaHei" w:eastAsia="Microsoft YaHei"/>
          <w:color w:val="1E2630"/>
          <w:sz w:val="21"/>
        </w:rPr>
        <w:t>第七段可以这样说明异步错误治理：最初 openMedia 返回成功后，错误 URL 仍会留下黑屏，因为 libVLC 的网络和解码错误发生在内部线程。我在 PlayerController 层抽象 Opening、Buffering、Error 等事件，LibVlcPlayer 负责订阅和生命周期解绑，QtClientController 再通过 queued invoke 回到主线程。同时用 generation 隔离旧会话迟到事件，并在播放失败后离开房间，避免无效进度污染同步测量。</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libvlc_event_attach/detach：异步第三方回调的订阅、线程边界和对象生命周期。</w:t>
      </w:r>
    </w:p>
    <w:p>
      <w:pPr>
        <w:pStyle w:val="ListNumber"/>
      </w:pPr>
      <w:r>
        <w:rPr>
          <w:rFonts w:ascii="Microsoft YaHei" w:hAnsi="Microsoft YaHei" w:eastAsia="Microsoft YaHei"/>
          <w:color w:val="1E2630"/>
          <w:sz w:val="21"/>
        </w:rPr>
        <w:t>PlayerEvent 抽象：为什么底层事件要先翻译成领域类型，再交给 Qt 展示。</w:t>
      </w:r>
    </w:p>
    <w:p>
      <w:pPr>
        <w:pStyle w:val="ListNumber"/>
      </w:pPr>
      <w:r>
        <w:rPr>
          <w:rFonts w:ascii="Microsoft YaHei" w:hAnsi="Microsoft YaHei" w:eastAsia="Microsoft YaHei"/>
          <w:color w:val="1E2630"/>
          <w:sz w:val="21"/>
        </w:rPr>
        <w:t>lifecycleGeneration：如何阻止旧播放器排队中的回调影响一次新的连接。</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Heading1"/>
      </w:pPr>
      <w:r>
        <w:t>10. 后续工程路线</w:t>
      </w:r>
    </w:p>
    <w:p>
      <w:pPr>
        <w:pStyle w:val="ListNumber"/>
      </w:pPr>
      <w:r>
        <w:rPr>
          <w:rFonts w:ascii="Microsoft YaHei" w:hAnsi="Microsoft YaHei" w:eastAsia="Microsoft YaHei"/>
          <w:color w:val="1E2630"/>
          <w:sz w:val="21"/>
        </w:rPr>
        <w:t>设计专用校正协议：携带目标 client、room epoch、目标毫秒位置和命令 id，并要求应用结果回执。</w:t>
      </w:r>
    </w:p>
    <w:p>
      <w:pPr>
        <w:pStyle w:val="ListNumber"/>
      </w:pPr>
      <w:r>
        <w:rPr>
          <w:rFonts w:ascii="Microsoft YaHei" w:hAnsi="Microsoft YaHei" w:eastAsia="Microsoft YaHei"/>
          <w:color w:val="1E2630"/>
          <w:sz w:val="21"/>
        </w:rPr>
        <w:t>项目功能闭环后统一部署新版 server，并把完整 Qt/VLC runtime 目录交给第二台电脑验收。</w:t>
      </w:r>
    </w:p>
    <w:p>
      <w:pPr>
        <w:pStyle w:val="ListNumber"/>
      </w:pPr>
      <w:r>
        <w:rPr>
          <w:rFonts w:ascii="Microsoft YaHei" w:hAnsi="Microsoft YaHei" w:eastAsia="Microsoft YaHei"/>
          <w:color w:val="1E2630"/>
          <w:sz w:val="21"/>
        </w:rPr>
        <w:t>用两台真实设备采集 read_only 建议日志，统计建议频率、方向正确率和误触发场景。</w:t>
      </w:r>
    </w:p>
    <w:p>
      <w:pPr>
        <w:pStyle w:val="ListNumber"/>
      </w:pPr>
      <w:r>
        <w:rPr>
          <w:rFonts w:ascii="Microsoft YaHei" w:hAnsi="Microsoft YaHei" w:eastAsia="Microsoft YaHei"/>
          <w:color w:val="1E2630"/>
          <w:sz w:val="21"/>
        </w:rPr>
        <w:t>加入最小闭环硬 seek：server 只向落后端发送，client 再次校验 epoch，执行后上报实际位置；失败时不连续重试。</w:t>
      </w:r>
    </w:p>
    <w:p>
      <w:pPr>
        <w:pStyle w:val="ListNumber"/>
      </w:pPr>
      <w:r>
        <w:rPr>
          <w:rFonts w:ascii="Microsoft YaHei" w:hAnsi="Microsoft YaHei" w:eastAsia="Microsoft YaHei"/>
          <w:color w:val="1E2630"/>
          <w:sz w:val="21"/>
        </w:rPr>
        <w:t>为普通控制广播加入 epoch/命令 id，完善重连后的过期消息过滤和幂等语义。</w:t>
      </w:r>
    </w:p>
    <w:p>
      <w:pPr>
        <w:pStyle w:val="ListNumber"/>
      </w:pPr>
      <w:r>
        <w:rPr>
          <w:rFonts w:ascii="Microsoft YaHei" w:hAnsi="Microsoft YaHei" w:eastAsia="Microsoft YaHei"/>
          <w:color w:val="1E2630"/>
          <w:sz w:val="21"/>
        </w:rPr>
        <w:t>云端闭环稳定后，再研究 250-750 ms 小偏差的温和校正；暂不贸然引入倍速控制。</w:t>
      </w:r>
    </w:p>
    <w:p>
      <w:pPr>
        <w:pStyle w:val="ListNumber"/>
      </w:pPr>
      <w:r>
        <w:rPr>
          <w:rFonts w:ascii="Microsoft YaHei" w:hAnsi="Microsoft YaHei" w:eastAsia="Microsoft YaHei"/>
          <w:color w:val="1E2630"/>
          <w:sz w:val="21"/>
        </w:rPr>
        <w:t>进一步同步 server/client 时钟并支持未来执行时间，让两端在约定时刻执行控制，降低广播到达差。</w:t>
      </w:r>
    </w:p>
    <w:p>
      <w:pPr>
        <w:pStyle w:val="ListNumber"/>
      </w:pPr>
      <w:r>
        <w:rPr>
          <w:rFonts w:ascii="Microsoft YaHei" w:hAnsi="Microsoft YaHei" w:eastAsia="Microsoft YaHei"/>
          <w:color w:val="1E2630"/>
          <w:sz w:val="21"/>
        </w:rPr>
        <w:t>在 Qt 客户端上继续增加房间信息、聊天与弹幕，但不让 UI 直接处理协议字符串。</w:t>
      </w:r>
    </w:p>
    <w:p>
      <w:pPr>
        <w:pStyle w:val="ListNumber"/>
      </w:pPr>
      <w:r>
        <w:rPr>
          <w:rFonts w:ascii="Microsoft YaHei" w:hAnsi="Microsoft YaHei" w:eastAsia="Microsoft YaHei"/>
          <w:color w:val="1E2630"/>
          <w:sz w:val="21"/>
        </w:rPr>
        <w:t>补齐 systemd 服务、配置文件、日志轮转、自动构建测试和发布包。</w:t>
      </w:r>
    </w:p>
    <w:p>
      <w:pPr>
        <w:spacing w:before="120" w:after="160" w:line="300" w:lineRule="auto"/>
        <w:shd w:fill="F4F6F9"/>
        <w:ind w:left="160" w:right="160"/>
      </w:pPr>
      <w:r>
        <w:rPr>
          <w:rFonts w:ascii="Microsoft YaHei" w:hAnsi="Microsoft YaHei" w:eastAsia="Microsoft YaHei"/>
          <w:b/>
          <w:color w:val="1F4D78"/>
          <w:sz w:val="21"/>
        </w:rPr>
        <w:t>下一阶段入口：</w:t>
      </w:r>
      <w:r>
        <w:rPr>
          <w:rFonts w:ascii="Microsoft YaHei" w:hAnsi="Microsoft YaHei" w:eastAsia="Microsoft YaHei"/>
          <w:color w:val="1E2630"/>
          <w:sz w:val="21"/>
        </w:rPr>
        <w:t>媒体会话身份已作为 10a19af 发布，本阶段已补齐 libVLC 异步打开、缓冲、失败和结束反馈，并用生命周期编号隔离旧播放器事件。下一步进入最小自动校正协议与执行回执；待功能闭环，再统一部署云端并用第二台电脑完成真实用户验收。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