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00" w:lineRule="auto"/>
      </w:pP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2E74B5"/>
          <w:sz w:val="19"/>
        </w:rPr>
        <w:t>ENGINEERING JOURNAL</w:t>
      </w:r>
    </w:p>
    <w:p>
      <w:pPr>
        <w:spacing w:before="0" w:after="120" w:line="240" w:lineRule="auto"/>
      </w:pPr>
      <w:r>
        <w:rPr>
          <w:rFonts w:ascii="Microsoft YaHei" w:hAnsi="Microsoft YaHei" w:eastAsia="Microsoft YaHei"/>
          <w:b/>
          <w:color w:val="1F4D78"/>
          <w:sz w:val="50"/>
        </w:rPr>
        <w:t>SyncCinema 工程演进与面试复盘</w:t>
      </w:r>
    </w:p>
    <w:p>
      <w:pPr>
        <w:spacing w:before="0" w:after="360" w:line="276" w:lineRule="auto"/>
      </w:pPr>
      <w:r>
        <w:rPr>
          <w:rFonts w:ascii="Microsoft YaHei" w:hAnsi="Microsoft YaHei" w:eastAsia="Microsoft YaHei"/>
          <w:color w:val="5B6571"/>
          <w:sz w:val="25"/>
        </w:rPr>
        <w:t>从命令行同步观影 MVP 到可测量、可校正、可产品化的多人观影系统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8D2DE"/>
          <w:left w:val="single" w:sz="4" w:space="0" w:color="C8D2DE"/>
          <w:bottom w:val="single" w:sz="4" w:space="0" w:color="C8D2DE"/>
          <w:right w:val="single" w:sz="4" w:space="0" w:color="C8D2DE"/>
          <w:insideH w:val="single" w:sz="4" w:space="0" w:color="C8D2DE"/>
          <w:insideV w:val="single" w:sz="4" w:space="0" w:color="C8D2DE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项目元数据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当前值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1E2630"/>
                <w:sz w:val="19"/>
              </w:rPr>
              <w:t>当前开发分支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E2630"/>
                <w:sz w:val="19"/>
              </w:rPr>
              <w:t>feature/sync-metrics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1E2630"/>
                <w:sz w:val="19"/>
              </w:rPr>
              <w:t>当前已发布提交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E2630"/>
                <w:sz w:val="19"/>
              </w:rPr>
              <w:t>92300ce - synchronize late-joining clients with room snapshots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1E2630"/>
                <w:sz w:val="19"/>
              </w:rPr>
              <w:t>本次阶段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E2630"/>
                <w:sz w:val="19"/>
              </w:rPr>
              <w:t>只读校正决策、安全门与可解释建议日志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1E2630"/>
                <w:sz w:val="19"/>
              </w:rPr>
              <w:t>维护日期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E2630"/>
                <w:sz w:val="19"/>
              </w:rPr>
              <w:t>2026-07-29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1E2630"/>
                <w:sz w:val="19"/>
              </w:rPr>
              <w:t>安全约束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E2630"/>
                <w:sz w:val="19"/>
              </w:rPr>
              <w:t>服务器口令、私钥和其他凭据不得进入源码、日志、文档或 Git 历史</w:t>
            </w:r>
          </w:p>
        </w:tc>
      </w:tr>
    </w:tbl>
    <w:p>
      <w:pPr>
        <w:spacing w:before="280" w:after="80" w:line="300" w:lineRule="auto"/>
      </w:pPr>
      <w:r>
        <w:rPr>
          <w:rFonts w:ascii="Microsoft YaHei" w:hAnsi="Microsoft YaHei" w:eastAsia="Microsoft YaHei"/>
          <w:b/>
          <w:color w:val="1F4D78"/>
          <w:sz w:val="21"/>
        </w:rPr>
        <w:t>文档定位：</w:t>
      </w:r>
      <w:r>
        <w:rPr>
          <w:rFonts w:ascii="Microsoft YaHei" w:hAnsi="Microsoft YaHei" w:eastAsia="Microsoft YaHei"/>
          <w:color w:val="1E2630"/>
          <w:sz w:val="21"/>
        </w:rPr>
        <w:t>每个工程阶段都记录问题背景、设计判断、核心代码、验证证据、已知局限和面试表达。后续即使暂时不参与编码，也能据此重新进入项目。</w:t>
      </w:r>
    </w:p>
    <w:p>
      <w:pPr>
        <w:pStyle w:val="Heading1"/>
      </w:pPr>
      <w:r>
        <w:t>1. 当前项目全景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SyncCinema 当前已经不是最初的单连接 TCP demo，而是一个可以在公网运行的多人同步观影原型。视频内容通过 HTTP 分发，TCP server 只传输体积很小的控制与测量消息。</w:t>
      </w:r>
    </w:p>
    <w:p>
      <w:pPr>
        <w:spacing w:before="120" w:after="160" w:line="300" w:lineRule="auto"/>
        <w:shd w:fill="F4F6F9"/>
        <w:ind w:left="160" w:right="160"/>
      </w:pPr>
      <w:r>
        <w:rPr>
          <w:rFonts w:ascii="Microsoft YaHei" w:hAnsi="Microsoft YaHei" w:eastAsia="Microsoft YaHei"/>
          <w:b/>
          <w:color w:val="1F4D78"/>
          <w:sz w:val="21"/>
        </w:rPr>
        <w:t>当前架构：</w:t>
      </w:r>
      <w:r>
        <w:rPr>
          <w:rFonts w:ascii="Microsoft YaHei" w:hAnsi="Microsoft YaHei" w:eastAsia="Microsoft YaHei"/>
          <w:color w:val="1E2630"/>
          <w:sz w:val="21"/>
        </w:rPr>
        <w:t>Windows client A/B 使用 libVLC 播放同一媒体 URL；Linux 云服务器上的 SyncCinemaServer 监听 9000 端口并维护 Room；Nginx 负责 80/443 端口的静态视频分发。</w:t>
      </w:r>
    </w:p>
    <w:p>
      <w:pPr>
        <w:spacing w:before="80" w:after="160" w:line="264" w:lineRule="auto"/>
        <w:shd w:fill="F7F8FA"/>
        <w:ind w:left="180" w:right="180"/>
      </w:pPr>
      <w:r>
        <w:rPr>
          <w:rFonts w:ascii="Consolas" w:hAnsi="Consolas" w:eastAsia="Consolas"/>
          <w:color w:val="1E2630"/>
          <w:sz w:val="17"/>
        </w:rPr>
        <w:t>Windows Client A --\</w:t>
        <w:br/>
      </w:r>
      <w:r>
        <w:rPr>
          <w:rFonts w:ascii="Consolas" w:hAnsi="Consolas" w:eastAsia="Consolas"/>
          <w:color w:val="1E2630"/>
          <w:sz w:val="17"/>
        </w:rPr>
        <w:t xml:space="preserve">                   +-- TCP :9000 --&gt; Linux SyncCinemaServer / Room</w:t>
        <w:br/>
      </w:r>
      <w:r>
        <w:rPr>
          <w:rFonts w:ascii="Consolas" w:hAnsi="Consolas" w:eastAsia="Consolas"/>
          <w:color w:val="1E2630"/>
          <w:sz w:val="17"/>
        </w:rPr>
        <w:t>Windows Client B --/                         |</w:t>
        <w:br/>
      </w:r>
      <w:r>
        <w:rPr>
          <w:rFonts w:ascii="Consolas" w:hAnsi="Consolas" w:eastAsia="Consolas"/>
          <w:color w:val="1E2630"/>
          <w:sz w:val="17"/>
        </w:rPr>
        <w:t xml:space="preserve">                                                +-- metrics / broadcast</w:t>
        <w:br/>
      </w:r>
      <w:r>
        <w:rPr>
          <w:rFonts w:ascii="Consolas" w:hAnsi="Consolas" w:eastAsia="Consolas"/>
          <w:color w:val="1E2630"/>
          <w:sz w:val="17"/>
        </w:rPr>
        <w:br/>
      </w:r>
      <w:r>
        <w:rPr>
          <w:rFonts w:ascii="Consolas" w:hAnsi="Consolas" w:eastAsia="Consolas"/>
          <w:color w:val="1E2630"/>
          <w:sz w:val="17"/>
        </w:rPr>
        <w:t>Windows Client A/B ---- HTTP :80/443 ----&gt; Nginx video files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职责边界：Client 负责真实播放器和用户交互；Room 负责权威播放状态；SyncMetricsCollector 负责观测事实；Protocol 负责结构化消息与文本协议；Nginx 负责媒体内容，而不是 C++ server。</w:t>
      </w:r>
    </w:p>
    <w:p>
      <w:pPr>
        <w:pStyle w:val="Heading1"/>
      </w:pPr>
      <w:r>
        <w:t>2. 已完成的工程里程碑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下面的提交形成一条可解释的项目演进链。每一步都解决一个独立问题，因此既便于回滚，也方便面试时说明设计为什么逐步变化。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8D2DE"/>
          <w:left w:val="single" w:sz="4" w:space="0" w:color="C8D2DE"/>
          <w:bottom w:val="single" w:sz="4" w:space="0" w:color="C8D2DE"/>
          <w:right w:val="single" w:sz="4" w:space="0" w:color="C8D2DE"/>
          <w:insideH w:val="single" w:sz="4" w:space="0" w:color="C8D2DE"/>
          <w:insideV w:val="single" w:sz="4" w:space="0" w:color="C8D2DE"/>
        </w:tblBorders>
      </w:tblPr>
      <w:tblGrid>
        <w:gridCol w:w="1450"/>
        <w:gridCol w:w="3300"/>
        <w:gridCol w:w="4610"/>
      </w:tblGrid>
      <w:tr>
        <w:trPr>
          <w:tblHeader w:val="true"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提交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阶段</w:t>
            </w:r>
          </w:p>
        </w:tc>
        <w:tc>
          <w:tcPr>
            <w:tcW w:type="dxa" w:w="4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可验证结果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5b76dc3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Initial SyncCinema libVLC MVP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真实本地视频可被 play/pause/seek 控制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991a4f4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multi-client broadcast architecture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server 协调多个 client 并广播控制命令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3483a28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cross-platform Linux server build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Linux 云端可单独构建轻量 server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d0d91e3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stabilize cross-platform builds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统一源码编码与 Windows/Linux 构建行为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90e5e3e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HTTP media source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client 可播放 Nginx 提供的云端视频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ab2adc8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client startup timings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量化播放器初始化、媒体打开和 TCP 连接耗时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c7caec9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progress drift analysis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上报真实播放器进度并比较 Room 理论进度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02f6aba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heartbeat RTT measurements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以 PING/PONG 可靠测量每个 client 的 RTT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2c1bf4f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pairwise playback skew analysis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把两端上报投影到同一时刻，直接测量客户端间偏差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4944cf8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control epochs and robust skew windows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隔离控制周期并以中位数/P95 过滤单点抖动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92300ce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late-joining room snapshots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新 client 加入时按毫秒对齐当前房间状态与控制版本</w:t>
            </w:r>
          </w:p>
        </w:tc>
      </w:tr>
    </w:tbl>
    <w:p>
      <w:pPr>
        <w:pStyle w:val="Heading1"/>
      </w:pPr>
      <w:r>
        <w:t>3. 本次阶段：客户端间相对播放偏差</w:t>
      </w:r>
    </w:p>
    <w:p>
      <w:pPr>
        <w:pStyle w:val="Heading2"/>
      </w:pPr>
      <w:r>
        <w:t>3.1 为什么原指标还不够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此前的 compensated_diff_ms 比较“某个 client 的 libVLC 进度”和“Room 的理论进度”。Room 在收到 PLAY 后立即按 steady_clock 前进，而 libVLC 可能先经历网络缓冲、解码和渲染准备。如果两台播放器都比 Room 晚 400 ms，但彼此只差 20 ms，旧指标仍会把两台都标成 watch。</w:t>
      </w:r>
    </w:p>
    <w:p>
      <w:pPr>
        <w:spacing w:before="120" w:after="160" w:line="300" w:lineRule="auto"/>
        <w:shd w:fill="F4F6F9"/>
        <w:ind w:left="160" w:right="160"/>
      </w:pPr>
      <w:r>
        <w:rPr>
          <w:rFonts w:ascii="Microsoft YaHei" w:hAnsi="Microsoft YaHei" w:eastAsia="Microsoft YaHei"/>
          <w:b/>
          <w:color w:val="1F4D78"/>
          <w:sz w:val="21"/>
        </w:rPr>
        <w:t>核心判断：</w:t>
      </w:r>
      <w:r>
        <w:rPr>
          <w:rFonts w:ascii="Microsoft YaHei" w:hAnsi="Microsoft YaHei" w:eastAsia="Microsoft YaHei"/>
          <w:color w:val="1E2630"/>
          <w:sz w:val="21"/>
        </w:rPr>
        <w:t>用户真正感知的是两位观众看到的画面是否一致。因此自动同步算法的主要输入必须是 client-to-client 相对偏差，而 client-to-Room 偏差更适合诊断整体启动或播放器延迟。</w:t>
      </w:r>
    </w:p>
    <w:p>
      <w:pPr>
        <w:pStyle w:val="Heading2"/>
      </w:pPr>
      <w:r>
        <w:t>3.2 时间归一化算法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两台 client 每秒上报一次，消息不会同时到达 server。不能直接拿两条原始 position 相减，否则较早到达的样本天然更小。server 以自己的 steady_clock 为统一时间轴，把两份样本投影到同一个比较时刻。</w:t>
      </w:r>
    </w:p>
    <w:p>
      <w:pPr>
        <w:spacing w:before="80" w:after="160" w:line="264" w:lineRule="auto"/>
        <w:shd w:fill="F7F8FA"/>
        <w:ind w:left="180" w:right="180"/>
      </w:pPr>
      <w:r>
        <w:rPr>
          <w:rFonts w:ascii="Consolas" w:hAnsi="Consolas" w:eastAsia="Consolas"/>
          <w:color w:val="1E2630"/>
          <w:sz w:val="17"/>
        </w:rPr>
        <w:t>Playing:</w:t>
        <w:br/>
      </w:r>
      <w:r>
        <w:rPr>
          <w:rFonts w:ascii="Consolas" w:hAnsi="Consolas" w:eastAsia="Consolas"/>
          <w:color w:val="1E2630"/>
          <w:sz w:val="17"/>
        </w:rPr>
        <w:t>projected_position = reported_position</w:t>
        <w:br/>
      </w:r>
      <w:r>
        <w:rPr>
          <w:rFonts w:ascii="Consolas" w:hAnsi="Consolas" w:eastAsia="Consolas"/>
          <w:color w:val="1E2630"/>
          <w:sz w:val="17"/>
        </w:rPr>
        <w:t xml:space="preserve">                   + estimated_one_way_delay</w:t>
        <w:br/>
      </w:r>
      <w:r>
        <w:rPr>
          <w:rFonts w:ascii="Consolas" w:hAnsi="Consolas" w:eastAsia="Consolas"/>
          <w:color w:val="1E2630"/>
          <w:sz w:val="17"/>
        </w:rPr>
        <w:t xml:space="preserve">                   + (compare_time - report_received_time)</w:t>
        <w:br/>
      </w:r>
      <w:r>
        <w:rPr>
          <w:rFonts w:ascii="Consolas" w:hAnsi="Consolas" w:eastAsia="Consolas"/>
          <w:color w:val="1E2630"/>
          <w:sz w:val="17"/>
        </w:rPr>
        <w:br/>
      </w:r>
      <w:r>
        <w:rPr>
          <w:rFonts w:ascii="Consolas" w:hAnsi="Consolas" w:eastAsia="Consolas"/>
          <w:color w:val="1E2630"/>
          <w:sz w:val="17"/>
        </w:rPr>
        <w:t>Paused / Stopped:</w:t>
        <w:br/>
      </w:r>
      <w:r>
        <w:rPr>
          <w:rFonts w:ascii="Consolas" w:hAnsi="Consolas" w:eastAsia="Consolas"/>
          <w:color w:val="1E2630"/>
          <w:sz w:val="17"/>
        </w:rPr>
        <w:t>projected_position = reported_position</w:t>
        <w:br/>
      </w:r>
      <w:r>
        <w:rPr>
          <w:rFonts w:ascii="Consolas" w:hAnsi="Consolas" w:eastAsia="Consolas"/>
          <w:color w:val="1E2630"/>
          <w:sz w:val="17"/>
        </w:rPr>
        <w:br/>
      </w:r>
      <w:r>
        <w:rPr>
          <w:rFonts w:ascii="Consolas" w:hAnsi="Consolas" w:eastAsia="Consolas"/>
          <w:color w:val="1E2630"/>
          <w:sz w:val="17"/>
        </w:rPr>
        <w:t>pair_diff_ms = projected_client_a - projected_client_b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estimated_one_way_delay 暂时采用 min_rtt / 2。最小 RTT 更接近链路的基础传播延迟，比包含瞬时排队抖动的平均 RTT 更适合这一版估算。该假设不是最终网络时钟同步方案，但足以支撑 MVP 级相对进度测量。</w:t>
      </w:r>
    </w:p>
    <w:p>
      <w:pPr>
        <w:pStyle w:val="Heading2"/>
      </w:pPr>
      <w:r>
        <w:t>3.3 防止错误样本污染结论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超过 2500 ms 未更新的 REPORT 被视为陈旧样本，不参与当前成对比较。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两端 PlaybackState 不一致时跳过比较，因为 Playing 与 Paused 的位置推进规律不同。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client_a/client_b 始终按 id 排序，pair_diff_ms 的正负含义不会随触发方变化。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数据锁 mutex_ 与日志锁 logMutex_ 分离；计算后再输出，避免长时间占用共享状态锁。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本阶段只记录日志，不执行 seek 或倍速调整，避免未经验证的指标干扰真实播放。</w:t>
      </w:r>
    </w:p>
    <w:p>
      <w:pPr>
        <w:pStyle w:val="Heading2"/>
      </w:pPr>
      <w:r>
        <w:t>3.4 核心修改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8D2DE"/>
          <w:left w:val="single" w:sz="4" w:space="0" w:color="C8D2DE"/>
          <w:bottom w:val="single" w:sz="4" w:space="0" w:color="C8D2DE"/>
          <w:right w:val="single" w:sz="4" w:space="0" w:color="C8D2DE"/>
          <w:insideH w:val="single" w:sz="4" w:space="0" w:color="C8D2DE"/>
          <w:insideV w:val="single" w:sz="4" w:space="0" w:color="C8D2DE"/>
        </w:tblBorders>
      </w:tblPr>
      <w:tblGrid>
        <w:gridCol w:w="2200"/>
        <w:gridCol w:w="3580"/>
        <w:gridCol w:w="3580"/>
      </w:tblGrid>
      <w:tr>
        <w:trPr>
          <w:tblHeader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文件</w:t>
            </w:r>
          </w:p>
        </w:tc>
        <w:tc>
          <w:tcPr>
            <w:tcW w:type="dxa" w:w="35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核心修改</w:t>
            </w:r>
          </w:p>
        </w:tc>
        <w:tc>
          <w:tcPr>
            <w:tcW w:type="dxa" w:w="35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工程价值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SyncMetrics.h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为每个 client 保存最近一次位置、状态和 server 接收时刻。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让下一份上报到达时能找到可比较的另一端快照。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SyncMetrics.cpp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新增统一时刻投影、陈旧样本过滤、状态一致性检查和 pair_progress 日志。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直接得到 client A 与 client B 的相对播放偏差。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build_engineering_journal.py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用可审查源码生成本 DOCX，固定版式和内容结构。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后续每次提交都能持续维护学习与面试材料。</w:t>
            </w:r>
          </w:p>
        </w:tc>
      </w:tr>
    </w:tbl>
    <w:p>
      <w:pPr>
        <w:pStyle w:val="Heading2"/>
      </w:pPr>
      <w:r>
        <w:t>3.5 新日志怎么读</w:t>
      </w:r>
    </w:p>
    <w:p>
      <w:pPr>
        <w:spacing w:before="80" w:after="160" w:line="264" w:lineRule="auto"/>
        <w:shd w:fill="F7F8FA"/>
        <w:ind w:left="180" w:right="180"/>
      </w:pPr>
      <w:r>
        <w:rPr>
          <w:rFonts w:ascii="Consolas" w:hAnsi="Consolas" w:eastAsia="Consolas"/>
          <w:color w:val="1E2630"/>
          <w:sz w:val="17"/>
        </w:rPr>
        <w:t>[metric] type=pair_progress trigger_client=2 client_a=1 client_b=2</w:t>
        <w:br/>
      </w:r>
      <w:r>
        <w:rPr>
          <w:rFonts w:ascii="Consolas" w:hAnsi="Consolas" w:eastAsia="Consolas"/>
          <w:color w:val="1E2630"/>
          <w:sz w:val="17"/>
        </w:rPr>
        <w:t>state=Playing projected_a_ms=10406 projected_b_ms=10200</w:t>
        <w:br/>
      </w:r>
      <w:r>
        <w:rPr>
          <w:rFonts w:ascii="Consolas" w:hAnsi="Consolas" w:eastAsia="Consolas"/>
          <w:color w:val="1E2630"/>
          <w:sz w:val="17"/>
        </w:rPr>
        <w:t>pair_diff_ms=206 pair_abs_diff_ms=206</w:t>
        <w:br/>
      </w:r>
      <w:r>
        <w:rPr>
          <w:rFonts w:ascii="Consolas" w:hAnsi="Consolas" w:eastAsia="Consolas"/>
          <w:color w:val="1E2630"/>
          <w:sz w:val="17"/>
        </w:rPr>
        <w:t>report_age_a_ms=406 report_age_b_ms=0</w:t>
        <w:br/>
      </w:r>
      <w:r>
        <w:rPr>
          <w:rFonts w:ascii="Consolas" w:hAnsi="Consolas" w:eastAsia="Consolas"/>
          <w:color w:val="1E2630"/>
          <w:sz w:val="17"/>
        </w:rPr>
        <w:t>one_way_a_ms=0 one_way_b_ms=0 quality=good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trigger_client：哪一个 client 的新 REPORT 触发了本次比较。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projected_a_ms / projected_b_ms：已经归一化到同一 server 时刻的位置。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pair_diff_ms &gt; 0：client_a 领先；&lt; 0：client_a 落后。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report_age_*：比较时该样本已经存在多久，用于判断样本新鲜度。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quality：当前沿用 good &lt;= 250 ms、watch &lt;= 1000 ms、drift &gt; 1000 ms。</w:t>
      </w:r>
    </w:p>
    <w:p>
      <w:pPr>
        <w:pStyle w:val="Heading2"/>
      </w:pPr>
      <w:r>
        <w:t>3.6 本地验证证据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Windows x64 Debug with libVLC 完整构建通过，SyncCinema.exe 与 SyncCinemaServer.exe 均成功链接。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WSL Ubuntu 22.04 Release server-only 构建通过，验证新增代码没有破坏 Linux 部署目标。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本地启动 server，并用两个独立 TCP client 发送错开 200 ms 的 REPORT。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第一次刻意构造约 206 ms 差距；下一轮经时间投影后得到 -3 ms，符合输入时序。</w:t>
      </w:r>
    </w:p>
    <w:p>
      <w:pPr>
        <w:spacing w:before="120" w:after="160" w:line="300" w:lineRule="auto"/>
        <w:shd w:fill="F4F6F9"/>
        <w:ind w:left="160" w:right="160"/>
      </w:pPr>
      <w:r>
        <w:rPr>
          <w:rFonts w:ascii="Microsoft YaHei" w:hAnsi="Microsoft YaHei" w:eastAsia="Microsoft YaHei"/>
          <w:b/>
          <w:color w:val="1F4D78"/>
          <w:sz w:val="21"/>
        </w:rPr>
        <w:t>验收结果：</w:t>
      </w:r>
      <w:r>
        <w:rPr>
          <w:rFonts w:ascii="Microsoft YaHei" w:hAnsi="Microsoft YaHei" w:eastAsia="Microsoft YaHei"/>
          <w:color w:val="1E2630"/>
          <w:sz w:val="21"/>
        </w:rPr>
        <w:t>新增指标能够回答“两台 client 当前相差多少毫秒”，且没有修改协议、控制链路或播放器行为。</w:t>
      </w:r>
    </w:p>
    <w:p>
      <w:pPr>
        <w:pStyle w:val="Heading2"/>
      </w:pPr>
      <w:r>
        <w:t>3.7 公网真实播放器验证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提交 2c1bf4f 部署到 Linux 云服务器后，使用两份真实 Windows libVLC client 播放同一个 HTTP 视频。这次验证不是只看“命令有没有广播”，而是同时观察 RTT、client-to-Room 和 pair_progress 三组指标。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两台 client 到云服务器的 RTT 稳定在约 23-28 ms，说明控制链路本身没有明显拥塞。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暂停后两端真实播放器位置分别约为 74651 ms 与 74653 ms，pair_diff 约为 -2 ms。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同一时刻 client-to-Room 仍可达到约 -939 ms，证明 Room 理论时钟的落后量不能直接代表观众间偏差。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播放过程中 pair_diff 常呈现约 250 ms 的台阶，暴露出 libVLC 时间读数粒度、异步播放和每秒上报采样的共同影响。</w:t>
      </w:r>
    </w:p>
    <w:p>
      <w:pPr>
        <w:spacing w:before="120" w:after="160" w:line="300" w:lineRule="auto"/>
        <w:shd w:fill="F4F6F9"/>
        <w:ind w:left="160" w:right="160"/>
      </w:pPr>
      <w:r>
        <w:rPr>
          <w:rFonts w:ascii="Microsoft YaHei" w:hAnsi="Microsoft YaHei" w:eastAsia="Microsoft YaHei"/>
          <w:b/>
          <w:color w:val="1F4D78"/>
          <w:sz w:val="21"/>
        </w:rPr>
        <w:t>数据结论：</w:t>
      </w:r>
      <w:r>
        <w:rPr>
          <w:rFonts w:ascii="Microsoft YaHei" w:hAnsi="Microsoft YaHei" w:eastAsia="Microsoft YaHei"/>
          <w:color w:val="1E2630"/>
          <w:sz w:val="21"/>
        </w:rPr>
        <w:t>端到端同步观感已经较好，但单条 pair_diff 仍会被采样相位和播放器读数抖动影响。因此下一阶段不应立即按单个样本 seek，而应先建立控制周期和稳健统计窗口。</w:t>
      </w:r>
    </w:p>
    <w:p>
      <w:pPr>
        <w:pStyle w:val="Heading2"/>
      </w:pPr>
      <w:r>
        <w:t>3.8 仍未解决的边界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新加入房间的 client 还不会自动获取当前房间状态和进度，可能出现数十秒级真实偏差。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PLAY/SEEK 后历史统计尚未按播放 epoch 重置，旧异常值会污染长期平均值。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libVLC 的 play() 是异步请求；“API 返回”不等于首帧已经播放。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min_rtt / 2 假设上下行大致对称；移动网络或拥塞场景下可能不成立。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当前尚未实现自动纠偏、校正冷却、迟滞区间和倍速微调。</w:t>
      </w:r>
    </w:p>
    <w:p>
      <w:pPr>
        <w:pStyle w:val="Heading1"/>
      </w:pPr>
      <w:r>
        <w:t>4. 本地阶段：控制 epoch 与稳健偏差窗口</w:t>
      </w:r>
    </w:p>
    <w:p>
      <w:pPr>
        <w:pStyle w:val="Heading2"/>
      </w:pPr>
      <w:r>
        <w:t>4.1 为什么必须划分控制周期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PLAY、PAUSE、SEEK 会改变播放状态或基准位置。若 SEEK 前后的样本继续累计在同一组平均值中，旧周期的最大值、平均值和最近窗口都会污染新周期，后续自动纠偏就可能依据过期事实做决定。因此每条有效控制命令都会开启新的 playback epoch。</w:t>
      </w:r>
    </w:p>
    <w:p>
      <w:pPr>
        <w:spacing w:before="80" w:after="160" w:line="264" w:lineRule="auto"/>
        <w:shd w:fill="F7F8FA"/>
        <w:ind w:left="180" w:right="180"/>
      </w:pPr>
      <w:r>
        <w:rPr>
          <w:rFonts w:ascii="Consolas" w:hAnsi="Consolas" w:eastAsia="Consolas"/>
          <w:color w:val="1E2630"/>
          <w:sz w:val="17"/>
        </w:rPr>
        <w:t>PLAY / PAUSE / SEEK accepted</w:t>
        <w:br/>
      </w:r>
      <w:r>
        <w:rPr>
          <w:rFonts w:ascii="Consolas" w:hAnsi="Consolas" w:eastAsia="Consolas"/>
          <w:color w:val="1E2630"/>
          <w:sz w:val="17"/>
        </w:rPr>
        <w:t xml:space="preserve">  -&gt; Room applies command and broadcasts it</w:t>
        <w:br/>
      </w:r>
      <w:r>
        <w:rPr>
          <w:rFonts w:ascii="Consolas" w:hAnsi="Consolas" w:eastAsia="Consolas"/>
          <w:color w:val="1E2630"/>
          <w:sz w:val="17"/>
        </w:rPr>
        <w:t xml:space="preserve">  -&gt; metrics.beginControlEpoch(command)</w:t>
        <w:br/>
      </w:r>
      <w:r>
        <w:rPr>
          <w:rFonts w:ascii="Consolas" w:hAnsi="Consolas" w:eastAsia="Consolas"/>
          <w:color w:val="1E2630"/>
          <w:sz w:val="17"/>
        </w:rPr>
        <w:t xml:space="preserve">  -&gt; epoch += 1</w:t>
        <w:br/>
      </w:r>
      <w:r>
        <w:rPr>
          <w:rFonts w:ascii="Consolas" w:hAnsi="Consolas" w:eastAsia="Consolas"/>
          <w:color w:val="1E2630"/>
          <w:sz w:val="17"/>
        </w:rPr>
        <w:t xml:space="preserve">  -&gt; clear progress and pair-window statistics</w:t>
        <w:br/>
      </w:r>
      <w:r>
        <w:rPr>
          <w:rFonts w:ascii="Consolas" w:hAnsi="Consolas" w:eastAsia="Consolas"/>
          <w:color w:val="1E2630"/>
          <w:sz w:val="17"/>
        </w:rPr>
        <w:t xml:space="preserve">  -&gt; keep RTT statistics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RTT 描述网络链路，不会因为一次 seek 自动失效，因此跨 epoch 保留。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进度偏差描述某次控制后的播放结果，必须在新 epoch 中重新采样。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控制命令与 REPORT 共用 controlCommandMutex，避免读到“新 Room 状态 + 旧 epoch”这样的撕裂快照。</w:t>
      </w:r>
    </w:p>
    <w:p>
      <w:pPr>
        <w:pStyle w:val="Heading2"/>
      </w:pPr>
      <w:r>
        <w:t>4.2 为什么先等待 2 秒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libVLC 的控制 API 是异步的。命令刚返回时，播放器可能仍在缓冲、解码或寻找关键帧。新 epoch 的前 2 秒被标记为 settling：日志仍然保留，便于诊断控制响应，但这些过渡样本不进入长期偏差统计和 pair 窗口。</w:t>
      </w:r>
    </w:p>
    <w:p>
      <w:pPr>
        <w:spacing w:before="120" w:after="160" w:line="300" w:lineRule="auto"/>
        <w:shd w:fill="F4F6F9"/>
        <w:ind w:left="160" w:right="160"/>
      </w:pPr>
      <w:r>
        <w:rPr>
          <w:rFonts w:ascii="Microsoft YaHei" w:hAnsi="Microsoft YaHei" w:eastAsia="Microsoft YaHei"/>
          <w:b/>
          <w:color w:val="1F4D78"/>
          <w:sz w:val="21"/>
        </w:rPr>
        <w:t>设计取舍：</w:t>
      </w:r>
      <w:r>
        <w:rPr>
          <w:rFonts w:ascii="Microsoft YaHei" w:hAnsi="Microsoft YaHei" w:eastAsia="Microsoft YaHei"/>
          <w:color w:val="1E2630"/>
          <w:sz w:val="21"/>
        </w:rPr>
        <w:t>2 秒是当前 MVP 的可配置经验值，而不是普适常量。后续应根据本地文件、HTTP 视频、不同编码格式和真实设备数据调整，或改为由播放器事件驱动稳定期结束。</w:t>
      </w:r>
    </w:p>
    <w:p>
      <w:pPr>
        <w:pStyle w:val="Heading2"/>
      </w:pPr>
      <w:r>
        <w:t>4.3 为什么选择中位数和 P95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稳定期结束后，每对 client 保存最近 12 个相对偏差。至少积累 6 个样本后窗口才标记为 ready。单次 250/500 ms 台阶可能只是采样相位抖动，中位数对这种离群值不敏感；P95 则保留尾部风险，用来观察绝大多数样本之外是否仍有明显卡顿。</w:t>
      </w:r>
    </w:p>
    <w:p>
      <w:pPr>
        <w:spacing w:before="80" w:after="160" w:line="264" w:lineRule="auto"/>
        <w:shd w:fill="F7F8FA"/>
        <w:ind w:left="180" w:right="180"/>
      </w:pPr>
      <w:r>
        <w:rPr>
          <w:rFonts w:ascii="Consolas" w:hAnsi="Consolas" w:eastAsia="Consolas"/>
          <w:color w:val="1E2630"/>
          <w:sz w:val="17"/>
        </w:rPr>
        <w:t>window_size = 12</w:t>
        <w:br/>
      </w:r>
      <w:r>
        <w:rPr>
          <w:rFonts w:ascii="Consolas" w:hAnsi="Consolas" w:eastAsia="Consolas"/>
          <w:color w:val="1E2630"/>
          <w:sz w:val="17"/>
        </w:rPr>
        <w:t>window_ready = samples &gt;= 6</w:t>
        <w:br/>
      </w:r>
      <w:r>
        <w:rPr>
          <w:rFonts w:ascii="Consolas" w:hAnsi="Consolas" w:eastAsia="Consolas"/>
          <w:color w:val="1E2630"/>
          <w:sz w:val="17"/>
        </w:rPr>
        <w:t>stable_skew = median(pair_diff_ms)</w:t>
        <w:br/>
      </w:r>
      <w:r>
        <w:rPr>
          <w:rFonts w:ascii="Consolas" w:hAnsi="Consolas" w:eastAsia="Consolas"/>
          <w:color w:val="1E2630"/>
          <w:sz w:val="17"/>
        </w:rPr>
        <w:t>tail_risk = P95(abs(pair_diff_ms))</w:t>
        <w:br/>
      </w:r>
      <w:r>
        <w:rPr>
          <w:rFonts w:ascii="Consolas" w:hAnsi="Consolas" w:eastAsia="Consolas"/>
          <w:color w:val="1E2630"/>
          <w:sz w:val="17"/>
        </w:rPr>
        <w:t>severe_streak += 1 only when abs(diff) &gt; 750 ms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median_diff_ms 保留正负方向：正数表示 client_a 领先，负数表示落后。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median_abs_diff_ms 表示典型偏差大小，可作为未来纠偏阈值的主要输入。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p95_abs_diff_ms 用于识别偶发严重抖动，不能单独决定立即 seek。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consecutive_severe 用于要求异常连续出现，防止一个坏样本触发控制振荡。</w:t>
      </w:r>
    </w:p>
    <w:p>
      <w:pPr>
        <w:pStyle w:val="Heading2"/>
      </w:pPr>
      <w:r>
        <w:t>4.4 核心修改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8D2DE"/>
          <w:left w:val="single" w:sz="4" w:space="0" w:color="C8D2DE"/>
          <w:bottom w:val="single" w:sz="4" w:space="0" w:color="C8D2DE"/>
          <w:right w:val="single" w:sz="4" w:space="0" w:color="C8D2DE"/>
          <w:insideH w:val="single" w:sz="4" w:space="0" w:color="C8D2DE"/>
          <w:insideV w:val="single" w:sz="4" w:space="0" w:color="C8D2DE"/>
        </w:tblBorders>
      </w:tblPr>
      <w:tblGrid>
        <w:gridCol w:w="2200"/>
        <w:gridCol w:w="3580"/>
        <w:gridCol w:w="3580"/>
      </w:tblGrid>
      <w:tr>
        <w:trPr>
          <w:tblHeader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文件/模块</w:t>
            </w:r>
          </w:p>
        </w:tc>
        <w:tc>
          <w:tcPr>
            <w:tcW w:type="dxa" w:w="35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核心修改</w:t>
            </w:r>
          </w:p>
        </w:tc>
        <w:tc>
          <w:tcPr>
            <w:tcW w:type="dxa" w:w="35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工程价值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SyncServer.cpp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新增 controlCommandMutex，使控制命令、Room 更新、广播、epoch 切换和 REPORT 快照严格有序。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避免并发 client 产生“新状态配旧统计周期”的竞态。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SyncMetrics.h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新增 PairWindowStats、控制 epoch 状态及 beginControlEpoch()。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把网络 RTT 与播放控制周期分开管理。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SyncMetrics.cpp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控制后保留 RTT、重置偏差；加入 2 秒稳定期、12 样本窗口、中位数、P95 和连续严重偏差计数。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让后续纠偏依据稳定趋势，而不是单次量化抖动。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Engineering Journal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补录公网验证证据、算法选择、回归结果和面试表达。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保证代码推进与知识交接同步完成。</w:t>
            </w:r>
          </w:p>
        </w:tc>
      </w:tr>
    </w:tbl>
    <w:p>
      <w:pPr>
        <w:pStyle w:val="Heading2"/>
      </w:pPr>
      <w:r>
        <w:t>4.5 日志字段怎么读</w:t>
      </w:r>
    </w:p>
    <w:p>
      <w:pPr>
        <w:spacing w:before="80" w:after="160" w:line="264" w:lineRule="auto"/>
        <w:shd w:fill="F7F8FA"/>
        <w:ind w:left="180" w:right="180"/>
      </w:pPr>
      <w:r>
        <w:rPr>
          <w:rFonts w:ascii="Consolas" w:hAnsi="Consolas" w:eastAsia="Consolas"/>
          <w:color w:val="1E2630"/>
          <w:sz w:val="17"/>
        </w:rPr>
        <w:t>[metric] type=control_epoch epoch=2 command=SEEK settle_ms=2000</w:t>
        <w:br/>
      </w:r>
      <w:r>
        <w:rPr>
          <w:rFonts w:ascii="Consolas" w:hAnsi="Consolas" w:eastAsia="Consolas"/>
          <w:color w:val="1E2630"/>
          <w:sz w:val="17"/>
        </w:rPr>
        <w:t>[metric] type=pair_progress client_a=1 client_b=2 epoch=2</w:t>
        <w:br/>
      </w:r>
      <w:r>
        <w:rPr>
          <w:rFonts w:ascii="Consolas" w:hAnsi="Consolas" w:eastAsia="Consolas"/>
          <w:color w:val="1E2630"/>
          <w:sz w:val="17"/>
        </w:rPr>
        <w:t>settling=0 window_samples=6 window_ready=1</w:t>
        <w:br/>
      </w:r>
      <w:r>
        <w:rPr>
          <w:rFonts w:ascii="Consolas" w:hAnsi="Consolas" w:eastAsia="Consolas"/>
          <w:color w:val="1E2630"/>
          <w:sz w:val="17"/>
        </w:rPr>
        <w:t>median_diff_ms=61 median_abs_diff_ms=61 p95_abs_diff_ms=87</w:t>
        <w:br/>
      </w:r>
      <w:r>
        <w:rPr>
          <w:rFonts w:ascii="Consolas" w:hAnsi="Consolas" w:eastAsia="Consolas"/>
          <w:color w:val="1E2630"/>
          <w:sz w:val="17"/>
        </w:rPr>
        <w:t>consecutive_severe=0 quality=good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epoch：当前样本属于哪一次控制周期，便于过滤旧数据和复盘命令影响。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settling=1：仍处于播放器过渡期，只观察、不累计、不纠偏。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window_ready=1：样本数量达到最小要求，稳健统计才可供控制算法使用。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quality：窗口未 ready 时仅供观察；ready 后以 median_abs_diff_ms 判定。</w:t>
      </w:r>
    </w:p>
    <w:p>
      <w:pPr>
        <w:pStyle w:val="Heading2"/>
      </w:pPr>
      <w:r>
        <w:t>4.6 本地回归结果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Windows x64 libVLC 完整目标再次构建通过。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WSL Ubuntu 22.04 的 SyncCinemaServer 目标再次构建通过。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两个脚本 TCP client 并发发送 PLAY 和 REPORT，epoch 1 的前 2 秒样本正确标记为 settling。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稳定期后窗口从 1 增长到 6，window_ready 变为 1，中位数约 60-61 ms、P95 约 75-87 ms。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发送 SEEK 后进入 epoch 2，旧窗口被清空并重新进入 settling，验证跨控制周期污染已被阻断。</w:t>
      </w:r>
    </w:p>
    <w:p>
      <w:pPr>
        <w:spacing w:before="120" w:after="160" w:line="300" w:lineRule="auto"/>
        <w:shd w:fill="F4F6F9"/>
        <w:ind w:left="160" w:right="160"/>
      </w:pPr>
      <w:r>
        <w:rPr>
          <w:rFonts w:ascii="Microsoft YaHei" w:hAnsi="Microsoft YaHei" w:eastAsia="Microsoft YaHei"/>
          <w:b/>
          <w:color w:val="1F4D78"/>
          <w:sz w:val="21"/>
        </w:rPr>
        <w:t>当前状态：</w:t>
      </w:r>
      <w:r>
        <w:rPr>
          <w:rFonts w:ascii="Microsoft YaHei" w:hAnsi="Microsoft YaHei" w:eastAsia="Microsoft YaHei"/>
          <w:color w:val="1E2630"/>
          <w:sz w:val="21"/>
        </w:rPr>
        <w:t>本阶段已作为 4944cf8 发布到 GitHub。它留下的晚加入确定性缺陷，已经在后续的 92300ce 快照提交中解决。</w:t>
      </w:r>
    </w:p>
    <w:p>
      <w:pPr>
        <w:pStyle w:val="Heading2"/>
      </w:pPr>
      <w:r>
        <w:t>4.7 该提交留下的边界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窗口指标目前只用于日志分析，尚未自动下发校正命令。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4944cf8 尚未处理晚加入 client；该确定性缺陷由下一章的本地候选版本解决。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当前 P95 使用最近 12 个样本的 nearest-rank 算法，样本较少时粒度有限。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暂停和播放共用 2 秒稳定期，后续可按命令类型和播放器事件细化。</w:t>
      </w:r>
    </w:p>
    <w:p>
      <w:pPr>
        <w:pStyle w:val="Heading1"/>
      </w:pPr>
      <w:r>
        <w:t>5. 已发布阶段：晚加入快照与房间版本</w:t>
      </w:r>
    </w:p>
    <w:p>
      <w:pPr>
        <w:pStyle w:val="Heading2"/>
      </w:pPr>
      <w:r>
        <w:t>5.1 问题与正确性目标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旧版本 client 连接成功后总是从 Stopped、0 秒开始。若房间已经播放到 80 秒，它只有等别人再次发送 SEEK 才能追上；这不是网络抖动，而是协议缺少初始化状态。本阶段先解决这个确定性缺陷，再讨论自动纠偏。</w:t>
      </w:r>
    </w:p>
    <w:p>
      <w:pPr>
        <w:spacing w:before="120" w:after="160" w:line="300" w:lineRule="auto"/>
        <w:shd w:fill="F4F6F9"/>
        <w:ind w:left="160" w:right="160"/>
      </w:pPr>
      <w:r>
        <w:rPr>
          <w:rFonts w:ascii="Microsoft YaHei" w:hAnsi="Microsoft YaHei" w:eastAsia="Microsoft YaHei"/>
          <w:b/>
          <w:color w:val="1F4D78"/>
          <w:sz w:val="21"/>
        </w:rPr>
        <w:t>正确性目标：</w:t>
      </w:r>
      <w:r>
        <w:rPr>
          <w:rFonts w:ascii="Microsoft YaHei" w:hAnsi="Microsoft YaHei" w:eastAsia="Microsoft YaHei"/>
          <w:color w:val="1E2630"/>
          <w:sz w:val="21"/>
        </w:rPr>
        <w:t>新 client 必须得到同一时刻的房间状态、毫秒位置和控制版本；在它加入广播列表与完成初始化之间，不能静默漏掉任何 PLAY、PAUSE 或 SEEK。</w:t>
      </w:r>
    </w:p>
    <w:p>
      <w:pPr>
        <w:pStyle w:val="Heading2"/>
      </w:pPr>
      <w:r>
        <w:t>5.2 SNAPSHOT 协议与唯一 epoch</w:t>
      </w:r>
    </w:p>
    <w:p>
      <w:pPr>
        <w:spacing w:before="80" w:after="160" w:line="264" w:lineRule="auto"/>
        <w:shd w:fill="F7F8FA"/>
        <w:ind w:left="180" w:right="180"/>
      </w:pPr>
      <w:r>
        <w:rPr>
          <w:rFonts w:ascii="Consolas" w:hAnsi="Consolas" w:eastAsia="Consolas"/>
          <w:color w:val="1E2630"/>
          <w:sz w:val="17"/>
        </w:rPr>
        <w:t>SNAPSHOT &lt;control_epoch&gt; &lt;Playing|Paused|Stopped&gt; &lt;position_ms&gt;</w:t>
        <w:br/>
      </w:r>
      <w:r>
        <w:rPr>
          <w:rFonts w:ascii="Consolas" w:hAnsi="Consolas" w:eastAsia="Consolas"/>
          <w:color w:val="1E2630"/>
          <w:sz w:val="17"/>
        </w:rPr>
        <w:br/>
      </w:r>
      <w:r>
        <w:rPr>
          <w:rFonts w:ascii="Consolas" w:hAnsi="Consolas" w:eastAsia="Consolas"/>
          <w:color w:val="1E2630"/>
          <w:sz w:val="17"/>
        </w:rPr>
        <w:t>example:</w:t>
        <w:br/>
      </w:r>
      <w:r>
        <w:rPr>
          <w:rFonts w:ascii="Consolas" w:hAnsi="Consolas" w:eastAsia="Consolas"/>
          <w:color w:val="1E2630"/>
          <w:sz w:val="17"/>
        </w:rPr>
        <w:t>SNAPSHOT 7 Playing 123456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Room 成为 controlEpoch 的唯一生产者：每接受一条 PLAY、PAUSE 或 SEEK，epoch 递增一次。Room::getSnapshot() 在同一把 mutex 下同时读取推算后的 SyncState 和 controlEpoch，避免把新位置与旧版本拼成一份逻辑上不存在的快照。Metrics 只消费 Room 给出的 epoch，不再维护第二套独立计数器。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SNAPSHOT 是 server 到 client 的单向初始化消息，client 伪造快照不会改变 Room。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解析器拒绝负 epoch、负位置、非法状态、缺失字段、额外字段和无法安全转换的超大位置。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PLAY/PAUSE/SEEK 的判定集中在 isPlaybackControlMessage()，server、Room 和 metrics 共用一套规则。</w:t>
      </w:r>
    </w:p>
    <w:p>
      <w:pPr>
        <w:pStyle w:val="Heading2"/>
      </w:pPr>
      <w:r>
        <w:t>5.3 如何保证加入顺序</w:t>
      </w:r>
    </w:p>
    <w:p>
      <w:pPr>
        <w:spacing w:before="80" w:after="160" w:line="264" w:lineRule="auto"/>
        <w:shd w:fill="F7F8FA"/>
        <w:ind w:left="180" w:right="180"/>
      </w:pPr>
      <w:r>
        <w:rPr>
          <w:rFonts w:ascii="Consolas" w:hAnsi="Consolas" w:eastAsia="Consolas"/>
          <w:color w:val="1E2630"/>
          <w:sz w:val="17"/>
        </w:rPr>
        <w:t>accept client</w:t>
        <w:br/>
      </w:r>
      <w:r>
        <w:rPr>
          <w:rFonts w:ascii="Consolas" w:hAnsi="Consolas" w:eastAsia="Consolas"/>
          <w:color w:val="1E2630"/>
          <w:sz w:val="17"/>
        </w:rPr>
        <w:t xml:space="preserve">  -&gt; lock controlCommandMutex</w:t>
        <w:br/>
      </w:r>
      <w:r>
        <w:rPr>
          <w:rFonts w:ascii="Consolas" w:hAnsi="Consolas" w:eastAsia="Consolas"/>
          <w:color w:val="1E2630"/>
          <w:sz w:val="17"/>
        </w:rPr>
        <w:t xml:space="preserve">  -&gt; Room::addClient</w:t>
        <w:br/>
      </w:r>
      <w:r>
        <w:rPr>
          <w:rFonts w:ascii="Consolas" w:hAnsi="Consolas" w:eastAsia="Consolas"/>
          <w:color w:val="1E2630"/>
          <w:sz w:val="17"/>
        </w:rPr>
        <w:t xml:space="preserve">  -&gt; Room::getSnapshot</w:t>
        <w:br/>
      </w:r>
      <w:r>
        <w:rPr>
          <w:rFonts w:ascii="Consolas" w:hAnsi="Consolas" w:eastAsia="Consolas"/>
          <w:color w:val="1E2630"/>
          <w:sz w:val="17"/>
        </w:rPr>
        <w:t xml:space="preserve">  -&gt; send SNAPSHOT</w:t>
        <w:br/>
      </w:r>
      <w:r>
        <w:rPr>
          <w:rFonts w:ascii="Consolas" w:hAnsi="Consolas" w:eastAsia="Consolas"/>
          <w:color w:val="1E2630"/>
          <w:sz w:val="17"/>
        </w:rPr>
        <w:t xml:space="preserve">  -&gt; unlock</w:t>
        <w:br/>
      </w:r>
      <w:r>
        <w:rPr>
          <w:rFonts w:ascii="Consolas" w:hAnsi="Consolas" w:eastAsia="Consolas"/>
          <w:color w:val="1E2630"/>
          <w:sz w:val="17"/>
        </w:rPr>
        <w:t xml:space="preserve">  -&gt; start client receive thread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注册、读取快照和发送快照与普通控制命令使用同一把 controlCommandMutex。因此其他 client 的控制命令只能完整地发生在该流程之前或之后，不能插在中间。heartbeat 线程仍可能先发出 PING，所以 client 的握手状态机允许在 SNAPSHOT 前响应 PING；同一次 recv 多读到的后续字节会保留并交给广播线程，TCP 顺序不会被丢弃。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client 最多等待 5 秒；连接旧 server 或协议异常时明确失败，不会永久卡在 recv。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SNAPSHOT 发送失败时，server 会移除连接并关闭 socket，不启动半初始化 client 线程。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快照发送完成后到达的新控制消息会按同一 TCP 连接顺序排在快照后面。</w:t>
      </w:r>
    </w:p>
    <w:p>
      <w:pPr>
        <w:pStyle w:val="Heading2"/>
      </w:pPr>
      <w:r>
        <w:t>5.4 真实播放器如何应用快照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openMedia() 成功只代表媒体对象创建完成，网络媒体和真实解码器此时未必可以 seek。对于非 Stopped+0 的快照，client 先启动播放器，最多等待 15 秒直到 isSeekable()，再调用 seekMilliseconds()。若快照状态是 Paused 或 Stopped，则定位后暂停；若是 Playing，则补上从收到快照到实际 seek 的本地经过时间。</w:t>
      </w:r>
    </w:p>
    <w:p>
      <w:pPr>
        <w:spacing w:before="120" w:after="160" w:line="300" w:lineRule="auto"/>
        <w:shd w:fill="F4F6F9"/>
        <w:ind w:left="160" w:right="160"/>
      </w:pPr>
      <w:r>
        <w:rPr>
          <w:rFonts w:ascii="Microsoft YaHei" w:hAnsi="Microsoft YaHei" w:eastAsia="Microsoft YaHei"/>
          <w:b/>
          <w:color w:val="1F4D78"/>
          <w:sz w:val="21"/>
        </w:rPr>
        <w:t>精度修正：</w:t>
      </w:r>
      <w:r>
        <w:rPr>
          <w:rFonts w:ascii="Microsoft YaHei" w:hAnsi="Microsoft YaHei" w:eastAsia="Microsoft YaHei"/>
          <w:color w:val="1E2630"/>
          <w:sz w:val="21"/>
        </w:rPr>
        <w:t>最初实现把 position_ms 四舍五入成整秒后调用 seek(int)，天然引入最多约 500 ms 误差。复核时扩展 PlayerController::seekMilliseconds()，libVLC 直接使用原生毫秒时间单位，MockPlayer 同步保留毫秒状态。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Stopped+0 不启动解码器，避免一个空房间的新连接无意义地弹出播放器窗口。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播放器准备期间 playerMutex 保证同一个 PlayerController 不被其他线程并发控制。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成功后输出 initial_sync 指标，包含 epoch、快照位置、目标位置和应用耗时。</w:t>
      </w:r>
    </w:p>
    <w:p>
      <w:pPr>
        <w:pStyle w:val="Heading2"/>
      </w:pPr>
      <w:r>
        <w:t>5.5 核心修改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8D2DE"/>
          <w:left w:val="single" w:sz="4" w:space="0" w:color="C8D2DE"/>
          <w:bottom w:val="single" w:sz="4" w:space="0" w:color="C8D2DE"/>
          <w:right w:val="single" w:sz="4" w:space="0" w:color="C8D2DE"/>
          <w:insideH w:val="single" w:sz="4" w:space="0" w:color="C8D2DE"/>
          <w:insideV w:val="single" w:sz="4" w:space="0" w:color="C8D2DE"/>
        </w:tblBorders>
      </w:tblPr>
      <w:tblGrid>
        <w:gridCol w:w="2200"/>
        <w:gridCol w:w="3580"/>
        <w:gridCol w:w="3580"/>
      </w:tblGrid>
      <w:tr>
        <w:trPr>
          <w:tblHeader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文件/模块</w:t>
            </w:r>
          </w:p>
        </w:tc>
        <w:tc>
          <w:tcPr>
            <w:tcW w:type="dxa" w:w="35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核心修改</w:t>
            </w:r>
          </w:p>
        </w:tc>
        <w:tc>
          <w:tcPr>
            <w:tcW w:type="dxa" w:w="35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工程价值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Protocol.h/.cpp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新增 SNAPSHOT 消息、controlEpoch、严格解析与控制消息分类。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把晚加入状态变成可测试、可演进的正式协议，而不是临时字符串。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Room.h/.cpp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新增原子 RoomSnapshot；每条有效控制命令递增唯一 epoch。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状态、位置和版本在同一把锁下读取，不会拼出撕裂快照。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SyncServer.cpp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注册 client、读取快照和发送快照与控制命令共用顺序锁。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新 client 不会在加入与初始化之间漏掉 PLAY、PAUSE 或 SEEK。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Client / PlayerController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新增 5 秒握手、PING 兼容、缓冲保留、seekable 等待和毫秒级 seek。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真实 libVLC 准备完成后再按快照精确定位，避免整秒取整误差。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CMake / core tests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新增无第三方测试目标，覆盖协议、Room epoch 和伪造快照拒绝。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Windows 与 Linux 都能快速锁住核心行为。</w:t>
            </w:r>
          </w:p>
        </w:tc>
      </w:tr>
    </w:tbl>
    <w:p>
      <w:pPr>
        <w:pStyle w:val="Heading2"/>
      </w:pPr>
      <w:r>
        <w:t>5.6 验证证据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Windows x64 Debug with libVLC 与 MockPlayer 两个配置均完整构建通过。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Windows CTest 在两个配置下均为 1/1 通过；WSL Ubuntu 22.04 server 与核心测试构建通过，CTest 1/1 通过。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TCP 晚加入回归：A 发送 SEEK 42 + PLAY 后，B 收到 SNAPSHOT 2 Playing 42359；B 暂停后，C 收到 SNAPSHOT 3 Paused 42360。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MockPlayer 晚加入运行得到 epoch=2、Playing、47086 ms，并正确执行 play 与毫秒 seek。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真实 libVLC 本地文件测试收到 epoch=2、Playing、79863 ms，播放器位置与快照目标均为 79863 ms。</w:t>
      </w:r>
    </w:p>
    <w:p>
      <w:pPr>
        <w:spacing w:before="120" w:after="160" w:line="300" w:lineRule="auto"/>
        <w:shd w:fill="F4F6F9"/>
        <w:ind w:left="160" w:right="160"/>
      </w:pPr>
      <w:r>
        <w:rPr>
          <w:rFonts w:ascii="Microsoft YaHei" w:hAnsi="Microsoft YaHei" w:eastAsia="Microsoft YaHei"/>
          <w:b/>
          <w:color w:val="1F4D78"/>
          <w:sz w:val="21"/>
        </w:rPr>
        <w:t>构建诊断：</w:t>
      </w:r>
      <w:r>
        <w:rPr>
          <w:rFonts w:ascii="Microsoft YaHei" w:hAnsi="Microsoft YaHei" w:eastAsia="Microsoft YaHei"/>
          <w:color w:val="1E2630"/>
          <w:sz w:val="21"/>
        </w:rPr>
        <w:t>验证时发现目录名虽然是 x64-vlc-debug，旧 CMakeCache 中 USE_LIBVLC 实际为 OFF。重新执行 cmake --preset x64-vlc-debug 后确认开关为 ON，再完成真实 libVLC 测试。这说明构建目录名称不是事实来源，缓存变量和运行日志才是。</w:t>
      </w:r>
    </w:p>
    <w:p>
      <w:pPr>
        <w:pStyle w:val="Heading2"/>
      </w:pPr>
      <w:r>
        <w:t>5.7 当前局限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新 client 在首份快照到达前还没有 RTT 样本，初始单向网络传播时间尚未补偿。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该协议升级要求 client/server 同步更新；新 client 连接旧 server 会在 5 秒后主动失败。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普通广播命令尚未携带 epoch，断线重连、去重和过期命令过滤还需要版本化控制信封。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libVLC 冷启动在一次真实测试中约为 16.7 秒，这是产品启动体验问题，不是本阶段快照算法的误差。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本阶段只完成状态初始化，不根据 pair 窗口自动控制播放器。</w:t>
      </w:r>
    </w:p>
    <w:p>
      <w:pPr>
        <w:pStyle w:val="Heading1"/>
      </w:pPr>
      <w:r>
        <w:t>6. 本地阶段：只读校正决策引擎</w:t>
      </w:r>
    </w:p>
    <w:p>
      <w:pPr>
        <w:pStyle w:val="Heading2"/>
      </w:pPr>
      <w:r>
        <w:t>6.1 为什么不直接调用 seek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到 92300ce 为止，系统已经能测量 RTT、把两端上报投影到同一 server 时刻，并在每个控制 epoch 内形成中位数、P95 和连续严重偏差窗口。但“测到偏差”并不等于“应该立刻控制播放器”：样本可能仍在稳定期、窗口不足、方向反复变化，或者刚做过一次校正。若在这些情况下直接 seek，测量噪声会变成用户可见的画面跳动。</w:t>
      </w:r>
    </w:p>
    <w:p>
      <w:pPr>
        <w:spacing w:before="120" w:after="160" w:line="300" w:lineRule="auto"/>
        <w:shd w:fill="F4F6F9"/>
        <w:ind w:left="160" w:right="160"/>
      </w:pPr>
      <w:r>
        <w:rPr>
          <w:rFonts w:ascii="Microsoft YaHei" w:hAnsi="Microsoft YaHei" w:eastAsia="Microsoft YaHei"/>
          <w:b/>
          <w:color w:val="1F4D78"/>
          <w:sz w:val="21"/>
        </w:rPr>
        <w:t>本阶段目标：</w:t>
      </w:r>
      <w:r>
        <w:rPr>
          <w:rFonts w:ascii="Microsoft YaHei" w:hAnsi="Microsoft YaHei" w:eastAsia="Microsoft YaHei"/>
          <w:color w:val="1E2630"/>
          <w:sz w:val="21"/>
        </w:rPr>
        <w:t>新增一个只读策略层，把窗口证据转换成 hold / would_seek_forward 建议；它输出原因、目标端和建议前进量，但绝不调用播放器 API。先验证决策质量，再打开闭环控制。</w:t>
      </w:r>
    </w:p>
    <w:p>
      <w:pPr>
        <w:pStyle w:val="Heading2"/>
      </w:pPr>
      <w:r>
        <w:t>6.2 测量、决策与执行三层分离</w:t>
      </w:r>
    </w:p>
    <w:p>
      <w:pPr>
        <w:spacing w:before="80" w:after="160" w:line="264" w:lineRule="auto"/>
        <w:shd w:fill="F7F8FA"/>
        <w:ind w:left="180" w:right="180"/>
      </w:pPr>
      <w:r>
        <w:rPr>
          <w:rFonts w:ascii="Consolas" w:hAnsi="Consolas" w:eastAsia="Consolas"/>
          <w:color w:val="1E2630"/>
          <w:sz w:val="17"/>
        </w:rPr>
        <w:t>SyncMetricsCollector</w:t>
        <w:br/>
      </w:r>
      <w:r>
        <w:rPr>
          <w:rFonts w:ascii="Consolas" w:hAnsi="Consolas" w:eastAsia="Consolas"/>
          <w:color w:val="1E2630"/>
          <w:sz w:val="17"/>
        </w:rPr>
        <w:t xml:space="preserve">  -&gt; normalized pair window / RTT / epoch evidence</w:t>
        <w:br/>
      </w:r>
      <w:r>
        <w:rPr>
          <w:rFonts w:ascii="Consolas" w:hAnsi="Consolas" w:eastAsia="Consolas"/>
          <w:color w:val="1E2630"/>
          <w:sz w:val="17"/>
        </w:rPr>
        <w:t xml:space="preserve">  -&gt; SyncCorrectionPolicy (pure decision)</w:t>
        <w:br/>
      </w:r>
      <w:r>
        <w:rPr>
          <w:rFonts w:ascii="Consolas" w:hAnsi="Consolas" w:eastAsia="Consolas"/>
          <w:color w:val="1E2630"/>
          <w:sz w:val="17"/>
        </w:rPr>
        <w:t xml:space="preserve">  -&gt; correction_advice mode=read_only</w:t>
        <w:br/>
      </w:r>
      <w:r>
        <w:rPr>
          <w:rFonts w:ascii="Consolas" w:hAnsi="Consolas" w:eastAsia="Consolas"/>
          <w:color w:val="1E2630"/>
          <w:sz w:val="17"/>
        </w:rPr>
        <w:br/>
      </w:r>
      <w:r>
        <w:rPr>
          <w:rFonts w:ascii="Consolas" w:hAnsi="Consolas" w:eastAsia="Consolas"/>
          <w:color w:val="1E2630"/>
          <w:sz w:val="17"/>
        </w:rPr>
        <w:t>future SyncCorrectionController</w:t>
        <w:br/>
      </w:r>
      <w:r>
        <w:rPr>
          <w:rFonts w:ascii="Consolas" w:hAnsi="Consolas" w:eastAsia="Consolas"/>
          <w:color w:val="1E2630"/>
          <w:sz w:val="17"/>
        </w:rPr>
        <w:t xml:space="preserve">  -&gt; validate client/session/epoch again</w:t>
        <w:br/>
      </w:r>
      <w:r>
        <w:rPr>
          <w:rFonts w:ascii="Consolas" w:hAnsi="Consolas" w:eastAsia="Consolas"/>
          <w:color w:val="1E2630"/>
          <w:sz w:val="17"/>
        </w:rPr>
        <w:t xml:space="preserve">  -&gt; send correction command</w:t>
        <w:br/>
      </w:r>
      <w:r>
        <w:rPr>
          <w:rFonts w:ascii="Consolas" w:hAnsi="Consolas" w:eastAsia="Consolas"/>
          <w:color w:val="1E2630"/>
          <w:sz w:val="17"/>
        </w:rPr>
        <w:t xml:space="preserve">  -&gt; client applies seek and reports result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SyncCorrectionPolicy 不持有共享状态，也不访问 socket、Room 或 PlayerController。同一组输入总会得到同一决策，因此可以用快速单元测试覆盖边界。SyncMetricsCollector 仍负责收集和归一化事实；未来控制器才负责命令发送、失败处理和执行反馈。</w:t>
      </w:r>
    </w:p>
    <w:p>
      <w:pPr>
        <w:pStyle w:val="Heading2"/>
      </w:pPr>
      <w:r>
        <w:t>6.3 安全门按顺序放行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稳定期：控制后 2 秒内只观察，返回 settling。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窗口完整性：至少 6 个有效 pair 样本，未满足时返回 window_not_ready。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播放状态：Stopped 不纠偏；Playing 还要求两端均有 RTT，Paused 可直接比较静止位置。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偏差分级：中位绝对偏差不超过 250 ms 时保持；250-750 ms 只观察，不做硬 seek。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方向稳定性：至少 75% 窗口样本必须同向，防止 A/B 领先关系不断翻转。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持续性：至少 3 个连续样本达到 750 ms，排除单点异常。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冷却：一次 would_seek 后模拟 5 秒冷却，验证未来控制节奏不会连续触发。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策略以 median_diff_ms 的符号确定领先方向，以 median_abs_diff_ms 判断典型偏差大小。P95 当前只记录尾部风险，不参与第一版动作门槛；这样可以先积累真实数据，再决定是否需要把尾部抖动纳入更复杂的策略。</w:t>
      </w:r>
    </w:p>
    <w:p>
      <w:pPr>
        <w:pStyle w:val="Heading2"/>
      </w:pPr>
      <w:r>
        <w:t>6.4 为什么只让落后端向前追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pair_diff_ms 定义为 client_a - client_b。若结果为正，说明 B 落后，建议目标是 B；若为负，说明 A 落后，建议目标是 A。第一版不把领先端向后拉，因为后退会让用户再次看到已经看过的画面，通常比落后端向前跳更明显。suggested_forward_ms 使用带符号中位差的绝对值，而不是某个瞬时样本。</w:t>
      </w:r>
    </w:p>
    <w:p>
      <w:pPr>
        <w:spacing w:before="80" w:after="160" w:line="264" w:lineRule="auto"/>
        <w:shd w:fill="F7F8FA"/>
        <w:ind w:left="180" w:right="180"/>
      </w:pPr>
      <w:r>
        <w:rPr>
          <w:rFonts w:ascii="Consolas" w:hAnsi="Consolas" w:eastAsia="Consolas"/>
          <w:color w:val="1E2630"/>
          <w:sz w:val="17"/>
        </w:rPr>
        <w:t>[metric] type=correction_advice mode=read_only</w:t>
        <w:br/>
      </w:r>
      <w:r>
        <w:rPr>
          <w:rFonts w:ascii="Consolas" w:hAnsi="Consolas" w:eastAsia="Consolas"/>
          <w:color w:val="1E2630"/>
          <w:sz w:val="17"/>
        </w:rPr>
        <w:t>client_a=1 client_b=2 epoch=2 state=Paused</w:t>
        <w:br/>
      </w:r>
      <w:r>
        <w:rPr>
          <w:rFonts w:ascii="Consolas" w:hAnsi="Consolas" w:eastAsia="Consolas"/>
          <w:color w:val="1E2630"/>
          <w:sz w:val="17"/>
        </w:rPr>
        <w:t>action=would_seek_forward reason=persistent_skew</w:t>
        <w:br/>
      </w:r>
      <w:r>
        <w:rPr>
          <w:rFonts w:ascii="Consolas" w:hAnsi="Consolas" w:eastAsia="Consolas"/>
          <w:color w:val="1E2630"/>
          <w:sz w:val="17"/>
        </w:rPr>
        <w:t>target_client=2 reference_client=1 suggested_forward_ms=1000</w:t>
        <w:br/>
      </w:r>
      <w:r>
        <w:rPr>
          <w:rFonts w:ascii="Consolas" w:hAnsi="Consolas" w:eastAsia="Consolas"/>
          <w:color w:val="1E2630"/>
          <w:sz w:val="17"/>
        </w:rPr>
        <w:t>median_diff_ms=1000 direction_agreement_pct=100</w:t>
        <w:br/>
      </w:r>
      <w:r>
        <w:rPr>
          <w:rFonts w:ascii="Consolas" w:hAnsi="Consolas" w:eastAsia="Consolas"/>
          <w:color w:val="1E2630"/>
          <w:sz w:val="17"/>
        </w:rPr>
        <w:t>consecutive_severe=6 window_samples=6</w:t>
      </w:r>
    </w:p>
    <w:p>
      <w:pPr>
        <w:pStyle w:val="Heading2"/>
      </w:pPr>
      <w:r>
        <w:t>6.5 核心修改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8D2DE"/>
          <w:left w:val="single" w:sz="4" w:space="0" w:color="C8D2DE"/>
          <w:bottom w:val="single" w:sz="4" w:space="0" w:color="C8D2DE"/>
          <w:right w:val="single" w:sz="4" w:space="0" w:color="C8D2DE"/>
          <w:insideH w:val="single" w:sz="4" w:space="0" w:color="C8D2DE"/>
          <w:insideV w:val="single" w:sz="4" w:space="0" w:color="C8D2DE"/>
        </w:tblBorders>
      </w:tblPr>
      <w:tblGrid>
        <w:gridCol w:w="2200"/>
        <w:gridCol w:w="3580"/>
        <w:gridCol w:w="3580"/>
      </w:tblGrid>
      <w:tr>
        <w:trPr>
          <w:tblHeader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文件/模块</w:t>
            </w:r>
          </w:p>
        </w:tc>
        <w:tc>
          <w:tcPr>
            <w:tcW w:type="dxa" w:w="35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核心修改</w:t>
            </w:r>
          </w:p>
        </w:tc>
        <w:tc>
          <w:tcPr>
            <w:tcW w:type="dxa" w:w="35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工程价值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SyncCorrectionPolicy.h/.cpp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新增纯策略输入、配置、安全门、动作与原因；策略不访问 socket、Room 或播放器。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测量与决策解耦，可独立单元测试，也不会误触真实 seek。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SyncMetrics.h/.cpp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从稳健窗口构造策略输入，计算方向一致率，并输出去重后的 correction_advice。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把既有指标转成可解释的控制建议，同时保留完整观测证据。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SyncCinemaCoreTests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覆盖稳定期、窗口、状态、RTT、阈值、方向、连续性、冷却及目标端选择。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为未来闭环执行提供快速、跨平台的策略回归保护。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CMakeLists.txt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让 Windows client、Linux server 和核心测试共同编译策略模块。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保证同一份决策规则在所有目标中保持一致。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Engineering Journal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记录策略边界、安全门、本地证据、已知限制和面试表达。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让后续学习、评审与算法迭代具有连续上下文。</w:t>
            </w:r>
          </w:p>
        </w:tc>
      </w:tr>
    </w:tbl>
    <w:p>
      <w:pPr>
        <w:pStyle w:val="Heading2"/>
      </w:pPr>
      <w:r>
        <w:t>6.6 验证证据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Windows x64 Debug、x64 Debug with libVLC 均完整构建，两个配置的 CTest 均为 1/1 通过。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WSL Ubuntu 22.04 的 SyncCinemaServer 与 SyncCinemaCoreTests 构建通过，CTest 1/1 通过。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策略单元测试覆盖所有安全门，以及正负偏差下目标 client、参考 client 和建议前进量。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双脚本 client 集成验证得到 window_not_ready -&gt; persistent_skew -&gt; cooldown 的确定序列。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1 秒稳定偏差场景中，策略在第 6 个有效样本建议 client 2 向前 1000 ms；下一样本进入约 4.9 秒冷却。</w:t>
      </w:r>
    </w:p>
    <w:p>
      <w:pPr>
        <w:spacing w:before="120" w:after="160" w:line="300" w:lineRule="auto"/>
        <w:shd w:fill="F4F6F9"/>
        <w:ind w:left="160" w:right="160"/>
      </w:pPr>
      <w:r>
        <w:rPr>
          <w:rFonts w:ascii="Microsoft YaHei" w:hAnsi="Microsoft YaHei" w:eastAsia="Microsoft YaHei"/>
          <w:b/>
          <w:color w:val="1F4D78"/>
          <w:sz w:val="21"/>
        </w:rPr>
        <w:t>关键保证：</w:t>
      </w:r>
      <w:r>
        <w:rPr>
          <w:rFonts w:ascii="Microsoft YaHei" w:hAnsi="Microsoft YaHei" w:eastAsia="Microsoft YaHei"/>
          <w:color w:val="1E2630"/>
          <w:sz w:val="21"/>
        </w:rPr>
        <w:t>本地集成测试只验证建议日志，代码路径没有 PlayerController 依赖，也没有执行 seek。因此这一阶段即使阈值仍需公网调参，也不会改变任何用户播放行为。</w:t>
      </w:r>
    </w:p>
    <w:p>
      <w:pPr>
        <w:pStyle w:val="Heading2"/>
      </w:pPr>
      <w:r>
        <w:t>6.7 已知局限与上线前门槛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当前 5 秒冷却是只读模拟：would_seek 被当作“假设已执行”，用于验证建议节奏。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多于两个 client 时会产生多组 pair 建议；未来执行器需要基于房间共识选目标，不能逐对盲目 seek。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250/750 ms、75% 和 3 个连续样本是保守初值，需要两台真实异地设备的数据校准。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P95 目前只作诊断；是否参与硬校正必须根据误触发率和用户体验决定。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普通控制广播仍未携带命令 id/epoch，真正闭环前需要再次校验连接身份、epoch 和目标状态。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下一步应先部署只读版本采集公网建议日志，再实现 server 到目标 client 的专用校正命令与执行回执。</w:t>
      </w:r>
    </w:p>
    <w:p>
      <w:pPr>
        <w:pStyle w:val="Heading1"/>
      </w:pPr>
      <w:r>
        <w:t>7. 面试表达模板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第一段可以这样说明指标演进：最初我用服务器 Room 的理论时钟评估每个客户端，但公网测试发现两端都可能因 libVLC 缓冲共同落后 Room 几百毫秒，这个指标不能直接代表观众之间不同步。于是我保留 client-to-Room 指标用于诊断，另外缓存每个 client 的最近上报，结合 RTT/2 和 server steady_clock，把异步到达的进度投影到同一时刻后计算 pair_diff。同时过滤陈旧样本和状态不一致样本，并坚持先观测后控制，为后续自动纠偏建立可信数据基础。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第二段可以这样说明稳健性：公网实测中，两台客户端暂停后只差约 2 ms，但播放时单条日志会出现约 250 ms 的量化台阶。我没有直接按单个样本 seek，而是为每次 PLAY、PAUSE、SEEK 建立独立 epoch，清理旧进度统计但保留 RTT；控制后设置 2 秒稳定期，再用最近 12 个样本的中位数评估典型偏差、P95 观察尾部风险，同时统计连续严重异常。这样未来的校正策略会基于趋势，而不是被播放器异步行为或一次网络抖动误触发。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第三段可以这样说明晚加入：自动纠偏前我先处理了一个确定性更强的问题，即新客户端加入正在播放的房间时会停在 0 秒。我让 Room 统一维护 controlEpoch，新增 SNAPSHOT 消息携带状态、毫秒位置和版本；server 用控制顺序锁把注册、取快照和发送变成一个有序步骤。client 侧实现带超时的握手，能在快照前响应心跳并保留多读字节；真实播放器等待 seekable 后按毫秒定位。同时用 Windows/Linux 核心测试、脚本双客户端和真实 libVLC 三层验证，确保协议、并发顺序和播放器行为都成立。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第四段可以这样说明控制安全性：有了相对偏差后我没有直接 seek，而是把测量、决策和执行拆成三层。纯策略层按稳定期、窗口、状态、RTT、阈值、方向一致率、连续异常和冷却逐层放行，只输出 would_seek_forward 及可解释 reason。它只让落后端向前追赶，并通过跨平台单元测试和双客户端集成测试验证 window_not_ready、persistent_skew、cooldown 的状态序列。当前仍是 read_only，先用公网数据验证误触发率，再接入真正的命令执行和回执。</w:t>
      </w:r>
    </w:p>
    <w:p>
      <w:pPr>
        <w:pStyle w:val="Heading1"/>
      </w:pPr>
      <w:r>
        <w:t>8. 后续学习重点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evaluateSyncCorrection：如何用提前返回把安全门写成可读、可测试的纯决策函数。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calculateDirectionAgreementPercent：为什么偏差大小之外还必须验证方向稳定。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PairWindowStats 的建议去重与模拟冷却：状态为什么属于 pair+epoch，而不是某个 client。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策略单元测试：如何用输入夹具覆盖安全门和正负方向，而不启动网络与播放器。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SyncServer 的 accept 初始化临界区：为什么 addClient、getSnapshot、send 必须与控制命令共用顺序锁。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Client::receiveInitialSnapshot：select 超时、PING 兼容和 TCP 多读缓冲如何组成握手状态机。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Client::applyInitialSnapshot：播放器准备、毫秒 seek 和 Playing 状态经过时间补偿。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Room::getSnapshot：如何在同一把锁下形成 state+epoch 的一致快照。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SyncMetricsCollector::recordProgressReport：共享状态、快照、时间投影和日志输出如何分层。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projectPositionToServerTime：为什么 Playing 才能按经过时间推进。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SyncMetricsCollector::beginControlEpoch：为什么 RTT 保留，而播放偏差必须按控制周期重置。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medianOf / percentile95OfAbsoluteDiffs：稳健统计如何减少离群样本误导。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SyncServer::processLine：controlCommandMutex 如何统一 Room、广播、epoch 和 REPORT 的并发顺序。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Room::getEstimatedStateLocked：服务器如何用基准位置与 steady_clock 维护权威状态。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SyncMetricsCollector::recordPongReceived：为什么 RTT 可以只用 server 自己的时钟计算。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Client.cpp 的 playerMutex/sendMutex：多个线程如何安全共享播放器和同一个 TCP 字节流。</w:t>
      </w:r>
    </w:p>
    <w:p>
      <w:pPr>
        <w:pStyle w:val="Heading1"/>
      </w:pPr>
      <w:r>
        <w:t>9. 后续工程路线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在合理提交间隔后提交只读校正决策候选，并部署到云端，用两台真实设备统计建议频率、方向正确率和误触发场景。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设计专用校正协议：携带目标 client、room epoch、目标毫秒位置和命令 id，并要求应用结果回执。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加入最小闭环硬 seek：server 只向落后端发送，client 再次校验 epoch，执行后上报实际位置；失败时不连续重试。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为普通控制广播加入 epoch/命令 id，完善重连后的过期消息过滤和幂等语义。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云端闭环稳定后，再研究 250-750 ms 小偏差的温和校正；暂不贸然引入倍速控制。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进一步同步 server/client 时钟并支持未来执行时间，让两端在约定时刻执行控制，降低广播到达差。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把网络与同步核心从 CLI 交互中进一步解耦，再接入 Qt 界面、聊天和弹幕。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补齐 systemd 服务、配置文件、日志轮转、自动构建测试和发布包。</w:t>
      </w:r>
    </w:p>
    <w:p>
      <w:pPr>
        <w:spacing w:before="120" w:after="160" w:line="300" w:lineRule="auto"/>
        <w:shd w:fill="F4F6F9"/>
        <w:ind w:left="160" w:right="160"/>
      </w:pPr>
      <w:r>
        <w:rPr>
          <w:rFonts w:ascii="Microsoft YaHei" w:hAnsi="Microsoft YaHei" w:eastAsia="Microsoft YaHei"/>
          <w:b/>
          <w:color w:val="1F4D78"/>
          <w:sz w:val="21"/>
        </w:rPr>
        <w:t>下一阶段入口：</w:t>
      </w:r>
      <w:r>
        <w:rPr>
          <w:rFonts w:ascii="Microsoft YaHei" w:hAnsi="Microsoft YaHei" w:eastAsia="Microsoft YaHei"/>
          <w:color w:val="1E2630"/>
          <w:sz w:val="21"/>
        </w:rPr>
        <w:t>92300ce 晚加入快照已经发布。当前只读校正策略已完成本地实现、跨平台测试和双客户端集成验证，按提交节奏要求停在未提交状态。下一步先部署该 read_only 版本收集真实异地建议日志；确认方向、阈值和冷却可靠后，才设计带 epoch、命令 id 与执行回执的最小闭环。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Microsoft YaHei" w:hAnsi="Microsoft YaHei" w:eastAsia="Microsoft YaHei"/>
        <w:color w:val="5B6571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color w:val="5B6571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>
      <w:rPr>
        <w:rFonts w:ascii="Microsoft YaHei" w:hAnsi="Microsoft YaHei" w:eastAsia="Microsoft YaHei"/>
        <w:b/>
        <w:color w:val="5B6571"/>
        <w:sz w:val="17"/>
      </w:rPr>
      <w:t>SyncCinema  |  工程演进与面试复盘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1E26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SyncCinema 工程演进与面试复盘</dc:title>
  <dc:subject>SyncCinema engineering journal</dc:subject>
  <dc:creator>SyncCinema Project</dc:creator>
  <cp:keywords>C++, TCP, libVLC, synchronization, metrics</cp:keywords>
  <dc:description>generated by python-docx</dc:description>
  <cp:lastModifiedBy>SyncCinema Project</cp:lastModifiedBy>
  <cp:revision>1</cp:revision>
  <dcterms:created xsi:type="dcterms:W3CDTF">2013-12-23T23:15:00Z</dcterms:created>
  <dcterms:modified xsi:type="dcterms:W3CDTF">2013-12-23T23:15:00Z</dcterms:modified>
  <cp:category/>
</cp:coreProperties>
</file>