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๙  อ่านคล่อง ร้องเล่น — เย็น เย็น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อ่านบทร้องเล่นออกเสียงได้ถูกต้อง และคัดลายมือตัวบรรจงได้สวยงาม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ผันวรรณยุกต์ — เติมคำที่ผันด้วยวรรณยุกต์ทั้ง ๕ เสียง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ไม่มีวรรณยุกต์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่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้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๊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๋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เย็น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</w:tr>
    </w:tbl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ไม่มีวรรณยุกต์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่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้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๊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๋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เป็น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</w:tr>
    </w:tbl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ไม่มีวรรณยุกต์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่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้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๊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๋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เห็น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อ่านบทร้องเล่นต่อไปนี้ออกเสียงดังๆ ให้ถูกต้อง</w:t>
      </w:r>
    </w:p>
    <w:tbl>
      <w:tblPr>
        <w:tblW w:type="dxa" w:w="936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BE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บทร้องเล่น  เย็น เย็น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4"/>
                <w:szCs w:val="34"/>
              </w:rPr>
              <w:t xml:space="preserve">เย็น เย็น  น้ำเย็น  น้ำใสเย็นเฉียบ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4"/>
                <w:szCs w:val="34"/>
              </w:rPr>
              <w:t xml:space="preserve">เด็ก ๆ แย่งกัน  กินน้ำเย็นเย็น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4"/>
                <w:szCs w:val="34"/>
              </w:rPr>
              <w:t xml:space="preserve">ยกมือไหว้  แม่ครูช่วยเป็น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4"/>
                <w:szCs w:val="34"/>
              </w:rPr>
              <w:t xml:space="preserve">เห็น เห็น  ใครเห็นบ้าง  เป็น เป็น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ตอบคำถามจากบทร้องเล่น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๑.  ในบทร้องเล่น เด็กๆ กำลังทำอะไร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๒.  คำใดในบทร้องเล่นที่มีเสียงคล้องจองกัน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๓.  นักเรียนชอบบทร้องเล่นนี้หรือไม่ เพราะเหตุใด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คัดลายมือตัวบรรจง — คัดประโยคต่อไปนี้ให้สวยงาม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sz w:val="34"/>
                <w:szCs w:val="34"/>
              </w:rPr>
              <w:t xml:space="preserve">เย็น เย็น  น้ำเย็น  น้ำใสเย็นเฉียบ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4"/>
                <w:szCs w:val="34"/>
              </w:rPr>
              <w:t xml:space="preserve">..............................................................................................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4"/>
                <w:szCs w:val="34"/>
              </w:rPr>
              <w:t xml:space="preserve">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เย็น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เป็น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เห็น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น้ำ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ใส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เฉียบ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ไหว้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ครู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เด็ก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กิน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๙ บทที่ ๑ น้ำใส</dc:title>
  <dc:creator>Teacher</dc:creator>
  <cp:lastModifiedBy>Un-named</cp:lastModifiedBy>
  <cp:revision>1</cp:revision>
  <dcterms:created xsi:type="dcterms:W3CDTF">2026-05-23T15:04:39.279Z</dcterms:created>
  <dcterms:modified xsi:type="dcterms:W3CDTF">2026-05-23T15:04:39.279Z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