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7F054E" w:rsidR="00F80B6B" w:rsidP="007F054E" w:rsidRDefault="007F054E" w14:paraId="2693A106" w14:textId="3F6714C1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Pr="003B4F53" w:rsidR="003F10C4" w:rsidP="003F10C4" w:rsidRDefault="003F10C4" w14:paraId="0895177C" w14:textId="187F6621">
      <w:pPr>
        <w:pStyle w:val="NoSpacing"/>
        <w:rPr>
          <w:rFonts w:ascii="Times New Roman" w:hAnsi="Times New Roman" w:eastAsia="Times New Roman" w:cs="Times New Roman"/>
          <w:w w:val="104"/>
          <w:sz w:val="24"/>
          <w:szCs w:val="24"/>
        </w:rPr>
      </w:pPr>
      <w:r w:rsidRPr="003B4F53">
        <w:rPr>
          <w:rFonts w:ascii="Times New Roman" w:hAnsi="Times New Roman" w:eastAsia="Times New Roman" w:cs="Times New Roman"/>
          <w:w w:val="104"/>
          <w:sz w:val="24"/>
          <w:szCs w:val="24"/>
        </w:rPr>
        <w:t>MEMORANDUM</w:t>
      </w:r>
      <w:r w:rsidRPr="003B4F53">
        <w:rPr>
          <w:rFonts w:ascii="Times New Roman" w:hAnsi="Times New Roman" w:eastAsia="Times New Roman" w:cs="Times New Roman"/>
          <w:spacing w:val="-8"/>
          <w:w w:val="104"/>
          <w:sz w:val="24"/>
          <w:szCs w:val="24"/>
        </w:rPr>
        <w:t xml:space="preserve"> </w:t>
      </w:r>
      <w:r w:rsidRPr="003B4F53">
        <w:rPr>
          <w:rFonts w:ascii="Times New Roman" w:hAnsi="Times New Roman" w:eastAsia="Times New Roman" w:cs="Times New Roman"/>
          <w:sz w:val="24"/>
          <w:szCs w:val="24"/>
        </w:rPr>
        <w:t>FOR</w:t>
      </w:r>
      <w:r w:rsidRPr="003B4F53" w:rsidR="0008293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3B4F53" w:rsidR="0099025C">
        <w:rPr>
          <w:rFonts w:ascii="Times New Roman" w:hAnsi="Times New Roman" w:eastAsia="Times New Roman" w:cs="Times New Roman"/>
          <w:sz w:val="24"/>
          <w:szCs w:val="24"/>
        </w:rPr>
        <w:t>SQ/</w:t>
      </w:r>
      <w:r w:rsidRPr="003B4F53" w:rsidR="00803D11">
        <w:rPr>
          <w:rFonts w:ascii="Times New Roman" w:hAnsi="Times New Roman" w:eastAsia="Times New Roman" w:cs="Times New Roman"/>
          <w:sz w:val="24"/>
          <w:szCs w:val="24"/>
        </w:rPr>
        <w:t>CC</w:t>
      </w:r>
    </w:p>
    <w:p w:rsidRPr="003B4F53" w:rsidR="003F10C4" w:rsidP="003F10C4" w:rsidRDefault="003F10C4" w14:paraId="5AB29B47" w14:textId="77777777">
      <w:pPr>
        <w:widowControl w:val="0"/>
        <w:rPr>
          <w:rFonts w:ascii="Times New Roman" w:hAnsi="Times New Roman" w:eastAsia="Times New Roman" w:cs="Times New Roman"/>
          <w:noProof w:val="0"/>
          <w:w w:val="104"/>
          <w:sz w:val="24"/>
          <w:szCs w:val="24"/>
        </w:rPr>
      </w:pPr>
    </w:p>
    <w:p w:rsidRPr="003B4F53" w:rsidR="003F10C4" w:rsidP="003F10C4" w:rsidRDefault="003F10C4" w14:paraId="10FBEB95" w14:textId="258BDF2D">
      <w:pPr>
        <w:widowControl w:val="0"/>
        <w:rPr>
          <w:rFonts w:ascii="Times New Roman" w:hAnsi="Times New Roman" w:eastAsia="Times New Roman" w:cs="Times New Roman"/>
          <w:noProof w:val="0"/>
          <w:w w:val="106"/>
          <w:sz w:val="24"/>
          <w:szCs w:val="24"/>
        </w:rPr>
      </w:pPr>
      <w:r w:rsidRPr="003B4F53">
        <w:rPr>
          <w:rFonts w:ascii="Times New Roman" w:hAnsi="Times New Roman" w:eastAsia="Times New Roman" w:cs="Times New Roman"/>
          <w:noProof w:val="0"/>
          <w:sz w:val="24"/>
          <w:szCs w:val="24"/>
        </w:rPr>
        <w:t>FROM</w:t>
      </w:r>
      <w:r w:rsidRPr="003B4F53" w:rsidR="007E1691">
        <w:rPr>
          <w:rFonts w:ascii="Times New Roman" w:hAnsi="Times New Roman" w:eastAsia="Times New Roman" w:cs="Times New Roman"/>
          <w:noProof w:val="0"/>
          <w:sz w:val="24"/>
          <w:szCs w:val="24"/>
        </w:rPr>
        <w:t xml:space="preserve">:  </w:t>
      </w:r>
      <w:r w:rsidRPr="003B4F53" w:rsidR="002C4DD4">
        <w:rPr>
          <w:rFonts w:ascii="Times New Roman" w:hAnsi="Times New Roman" w:eastAsia="Times New Roman" w:cs="Times New Roman"/>
          <w:noProof w:val="0"/>
          <w:sz w:val="24"/>
          <w:szCs w:val="24"/>
        </w:rPr>
        <w:t>805 CTS</w:t>
      </w:r>
      <w:r w:rsidRPr="003B4F53">
        <w:rPr>
          <w:rFonts w:ascii="Times New Roman" w:hAnsi="Times New Roman" w:eastAsia="Times New Roman" w:cs="Times New Roman"/>
          <w:noProof w:val="0"/>
          <w:w w:val="106"/>
          <w:sz w:val="24"/>
          <w:szCs w:val="24"/>
        </w:rPr>
        <w:t>/</w:t>
      </w:r>
      <w:r w:rsidRPr="003B4F53" w:rsidR="00803D11">
        <w:rPr>
          <w:rFonts w:ascii="Times New Roman" w:hAnsi="Times New Roman" w:eastAsia="Times New Roman" w:cs="Times New Roman"/>
          <w:noProof w:val="0"/>
          <w:w w:val="106"/>
          <w:sz w:val="24"/>
          <w:szCs w:val="24"/>
        </w:rPr>
        <w:t>CB</w:t>
      </w:r>
    </w:p>
    <w:p w:rsidRPr="003B4F53" w:rsidR="003F10C4" w:rsidP="003F10C4" w:rsidRDefault="003F10C4" w14:paraId="2B895F1D" w14:textId="77777777">
      <w:pPr>
        <w:widowControl w:val="0"/>
        <w:rPr>
          <w:rFonts w:ascii="Times New Roman" w:hAnsi="Times New Roman" w:eastAsia="Times New Roman" w:cs="Times New Roman"/>
          <w:noProof w:val="0"/>
          <w:sz w:val="24"/>
          <w:szCs w:val="24"/>
        </w:rPr>
      </w:pPr>
    </w:p>
    <w:p w:rsidR="003B4F53" w:rsidP="003F10C4" w:rsidRDefault="007F054E" w14:paraId="51E04BD8" w14:textId="148789AD">
      <w:pPr>
        <w:widowControl w:val="0"/>
        <w:rPr>
          <w:rFonts w:ascii="Times New Roman" w:hAnsi="Times New Roman" w:eastAsia="Times New Roman" w:cs="Times New Roman"/>
          <w:noProof w:val="0"/>
          <w:sz w:val="24"/>
          <w:szCs w:val="24"/>
        </w:rPr>
      </w:pPr>
      <w:r w:rsidRPr="007F054E">
        <w:rPr>
          <w:rFonts w:ascii="Times New Roman" w:hAnsi="Times New Roman" w:eastAsia="Times New Roman" w:cs="Times New Roman"/>
          <w:noProof w:val="0"/>
          <w:sz w:val="24"/>
          <w:szCs w:val="24"/>
        </w:rPr>
        <w:t>SUBJECT: Capability Need Statement (CNS) for Accountability Tracker</w:t>
      </w:r>
    </w:p>
    <w:p w:rsidR="007F054E" w:rsidP="003F10C4" w:rsidRDefault="007F054E" w14:paraId="2EB9785B" w14:textId="77777777">
      <w:pPr>
        <w:widowControl w:val="0"/>
        <w:rPr>
          <w:rFonts w:ascii="Times New Roman" w:hAnsi="Times New Roman" w:eastAsia="Times New Roman" w:cs="Times New Roman"/>
          <w:noProof w:val="0"/>
          <w:sz w:val="24"/>
          <w:szCs w:val="24"/>
        </w:rPr>
      </w:pPr>
    </w:p>
    <w:p w:rsidR="003B4F53" w:rsidP="003F10C4" w:rsidRDefault="003B4F53" w14:paraId="055E6E3D" w14:textId="7A978CF2">
      <w:pPr>
        <w:widowControl w:val="0"/>
        <w:rPr>
          <w:rFonts w:ascii="Times New Roman" w:hAnsi="Times New Roman" w:eastAsia="Times New Roman" w:cs="Times New Roman"/>
          <w:noProof w:val="0"/>
          <w:sz w:val="24"/>
          <w:szCs w:val="24"/>
        </w:rPr>
      </w:pPr>
      <w:r>
        <w:rPr>
          <w:rFonts w:ascii="Times New Roman" w:hAnsi="Times New Roman" w:eastAsia="Times New Roman" w:cs="Times New Roman"/>
          <w:noProof w:val="0"/>
          <w:sz w:val="24"/>
          <w:szCs w:val="24"/>
        </w:rPr>
        <w:t>References:  (a</w:t>
      </w:r>
      <w:proofErr w:type="gramStart"/>
      <w:r>
        <w:rPr>
          <w:rFonts w:ascii="Times New Roman" w:hAnsi="Times New Roman" w:eastAsia="Times New Roman" w:cs="Times New Roman"/>
          <w:noProof w:val="0"/>
          <w:sz w:val="24"/>
          <w:szCs w:val="24"/>
        </w:rPr>
        <w:t xml:space="preserve">)  </w:t>
      </w:r>
      <w:r w:rsidRPr="003B4F53">
        <w:rPr>
          <w:rFonts w:ascii="Times New Roman" w:hAnsi="Times New Roman" w:eastAsia="Times New Roman" w:cs="Times New Roman"/>
          <w:noProof w:val="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noProof w:val="0"/>
          <w:sz w:val="24"/>
          <w:szCs w:val="24"/>
        </w:rPr>
        <w:t>o</w:t>
      </w:r>
      <w:r w:rsidRPr="003B4F53">
        <w:rPr>
          <w:rFonts w:ascii="Times New Roman" w:hAnsi="Times New Roman" w:eastAsia="Times New Roman" w:cs="Times New Roman"/>
          <w:noProof w:val="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noProof w:val="0"/>
          <w:sz w:val="24"/>
          <w:szCs w:val="24"/>
        </w:rPr>
        <w:t>I</w:t>
      </w:r>
      <w:proofErr w:type="gramEnd"/>
      <w:r>
        <w:rPr>
          <w:rFonts w:ascii="Times New Roman" w:hAnsi="Times New Roman" w:eastAsia="Times New Roman" w:cs="Times New Roman"/>
          <w:noProof w:val="0"/>
          <w:sz w:val="24"/>
          <w:szCs w:val="24"/>
        </w:rPr>
        <w:t xml:space="preserve"> </w:t>
      </w:r>
      <w:r w:rsidRPr="003B4F53">
        <w:rPr>
          <w:rFonts w:ascii="Times New Roman" w:hAnsi="Times New Roman" w:eastAsia="Times New Roman" w:cs="Times New Roman"/>
          <w:noProof w:val="0"/>
          <w:sz w:val="24"/>
          <w:szCs w:val="24"/>
        </w:rPr>
        <w:t>5000.87</w:t>
      </w:r>
      <w:r>
        <w:rPr>
          <w:rFonts w:ascii="Times New Roman" w:hAnsi="Times New Roman" w:eastAsia="Times New Roman" w:cs="Times New Roman"/>
          <w:noProof w:val="0"/>
          <w:sz w:val="24"/>
          <w:szCs w:val="24"/>
        </w:rPr>
        <w:t xml:space="preserve">, 2 </w:t>
      </w:r>
      <w:r w:rsidRPr="003B4F53">
        <w:rPr>
          <w:rFonts w:ascii="Times New Roman" w:hAnsi="Times New Roman" w:eastAsia="Times New Roman" w:cs="Times New Roman"/>
          <w:noProof w:val="0"/>
          <w:sz w:val="24"/>
          <w:szCs w:val="24"/>
        </w:rPr>
        <w:t>October 2020</w:t>
      </w:r>
      <w:r>
        <w:rPr>
          <w:rFonts w:ascii="Times New Roman" w:hAnsi="Times New Roman" w:eastAsia="Times New Roman" w:cs="Times New Roman"/>
          <w:noProof w:val="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noProof w:val="0"/>
          <w:sz w:val="24"/>
          <w:szCs w:val="24"/>
        </w:rPr>
        <w:t>Operation of the Software Acquisition Pathway</w:t>
      </w:r>
    </w:p>
    <w:p w:rsidR="003B4F53" w:rsidP="003F10C4" w:rsidRDefault="003B4F53" w14:paraId="2C742339" w14:textId="25965E9C">
      <w:pPr>
        <w:widowControl w:val="0"/>
        <w:rPr>
          <w:rFonts w:ascii="Times New Roman" w:hAnsi="Times New Roman" w:eastAsia="Times New Roman" w:cs="Times New Roman"/>
          <w:noProof w:val="0"/>
          <w:sz w:val="24"/>
          <w:szCs w:val="24"/>
        </w:rPr>
      </w:pPr>
      <w:r>
        <w:rPr>
          <w:rFonts w:ascii="Times New Roman" w:hAnsi="Times New Roman" w:eastAsia="Times New Roman" w:cs="Times New Roman"/>
          <w:noProof w:val="0"/>
          <w:sz w:val="24"/>
          <w:szCs w:val="24"/>
        </w:rPr>
        <w:t xml:space="preserve">                     (b)  </w:t>
      </w:r>
      <w:r w:rsidRPr="003B4F53">
        <w:rPr>
          <w:rFonts w:ascii="Times New Roman" w:hAnsi="Times New Roman" w:eastAsia="Times New Roman" w:cs="Times New Roman"/>
          <w:noProof w:val="0"/>
          <w:sz w:val="24"/>
          <w:szCs w:val="24"/>
        </w:rPr>
        <w:t>DAFI 63-150</w:t>
      </w:r>
      <w:r>
        <w:rPr>
          <w:rFonts w:ascii="Times New Roman" w:hAnsi="Times New Roman" w:eastAsia="Times New Roman" w:cs="Times New Roman"/>
          <w:noProof w:val="0"/>
          <w:sz w:val="24"/>
          <w:szCs w:val="24"/>
        </w:rPr>
        <w:t xml:space="preserve">, </w:t>
      </w:r>
      <w:r w:rsidRPr="003B4F53">
        <w:rPr>
          <w:rFonts w:ascii="Times New Roman" w:hAnsi="Times New Roman" w:eastAsia="Times New Roman" w:cs="Times New Roman"/>
          <w:noProof w:val="0"/>
          <w:sz w:val="24"/>
          <w:szCs w:val="24"/>
        </w:rPr>
        <w:t xml:space="preserve">11 </w:t>
      </w:r>
      <w:r>
        <w:rPr>
          <w:rFonts w:ascii="Times New Roman" w:hAnsi="Times New Roman" w:eastAsia="Times New Roman" w:cs="Times New Roman"/>
          <w:noProof w:val="0"/>
          <w:sz w:val="24"/>
          <w:szCs w:val="24"/>
        </w:rPr>
        <w:t>August</w:t>
      </w:r>
      <w:r w:rsidRPr="003B4F53">
        <w:rPr>
          <w:rFonts w:ascii="Times New Roman" w:hAnsi="Times New Roman" w:eastAsia="Times New Roman" w:cs="Times New Roman"/>
          <w:noProof w:val="0"/>
          <w:sz w:val="24"/>
          <w:szCs w:val="24"/>
        </w:rPr>
        <w:t xml:space="preserve"> 2021</w:t>
      </w:r>
      <w:r>
        <w:rPr>
          <w:rFonts w:ascii="Times New Roman" w:hAnsi="Times New Roman" w:eastAsia="Times New Roman" w:cs="Times New Roman"/>
          <w:noProof w:val="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noProof w:val="0"/>
          <w:sz w:val="24"/>
          <w:szCs w:val="24"/>
        </w:rPr>
        <w:t>Operation of the Software Acquisition Pathway</w:t>
      </w:r>
    </w:p>
    <w:p w:rsidRPr="003B4F53" w:rsidR="003B4F53" w:rsidP="003F10C4" w:rsidRDefault="003B4F53" w14:paraId="14B84324" w14:textId="19568DFE">
      <w:pPr>
        <w:widowControl w:val="0"/>
        <w:rPr>
          <w:rFonts w:ascii="Times New Roman" w:hAnsi="Times New Roman" w:eastAsia="Times New Roman" w:cs="Times New Roman"/>
          <w:noProof w:val="0"/>
          <w:sz w:val="24"/>
          <w:szCs w:val="24"/>
        </w:rPr>
      </w:pPr>
      <w:r>
        <w:rPr>
          <w:rFonts w:ascii="Times New Roman" w:hAnsi="Times New Roman" w:eastAsia="Times New Roman" w:cs="Times New Roman"/>
          <w:noProof w:val="0"/>
          <w:sz w:val="24"/>
          <w:szCs w:val="24"/>
        </w:rPr>
        <w:t xml:space="preserve">                     (c)  AFI 63-101, 30 June 2020, </w:t>
      </w:r>
      <w:r>
        <w:rPr>
          <w:rFonts w:ascii="Times New Roman" w:hAnsi="Times New Roman" w:eastAsia="Times New Roman" w:cs="Times New Roman"/>
          <w:i/>
          <w:iCs/>
          <w:noProof w:val="0"/>
          <w:sz w:val="24"/>
          <w:szCs w:val="24"/>
        </w:rPr>
        <w:t>Integrated Life Cycle Management</w:t>
      </w:r>
    </w:p>
    <w:p w:rsidRPr="003B4F53" w:rsidR="00F80B6B" w:rsidP="00F80B6B" w:rsidRDefault="00F80B6B" w14:paraId="769A2E81" w14:textId="62FD6485">
      <w:pPr>
        <w:rPr>
          <w:rFonts w:ascii="Times New Roman" w:hAnsi="Times New Roman" w:eastAsia="Calibri" w:cs="Times New Roman"/>
          <w:sz w:val="24"/>
          <w:szCs w:val="24"/>
        </w:rPr>
      </w:pPr>
    </w:p>
    <w:p w:rsidRPr="003B4F53" w:rsidR="00803D11" w:rsidP="00803D11" w:rsidRDefault="00803D11" w14:paraId="78EDAE5B" w14:textId="6733462B">
      <w:pPr>
        <w:rPr>
          <w:rFonts w:ascii="Times New Roman" w:hAnsi="Times New Roman" w:eastAsia="Times New Roman" w:cs="Times New Roman"/>
          <w:noProof w:val="0"/>
          <w:sz w:val="24"/>
          <w:szCs w:val="24"/>
        </w:rPr>
      </w:pPr>
      <w:r w:rsidRPr="003B4F53">
        <w:rPr>
          <w:rFonts w:ascii="Times New Roman" w:hAnsi="Times New Roman" w:eastAsia="Times New Roman" w:cs="Times New Roman"/>
          <w:noProof w:val="0"/>
          <w:sz w:val="24"/>
          <w:szCs w:val="24"/>
        </w:rPr>
        <w:t>1.  Overview</w:t>
      </w:r>
    </w:p>
    <w:p w:rsidRPr="003B4F53" w:rsidR="00803D11" w:rsidP="00803D11" w:rsidRDefault="00803D11" w14:paraId="3517CF6A" w14:textId="302F8FF7">
      <w:pPr>
        <w:rPr>
          <w:rFonts w:ascii="Times New Roman" w:hAnsi="Times New Roman" w:eastAsia="Times New Roman" w:cs="Times New Roman"/>
          <w:noProof w:val="0"/>
          <w:sz w:val="24"/>
          <w:szCs w:val="24"/>
        </w:rPr>
      </w:pPr>
    </w:p>
    <w:p w:rsidRPr="007F054E" w:rsidR="00803D11" w:rsidP="007F054E" w:rsidRDefault="007F054E" w14:paraId="44D4044D" w14:textId="7B5E3049">
      <w:pPr>
        <w:pStyle w:val="ListParagraph"/>
        <w:numPr>
          <w:ilvl w:val="0"/>
          <w:numId w:val="19"/>
        </w:numPr>
        <w:rPr>
          <w:noProof w:val="0"/>
          <w:sz w:val="24"/>
          <w:szCs w:val="24"/>
        </w:rPr>
      </w:pPr>
      <w:r w:rsidRPr="5945621E" w:rsidR="007F054E">
        <w:rPr>
          <w:noProof w:val="0"/>
          <w:sz w:val="24"/>
          <w:szCs w:val="24"/>
        </w:rPr>
        <w:t>A</w:t>
      </w:r>
      <w:r w:rsidRPr="5945621E" w:rsidR="13630DEB">
        <w:rPr>
          <w:noProof w:val="0"/>
          <w:sz w:val="24"/>
          <w:szCs w:val="24"/>
        </w:rPr>
        <w:t xml:space="preserve">mn </w:t>
      </w:r>
      <w:proofErr w:type="spellStart"/>
      <w:r w:rsidRPr="5945621E" w:rsidR="13630DEB">
        <w:rPr>
          <w:noProof w:val="0"/>
          <w:sz w:val="24"/>
          <w:szCs w:val="24"/>
        </w:rPr>
        <w:t>Bamieh</w:t>
      </w:r>
      <w:proofErr w:type="spellEnd"/>
      <w:r w:rsidRPr="5945621E" w:rsidR="007F054E">
        <w:rPr>
          <w:noProof w:val="0"/>
          <w:sz w:val="24"/>
          <w:szCs w:val="24"/>
        </w:rPr>
        <w:t xml:space="preserve">, Amn </w:t>
      </w:r>
      <w:r w:rsidRPr="5945621E" w:rsidR="5A4C53F2">
        <w:rPr>
          <w:noProof w:val="0"/>
          <w:sz w:val="24"/>
          <w:szCs w:val="24"/>
        </w:rPr>
        <w:t>Carrasco</w:t>
      </w:r>
      <w:r w:rsidRPr="5945621E" w:rsidR="007F054E">
        <w:rPr>
          <w:noProof w:val="0"/>
          <w:sz w:val="24"/>
          <w:szCs w:val="24"/>
        </w:rPr>
        <w:t xml:space="preserve">, A1C </w:t>
      </w:r>
      <w:r w:rsidRPr="5945621E" w:rsidR="4B060568">
        <w:rPr>
          <w:noProof w:val="0"/>
          <w:sz w:val="24"/>
          <w:szCs w:val="24"/>
        </w:rPr>
        <w:t xml:space="preserve">Free, A1C Gronemeier </w:t>
      </w:r>
      <w:r w:rsidRPr="5945621E" w:rsidR="007F054E">
        <w:rPr>
          <w:noProof w:val="0"/>
          <w:sz w:val="24"/>
          <w:szCs w:val="24"/>
        </w:rPr>
        <w:t>are tasked to create, test, improve and document an accountability tracker, to be finished by 0</w:t>
      </w:r>
      <w:r w:rsidRPr="5945621E" w:rsidR="392438DB">
        <w:rPr>
          <w:noProof w:val="0"/>
          <w:sz w:val="24"/>
          <w:szCs w:val="24"/>
        </w:rPr>
        <w:t>4 Aug 23</w:t>
      </w:r>
      <w:r w:rsidRPr="5945621E" w:rsidR="007F054E">
        <w:rPr>
          <w:noProof w:val="0"/>
          <w:sz w:val="24"/>
          <w:szCs w:val="24"/>
        </w:rPr>
        <w:t>. This CNS will document the functional and non-functional needs that the airmen have been tasked with planning and implementing, as required by DoDI 5000.87.</w:t>
      </w:r>
    </w:p>
    <w:p w:rsidRPr="007F054E" w:rsidR="007F054E" w:rsidP="007F054E" w:rsidRDefault="007F054E" w14:paraId="7069817A" w14:textId="77777777">
      <w:pPr>
        <w:rPr>
          <w:noProof w:val="0"/>
          <w:sz w:val="24"/>
          <w:szCs w:val="24"/>
        </w:rPr>
      </w:pPr>
    </w:p>
    <w:p w:rsidR="00C9434A" w:rsidP="00C9434A" w:rsidRDefault="00C9434A" w14:paraId="6DBB3FC9" w14:textId="58D1D945">
      <w:pPr>
        <w:rPr>
          <w:rFonts w:ascii="Times New Roman" w:hAnsi="Times New Roman" w:eastAsia="Times New Roman" w:cs="Times New Roman"/>
          <w:noProof w:val="0"/>
          <w:sz w:val="24"/>
          <w:szCs w:val="24"/>
        </w:rPr>
      </w:pPr>
      <w:r>
        <w:rPr>
          <w:rFonts w:ascii="Times New Roman" w:hAnsi="Times New Roman" w:eastAsia="Times New Roman" w:cs="Times New Roman"/>
          <w:noProof w:val="0"/>
          <w:sz w:val="24"/>
          <w:szCs w:val="24"/>
        </w:rPr>
        <w:t xml:space="preserve">2. Problem Statement </w:t>
      </w:r>
    </w:p>
    <w:p w:rsidR="00C9434A" w:rsidP="00803D11" w:rsidRDefault="00C9434A" w14:paraId="07191C80" w14:textId="77777777">
      <w:pPr>
        <w:ind w:left="360"/>
        <w:rPr>
          <w:rFonts w:ascii="Times New Roman" w:hAnsi="Times New Roman" w:eastAsia="Times New Roman" w:cs="Times New Roman"/>
          <w:noProof w:val="0"/>
          <w:sz w:val="24"/>
          <w:szCs w:val="24"/>
        </w:rPr>
      </w:pPr>
    </w:p>
    <w:p w:rsidRPr="007F054E" w:rsidR="00C9434A" w:rsidP="007F054E" w:rsidRDefault="007F054E" w14:paraId="12780346" w14:textId="4F8449EC">
      <w:pPr>
        <w:pStyle w:val="ListParagraph"/>
        <w:numPr>
          <w:ilvl w:val="0"/>
          <w:numId w:val="20"/>
        </w:numPr>
        <w:rPr>
          <w:noProof w:val="0"/>
          <w:sz w:val="24"/>
          <w:szCs w:val="24"/>
        </w:rPr>
      </w:pPr>
      <w:r w:rsidRPr="5945621E" w:rsidR="29834C04">
        <w:rPr>
          <w:noProof w:val="0"/>
          <w:sz w:val="24"/>
          <w:szCs w:val="24"/>
        </w:rPr>
        <w:t xml:space="preserve">CB currently lacks the ability to quickly and efficiently manage the accountability of a team that has members that can work at different places. </w:t>
      </w:r>
    </w:p>
    <w:p w:rsidRPr="007F054E" w:rsidR="007F054E" w:rsidP="007F054E" w:rsidRDefault="007F054E" w14:paraId="56F861C7" w14:textId="77777777">
      <w:pPr>
        <w:rPr>
          <w:noProof w:val="0"/>
          <w:sz w:val="24"/>
          <w:szCs w:val="24"/>
        </w:rPr>
      </w:pPr>
    </w:p>
    <w:p w:rsidR="007F054E" w:rsidP="007F054E" w:rsidRDefault="00C9434A" w14:paraId="512E6E04" w14:textId="77777777">
      <w:pPr>
        <w:rPr>
          <w:rFonts w:ascii="Times New Roman" w:hAnsi="Times New Roman" w:eastAsia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3B4F53" w:rsidR="00803D11">
        <w:rPr>
          <w:rFonts w:ascii="Times New Roman" w:hAnsi="Times New Roman" w:cs="Times New Roman"/>
          <w:sz w:val="24"/>
          <w:szCs w:val="24"/>
        </w:rPr>
        <w:t>.  Scope</w:t>
      </w:r>
    </w:p>
    <w:p w:rsidR="007F054E" w:rsidP="007F054E" w:rsidRDefault="007F054E" w14:paraId="7D3F822A" w14:textId="77777777">
      <w:pPr>
        <w:ind w:left="360"/>
        <w:rPr>
          <w:rFonts w:ascii="Times New Roman" w:hAnsi="Times New Roman" w:eastAsia="Times New Roman" w:cs="Times New Roman"/>
          <w:noProof w:val="0"/>
          <w:sz w:val="24"/>
          <w:szCs w:val="24"/>
        </w:rPr>
      </w:pPr>
    </w:p>
    <w:p w:rsidR="007F054E" w:rsidP="007F054E" w:rsidRDefault="007F054E" w14:paraId="4342BDD7" w14:textId="756024DA">
      <w:pPr>
        <w:pStyle w:val="ListParagraph"/>
        <w:numPr>
          <w:ilvl w:val="0"/>
          <w:numId w:val="21"/>
        </w:numPr>
        <w:rPr>
          <w:noProof w:val="0"/>
          <w:sz w:val="24"/>
          <w:szCs w:val="24"/>
        </w:rPr>
      </w:pPr>
      <w:r w:rsidRPr="4F5467E8" w:rsidR="29834C04">
        <w:rPr>
          <w:noProof w:val="0"/>
          <w:sz w:val="24"/>
          <w:szCs w:val="24"/>
        </w:rPr>
        <w:t xml:space="preserve">The scope of the proposed solutions includes accountability planning, confirmation, viewing, and supervisory notification. At a minimum, we will provide a means for recording where members plan on being, and sending </w:t>
      </w:r>
      <w:r w:rsidRPr="4F5467E8" w:rsidR="664834D7">
        <w:rPr>
          <w:noProof w:val="0"/>
          <w:sz w:val="24"/>
          <w:szCs w:val="24"/>
        </w:rPr>
        <w:t xml:space="preserve">notifications </w:t>
      </w:r>
      <w:r w:rsidRPr="4F5467E8" w:rsidR="29834C04">
        <w:rPr>
          <w:noProof w:val="0"/>
          <w:sz w:val="24"/>
          <w:szCs w:val="24"/>
        </w:rPr>
        <w:t>if timelines are not met.</w:t>
      </w:r>
    </w:p>
    <w:p w:rsidRPr="007F054E" w:rsidR="007F054E" w:rsidP="007F054E" w:rsidRDefault="007F054E" w14:paraId="74BF5022" w14:textId="77777777">
      <w:pPr>
        <w:ind w:left="360"/>
        <w:rPr>
          <w:noProof w:val="0"/>
          <w:sz w:val="24"/>
          <w:szCs w:val="24"/>
        </w:rPr>
      </w:pPr>
    </w:p>
    <w:p w:rsidRPr="003B4F53" w:rsidR="00803D11" w:rsidP="007F054E" w:rsidRDefault="00C9434A" w14:paraId="5AD90966" w14:textId="10B322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3B4F53" w:rsidR="00803D11">
        <w:rPr>
          <w:rFonts w:ascii="Times New Roman" w:hAnsi="Times New Roman" w:cs="Times New Roman"/>
          <w:sz w:val="24"/>
          <w:szCs w:val="24"/>
        </w:rPr>
        <w:t>.  Requirements</w:t>
      </w:r>
    </w:p>
    <w:p w:rsidRPr="003B4F53" w:rsidR="00803D11" w:rsidP="00803D11" w:rsidRDefault="00803D11" w14:paraId="534A72FB" w14:textId="7777777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Pr="003B4F53" w:rsidR="00803D11" w:rsidP="5B7D64F9" w:rsidRDefault="007F054E" w14:paraId="6A29FAB9" w14:textId="5D0C4B23">
      <w:pPr>
        <w:pStyle w:val="ListParagraph"/>
        <w:numPr>
          <w:ilvl w:val="0"/>
          <w:numId w:val="2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B7D64F9" w:rsidR="29834C04">
        <w:rPr>
          <w:sz w:val="24"/>
          <w:szCs w:val="24"/>
        </w:rPr>
        <w:t xml:space="preserve">There are two sets of requirements for this project. One set applies to what we see as the </w:t>
      </w:r>
      <w:r w:rsidRPr="5B7D64F9" w:rsidR="29834C04">
        <w:rPr>
          <w:sz w:val="24"/>
          <w:szCs w:val="24"/>
        </w:rPr>
        <w:t>minimum viable product and the other applies to what we see as the ideal state. For</w:t>
      </w:r>
      <w:r w:rsidRPr="5B7D64F9" w:rsidR="51A1A5EE">
        <w:rPr>
          <w:sz w:val="24"/>
          <w:szCs w:val="24"/>
        </w:rPr>
        <w:t xml:space="preserve"> </w:t>
      </w:r>
      <w:r w:rsidRPr="5B7D64F9" w:rsidR="29834C04">
        <w:rPr>
          <w:sz w:val="24"/>
          <w:szCs w:val="24"/>
        </w:rPr>
        <w:t>c</w:t>
      </w:r>
      <w:r w:rsidRPr="5B7D64F9" w:rsidR="29834C04">
        <w:rPr>
          <w:sz w:val="24"/>
          <w:szCs w:val="24"/>
        </w:rPr>
        <w:t xml:space="preserve">larity, requirements are defined for both states. We will strive to achieve the ideal state while ensuring all stakeholders understand what the minimum viable product (MVP) is for this </w:t>
      </w:r>
      <w:r w:rsidRPr="5B7D64F9" w:rsidR="21BEDCC2">
        <w:rPr>
          <w:sz w:val="24"/>
          <w:szCs w:val="24"/>
        </w:rPr>
        <w:t>a</w:t>
      </w:r>
      <w:r w:rsidRPr="5B7D64F9" w:rsidR="29834C04">
        <w:rPr>
          <w:sz w:val="24"/>
          <w:szCs w:val="24"/>
        </w:rPr>
        <w:t>ccountability tracker.</w:t>
      </w:r>
    </w:p>
    <w:p w:rsidRPr="003B4F53" w:rsidR="003B4F53" w:rsidP="003B4F53" w:rsidRDefault="003B4F53" w14:paraId="463A740C" w14:textId="77777777">
      <w:pPr>
        <w:ind w:left="360"/>
        <w:rPr>
          <w:rFonts w:ascii="Times New Roman" w:hAnsi="Times New Roman" w:eastAsia="Times New Roman" w:cs="Times New Roman"/>
          <w:noProof w:val="0"/>
          <w:sz w:val="24"/>
          <w:szCs w:val="24"/>
        </w:rPr>
      </w:pPr>
    </w:p>
    <w:p w:rsidRPr="003B4F53" w:rsidR="003B4F53" w:rsidP="5B7D64F9" w:rsidRDefault="007F054E" w14:paraId="4B82C16E" w14:textId="431434F2">
      <w:pPr>
        <w:pStyle w:val="ListParagraph"/>
        <w:numPr>
          <w:ilvl w:val="0"/>
          <w:numId w:val="28"/>
        </w:numPr>
        <w:ind/>
        <w:rPr>
          <w:rFonts w:ascii="Times New Roman" w:hAnsi="Times New Roman" w:eastAsia="Times New Roman" w:cs="Times New Roman"/>
          <w:noProof w:val="0"/>
          <w:sz w:val="24"/>
          <w:szCs w:val="24"/>
        </w:rPr>
      </w:pPr>
      <w:r w:rsidRPr="5B7D64F9" w:rsidR="6788FA8A">
        <w:rPr>
          <w:rFonts w:ascii="Times New Roman" w:hAnsi="Times New Roman" w:eastAsia="Times New Roman" w:cs="Times New Roman"/>
          <w:noProof w:val="0"/>
          <w:sz w:val="24"/>
          <w:szCs w:val="24"/>
        </w:rPr>
        <w:t>MVP Functional Requirements</w:t>
      </w:r>
    </w:p>
    <w:p w:rsidRPr="003B4F53" w:rsidR="003B4F53" w:rsidP="003B4F53" w:rsidRDefault="003B4F53" w14:paraId="72438754" w14:textId="77777777">
      <w:pPr>
        <w:ind w:left="360"/>
        <w:rPr>
          <w:rFonts w:ascii="Times New Roman" w:hAnsi="Times New Roman" w:eastAsia="Times New Roman" w:cs="Times New Roman"/>
          <w:noProof w:val="0"/>
          <w:sz w:val="24"/>
          <w:szCs w:val="24"/>
        </w:rPr>
      </w:pPr>
    </w:p>
    <w:p w:rsidRPr="003B4F53" w:rsidR="003B4F53" w:rsidP="003B4F53" w:rsidRDefault="003B4F53" w14:paraId="23AB90B6" w14:textId="2A38D6BF">
      <w:pPr>
        <w:ind w:left="720"/>
        <w:rPr>
          <w:rFonts w:ascii="Times New Roman" w:hAnsi="Times New Roman" w:cs="Times New Roman"/>
          <w:sz w:val="24"/>
          <w:szCs w:val="24"/>
        </w:rPr>
      </w:pPr>
      <w:r w:rsidRPr="5945621E" w:rsidR="003B4F53">
        <w:rPr>
          <w:rFonts w:ascii="Times New Roman" w:hAnsi="Times New Roman" w:eastAsia="Times New Roman" w:cs="Times New Roman"/>
          <w:noProof w:val="0"/>
          <w:sz w:val="24"/>
          <w:szCs w:val="24"/>
        </w:rPr>
        <w:t xml:space="preserve">(1) </w:t>
      </w:r>
      <w:r w:rsidRPr="5945621E" w:rsidR="007F054E">
        <w:rPr>
          <w:rFonts w:ascii="Times New Roman" w:hAnsi="Times New Roman" w:cs="Times New Roman"/>
          <w:sz w:val="24"/>
          <w:szCs w:val="24"/>
        </w:rPr>
        <w:t xml:space="preserve">The application shall provide a </w:t>
      </w:r>
      <w:r w:rsidRPr="5945621E" w:rsidR="007F0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means </w:t>
      </w:r>
      <w:r w:rsidRPr="5945621E" w:rsidR="007F054E">
        <w:rPr>
          <w:rFonts w:ascii="Times New Roman" w:hAnsi="Times New Roman" w:cs="Times New Roman"/>
          <w:sz w:val="24"/>
          <w:szCs w:val="24"/>
        </w:rPr>
        <w:t xml:space="preserve">of recording your intended location for </w:t>
      </w:r>
      <w:r w:rsidRPr="5945621E" w:rsidR="01AF8573">
        <w:rPr>
          <w:rFonts w:ascii="Times New Roman" w:hAnsi="Times New Roman" w:cs="Times New Roman"/>
          <w:sz w:val="24"/>
          <w:szCs w:val="24"/>
        </w:rPr>
        <w:t xml:space="preserve">up to </w:t>
      </w:r>
      <w:r w:rsidRPr="5945621E" w:rsidR="007F054E">
        <w:rPr>
          <w:rFonts w:ascii="Times New Roman" w:hAnsi="Times New Roman" w:cs="Times New Roman"/>
          <w:sz w:val="24"/>
          <w:szCs w:val="24"/>
        </w:rPr>
        <w:t>t</w:t>
      </w:r>
      <w:r w:rsidRPr="5945621E" w:rsidR="7FC66E6D">
        <w:rPr>
          <w:rFonts w:ascii="Times New Roman" w:hAnsi="Times New Roman" w:cs="Times New Roman"/>
          <w:sz w:val="24"/>
          <w:szCs w:val="24"/>
        </w:rPr>
        <w:t xml:space="preserve">wo </w:t>
      </w:r>
      <w:r w:rsidRPr="5945621E" w:rsidR="007F054E">
        <w:rPr>
          <w:rFonts w:ascii="Times New Roman" w:hAnsi="Times New Roman" w:cs="Times New Roman"/>
          <w:sz w:val="24"/>
          <w:szCs w:val="24"/>
        </w:rPr>
        <w:t>week</w:t>
      </w:r>
      <w:r w:rsidRPr="5945621E" w:rsidR="78D538D1">
        <w:rPr>
          <w:rFonts w:ascii="Times New Roman" w:hAnsi="Times New Roman" w:cs="Times New Roman"/>
          <w:sz w:val="24"/>
          <w:szCs w:val="24"/>
        </w:rPr>
        <w:t>s</w:t>
      </w:r>
      <w:r w:rsidRPr="5945621E" w:rsidR="007F054E">
        <w:rPr>
          <w:rFonts w:ascii="Times New Roman" w:hAnsi="Times New Roman" w:cs="Times New Roman"/>
          <w:sz w:val="24"/>
          <w:szCs w:val="24"/>
        </w:rPr>
        <w:t xml:space="preserve"> ahead of </w:t>
      </w:r>
      <w:r w:rsidRPr="5945621E" w:rsidR="2D6EE0EE">
        <w:rPr>
          <w:rFonts w:ascii="Times New Roman" w:hAnsi="Times New Roman" w:cs="Times New Roman"/>
          <w:sz w:val="24"/>
          <w:szCs w:val="24"/>
        </w:rPr>
        <w:t>time</w:t>
      </w:r>
      <w:r w:rsidRPr="5945621E" w:rsidR="007F054E">
        <w:rPr>
          <w:rFonts w:ascii="Times New Roman" w:hAnsi="Times New Roman" w:cs="Times New Roman"/>
          <w:sz w:val="24"/>
          <w:szCs w:val="24"/>
        </w:rPr>
        <w:t>.</w:t>
      </w:r>
    </w:p>
    <w:p w:rsidRPr="003B4F53" w:rsidR="003B4F53" w:rsidP="007F054E" w:rsidRDefault="003B4F53" w14:paraId="1CDC062B" w14:textId="067EEB7D">
      <w:pPr>
        <w:ind w:left="720"/>
        <w:rPr>
          <w:rFonts w:ascii="Times New Roman" w:hAnsi="Times New Roman" w:cs="Times New Roman"/>
          <w:sz w:val="24"/>
          <w:szCs w:val="24"/>
        </w:rPr>
      </w:pPr>
      <w:r w:rsidRPr="5945621E" w:rsidR="6788FA8A">
        <w:rPr>
          <w:rFonts w:ascii="Times New Roman" w:hAnsi="Times New Roman" w:eastAsia="Times New Roman" w:cs="Times New Roman"/>
          <w:noProof w:val="0"/>
          <w:sz w:val="24"/>
          <w:szCs w:val="24"/>
        </w:rPr>
        <w:t xml:space="preserve">(2) </w:t>
      </w:r>
      <w:r w:rsidRPr="5945621E" w:rsidR="29834C04">
        <w:rPr>
          <w:rFonts w:ascii="Times New Roman" w:hAnsi="Times New Roman" w:cs="Times New Roman"/>
          <w:sz w:val="24"/>
          <w:szCs w:val="24"/>
        </w:rPr>
        <w:t xml:space="preserve">Users should be able to confirm their daily location, with </w:t>
      </w:r>
      <w:r w:rsidRPr="5945621E" w:rsidR="29834C04">
        <w:rPr>
          <w:rFonts w:ascii="Times New Roman" w:hAnsi="Times New Roman" w:cs="Times New Roman"/>
          <w:sz w:val="24"/>
          <w:szCs w:val="24"/>
        </w:rPr>
        <w:t>failing to</w:t>
      </w:r>
      <w:r w:rsidRPr="5945621E" w:rsidR="64E02DB0">
        <w:rPr>
          <w:rFonts w:ascii="Times New Roman" w:hAnsi="Times New Roman" w:cs="Times New Roman"/>
          <w:sz w:val="24"/>
          <w:szCs w:val="24"/>
        </w:rPr>
        <w:t xml:space="preserve"> c</w:t>
      </w:r>
      <w:r w:rsidRPr="5945621E" w:rsidR="0A4F4FB0">
        <w:rPr>
          <w:rFonts w:ascii="Times New Roman" w:hAnsi="Times New Roman" w:cs="Times New Roman"/>
          <w:sz w:val="24"/>
          <w:szCs w:val="24"/>
        </w:rPr>
        <w:t xml:space="preserve">onfirm </w:t>
      </w:r>
      <w:r w:rsidRPr="5945621E" w:rsidR="29834C04">
        <w:rPr>
          <w:rFonts w:ascii="Times New Roman" w:hAnsi="Times New Roman" w:cs="Times New Roman"/>
          <w:sz w:val="24"/>
          <w:szCs w:val="24"/>
        </w:rPr>
        <w:t>resulting</w:t>
      </w:r>
      <w:r w:rsidRPr="5945621E" w:rsidR="29834C04">
        <w:rPr>
          <w:rFonts w:ascii="Times New Roman" w:hAnsi="Times New Roman" w:cs="Times New Roman"/>
          <w:sz w:val="24"/>
          <w:szCs w:val="24"/>
        </w:rPr>
        <w:t xml:space="preserve"> </w:t>
      </w:r>
      <w:r w:rsidRPr="5945621E" w:rsidR="29834C04">
        <w:rPr>
          <w:rFonts w:ascii="Times New Roman" w:hAnsi="Times New Roman" w:cs="Times New Roman"/>
          <w:sz w:val="24"/>
          <w:szCs w:val="24"/>
        </w:rPr>
        <w:t xml:space="preserve">in the notification of </w:t>
      </w:r>
      <w:r w:rsidRPr="5945621E" w:rsidR="7823F0C7">
        <w:rPr>
          <w:rFonts w:ascii="Times New Roman" w:hAnsi="Times New Roman" w:cs="Times New Roman"/>
          <w:sz w:val="24"/>
          <w:szCs w:val="24"/>
        </w:rPr>
        <w:t>supervisor and then flight/directorate lead</w:t>
      </w:r>
      <w:r w:rsidRPr="5945621E" w:rsidR="29834C04">
        <w:rPr>
          <w:rFonts w:ascii="Times New Roman" w:hAnsi="Times New Roman" w:cs="Times New Roman"/>
          <w:sz w:val="24"/>
          <w:szCs w:val="24"/>
        </w:rPr>
        <w:t>.</w:t>
      </w:r>
    </w:p>
    <w:p w:rsidR="094885BA" w:rsidP="5945621E" w:rsidRDefault="094885BA" w14:paraId="0EDB848F" w14:textId="112072C3">
      <w:pPr>
        <w:pStyle w:val="Normal"/>
        <w:ind w:left="720"/>
        <w:rPr>
          <w:rFonts w:ascii="Times New Roman" w:hAnsi="Times New Roman" w:cs="Times New Roman"/>
          <w:sz w:val="24"/>
          <w:szCs w:val="24"/>
        </w:rPr>
      </w:pPr>
      <w:r w:rsidRPr="5945621E" w:rsidR="094885BA">
        <w:rPr>
          <w:rFonts w:ascii="Times New Roman" w:hAnsi="Times New Roman" w:cs="Times New Roman"/>
          <w:sz w:val="24"/>
          <w:szCs w:val="24"/>
        </w:rPr>
        <w:t>(3) The application will securely encrypt passwords</w:t>
      </w:r>
      <w:r w:rsidRPr="5945621E" w:rsidR="1B4ADA75">
        <w:rPr>
          <w:rFonts w:ascii="Times New Roman" w:hAnsi="Times New Roman" w:cs="Times New Roman"/>
          <w:sz w:val="24"/>
          <w:szCs w:val="24"/>
        </w:rPr>
        <w:t>.</w:t>
      </w:r>
    </w:p>
    <w:p w:rsidRPr="003B4F53" w:rsidR="003B4F53" w:rsidP="003B4F53" w:rsidRDefault="003B4F53" w14:paraId="6E80774C" w14:textId="77777777">
      <w:pPr>
        <w:ind w:left="360"/>
        <w:rPr>
          <w:rFonts w:ascii="Times New Roman" w:hAnsi="Times New Roman" w:eastAsia="Times New Roman" w:cs="Times New Roman"/>
          <w:noProof w:val="0"/>
          <w:sz w:val="24"/>
          <w:szCs w:val="24"/>
        </w:rPr>
      </w:pPr>
    </w:p>
    <w:p w:rsidRPr="003B4F53" w:rsidR="003B4F53" w:rsidP="5B7D64F9" w:rsidRDefault="007F054E" w14:paraId="516D863C" w14:textId="74A5E8C0">
      <w:pPr>
        <w:pStyle w:val="ListParagraph"/>
        <w:numPr>
          <w:ilvl w:val="0"/>
          <w:numId w:val="28"/>
        </w:numPr>
        <w:ind/>
        <w:rPr>
          <w:rFonts w:ascii="Times New Roman" w:hAnsi="Times New Roman" w:eastAsia="Times New Roman" w:cs="Times New Roman"/>
          <w:noProof w:val="0"/>
          <w:sz w:val="24"/>
          <w:szCs w:val="24"/>
        </w:rPr>
      </w:pPr>
      <w:r w:rsidRPr="5B7D64F9" w:rsidR="6788FA8A">
        <w:rPr>
          <w:rFonts w:ascii="Times New Roman" w:hAnsi="Times New Roman" w:eastAsia="Times New Roman" w:cs="Times New Roman"/>
          <w:noProof w:val="0"/>
          <w:sz w:val="24"/>
          <w:szCs w:val="24"/>
        </w:rPr>
        <w:t>MVP Non-functional Requirements</w:t>
      </w:r>
    </w:p>
    <w:p w:rsidRPr="003B4F53" w:rsidR="003B4F53" w:rsidP="003B4F53" w:rsidRDefault="003B4F53" w14:paraId="71C38DBA" w14:textId="77777777">
      <w:pPr>
        <w:ind w:left="360"/>
        <w:rPr>
          <w:rFonts w:ascii="Times New Roman" w:hAnsi="Times New Roman" w:eastAsia="Times New Roman" w:cs="Times New Roman"/>
          <w:noProof w:val="0"/>
          <w:sz w:val="24"/>
          <w:szCs w:val="24"/>
        </w:rPr>
      </w:pPr>
    </w:p>
    <w:p w:rsidRPr="007F054E" w:rsidR="007F054E" w:rsidP="007F054E" w:rsidRDefault="003B4F53" w14:paraId="3A2AAF2D" w14:textId="2A3B6D90">
      <w:pPr>
        <w:ind w:left="720"/>
        <w:rPr>
          <w:rFonts w:ascii="Times New Roman" w:hAnsi="Times New Roman" w:cs="Times New Roman"/>
          <w:sz w:val="24"/>
          <w:szCs w:val="24"/>
        </w:rPr>
      </w:pPr>
      <w:r w:rsidRPr="4F5467E8" w:rsidR="6788FA8A">
        <w:rPr>
          <w:rFonts w:ascii="Times New Roman" w:hAnsi="Times New Roman" w:eastAsia="Times New Roman" w:cs="Times New Roman"/>
          <w:noProof w:val="0"/>
          <w:sz w:val="24"/>
          <w:szCs w:val="24"/>
        </w:rPr>
        <w:t xml:space="preserve">(1) </w:t>
      </w:r>
      <w:r w:rsidRPr="4F5467E8" w:rsidR="29834C04">
        <w:rPr>
          <w:rFonts w:ascii="Times New Roman" w:hAnsi="Times New Roman" w:cs="Times New Roman"/>
          <w:sz w:val="24"/>
          <w:szCs w:val="24"/>
        </w:rPr>
        <w:t xml:space="preserve">The product and process developed by the </w:t>
      </w:r>
      <w:r w:rsidRPr="4F5467E8" w:rsidR="29834C04">
        <w:rPr>
          <w:rFonts w:ascii="Times New Roman" w:hAnsi="Times New Roman" w:cs="Times New Roman"/>
          <w:sz w:val="24"/>
          <w:szCs w:val="24"/>
        </w:rPr>
        <w:t>airman</w:t>
      </w:r>
      <w:r w:rsidRPr="4F5467E8" w:rsidR="29834C04">
        <w:rPr>
          <w:rFonts w:ascii="Times New Roman" w:hAnsi="Times New Roman" w:cs="Times New Roman"/>
          <w:sz w:val="24"/>
          <w:szCs w:val="24"/>
        </w:rPr>
        <w:t xml:space="preserve"> will be documented</w:t>
      </w:r>
      <w:r w:rsidRPr="4F5467E8" w:rsidR="29834C04">
        <w:rPr>
          <w:rFonts w:ascii="Times New Roman" w:hAnsi="Times New Roman" w:cs="Times New Roman"/>
          <w:sz w:val="24"/>
          <w:szCs w:val="24"/>
        </w:rPr>
        <w:t xml:space="preserve"> </w:t>
      </w:r>
      <w:r w:rsidRPr="4F5467E8" w:rsidR="13F1119E">
        <w:rPr>
          <w:rFonts w:ascii="Times New Roman" w:hAnsi="Times New Roman" w:cs="Times New Roman"/>
          <w:sz w:val="24"/>
          <w:szCs w:val="24"/>
        </w:rPr>
        <w:t xml:space="preserve">by </w:t>
      </w:r>
      <w:r w:rsidRPr="4F5467E8" w:rsidR="13F1119E">
        <w:rPr>
          <w:rFonts w:ascii="Times New Roman" w:hAnsi="Times New Roman" w:cs="Times New Roman"/>
          <w:sz w:val="24"/>
          <w:szCs w:val="24"/>
        </w:rPr>
        <w:t xml:space="preserve">the airmen </w:t>
      </w:r>
      <w:r w:rsidRPr="4F5467E8" w:rsidR="29834C04">
        <w:rPr>
          <w:rFonts w:ascii="Times New Roman" w:hAnsi="Times New Roman" w:cs="Times New Roman"/>
          <w:sz w:val="24"/>
          <w:szCs w:val="24"/>
        </w:rPr>
        <w:t>and the documentation shall be stored in a location they can access.</w:t>
      </w:r>
    </w:p>
    <w:p w:rsidR="003B4F53" w:rsidP="007F054E" w:rsidRDefault="007F054E" w14:paraId="73565173" w14:textId="0F4F75A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 </w:t>
      </w:r>
      <w:r w:rsidRPr="007F054E">
        <w:rPr>
          <w:rFonts w:ascii="Times New Roman" w:hAnsi="Times New Roman" w:cs="Times New Roman"/>
          <w:sz w:val="24"/>
          <w:szCs w:val="24"/>
        </w:rPr>
        <w:t>Documentation about the application that are in written form shall be readable and understandable by non-technical stakeholders.</w:t>
      </w:r>
    </w:p>
    <w:p w:rsidRPr="003B4F53" w:rsidR="007F054E" w:rsidP="007F054E" w:rsidRDefault="007F054E" w14:paraId="76619667" w14:textId="77777777">
      <w:pPr>
        <w:rPr>
          <w:rFonts w:ascii="Times New Roman" w:hAnsi="Times New Roman" w:eastAsia="Times New Roman" w:cs="Times New Roman"/>
          <w:noProof w:val="0"/>
          <w:sz w:val="24"/>
          <w:szCs w:val="24"/>
        </w:rPr>
      </w:pPr>
    </w:p>
    <w:p w:rsidRPr="003B4F53" w:rsidR="003B4F53" w:rsidP="5B7D64F9" w:rsidRDefault="007F054E" w14:paraId="517FA951" w14:textId="0CF1AA60">
      <w:pPr>
        <w:pStyle w:val="ListParagraph"/>
        <w:numPr>
          <w:ilvl w:val="0"/>
          <w:numId w:val="28"/>
        </w:numPr>
        <w:ind/>
        <w:rPr>
          <w:rFonts w:ascii="Times New Roman" w:hAnsi="Times New Roman" w:eastAsia="Times New Roman" w:cs="Times New Roman"/>
          <w:noProof w:val="0"/>
          <w:sz w:val="24"/>
          <w:szCs w:val="24"/>
        </w:rPr>
      </w:pPr>
      <w:r w:rsidRPr="5B7D64F9" w:rsidR="6788FA8A">
        <w:rPr>
          <w:rFonts w:ascii="Times New Roman" w:hAnsi="Times New Roman" w:eastAsia="Times New Roman" w:cs="Times New Roman"/>
          <w:noProof w:val="0"/>
          <w:sz w:val="24"/>
          <w:szCs w:val="24"/>
        </w:rPr>
        <w:t>Ideal Functional Requirements</w:t>
      </w:r>
    </w:p>
    <w:p w:rsidRPr="003B4F53" w:rsidR="003B4F53" w:rsidP="003B4F53" w:rsidRDefault="003B4F53" w14:paraId="298F6650" w14:textId="77777777">
      <w:pPr>
        <w:ind w:left="360"/>
        <w:rPr>
          <w:rFonts w:ascii="Times New Roman" w:hAnsi="Times New Roman" w:eastAsia="Times New Roman" w:cs="Times New Roman"/>
          <w:noProof w:val="0"/>
          <w:sz w:val="24"/>
          <w:szCs w:val="24"/>
        </w:rPr>
      </w:pPr>
    </w:p>
    <w:p w:rsidRPr="007F054E" w:rsidR="007F054E" w:rsidP="007F054E" w:rsidRDefault="003B4F53" w14:paraId="07F8C0D3" w14:textId="6790B3DB">
      <w:pPr>
        <w:ind w:left="720"/>
        <w:rPr>
          <w:rFonts w:ascii="Times New Roman" w:hAnsi="Times New Roman" w:cs="Times New Roman"/>
          <w:sz w:val="24"/>
          <w:szCs w:val="24"/>
        </w:rPr>
      </w:pPr>
      <w:r w:rsidRPr="4F5467E8" w:rsidR="003B4F53">
        <w:rPr>
          <w:rFonts w:ascii="Times New Roman" w:hAnsi="Times New Roman" w:eastAsia="Times New Roman" w:cs="Times New Roman"/>
          <w:noProof w:val="0"/>
          <w:sz w:val="24"/>
          <w:szCs w:val="24"/>
        </w:rPr>
        <w:t xml:space="preserve">(1) </w:t>
      </w:r>
      <w:r w:rsidRPr="4F5467E8" w:rsidR="007F054E">
        <w:rPr>
          <w:rFonts w:ascii="Times New Roman" w:hAnsi="Times New Roman" w:cs="Times New Roman"/>
          <w:sz w:val="24"/>
          <w:szCs w:val="24"/>
        </w:rPr>
        <w:t>The accountability product shall have a means for viewing everyone’s planned schedules, as well</w:t>
      </w:r>
      <w:r w:rsidRPr="4F5467E8" w:rsidR="781B04CE">
        <w:rPr>
          <w:rFonts w:ascii="Times New Roman" w:hAnsi="Times New Roman" w:cs="Times New Roman"/>
          <w:sz w:val="24"/>
          <w:szCs w:val="24"/>
        </w:rPr>
        <w:t xml:space="preserve"> as</w:t>
      </w:r>
      <w:r w:rsidRPr="4F5467E8" w:rsidR="007F054E">
        <w:rPr>
          <w:rFonts w:ascii="Times New Roman" w:hAnsi="Times New Roman" w:cs="Times New Roman"/>
          <w:sz w:val="24"/>
          <w:szCs w:val="24"/>
        </w:rPr>
        <w:t xml:space="preserve"> the ability to edit another member’s plans if you are their supervisor or a </w:t>
      </w:r>
      <w:r w:rsidRPr="4F5467E8" w:rsidR="49951E78">
        <w:rPr>
          <w:rFonts w:ascii="Times New Roman" w:hAnsi="Times New Roman" w:cs="Times New Roman"/>
          <w:sz w:val="24"/>
          <w:szCs w:val="24"/>
        </w:rPr>
        <w:t>flight/directorate lead</w:t>
      </w:r>
      <w:r w:rsidRPr="4F5467E8" w:rsidR="007F054E">
        <w:rPr>
          <w:rFonts w:ascii="Times New Roman" w:hAnsi="Times New Roman" w:cs="Times New Roman"/>
          <w:sz w:val="24"/>
          <w:szCs w:val="24"/>
        </w:rPr>
        <w:t>.</w:t>
      </w:r>
    </w:p>
    <w:p w:rsidRPr="007F054E" w:rsidR="007F054E" w:rsidP="007F054E" w:rsidRDefault="007F054E" w14:paraId="6D0A224F" w14:textId="054E0DC2">
      <w:pPr>
        <w:ind w:left="720"/>
        <w:rPr>
          <w:rFonts w:ascii="Times New Roman" w:hAnsi="Times New Roman" w:cs="Times New Roman"/>
          <w:sz w:val="24"/>
          <w:szCs w:val="24"/>
        </w:rPr>
      </w:pPr>
      <w:r w:rsidRPr="007F054E">
        <w:rPr>
          <w:rFonts w:ascii="Times New Roman" w:hAnsi="Times New Roman" w:cs="Times New Roman"/>
          <w:sz w:val="24"/>
          <w:szCs w:val="24"/>
        </w:rPr>
        <w:t>(2)</w:t>
      </w:r>
      <w:r w:rsidRPr="007F054E">
        <w:rPr>
          <w:rFonts w:ascii="Times New Roman" w:hAnsi="Times New Roman" w:cs="Times New Roman"/>
          <w:sz w:val="24"/>
          <w:szCs w:val="24"/>
        </w:rPr>
        <w:t xml:space="preserve"> </w:t>
      </w:r>
      <w:r w:rsidRPr="007F054E">
        <w:rPr>
          <w:rFonts w:ascii="Times New Roman" w:hAnsi="Times New Roman" w:cs="Times New Roman"/>
          <w:sz w:val="24"/>
          <w:szCs w:val="24"/>
        </w:rPr>
        <w:t>The accountability product shall provide secure encryption between the server and user.</w:t>
      </w:r>
    </w:p>
    <w:p w:rsidRPr="007F054E" w:rsidR="007F054E" w:rsidP="007F054E" w:rsidRDefault="007F054E" w14:paraId="38D331BA" w14:textId="4AFC2905">
      <w:pPr>
        <w:ind w:left="720"/>
        <w:rPr>
          <w:rFonts w:ascii="Times New Roman" w:hAnsi="Times New Roman" w:cs="Times New Roman"/>
          <w:sz w:val="24"/>
          <w:szCs w:val="24"/>
        </w:rPr>
      </w:pPr>
      <w:r w:rsidRPr="4F5467E8" w:rsidR="29834C04">
        <w:rPr>
          <w:rFonts w:ascii="Times New Roman" w:hAnsi="Times New Roman" w:cs="Times New Roman"/>
          <w:sz w:val="24"/>
          <w:szCs w:val="24"/>
        </w:rPr>
        <w:t>(3)</w:t>
      </w:r>
      <w:r w:rsidRPr="4F5467E8" w:rsidR="29834C04">
        <w:rPr>
          <w:rFonts w:ascii="Times New Roman" w:hAnsi="Times New Roman" w:cs="Times New Roman"/>
          <w:sz w:val="24"/>
          <w:szCs w:val="24"/>
        </w:rPr>
        <w:t xml:space="preserve"> </w:t>
      </w:r>
      <w:r w:rsidRPr="4F5467E8" w:rsidR="29834C04">
        <w:rPr>
          <w:rFonts w:ascii="Times New Roman" w:hAnsi="Times New Roman" w:cs="Times New Roman"/>
          <w:sz w:val="24"/>
          <w:szCs w:val="24"/>
        </w:rPr>
        <w:t xml:space="preserve">The planner shall allow for scheduling </w:t>
      </w:r>
      <w:r w:rsidRPr="4F5467E8" w:rsidR="7ADB4D2F">
        <w:rPr>
          <w:rFonts w:ascii="Times New Roman" w:hAnsi="Times New Roman" w:cs="Times New Roman"/>
          <w:sz w:val="24"/>
          <w:szCs w:val="24"/>
        </w:rPr>
        <w:t xml:space="preserve">work locations up to two </w:t>
      </w:r>
      <w:r w:rsidRPr="4F5467E8" w:rsidR="1C0BE5EE">
        <w:rPr>
          <w:rFonts w:ascii="Times New Roman" w:hAnsi="Times New Roman" w:cs="Times New Roman"/>
          <w:sz w:val="24"/>
          <w:szCs w:val="24"/>
        </w:rPr>
        <w:t xml:space="preserve">weeks </w:t>
      </w:r>
      <w:r w:rsidRPr="4F5467E8" w:rsidR="7ADB4D2F">
        <w:rPr>
          <w:rFonts w:ascii="Times New Roman" w:hAnsi="Times New Roman" w:cs="Times New Roman"/>
          <w:sz w:val="24"/>
          <w:szCs w:val="24"/>
        </w:rPr>
        <w:t>from the day a user is accessing it</w:t>
      </w:r>
      <w:r w:rsidRPr="4F5467E8" w:rsidR="29834C04">
        <w:rPr>
          <w:rFonts w:ascii="Times New Roman" w:hAnsi="Times New Roman" w:cs="Times New Roman"/>
          <w:sz w:val="24"/>
          <w:szCs w:val="24"/>
        </w:rPr>
        <w:t>.</w:t>
      </w:r>
    </w:p>
    <w:p w:rsidR="00042EA2" w:rsidRDefault="00042EA2" w14:paraId="336B9A94" w14:textId="294BBB4A">
      <w:pPr>
        <w:rPr>
          <w:rFonts w:ascii="Times New Roman" w:hAnsi="Times New Roman" w:eastAsia="Times New Roman" w:cs="Times New Roman"/>
          <w:noProof w:val="0"/>
          <w:sz w:val="24"/>
          <w:szCs w:val="24"/>
        </w:rPr>
      </w:pPr>
    </w:p>
    <w:p w:rsidRPr="003B4F53" w:rsidR="00A73AF7" w:rsidP="5945621E" w:rsidRDefault="00A73AF7" w14:paraId="2B8066A3" w14:textId="6E98951C">
      <w:pPr>
        <w:rPr>
          <w:rFonts w:ascii="Times New Roman" w:hAnsi="Times New Roman" w:eastAsia="Times New Roman" w:cs="Times New Roman"/>
          <w:noProof w:val="0"/>
          <w:sz w:val="24"/>
          <w:szCs w:val="24"/>
        </w:rPr>
      </w:pPr>
      <w:r w:rsidRPr="5945621E" w:rsidR="00C9434A">
        <w:rPr>
          <w:rFonts w:ascii="Times New Roman" w:hAnsi="Times New Roman" w:eastAsia="Times New Roman" w:cs="Times New Roman"/>
          <w:noProof w:val="0"/>
          <w:sz w:val="24"/>
          <w:szCs w:val="24"/>
        </w:rPr>
        <w:t>5</w:t>
      </w:r>
      <w:r w:rsidRPr="5945621E" w:rsidR="003B4F53">
        <w:rPr>
          <w:rFonts w:ascii="Times New Roman" w:hAnsi="Times New Roman" w:eastAsia="Times New Roman" w:cs="Times New Roman"/>
          <w:noProof w:val="0"/>
          <w:sz w:val="24"/>
          <w:szCs w:val="24"/>
        </w:rPr>
        <w:t xml:space="preserve">. </w:t>
      </w:r>
      <w:r w:rsidRPr="5945621E" w:rsidR="00C13BBD">
        <w:rPr>
          <w:rFonts w:ascii="Times New Roman" w:hAnsi="Times New Roman" w:eastAsia="Times New Roman" w:cs="Times New Roman"/>
          <w:noProof w:val="0"/>
          <w:sz w:val="24"/>
          <w:szCs w:val="24"/>
        </w:rPr>
        <w:t>For any questions or concerns regarding this document and the requirements documented, please contact A</w:t>
      </w:r>
      <w:r w:rsidRPr="5945621E" w:rsidR="7C9BFBB1">
        <w:rPr>
          <w:rFonts w:ascii="Times New Roman" w:hAnsi="Times New Roman" w:eastAsia="Times New Roman" w:cs="Times New Roman"/>
          <w:noProof w:val="0"/>
          <w:sz w:val="24"/>
          <w:szCs w:val="24"/>
        </w:rPr>
        <w:t xml:space="preserve">mn </w:t>
      </w:r>
      <w:proofErr w:type="spellStart"/>
      <w:r w:rsidRPr="5945621E" w:rsidR="7C9BFBB1">
        <w:rPr>
          <w:rFonts w:ascii="Times New Roman" w:hAnsi="Times New Roman" w:eastAsia="Times New Roman" w:cs="Times New Roman"/>
          <w:noProof w:val="0"/>
          <w:sz w:val="24"/>
          <w:szCs w:val="24"/>
        </w:rPr>
        <w:t>Bamieh</w:t>
      </w:r>
      <w:proofErr w:type="spellEnd"/>
      <w:r w:rsidRPr="5945621E" w:rsidR="7C9BFBB1">
        <w:rPr>
          <w:rFonts w:ascii="Times New Roman" w:hAnsi="Times New Roman" w:eastAsia="Times New Roman" w:cs="Times New Roman"/>
          <w:noProof w:val="0"/>
          <w:sz w:val="24"/>
          <w:szCs w:val="24"/>
        </w:rPr>
        <w:t xml:space="preserve"> (youssef.bamieh@us.af.mil)</w:t>
      </w:r>
      <w:r w:rsidRPr="5945621E" w:rsidR="00C13BBD">
        <w:rPr>
          <w:rFonts w:ascii="Times New Roman" w:hAnsi="Times New Roman" w:eastAsia="Times New Roman" w:cs="Times New Roman"/>
          <w:noProof w:val="0"/>
          <w:sz w:val="24"/>
          <w:szCs w:val="24"/>
        </w:rPr>
        <w:t>.</w:t>
      </w:r>
    </w:p>
    <w:p w:rsidRPr="003B4F53" w:rsidR="00B07202" w:rsidP="00B07202" w:rsidRDefault="00B07202" w14:paraId="223562A6" w14:textId="77777777">
      <w:pPr>
        <w:tabs>
          <w:tab w:val="left" w:pos="4140"/>
          <w:tab w:val="left" w:pos="4500"/>
        </w:tabs>
        <w:rPr>
          <w:rFonts w:ascii="Times New Roman" w:hAnsi="Times New Roman" w:eastAsia="Times New Roman" w:cs="Times New Roman"/>
          <w:noProof w:val="0"/>
          <w:sz w:val="24"/>
          <w:szCs w:val="24"/>
        </w:rPr>
      </w:pPr>
    </w:p>
    <w:p w:rsidRPr="003B4F53" w:rsidR="00A934E8" w:rsidP="00082932" w:rsidRDefault="00A934E8" w14:paraId="73FA80BC" w14:textId="01FD7C2C">
      <w:pPr>
        <w:tabs>
          <w:tab w:val="left" w:pos="5040"/>
        </w:tabs>
        <w:rPr>
          <w:rFonts w:ascii="Times New Roman" w:hAnsi="Times New Roman" w:eastAsia="Times New Roman" w:cs="Times New Roman"/>
          <w:noProof w:val="0"/>
          <w:sz w:val="24"/>
          <w:szCs w:val="24"/>
        </w:rPr>
      </w:pPr>
    </w:p>
    <w:sectPr w:rsidRPr="003B4F53" w:rsidR="00A934E8" w:rsidSect="00857E6A">
      <w:headerReference w:type="default" r:id="rId11"/>
      <w:footerReference w:type="default" r:id="rId12"/>
      <w:headerReference w:type="first" r:id="rId13"/>
      <w:footerReference w:type="first" r:id="rId14"/>
      <w:pgSz w:w="12240" w:h="15840" w:orient="portrait"/>
      <w:pgMar w:top="2520" w:right="1440" w:bottom="1440" w:left="1440" w:header="907" w:footer="720" w:gutter="0"/>
      <w:cols w:space="720"/>
      <w:titlePg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3692" w:rsidP="00D35E6C" w:rsidRDefault="00EE3692" w14:paraId="1330D404" w14:textId="77777777">
      <w:r>
        <w:separator/>
      </w:r>
    </w:p>
  </w:endnote>
  <w:endnote w:type="continuationSeparator" w:id="0">
    <w:p w:rsidR="00EE3692" w:rsidP="00D35E6C" w:rsidRDefault="00EE3692" w14:paraId="32C884E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5508AA6" w:rsidTr="25508AA6" w14:paraId="69E3BE93" w14:textId="77777777">
      <w:tc>
        <w:tcPr>
          <w:tcW w:w="3120" w:type="dxa"/>
        </w:tcPr>
        <w:p w:rsidR="25508AA6" w:rsidP="25508AA6" w:rsidRDefault="25508AA6" w14:paraId="54BA34C2" w14:textId="09F5096A">
          <w:pPr>
            <w:pStyle w:val="Header"/>
            <w:ind w:left="-115"/>
          </w:pPr>
        </w:p>
      </w:tc>
      <w:tc>
        <w:tcPr>
          <w:tcW w:w="3120" w:type="dxa"/>
        </w:tcPr>
        <w:p w:rsidR="25508AA6" w:rsidP="25508AA6" w:rsidRDefault="25508AA6" w14:paraId="02F40AB7" w14:textId="4DF8EF3F">
          <w:pPr>
            <w:pStyle w:val="Header"/>
            <w:jc w:val="center"/>
          </w:pPr>
        </w:p>
      </w:tc>
      <w:tc>
        <w:tcPr>
          <w:tcW w:w="3120" w:type="dxa"/>
        </w:tcPr>
        <w:p w:rsidR="25508AA6" w:rsidP="25508AA6" w:rsidRDefault="25508AA6" w14:paraId="6EAAB1A0" w14:textId="51E8D699">
          <w:pPr>
            <w:pStyle w:val="Header"/>
            <w:ind w:right="-115"/>
            <w:jc w:val="right"/>
          </w:pPr>
        </w:p>
      </w:tc>
    </w:tr>
  </w:tbl>
  <w:p w:rsidR="25508AA6" w:rsidP="25508AA6" w:rsidRDefault="25508AA6" w14:paraId="7758693C" w14:textId="02E86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D49B2" w:rsidR="007D51CE" w:rsidP="00A26645" w:rsidRDefault="00746B86" w14:paraId="6CE90A1D" w14:textId="77777777">
    <w:pPr>
      <w:pStyle w:val="Footer"/>
      <w:jc w:val="center"/>
      <w:rPr>
        <w:rFonts w:ascii="Times New Roman" w:hAnsi="Times New Roman" w:cs="Times New Roman"/>
        <w:bCs/>
        <w:i/>
        <w:color w:val="000080"/>
        <w:sz w:val="24"/>
        <w:szCs w:val="24"/>
      </w:rPr>
    </w:pPr>
    <w:r>
      <w:rPr>
        <w:rFonts w:ascii="Times New Roman" w:hAnsi="Times New Roman" w:cs="Times New Roman"/>
        <w:bCs/>
        <w:i/>
        <w:color w:val="000080"/>
        <w:sz w:val="24"/>
        <w:szCs w:val="24"/>
      </w:rPr>
      <w:t>Delivering C2 Domi</w:t>
    </w:r>
    <w:r w:rsidR="001F0799">
      <w:rPr>
        <w:rFonts w:ascii="Times New Roman" w:hAnsi="Times New Roman" w:cs="Times New Roman"/>
        <w:bCs/>
        <w:i/>
        <w:color w:val="000080"/>
        <w:sz w:val="24"/>
        <w:szCs w:val="24"/>
      </w:rPr>
      <w:t>n</w:t>
    </w:r>
    <w:r>
      <w:rPr>
        <w:rFonts w:ascii="Times New Roman" w:hAnsi="Times New Roman" w:cs="Times New Roman"/>
        <w:bCs/>
        <w:i/>
        <w:color w:val="000080"/>
        <w:sz w:val="24"/>
        <w:szCs w:val="24"/>
      </w:rPr>
      <w:t>ance</w:t>
    </w:r>
    <w:r w:rsidR="001F0799">
      <w:rPr>
        <w:rFonts w:ascii="Times New Roman" w:hAnsi="Times New Roman" w:cs="Times New Roman"/>
        <w:bCs/>
        <w:i/>
        <w:color w:val="000080"/>
        <w:sz w:val="24"/>
        <w:szCs w:val="24"/>
      </w:rPr>
      <w:t>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3692" w:rsidP="00D35E6C" w:rsidRDefault="00EE3692" w14:paraId="474DE407" w14:textId="77777777">
      <w:r>
        <w:separator/>
      </w:r>
    </w:p>
  </w:footnote>
  <w:footnote w:type="continuationSeparator" w:id="0">
    <w:p w:rsidR="00EE3692" w:rsidP="00D35E6C" w:rsidRDefault="00EE3692" w14:paraId="1ACD7BF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5508AA6" w:rsidTr="25508AA6" w14:paraId="3202CCDF" w14:textId="77777777">
      <w:tc>
        <w:tcPr>
          <w:tcW w:w="3120" w:type="dxa"/>
        </w:tcPr>
        <w:p w:rsidR="25508AA6" w:rsidP="25508AA6" w:rsidRDefault="25508AA6" w14:paraId="7B04C39F" w14:textId="517AEB31">
          <w:pPr>
            <w:pStyle w:val="Header"/>
            <w:ind w:left="-115"/>
          </w:pPr>
        </w:p>
      </w:tc>
      <w:tc>
        <w:tcPr>
          <w:tcW w:w="3120" w:type="dxa"/>
        </w:tcPr>
        <w:p w:rsidR="25508AA6" w:rsidP="25508AA6" w:rsidRDefault="25508AA6" w14:paraId="1D8249FB" w14:textId="7BEC8AAF">
          <w:pPr>
            <w:pStyle w:val="Header"/>
            <w:jc w:val="center"/>
          </w:pPr>
        </w:p>
      </w:tc>
      <w:tc>
        <w:tcPr>
          <w:tcW w:w="3120" w:type="dxa"/>
        </w:tcPr>
        <w:p w:rsidR="25508AA6" w:rsidP="25508AA6" w:rsidRDefault="25508AA6" w14:paraId="63313C18" w14:textId="344B7189">
          <w:pPr>
            <w:pStyle w:val="Header"/>
            <w:ind w:right="-115"/>
            <w:jc w:val="right"/>
          </w:pPr>
        </w:p>
      </w:tc>
    </w:tr>
  </w:tbl>
  <w:p w:rsidR="25508AA6" w:rsidP="25508AA6" w:rsidRDefault="25508AA6" w14:paraId="62D72594" w14:textId="7C0ADF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w:rsidRPr="00857E6A" w:rsidR="007D51CE" w:rsidP="00857E6A" w:rsidRDefault="007D51CE" w14:paraId="59DF600C" w14:textId="77777777">
    <w:pPr>
      <w:pStyle w:val="Header"/>
      <w:spacing w:after="60"/>
      <w:jc w:val="center"/>
      <w:rPr>
        <w:rFonts w:ascii="Copperplate Gothic Bold" w:hAnsi="Copperplate Gothic Bold" w:cs="Times New Roman"/>
        <w:color w:val="000080"/>
        <w:sz w:val="24"/>
        <w:szCs w:val="24"/>
      </w:rPr>
    </w:pPr>
    <w:r w:rsidRPr="00857E6A">
      <w:rPr>
        <w:rFonts w:ascii="Copperplate Gothic Bold" w:hAnsi="Copperplate Gothic Bold" w:cs="Times New Roman"/>
        <w:color w:val="000080"/>
        <w:sz w:val="24"/>
        <w:szCs w:val="24"/>
      </w:rPr>
      <w:drawing>
        <wp:anchor distT="0" distB="0" distL="114300" distR="114300" simplePos="0" relativeHeight="251659264" behindDoc="0" locked="0" layoutInCell="1" allowOverlap="1" wp14:anchorId="47268503" wp14:editId="7EC6D0CE">
          <wp:simplePos x="0" y="0"/>
          <wp:positionH relativeFrom="page">
            <wp:posOffset>457200</wp:posOffset>
          </wp:positionH>
          <wp:positionV relativeFrom="page">
            <wp:posOffset>457200</wp:posOffset>
          </wp:positionV>
          <wp:extent cx="914400" cy="923544"/>
          <wp:effectExtent l="0" t="0" r="0" b="0"/>
          <wp:wrapNone/>
          <wp:docPr id="7" name="Picture 7" descr="DoD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DoD_blu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2354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57E6A" w:rsidR="25508AA6">
      <w:rPr>
        <w:rFonts w:ascii="Copperplate Gothic Bold" w:hAnsi="Copperplate Gothic Bold" w:cs="Times New Roman"/>
        <w:color w:val="000080"/>
        <w:sz w:val="24"/>
        <w:szCs w:val="24"/>
      </w:rPr>
      <w:t>DEPARTMENT OF THE AIR FORCE</w:t>
    </w:r>
  </w:p>
  <w:p w:rsidRPr="00857E6A" w:rsidR="007D51CE" w:rsidP="00857E6A" w:rsidRDefault="00445133" w14:paraId="69748EE3" w14:textId="77777777">
    <w:pPr>
      <w:pStyle w:val="Header"/>
      <w:spacing w:after="60"/>
      <w:jc w:val="center"/>
      <w:rPr>
        <w:rFonts w:ascii="Copperplate Gothic Bold" w:hAnsi="Copperplate Gothic Bold" w:cs="Times New Roman"/>
        <w:color w:val="000080"/>
        <w:sz w:val="21"/>
        <w:szCs w:val="21"/>
      </w:rPr>
    </w:pPr>
    <w:r w:rsidRPr="00857E6A">
      <w:rPr>
        <w:rFonts w:ascii="Copperplate Gothic Bold" w:hAnsi="Copperplate Gothic Bold" w:cs="Times New Roman"/>
        <w:color w:val="000080"/>
        <w:sz w:val="21"/>
        <w:szCs w:val="21"/>
      </w:rPr>
      <w:t>805TH COMBAT TRAINING SQUADRON</w:t>
    </w:r>
    <w:r w:rsidRPr="00857E6A" w:rsidR="007D51CE">
      <w:rPr>
        <w:rFonts w:ascii="Copperplate Gothic Bold" w:hAnsi="Copperplate Gothic Bold" w:cs="Times New Roman"/>
        <w:color w:val="000080"/>
        <w:sz w:val="21"/>
        <w:szCs w:val="21"/>
      </w:rPr>
      <w:t xml:space="preserve"> (ACC)</w:t>
    </w:r>
  </w:p>
  <w:p w:rsidRPr="00857E6A" w:rsidR="007D51CE" w:rsidP="00857E6A" w:rsidRDefault="0062284D" w14:paraId="379A9533" w14:textId="10AC5D7C">
    <w:pPr>
      <w:pStyle w:val="Header"/>
      <w:spacing w:after="60"/>
      <w:jc w:val="center"/>
      <w:rPr>
        <w:rFonts w:ascii="Copperplate Gothic Bold" w:hAnsi="Copperplate Gothic Bold" w:cs="Times New Roman"/>
        <w:color w:val="000080"/>
        <w:sz w:val="21"/>
        <w:szCs w:val="21"/>
      </w:rPr>
    </w:pPr>
    <w:r w:rsidRPr="00857E6A">
      <w:rPr>
        <w:rFonts w:ascii="Copperplate Gothic Bold" w:hAnsi="Copperplate Gothic Bold" w:cs="Times New Roman"/>
        <w:color w:val="000080"/>
        <w:sz w:val="21"/>
        <w:szCs w:val="21"/>
      </w:rPr>
      <w:t>NELLIS AIR FORCE BASE, NEVADA</w:t>
    </w:r>
    <w:r w:rsidRPr="00857E6A" w:rsidR="00857E6A">
      <w:rPr>
        <w:rFonts w:ascii="Copperplate Gothic Bold" w:hAnsi="Copperplate Gothic Bold" w:cs="Times New Roman"/>
        <w:color w:val="000080"/>
        <w:sz w:val="21"/>
        <w:szCs w:val="21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32">
    <w:nsid w:val="1038b4c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5e1256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76183e4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7407be8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31ccc9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6d66181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2d1facc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48a134b0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5bc9f5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56e3e81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74fe848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6337414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4D1DCD"/>
    <w:multiLevelType w:val="hybridMultilevel"/>
    <w:tmpl w:val="5EA41514"/>
    <w:lvl w:ilvl="0" w:tplc="3DC4F5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20641"/>
    <w:multiLevelType w:val="hybridMultilevel"/>
    <w:tmpl w:val="BA701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7FD7"/>
    <w:multiLevelType w:val="hybridMultilevel"/>
    <w:tmpl w:val="FC363884"/>
    <w:lvl w:ilvl="0" w:tplc="93D8348A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B30023"/>
    <w:multiLevelType w:val="hybridMultilevel"/>
    <w:tmpl w:val="06182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82411"/>
    <w:multiLevelType w:val="hybridMultilevel"/>
    <w:tmpl w:val="2DA69DF6"/>
    <w:lvl w:ilvl="0" w:tplc="F904D1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0A551C"/>
    <w:multiLevelType w:val="hybridMultilevel"/>
    <w:tmpl w:val="23480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DB7D31"/>
    <w:multiLevelType w:val="hybridMultilevel"/>
    <w:tmpl w:val="C4348D8E"/>
    <w:lvl w:ilvl="0" w:tplc="B93E1C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B14D62"/>
    <w:multiLevelType w:val="hybridMultilevel"/>
    <w:tmpl w:val="00065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7A6994"/>
    <w:multiLevelType w:val="hybridMultilevel"/>
    <w:tmpl w:val="DEEE09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86037"/>
    <w:multiLevelType w:val="hybridMultilevel"/>
    <w:tmpl w:val="65607F66"/>
    <w:lvl w:ilvl="0" w:tplc="6BC6FB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C710D3"/>
    <w:multiLevelType w:val="hybridMultilevel"/>
    <w:tmpl w:val="586828A6"/>
    <w:lvl w:ilvl="0" w:tplc="04090005">
      <w:start w:val="1"/>
      <w:numFmt w:val="bullet"/>
      <w:lvlText w:val=""/>
      <w:lvlJc w:val="left"/>
      <w:pPr>
        <w:ind w:left="1146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11" w15:restartNumberingAfterBreak="0">
    <w:nsid w:val="4D560F59"/>
    <w:multiLevelType w:val="hybridMultilevel"/>
    <w:tmpl w:val="CB562B4A"/>
    <w:lvl w:ilvl="0" w:tplc="740E9EC8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AF5825"/>
    <w:multiLevelType w:val="hybridMultilevel"/>
    <w:tmpl w:val="A4B2C052"/>
    <w:lvl w:ilvl="0" w:tplc="9D0C79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0976A3E"/>
    <w:multiLevelType w:val="multilevel"/>
    <w:tmpl w:val="52D663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568F7E49"/>
    <w:multiLevelType w:val="hybridMultilevel"/>
    <w:tmpl w:val="DEEE09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EA6137"/>
    <w:multiLevelType w:val="hybridMultilevel"/>
    <w:tmpl w:val="AE20B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240C37"/>
    <w:multiLevelType w:val="hybridMultilevel"/>
    <w:tmpl w:val="4BF43BFE"/>
    <w:lvl w:ilvl="0" w:tplc="CCAA41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7A59E5"/>
    <w:multiLevelType w:val="hybridMultilevel"/>
    <w:tmpl w:val="BB484418"/>
    <w:lvl w:ilvl="0" w:tplc="E04AFDB0">
      <w:start w:val="1"/>
      <w:numFmt w:val="decimal"/>
      <w:lvlText w:val="%1."/>
      <w:lvlJc w:val="left"/>
      <w:pPr>
        <w:ind w:left="880" w:hanging="30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plc="DE1C99B4">
      <w:numFmt w:val="bullet"/>
      <w:lvlText w:val="•"/>
      <w:lvlJc w:val="left"/>
      <w:pPr>
        <w:ind w:left="1848" w:hanging="300"/>
      </w:pPr>
      <w:rPr>
        <w:rFonts w:hint="default"/>
        <w:lang w:val="en-US" w:eastAsia="en-US" w:bidi="ar-SA"/>
      </w:rPr>
    </w:lvl>
    <w:lvl w:ilvl="2" w:tplc="04E66102">
      <w:numFmt w:val="bullet"/>
      <w:lvlText w:val="•"/>
      <w:lvlJc w:val="left"/>
      <w:pPr>
        <w:ind w:left="2816" w:hanging="300"/>
      </w:pPr>
      <w:rPr>
        <w:rFonts w:hint="default"/>
        <w:lang w:val="en-US" w:eastAsia="en-US" w:bidi="ar-SA"/>
      </w:rPr>
    </w:lvl>
    <w:lvl w:ilvl="3" w:tplc="12DCCD0A">
      <w:numFmt w:val="bullet"/>
      <w:lvlText w:val="•"/>
      <w:lvlJc w:val="left"/>
      <w:pPr>
        <w:ind w:left="3784" w:hanging="300"/>
      </w:pPr>
      <w:rPr>
        <w:rFonts w:hint="default"/>
        <w:lang w:val="en-US" w:eastAsia="en-US" w:bidi="ar-SA"/>
      </w:rPr>
    </w:lvl>
    <w:lvl w:ilvl="4" w:tplc="8340A082">
      <w:numFmt w:val="bullet"/>
      <w:lvlText w:val="•"/>
      <w:lvlJc w:val="left"/>
      <w:pPr>
        <w:ind w:left="4752" w:hanging="300"/>
      </w:pPr>
      <w:rPr>
        <w:rFonts w:hint="default"/>
        <w:lang w:val="en-US" w:eastAsia="en-US" w:bidi="ar-SA"/>
      </w:rPr>
    </w:lvl>
    <w:lvl w:ilvl="5" w:tplc="2334D362">
      <w:numFmt w:val="bullet"/>
      <w:lvlText w:val="•"/>
      <w:lvlJc w:val="left"/>
      <w:pPr>
        <w:ind w:left="5720" w:hanging="300"/>
      </w:pPr>
      <w:rPr>
        <w:rFonts w:hint="default"/>
        <w:lang w:val="en-US" w:eastAsia="en-US" w:bidi="ar-SA"/>
      </w:rPr>
    </w:lvl>
    <w:lvl w:ilvl="6" w:tplc="D4DED6F4">
      <w:numFmt w:val="bullet"/>
      <w:lvlText w:val="•"/>
      <w:lvlJc w:val="left"/>
      <w:pPr>
        <w:ind w:left="6688" w:hanging="300"/>
      </w:pPr>
      <w:rPr>
        <w:rFonts w:hint="default"/>
        <w:lang w:val="en-US" w:eastAsia="en-US" w:bidi="ar-SA"/>
      </w:rPr>
    </w:lvl>
    <w:lvl w:ilvl="7" w:tplc="09D6AA20">
      <w:numFmt w:val="bullet"/>
      <w:lvlText w:val="•"/>
      <w:lvlJc w:val="left"/>
      <w:pPr>
        <w:ind w:left="7656" w:hanging="300"/>
      </w:pPr>
      <w:rPr>
        <w:rFonts w:hint="default"/>
        <w:lang w:val="en-US" w:eastAsia="en-US" w:bidi="ar-SA"/>
      </w:rPr>
    </w:lvl>
    <w:lvl w:ilvl="8" w:tplc="FF04D256">
      <w:numFmt w:val="bullet"/>
      <w:lvlText w:val="•"/>
      <w:lvlJc w:val="left"/>
      <w:pPr>
        <w:ind w:left="8624" w:hanging="300"/>
      </w:pPr>
      <w:rPr>
        <w:rFonts w:hint="default"/>
        <w:lang w:val="en-US" w:eastAsia="en-US" w:bidi="ar-SA"/>
      </w:rPr>
    </w:lvl>
  </w:abstractNum>
  <w:abstractNum w:abstractNumId="18" w15:restartNumberingAfterBreak="0">
    <w:nsid w:val="6B266382"/>
    <w:multiLevelType w:val="hybridMultilevel"/>
    <w:tmpl w:val="EE8893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8E03C0"/>
    <w:multiLevelType w:val="hybridMultilevel"/>
    <w:tmpl w:val="FE28CA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926928"/>
    <w:multiLevelType w:val="multilevel"/>
    <w:tmpl w:val="5CD6D7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1">
    <w:abstractNumId w:val="18"/>
  </w:num>
  <w:num w:numId="2">
    <w:abstractNumId w:val="7"/>
  </w:num>
  <w:num w:numId="3">
    <w:abstractNumId w:val="11"/>
  </w:num>
  <w:num w:numId="4">
    <w:abstractNumId w:val="20"/>
  </w:num>
  <w:num w:numId="5">
    <w:abstractNumId w:val="6"/>
  </w:num>
  <w:num w:numId="6">
    <w:abstractNumId w:val="12"/>
  </w:num>
  <w:num w:numId="7">
    <w:abstractNumId w:val="13"/>
  </w:num>
  <w:num w:numId="8">
    <w:abstractNumId w:val="2"/>
  </w:num>
  <w:num w:numId="9">
    <w:abstractNumId w:val="9"/>
  </w:num>
  <w:num w:numId="10">
    <w:abstractNumId w:val="4"/>
  </w:num>
  <w:num w:numId="11">
    <w:abstractNumId w:val="0"/>
  </w:num>
  <w:num w:numId="12">
    <w:abstractNumId w:val="3"/>
  </w:num>
  <w:num w:numId="13">
    <w:abstractNumId w:val="1"/>
  </w:num>
  <w:num w:numId="14">
    <w:abstractNumId w:val="5"/>
  </w:num>
  <w:num w:numId="15">
    <w:abstractNumId w:val="15"/>
  </w:num>
  <w:num w:numId="16">
    <w:abstractNumId w:val="10"/>
  </w:num>
  <w:num w:numId="17">
    <w:abstractNumId w:val="17"/>
  </w:num>
  <w:num w:numId="18">
    <w:abstractNumId w:val="16"/>
  </w:num>
  <w:num w:numId="19">
    <w:abstractNumId w:val="19"/>
  </w:num>
  <w:num w:numId="20">
    <w:abstractNumId w:val="14"/>
  </w:num>
  <w:num w:numId="21">
    <w:abstractNumId w:val="8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en-US" w:vendorID="64" w:dllVersion="131078" w:nlCheck="1" w:checkStyle="1" w:appName="MSWord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E6C"/>
    <w:rsid w:val="00021D88"/>
    <w:rsid w:val="00042EA2"/>
    <w:rsid w:val="00082932"/>
    <w:rsid w:val="00094B3C"/>
    <w:rsid w:val="00097536"/>
    <w:rsid w:val="000B0BBC"/>
    <w:rsid w:val="000C395B"/>
    <w:rsid w:val="000D4EA6"/>
    <w:rsid w:val="000E5361"/>
    <w:rsid w:val="00117E76"/>
    <w:rsid w:val="00132DB4"/>
    <w:rsid w:val="0014092F"/>
    <w:rsid w:val="001509D8"/>
    <w:rsid w:val="00163FC8"/>
    <w:rsid w:val="001700C8"/>
    <w:rsid w:val="001F0799"/>
    <w:rsid w:val="001F15D4"/>
    <w:rsid w:val="001F1F07"/>
    <w:rsid w:val="00212CDC"/>
    <w:rsid w:val="00214EC8"/>
    <w:rsid w:val="00230742"/>
    <w:rsid w:val="0025298E"/>
    <w:rsid w:val="002640D1"/>
    <w:rsid w:val="00274CF1"/>
    <w:rsid w:val="002779E9"/>
    <w:rsid w:val="002C1F60"/>
    <w:rsid w:val="002C4DD4"/>
    <w:rsid w:val="002D19D0"/>
    <w:rsid w:val="002D4407"/>
    <w:rsid w:val="002F1298"/>
    <w:rsid w:val="002F4E39"/>
    <w:rsid w:val="0031169E"/>
    <w:rsid w:val="00311961"/>
    <w:rsid w:val="0032529B"/>
    <w:rsid w:val="003354AA"/>
    <w:rsid w:val="0035344E"/>
    <w:rsid w:val="00354347"/>
    <w:rsid w:val="00362C51"/>
    <w:rsid w:val="00383BBA"/>
    <w:rsid w:val="00387FCA"/>
    <w:rsid w:val="003A2087"/>
    <w:rsid w:val="003A48A4"/>
    <w:rsid w:val="003B4F53"/>
    <w:rsid w:val="003D01A5"/>
    <w:rsid w:val="003D49B2"/>
    <w:rsid w:val="003D5CC9"/>
    <w:rsid w:val="003F10C4"/>
    <w:rsid w:val="003F4FF6"/>
    <w:rsid w:val="00436555"/>
    <w:rsid w:val="00445133"/>
    <w:rsid w:val="0046251A"/>
    <w:rsid w:val="004864E6"/>
    <w:rsid w:val="00490FC4"/>
    <w:rsid w:val="004A3AE2"/>
    <w:rsid w:val="00500384"/>
    <w:rsid w:val="00554EDA"/>
    <w:rsid w:val="00555D08"/>
    <w:rsid w:val="00560B38"/>
    <w:rsid w:val="00566254"/>
    <w:rsid w:val="00574687"/>
    <w:rsid w:val="00583BEB"/>
    <w:rsid w:val="005E3FAF"/>
    <w:rsid w:val="00604106"/>
    <w:rsid w:val="0062284D"/>
    <w:rsid w:val="0062461F"/>
    <w:rsid w:val="00656A34"/>
    <w:rsid w:val="00694895"/>
    <w:rsid w:val="006B480D"/>
    <w:rsid w:val="006D01BF"/>
    <w:rsid w:val="006E7FAC"/>
    <w:rsid w:val="00730291"/>
    <w:rsid w:val="007366E5"/>
    <w:rsid w:val="00743E5F"/>
    <w:rsid w:val="00746B86"/>
    <w:rsid w:val="00750BD3"/>
    <w:rsid w:val="00754487"/>
    <w:rsid w:val="00795A81"/>
    <w:rsid w:val="007D51CE"/>
    <w:rsid w:val="007E1691"/>
    <w:rsid w:val="007F054E"/>
    <w:rsid w:val="007F4B46"/>
    <w:rsid w:val="00803D11"/>
    <w:rsid w:val="008333A0"/>
    <w:rsid w:val="00857E6A"/>
    <w:rsid w:val="00873237"/>
    <w:rsid w:val="008A406B"/>
    <w:rsid w:val="008C6CE1"/>
    <w:rsid w:val="008E58AF"/>
    <w:rsid w:val="00906B24"/>
    <w:rsid w:val="00911726"/>
    <w:rsid w:val="00940620"/>
    <w:rsid w:val="0095024F"/>
    <w:rsid w:val="00950499"/>
    <w:rsid w:val="009646E9"/>
    <w:rsid w:val="00965100"/>
    <w:rsid w:val="0096778A"/>
    <w:rsid w:val="009739F6"/>
    <w:rsid w:val="00985A0A"/>
    <w:rsid w:val="00986D67"/>
    <w:rsid w:val="0099025C"/>
    <w:rsid w:val="009B30D8"/>
    <w:rsid w:val="009B3658"/>
    <w:rsid w:val="009F0BCF"/>
    <w:rsid w:val="00A2323D"/>
    <w:rsid w:val="00A26645"/>
    <w:rsid w:val="00A270BA"/>
    <w:rsid w:val="00A5024E"/>
    <w:rsid w:val="00A60308"/>
    <w:rsid w:val="00A6161D"/>
    <w:rsid w:val="00A73AF7"/>
    <w:rsid w:val="00A92405"/>
    <w:rsid w:val="00A934E8"/>
    <w:rsid w:val="00A96F4D"/>
    <w:rsid w:val="00AB5CE6"/>
    <w:rsid w:val="00AD000B"/>
    <w:rsid w:val="00AF6517"/>
    <w:rsid w:val="00B07202"/>
    <w:rsid w:val="00B15A3B"/>
    <w:rsid w:val="00B36501"/>
    <w:rsid w:val="00B83500"/>
    <w:rsid w:val="00BC45B2"/>
    <w:rsid w:val="00C05188"/>
    <w:rsid w:val="00C13BBD"/>
    <w:rsid w:val="00C24D88"/>
    <w:rsid w:val="00C30E8A"/>
    <w:rsid w:val="00C3747E"/>
    <w:rsid w:val="00C5734D"/>
    <w:rsid w:val="00C71AD4"/>
    <w:rsid w:val="00C760E6"/>
    <w:rsid w:val="00C860F8"/>
    <w:rsid w:val="00C9434A"/>
    <w:rsid w:val="00CC0D4B"/>
    <w:rsid w:val="00D16447"/>
    <w:rsid w:val="00D35E6C"/>
    <w:rsid w:val="00D52F72"/>
    <w:rsid w:val="00D72699"/>
    <w:rsid w:val="00D72D0A"/>
    <w:rsid w:val="00D96923"/>
    <w:rsid w:val="00DB0479"/>
    <w:rsid w:val="00DB3032"/>
    <w:rsid w:val="00DB5CAF"/>
    <w:rsid w:val="00DB75A4"/>
    <w:rsid w:val="00DB7C23"/>
    <w:rsid w:val="00DD0E99"/>
    <w:rsid w:val="00DE76B4"/>
    <w:rsid w:val="00E13B8E"/>
    <w:rsid w:val="00E15395"/>
    <w:rsid w:val="00E17BED"/>
    <w:rsid w:val="00E3138F"/>
    <w:rsid w:val="00E514C8"/>
    <w:rsid w:val="00E843E9"/>
    <w:rsid w:val="00E87675"/>
    <w:rsid w:val="00EA3191"/>
    <w:rsid w:val="00EB6A66"/>
    <w:rsid w:val="00EC4A7D"/>
    <w:rsid w:val="00EC575E"/>
    <w:rsid w:val="00ED6B2B"/>
    <w:rsid w:val="00EE3692"/>
    <w:rsid w:val="00F34CC7"/>
    <w:rsid w:val="00F35050"/>
    <w:rsid w:val="00F511D3"/>
    <w:rsid w:val="00F73E83"/>
    <w:rsid w:val="00F80B6B"/>
    <w:rsid w:val="00FA0143"/>
    <w:rsid w:val="00FB7C93"/>
    <w:rsid w:val="00FD1D81"/>
    <w:rsid w:val="00FD6C88"/>
    <w:rsid w:val="014E0246"/>
    <w:rsid w:val="01AF8573"/>
    <w:rsid w:val="036D16C8"/>
    <w:rsid w:val="04112F9D"/>
    <w:rsid w:val="06D081B5"/>
    <w:rsid w:val="07C70E22"/>
    <w:rsid w:val="084B0785"/>
    <w:rsid w:val="094885BA"/>
    <w:rsid w:val="09E55130"/>
    <w:rsid w:val="0A4F4FB0"/>
    <w:rsid w:val="0F33FC4C"/>
    <w:rsid w:val="10F7A34D"/>
    <w:rsid w:val="13630DEB"/>
    <w:rsid w:val="13F1119E"/>
    <w:rsid w:val="169AAEAD"/>
    <w:rsid w:val="1817712F"/>
    <w:rsid w:val="1A52D784"/>
    <w:rsid w:val="1B4ADA75"/>
    <w:rsid w:val="1C0BE5EE"/>
    <w:rsid w:val="1C64BB86"/>
    <w:rsid w:val="1CF72568"/>
    <w:rsid w:val="1D20D602"/>
    <w:rsid w:val="21A6BB01"/>
    <w:rsid w:val="21BEDCC2"/>
    <w:rsid w:val="21DF8781"/>
    <w:rsid w:val="24D0F3ED"/>
    <w:rsid w:val="25508AA6"/>
    <w:rsid w:val="26469BC9"/>
    <w:rsid w:val="27E590B7"/>
    <w:rsid w:val="2944AF04"/>
    <w:rsid w:val="297E3C8B"/>
    <w:rsid w:val="29834C04"/>
    <w:rsid w:val="299283BF"/>
    <w:rsid w:val="2BBFEC3D"/>
    <w:rsid w:val="2BCB4E1B"/>
    <w:rsid w:val="2D6EE0EE"/>
    <w:rsid w:val="33BBD755"/>
    <w:rsid w:val="342DAFFA"/>
    <w:rsid w:val="38D213E0"/>
    <w:rsid w:val="392438DB"/>
    <w:rsid w:val="392B07A7"/>
    <w:rsid w:val="3C82EC89"/>
    <w:rsid w:val="3D0BD491"/>
    <w:rsid w:val="3D19D0BD"/>
    <w:rsid w:val="3D863683"/>
    <w:rsid w:val="3E4B2643"/>
    <w:rsid w:val="431FEC21"/>
    <w:rsid w:val="44605FBD"/>
    <w:rsid w:val="460CEAB4"/>
    <w:rsid w:val="47333EEC"/>
    <w:rsid w:val="49951E78"/>
    <w:rsid w:val="4AE6D70F"/>
    <w:rsid w:val="4B060568"/>
    <w:rsid w:val="4B5B5CC9"/>
    <w:rsid w:val="4B86DAC6"/>
    <w:rsid w:val="4D7DCEA0"/>
    <w:rsid w:val="4F1029D5"/>
    <w:rsid w:val="4F5467E8"/>
    <w:rsid w:val="50B7EA3F"/>
    <w:rsid w:val="51A1A5EE"/>
    <w:rsid w:val="5280688E"/>
    <w:rsid w:val="5281DCC8"/>
    <w:rsid w:val="5489AAB2"/>
    <w:rsid w:val="54DEB96F"/>
    <w:rsid w:val="54E63667"/>
    <w:rsid w:val="55E48D18"/>
    <w:rsid w:val="5945621E"/>
    <w:rsid w:val="595FF5D9"/>
    <w:rsid w:val="5A4C53F2"/>
    <w:rsid w:val="5A87D7F9"/>
    <w:rsid w:val="5B7D64F9"/>
    <w:rsid w:val="5C3AA63F"/>
    <w:rsid w:val="629C1D27"/>
    <w:rsid w:val="63A01ED2"/>
    <w:rsid w:val="63EFA1B2"/>
    <w:rsid w:val="64E02DB0"/>
    <w:rsid w:val="653BEF33"/>
    <w:rsid w:val="664834D7"/>
    <w:rsid w:val="6788FA8A"/>
    <w:rsid w:val="682C06F2"/>
    <w:rsid w:val="683970DA"/>
    <w:rsid w:val="6C22D376"/>
    <w:rsid w:val="6C7D4758"/>
    <w:rsid w:val="6D8880B0"/>
    <w:rsid w:val="6F1E45E8"/>
    <w:rsid w:val="6F1E45E8"/>
    <w:rsid w:val="6FB8C003"/>
    <w:rsid w:val="70B1E214"/>
    <w:rsid w:val="71B0D307"/>
    <w:rsid w:val="7260BC86"/>
    <w:rsid w:val="73F0C167"/>
    <w:rsid w:val="7522EE89"/>
    <w:rsid w:val="769AED03"/>
    <w:rsid w:val="76C3DC7B"/>
    <w:rsid w:val="781B04CE"/>
    <w:rsid w:val="7823F0C7"/>
    <w:rsid w:val="78D538D1"/>
    <w:rsid w:val="7ADB4D2F"/>
    <w:rsid w:val="7C9BFBB1"/>
    <w:rsid w:val="7CE857AE"/>
    <w:rsid w:val="7DF42A4A"/>
    <w:rsid w:val="7E94E2A5"/>
    <w:rsid w:val="7F9970BE"/>
    <w:rsid w:val="7FC6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CA218"/>
  <w15:docId w15:val="{5626E7FF-2E71-44DE-8AE6-A103DB0D6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F4FF6"/>
    <w:rPr>
      <w:noProof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35E6C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E6C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35E6C"/>
  </w:style>
  <w:style w:type="paragraph" w:styleId="Footer">
    <w:name w:val="footer"/>
    <w:basedOn w:val="Normal"/>
    <w:link w:val="FooterChar"/>
    <w:unhideWhenUsed/>
    <w:rsid w:val="00D35E6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D35E6C"/>
  </w:style>
  <w:style w:type="character" w:styleId="Heading7Char" w:customStyle="1">
    <w:name w:val="Heading 7 Char"/>
    <w:basedOn w:val="DefaultParagraphFont"/>
    <w:link w:val="Heading7"/>
    <w:semiHidden/>
    <w:rsid w:val="00D35E6C"/>
    <w:rPr>
      <w:rFonts w:asciiTheme="majorHAnsi" w:hAnsiTheme="majorHAnsi" w:eastAsiaTheme="majorEastAsia" w:cstheme="majorBidi"/>
      <w:i/>
      <w:iCs/>
      <w:color w:val="404040" w:themeColor="text1" w:themeTint="B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6645"/>
    <w:rPr>
      <w:color w:val="0000FF" w:themeColor="hyperlink"/>
      <w:u w:val="single"/>
    </w:rPr>
  </w:style>
  <w:style w:type="paragraph" w:styleId="BodyTextIndent2">
    <w:name w:val="Body Text Indent 2"/>
    <w:basedOn w:val="Normal"/>
    <w:link w:val="BodyTextIndent2Char"/>
    <w:rsid w:val="002779E9"/>
    <w:pPr>
      <w:ind w:firstLine="720"/>
    </w:pPr>
    <w:rPr>
      <w:rFonts w:ascii="Times New Roman" w:hAnsi="Times New Roman" w:eastAsia="Times New Roman" w:cs="Times New Roman"/>
      <w:sz w:val="20"/>
      <w:szCs w:val="20"/>
    </w:rPr>
  </w:style>
  <w:style w:type="character" w:styleId="BodyTextIndent2Char" w:customStyle="1">
    <w:name w:val="Body Text Indent 2 Char"/>
    <w:basedOn w:val="DefaultParagraphFont"/>
    <w:link w:val="BodyTextIndent2"/>
    <w:rsid w:val="002779E9"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1CE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D51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96778A"/>
    <w:pPr>
      <w:ind w:left="720"/>
      <w:contextualSpacing/>
    </w:pPr>
    <w:rPr>
      <w:rFonts w:ascii="Times New Roman" w:hAnsi="Times New Roman" w:eastAsia="Times New Roman" w:cs="Times New Roman"/>
      <w:sz w:val="20"/>
      <w:szCs w:val="20"/>
    </w:rPr>
  </w:style>
  <w:style w:type="paragraph" w:styleId="NoSpacing">
    <w:name w:val="No Spacing"/>
    <w:uiPriority w:val="1"/>
    <w:qFormat/>
    <w:rsid w:val="00A96F4D"/>
    <w:pPr>
      <w:widowControl w:val="0"/>
    </w:pPr>
  </w:style>
  <w:style w:type="table" w:styleId="TableGrid">
    <w:name w:val="Table Grid"/>
    <w:basedOn w:val="TableNormal"/>
    <w:uiPriority w:val="39"/>
    <w:rsid w:val="00C71AD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00384"/>
    <w:rPr>
      <w:rFonts w:ascii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500384"/>
    <w:rPr>
      <w:rFonts w:ascii="Consolas" w:hAnsi="Consolas"/>
      <w:sz w:val="21"/>
      <w:szCs w:val="21"/>
    </w:rPr>
  </w:style>
  <w:style w:type="paragraph" w:styleId="BodyText">
    <w:name w:val="Body Text"/>
    <w:basedOn w:val="Normal"/>
    <w:link w:val="BodyTextChar"/>
    <w:uiPriority w:val="99"/>
    <w:semiHidden/>
    <w:unhideWhenUsed/>
    <w:rsid w:val="00B83500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B83500"/>
  </w:style>
  <w:style w:type="paragraph" w:styleId="Default" w:customStyle="1">
    <w:name w:val="Default"/>
    <w:rsid w:val="00383BBA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</w:rPr>
  </w:style>
  <w:style w:type="paragraph" w:styleId="TableParagraph" w:customStyle="1">
    <w:name w:val="Table Paragraph"/>
    <w:basedOn w:val="Normal"/>
    <w:uiPriority w:val="1"/>
    <w:qFormat/>
    <w:rsid w:val="00554EDA"/>
    <w:pPr>
      <w:widowControl w:val="0"/>
      <w:autoSpaceDE w:val="0"/>
      <w:autoSpaceDN w:val="0"/>
      <w:spacing w:line="256" w:lineRule="exact"/>
      <w:ind w:left="50"/>
    </w:pPr>
    <w:rPr>
      <w:rFonts w:ascii="Times New Roman" w:hAnsi="Times New Roman" w:eastAsia="Times New Roman" w:cs="Times New Roman"/>
      <w:noProof w:val="0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A616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6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microsoft.com/office/2011/relationships/people" Target="people.xml" Id="Re7a165f46b614628" /><Relationship Type="http://schemas.microsoft.com/office/2011/relationships/commentsExtended" Target="commentsExtended.xml" Id="R08297a9322604b55" /><Relationship Type="http://schemas.microsoft.com/office/2016/09/relationships/commentsIds" Target="commentsIds.xml" Id="Rb77a240fe0e24bb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294F5120967B4DB23A9D070835F3E2" ma:contentTypeVersion="16" ma:contentTypeDescription="Create a new document." ma:contentTypeScope="" ma:versionID="0dd4381b2385ddf4a44ac08facd057b8">
  <xsd:schema xmlns:xsd="http://www.w3.org/2001/XMLSchema" xmlns:xs="http://www.w3.org/2001/XMLSchema" xmlns:p="http://schemas.microsoft.com/office/2006/metadata/properties" xmlns:ns1="http://schemas.microsoft.com/sharepoint/v3" xmlns:ns2="20d0c7d7-7791-42dd-a6b6-1ec891373d1f" xmlns:ns3="ca3c8d4a-95de-4674-900e-7a68583cd719" xmlns:ns4="bac4e3eb-747f-43bc-bf10-c1bbb893ecac" targetNamespace="http://schemas.microsoft.com/office/2006/metadata/properties" ma:root="true" ma:fieldsID="7ffce2df284182d023bef8813ffe919a" ns1:_="" ns2:_="" ns3:_="" ns4:_="">
    <xsd:import namespace="http://schemas.microsoft.com/sharepoint/v3"/>
    <xsd:import namespace="20d0c7d7-7791-42dd-a6b6-1ec891373d1f"/>
    <xsd:import namespace="ca3c8d4a-95de-4674-900e-7a68583cd719"/>
    <xsd:import namespace="bac4e3eb-747f-43bc-bf10-c1bbb893ec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d0c7d7-7791-42dd-a6b6-1ec891373d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5476efd-2625-4ffb-b020-68dbe4abf3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c8d4a-95de-4674-900e-7a68583cd71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c4e3eb-747f-43bc-bf10-c1bbb893ecac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6ba063e0-1628-46b6-9e1c-732a9ad89708}" ma:internalName="TaxCatchAll" ma:showField="CatchAllData" ma:web="ca3c8d4a-95de-4674-900e-7a68583cd7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TaxCatchAll xmlns="bac4e3eb-747f-43bc-bf10-c1bbb893ecac" xsi:nil="true"/>
    <lcf76f155ced4ddcb4097134ff3c332f xmlns="20d0c7d7-7791-42dd-a6b6-1ec891373d1f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94271-84D2-4BA8-97EA-9B18AE78D726}"/>
</file>

<file path=customXml/itemProps2.xml><?xml version="1.0" encoding="utf-8"?>
<ds:datastoreItem xmlns:ds="http://schemas.openxmlformats.org/officeDocument/2006/customXml" ds:itemID="{2553AD6A-31CF-4B6A-866E-55ACE986E0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7A9EDE-9DE3-4CA9-8784-35D72063B82E}">
  <ds:schemaRefs>
    <ds:schemaRef ds:uri="http://schemas.microsoft.com/office/2006/metadata/properties"/>
    <ds:schemaRef ds:uri="bac4e3eb-747f-43bc-bf10-c1bbb893ecac"/>
    <ds:schemaRef ds:uri="94a89548-0050-4fe8-9d77-3862d805cb6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3C51A6F-3125-4769-860B-0F396988A8F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U.S. Air Force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DawsonT</dc:creator>
  <lastModifiedBy>BAMIEH, YOUSSEF Amn USAF ACC 805 CTS/CB</lastModifiedBy>
  <revision>7</revision>
  <lastPrinted>2018-08-09T22:30:00.0000000Z</lastPrinted>
  <dcterms:created xsi:type="dcterms:W3CDTF">2023-04-26T18:04:00.0000000Z</dcterms:created>
  <dcterms:modified xsi:type="dcterms:W3CDTF">2023-07-11T18:17:18.6864532Z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0x01010044294F5120967B4DB23A9D070835F3E2</vt:lpwstr>
  </property>
  <property fmtid="{D5CDD505-2E9C-101B-9397-08002B2CF9AE}" pid="3" name="MediaServiceImageTags">
    <vt:lpwstr/>
  </property>
</Properties>
</file>