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8C2" w:rsidRPr="00DD0621" w:rsidRDefault="003568C2" w:rsidP="003568C2">
      <w:pPr>
        <w:pStyle w:val="normal3"/>
        <w:tabs>
          <w:tab w:val="clear" w:pos="1440"/>
          <w:tab w:val="clear" w:pos="4500"/>
          <w:tab w:val="clear" w:pos="9000"/>
          <w:tab w:val="right" w:pos="8640"/>
        </w:tabs>
        <w:autoSpaceDE/>
        <w:autoSpaceDN/>
        <w:spacing w:line="240" w:lineRule="auto"/>
        <w:ind w:right="-190"/>
        <w:rPr>
          <w:rFonts w:eastAsia="宋体"/>
          <w:lang w:eastAsia="zh-TW"/>
        </w:rPr>
      </w:pPr>
      <w:r w:rsidRPr="00DD0621">
        <w:rPr>
          <w:rFonts w:eastAsia="宋体"/>
        </w:rPr>
        <w:tab/>
      </w:r>
      <w:r w:rsidRPr="00DD0621">
        <w:rPr>
          <w:rFonts w:eastAsia="宋体"/>
        </w:rPr>
        <w:tab/>
      </w:r>
      <w:r w:rsidRPr="00DD0621">
        <w:rPr>
          <w:rFonts w:eastAsia="宋体"/>
          <w:lang w:eastAsia="zh-TW"/>
        </w:rPr>
        <w:t>CA</w:t>
      </w:r>
      <w:r w:rsidR="00527C22" w:rsidRPr="00DD0621">
        <w:rPr>
          <w:rFonts w:eastAsia="宋体"/>
          <w:lang w:eastAsia="zh-TW"/>
        </w:rPr>
        <w:t>AR</w:t>
      </w:r>
      <w:r w:rsidRPr="00DD0621">
        <w:rPr>
          <w:rFonts w:eastAsia="宋体"/>
          <w:lang w:eastAsia="zh-TW"/>
        </w:rPr>
        <w:t xml:space="preserve"> </w:t>
      </w:r>
      <w:r w:rsidR="003F0A66" w:rsidRPr="00DD0621">
        <w:rPr>
          <w:rFonts w:eastAsia="宋体"/>
          <w:lang w:eastAsia="zh-TW"/>
        </w:rPr>
        <w:t>4</w:t>
      </w:r>
      <w:r w:rsidRPr="00DD0621">
        <w:rPr>
          <w:rFonts w:eastAsia="宋体"/>
          <w:lang w:eastAsia="zh-TW"/>
        </w:rPr>
        <w:t>/20</w:t>
      </w:r>
      <w:r w:rsidR="00527C22" w:rsidRPr="00DD0621">
        <w:rPr>
          <w:rFonts w:eastAsia="宋体"/>
          <w:lang w:eastAsia="zh-TW"/>
        </w:rPr>
        <w:t>17</w:t>
      </w:r>
    </w:p>
    <w:p w:rsidR="003568C2" w:rsidRPr="00DF6CC4" w:rsidRDefault="003568C2" w:rsidP="003568C2">
      <w:pPr>
        <w:pStyle w:val="normal3"/>
        <w:tabs>
          <w:tab w:val="clear" w:pos="1440"/>
          <w:tab w:val="clear" w:pos="4500"/>
          <w:tab w:val="clear" w:pos="9000"/>
          <w:tab w:val="right" w:pos="8640"/>
        </w:tabs>
        <w:autoSpaceDE/>
        <w:autoSpaceDN/>
        <w:spacing w:line="240" w:lineRule="auto"/>
        <w:ind w:right="-190"/>
        <w:jc w:val="right"/>
        <w:rPr>
          <w:rFonts w:eastAsiaTheme="minorEastAsia"/>
          <w:lang w:eastAsia="zh-TW"/>
        </w:rPr>
      </w:pPr>
      <w:r w:rsidRPr="00DD0621">
        <w:rPr>
          <w:rFonts w:eastAsia="宋体"/>
          <w:lang w:eastAsia="zh-TW"/>
        </w:rPr>
        <w:t>[201</w:t>
      </w:r>
      <w:r w:rsidR="003F0A66" w:rsidRPr="00DD0621">
        <w:rPr>
          <w:rFonts w:eastAsia="宋体"/>
          <w:lang w:eastAsia="zh-TW"/>
        </w:rPr>
        <w:t>9</w:t>
      </w:r>
      <w:r w:rsidRPr="00DD0621">
        <w:rPr>
          <w:rFonts w:eastAsia="宋体"/>
          <w:lang w:eastAsia="zh-TW"/>
        </w:rPr>
        <w:t xml:space="preserve">] HKCA </w:t>
      </w:r>
      <w:r w:rsidR="00DF6CC4">
        <w:rPr>
          <w:rFonts w:eastAsia="宋体"/>
          <w:lang w:eastAsia="zh-TW"/>
        </w:rPr>
        <w:t>391</w:t>
      </w:r>
    </w:p>
    <w:p w:rsidR="003568C2" w:rsidRPr="00DD0621" w:rsidRDefault="003568C2" w:rsidP="003568C2">
      <w:pPr>
        <w:pStyle w:val="normal3"/>
        <w:tabs>
          <w:tab w:val="clear" w:pos="1440"/>
          <w:tab w:val="clear" w:pos="4500"/>
          <w:tab w:val="clear" w:pos="9000"/>
          <w:tab w:val="right" w:pos="8640"/>
        </w:tabs>
        <w:autoSpaceDE/>
        <w:autoSpaceDN/>
        <w:spacing w:line="240" w:lineRule="auto"/>
        <w:ind w:right="-190"/>
        <w:rPr>
          <w:rFonts w:eastAsia="宋体"/>
          <w:lang w:eastAsia="zh-TW"/>
        </w:rPr>
      </w:pPr>
    </w:p>
    <w:p w:rsidR="003568C2" w:rsidRPr="00DD0621" w:rsidRDefault="003568C2" w:rsidP="003568C2">
      <w:pPr>
        <w:pStyle w:val="hspace"/>
        <w:tabs>
          <w:tab w:val="clear" w:pos="1440"/>
          <w:tab w:val="right" w:pos="8640"/>
          <w:tab w:val="right" w:pos="8784"/>
        </w:tabs>
        <w:overflowPunct w:val="0"/>
        <w:spacing w:line="168" w:lineRule="auto"/>
        <w:ind w:right="-187"/>
        <w:rPr>
          <w:lang w:eastAsia="zh-TW"/>
        </w:rPr>
      </w:pPr>
    </w:p>
    <w:p w:rsidR="00FB493A" w:rsidRPr="00DD0621" w:rsidRDefault="00FB493A" w:rsidP="00340059">
      <w:pPr>
        <w:overflowPunct w:val="0"/>
        <w:rPr>
          <w:lang w:eastAsia="zh-TW"/>
        </w:rPr>
        <w:sectPr w:rsidR="00FB493A" w:rsidRPr="00DD0621" w:rsidSect="0049746A">
          <w:headerReference w:type="default" r:id="rId8"/>
          <w:footerReference w:type="even" r:id="rId9"/>
          <w:footerReference w:type="default" r:id="rId10"/>
          <w:pgSz w:w="11906" w:h="16838" w:code="9"/>
          <w:pgMar w:top="1800" w:right="1728" w:bottom="1800" w:left="1728" w:header="1008" w:footer="720" w:gutter="0"/>
          <w:cols w:space="708"/>
          <w:docGrid w:linePitch="380"/>
        </w:sectPr>
      </w:pPr>
    </w:p>
    <w:p w:rsidR="00FB493A" w:rsidRPr="00DD0621" w:rsidRDefault="00ED1EF5" w:rsidP="00340059">
      <w:pPr>
        <w:pStyle w:val="Draft"/>
        <w:tabs>
          <w:tab w:val="clear" w:pos="1440"/>
          <w:tab w:val="clear" w:pos="9072"/>
        </w:tabs>
        <w:overflowPunct w:val="0"/>
        <w:spacing w:after="60" w:line="240" w:lineRule="auto"/>
        <w:ind w:right="-547"/>
        <w:jc w:val="both"/>
        <w:rPr>
          <w:b/>
          <w:lang w:eastAsia="zh-TW"/>
        </w:rPr>
      </w:pPr>
      <w:r w:rsidRPr="00DD0621">
        <w:rPr>
          <w:b/>
          <w:lang w:eastAsia="zh-TW"/>
        </w:rPr>
        <w:tab/>
      </w:r>
      <w:r w:rsidR="00FB493A" w:rsidRPr="00DD0621">
        <w:rPr>
          <w:b/>
          <w:lang w:eastAsia="zh-TW"/>
        </w:rPr>
        <w:t>香港特別行政區</w:t>
      </w:r>
    </w:p>
    <w:p w:rsidR="00FB493A" w:rsidRPr="00DD0621" w:rsidRDefault="00ED1EF5" w:rsidP="00340059">
      <w:pPr>
        <w:pStyle w:val="Draft"/>
        <w:tabs>
          <w:tab w:val="clear" w:pos="1440"/>
          <w:tab w:val="clear" w:pos="9072"/>
          <w:tab w:val="right" w:pos="9000"/>
        </w:tabs>
        <w:overflowPunct w:val="0"/>
        <w:spacing w:after="60" w:line="240" w:lineRule="auto"/>
        <w:ind w:right="-547"/>
        <w:jc w:val="both"/>
        <w:rPr>
          <w:b/>
          <w:lang w:eastAsia="zh-TW"/>
        </w:rPr>
      </w:pPr>
      <w:r w:rsidRPr="00DD0621">
        <w:rPr>
          <w:b/>
          <w:lang w:eastAsia="zh-TW"/>
        </w:rPr>
        <w:tab/>
      </w:r>
      <w:r w:rsidR="00FB493A" w:rsidRPr="00DD0621">
        <w:rPr>
          <w:b/>
          <w:lang w:eastAsia="zh-TW"/>
        </w:rPr>
        <w:t>高等法院</w:t>
      </w:r>
      <w:r w:rsidR="009C450D" w:rsidRPr="00DD0621">
        <w:rPr>
          <w:b/>
          <w:lang w:eastAsia="zh-TW"/>
        </w:rPr>
        <w:t>上訴</w:t>
      </w:r>
      <w:r w:rsidR="00FB493A" w:rsidRPr="00DD0621">
        <w:rPr>
          <w:b/>
          <w:lang w:eastAsia="zh-TW"/>
        </w:rPr>
        <w:t>法庭</w:t>
      </w:r>
    </w:p>
    <w:p w:rsidR="00527C22" w:rsidRPr="00DD0621" w:rsidRDefault="00526B3C" w:rsidP="00527C22">
      <w:pPr>
        <w:pStyle w:val="Draft"/>
        <w:tabs>
          <w:tab w:val="clear" w:pos="1440"/>
          <w:tab w:val="clear" w:pos="9072"/>
          <w:tab w:val="right" w:pos="9000"/>
        </w:tabs>
        <w:overflowPunct w:val="0"/>
        <w:spacing w:after="60" w:line="240" w:lineRule="auto"/>
        <w:ind w:right="-547"/>
        <w:jc w:val="both"/>
        <w:rPr>
          <w:lang w:eastAsia="zh-TW"/>
        </w:rPr>
      </w:pPr>
      <w:r w:rsidRPr="00DD0621">
        <w:rPr>
          <w:lang w:eastAsia="zh-TW"/>
        </w:rPr>
        <w:tab/>
      </w:r>
      <w:r w:rsidR="00527C22" w:rsidRPr="00DD0621">
        <w:rPr>
          <w:lang w:eastAsia="zh-TW"/>
        </w:rPr>
        <w:t>刑事司法管轄權</w:t>
      </w:r>
    </w:p>
    <w:p w:rsidR="00527C22" w:rsidRPr="00DD0621" w:rsidRDefault="00527C22" w:rsidP="00527C22">
      <w:pPr>
        <w:pStyle w:val="Draft"/>
        <w:tabs>
          <w:tab w:val="clear" w:pos="1440"/>
          <w:tab w:val="clear" w:pos="9072"/>
          <w:tab w:val="right" w:pos="9000"/>
        </w:tabs>
        <w:overflowPunct w:val="0"/>
        <w:spacing w:after="60" w:line="240" w:lineRule="auto"/>
        <w:ind w:right="-547"/>
        <w:jc w:val="both"/>
        <w:rPr>
          <w:lang w:eastAsia="zh-TW"/>
        </w:rPr>
      </w:pPr>
      <w:r w:rsidRPr="00DD0621">
        <w:rPr>
          <w:lang w:eastAsia="zh-TW"/>
        </w:rPr>
        <w:tab/>
      </w:r>
      <w:r w:rsidRPr="00DD0621">
        <w:rPr>
          <w:lang w:eastAsia="zh-TW"/>
        </w:rPr>
        <w:t>覆核申請</w:t>
      </w:r>
    </w:p>
    <w:p w:rsidR="00527C22" w:rsidRPr="00DD0621" w:rsidRDefault="00527C22" w:rsidP="00527C22">
      <w:pPr>
        <w:pStyle w:val="Draft"/>
        <w:tabs>
          <w:tab w:val="clear" w:pos="1440"/>
          <w:tab w:val="clear" w:pos="9072"/>
          <w:tab w:val="right" w:pos="9000"/>
        </w:tabs>
        <w:overflowPunct w:val="0"/>
        <w:spacing w:after="60" w:line="240" w:lineRule="auto"/>
        <w:ind w:right="-547"/>
        <w:jc w:val="both"/>
        <w:rPr>
          <w:lang w:eastAsia="zh-TW"/>
        </w:rPr>
      </w:pPr>
      <w:r w:rsidRPr="00DD0621">
        <w:rPr>
          <w:lang w:eastAsia="zh-TW"/>
        </w:rPr>
        <w:tab/>
      </w:r>
      <w:r w:rsidRPr="00DD0621">
        <w:rPr>
          <w:lang w:eastAsia="zh-TW"/>
        </w:rPr>
        <w:t>覆核申請案件</w:t>
      </w:r>
      <w:r w:rsidRPr="00DD0621">
        <w:rPr>
          <w:lang w:eastAsia="zh-TW"/>
        </w:rPr>
        <w:t>201</w:t>
      </w:r>
      <w:r w:rsidR="00830D10" w:rsidRPr="00DD0621">
        <w:rPr>
          <w:lang w:eastAsia="zh-TW"/>
        </w:rPr>
        <w:t>7</w:t>
      </w:r>
      <w:r w:rsidRPr="00DD0621">
        <w:rPr>
          <w:lang w:eastAsia="zh-TW"/>
        </w:rPr>
        <w:t>年第</w:t>
      </w:r>
      <w:r w:rsidRPr="00DD0621">
        <w:rPr>
          <w:lang w:eastAsia="zh-TW"/>
        </w:rPr>
        <w:t>4</w:t>
      </w:r>
      <w:r w:rsidRPr="00DD0621">
        <w:rPr>
          <w:lang w:eastAsia="zh-TW"/>
        </w:rPr>
        <w:t>號</w:t>
      </w:r>
    </w:p>
    <w:p w:rsidR="006C62A9" w:rsidRPr="00DD0621" w:rsidRDefault="00527C22" w:rsidP="00527C22">
      <w:pPr>
        <w:pStyle w:val="Draft"/>
        <w:tabs>
          <w:tab w:val="clear" w:pos="1440"/>
          <w:tab w:val="clear" w:pos="9072"/>
          <w:tab w:val="right" w:pos="9000"/>
        </w:tabs>
        <w:overflowPunct w:val="0"/>
        <w:spacing w:after="60" w:line="240" w:lineRule="auto"/>
        <w:ind w:right="-547"/>
        <w:jc w:val="both"/>
        <w:rPr>
          <w:lang w:eastAsia="zh-TW"/>
        </w:rPr>
      </w:pPr>
      <w:r w:rsidRPr="00DD0621">
        <w:rPr>
          <w:lang w:eastAsia="zh-TW"/>
        </w:rPr>
        <w:tab/>
        <w:t>(</w:t>
      </w:r>
      <w:r w:rsidRPr="00DD0621">
        <w:rPr>
          <w:lang w:eastAsia="zh-TW"/>
        </w:rPr>
        <w:t>原東區裁判法院刑事案件</w:t>
      </w:r>
      <w:r w:rsidRPr="00DD0621">
        <w:rPr>
          <w:lang w:eastAsia="zh-TW"/>
        </w:rPr>
        <w:t>201</w:t>
      </w:r>
      <w:r w:rsidR="003A1664" w:rsidRPr="00DD0621">
        <w:rPr>
          <w:lang w:eastAsia="zh-TW"/>
        </w:rPr>
        <w:t>7</w:t>
      </w:r>
      <w:r w:rsidRPr="00DD0621">
        <w:rPr>
          <w:lang w:eastAsia="zh-TW"/>
        </w:rPr>
        <w:t>年第</w:t>
      </w:r>
      <w:r w:rsidR="003A1664" w:rsidRPr="00DD0621">
        <w:rPr>
          <w:lang w:eastAsia="zh-TW"/>
        </w:rPr>
        <w:t>42</w:t>
      </w:r>
      <w:r w:rsidRPr="00DD0621">
        <w:rPr>
          <w:lang w:eastAsia="zh-TW"/>
        </w:rPr>
        <w:t>1</w:t>
      </w:r>
      <w:r w:rsidRPr="00DD0621">
        <w:rPr>
          <w:lang w:eastAsia="zh-TW"/>
        </w:rPr>
        <w:t>號</w:t>
      </w:r>
      <w:r w:rsidRPr="00DD0621">
        <w:rPr>
          <w:lang w:eastAsia="zh-TW"/>
        </w:rPr>
        <w:t>)</w:t>
      </w:r>
    </w:p>
    <w:p w:rsidR="00255FD0" w:rsidRPr="00DD0621" w:rsidRDefault="00255FD0" w:rsidP="00340059">
      <w:pPr>
        <w:tabs>
          <w:tab w:val="clear" w:pos="1440"/>
        </w:tabs>
        <w:overflowPunct w:val="0"/>
        <w:jc w:val="center"/>
        <w:rPr>
          <w:szCs w:val="28"/>
          <w:lang w:eastAsia="zh-TW"/>
        </w:rPr>
      </w:pPr>
    </w:p>
    <w:p w:rsidR="00ED1EF5" w:rsidRPr="00DD0621" w:rsidRDefault="00ED1EF5" w:rsidP="00340059">
      <w:pPr>
        <w:tabs>
          <w:tab w:val="clear" w:pos="1440"/>
          <w:tab w:val="right" w:pos="8820"/>
        </w:tabs>
        <w:overflowPunct w:val="0"/>
        <w:jc w:val="both"/>
        <w:rPr>
          <w:lang w:eastAsia="zh-TW"/>
        </w:rPr>
      </w:pPr>
      <w:r w:rsidRPr="00DD0621">
        <w:rPr>
          <w:lang w:eastAsia="zh-TW"/>
        </w:rPr>
        <w:tab/>
        <w:t>__________________</w:t>
      </w:r>
    </w:p>
    <w:p w:rsidR="00ED1EF5" w:rsidRPr="00DD0621" w:rsidRDefault="00ED1EF5" w:rsidP="00340059">
      <w:pPr>
        <w:tabs>
          <w:tab w:val="clear" w:pos="1440"/>
          <w:tab w:val="right" w:pos="8820"/>
        </w:tabs>
        <w:overflowPunct w:val="0"/>
        <w:rPr>
          <w:lang w:eastAsia="zh-TW"/>
        </w:rPr>
      </w:pPr>
    </w:p>
    <w:p w:rsidR="00AB7484" w:rsidRPr="00DD0621" w:rsidRDefault="00527C22" w:rsidP="00340059">
      <w:pPr>
        <w:tabs>
          <w:tab w:val="clear" w:pos="1440"/>
          <w:tab w:val="right" w:pos="8295"/>
        </w:tabs>
        <w:overflowPunct w:val="0"/>
        <w:adjustRightInd w:val="0"/>
        <w:ind w:left="1714" w:hanging="1714"/>
        <w:rPr>
          <w:szCs w:val="28"/>
          <w:lang w:eastAsia="zh-TW"/>
        </w:rPr>
      </w:pPr>
      <w:r w:rsidRPr="00DD0621">
        <w:rPr>
          <w:lang w:eastAsia="zh-HK"/>
        </w:rPr>
        <w:t>申請</w:t>
      </w:r>
      <w:r w:rsidRPr="00DD0621">
        <w:rPr>
          <w:lang w:eastAsia="zh-TW"/>
        </w:rPr>
        <w:t>人</w:t>
      </w:r>
      <w:r w:rsidRPr="00DD0621">
        <w:rPr>
          <w:lang w:eastAsia="zh-TW"/>
        </w:rPr>
        <w:tab/>
      </w:r>
      <w:r w:rsidRPr="00DD0621">
        <w:rPr>
          <w:lang w:eastAsia="zh-TW"/>
        </w:rPr>
        <w:tab/>
      </w:r>
      <w:r w:rsidRPr="00DD0621">
        <w:rPr>
          <w:lang w:eastAsia="zh-HK"/>
        </w:rPr>
        <w:t>律政司司長</w:t>
      </w:r>
    </w:p>
    <w:p w:rsidR="007B6856" w:rsidRPr="00DD0621" w:rsidRDefault="007B6856" w:rsidP="00760092">
      <w:pPr>
        <w:tabs>
          <w:tab w:val="clear" w:pos="1440"/>
          <w:tab w:val="right" w:pos="8295"/>
        </w:tabs>
        <w:overflowPunct w:val="0"/>
        <w:adjustRightInd w:val="0"/>
        <w:ind w:left="1714" w:hanging="1714"/>
        <w:rPr>
          <w:lang w:eastAsia="zh-TW"/>
        </w:rPr>
      </w:pPr>
    </w:p>
    <w:p w:rsidR="00FB493A" w:rsidRPr="00DD0621" w:rsidRDefault="001210E0" w:rsidP="00340059">
      <w:pPr>
        <w:overflowPunct w:val="0"/>
        <w:rPr>
          <w:lang w:eastAsia="zh-TW"/>
        </w:rPr>
      </w:pPr>
      <w:r w:rsidRPr="00DD0621">
        <w:rPr>
          <w:lang w:eastAsia="zh-TW"/>
        </w:rPr>
        <w:tab/>
      </w:r>
      <w:r w:rsidRPr="00DD0621">
        <w:rPr>
          <w:lang w:eastAsia="zh-TW"/>
        </w:rPr>
        <w:tab/>
      </w:r>
      <w:r w:rsidR="003F0699" w:rsidRPr="00DD0621">
        <w:rPr>
          <w:lang w:eastAsia="zh-TW"/>
        </w:rPr>
        <w:t>及</w:t>
      </w:r>
    </w:p>
    <w:p w:rsidR="00FB493A" w:rsidRPr="00DD0621" w:rsidRDefault="00FB493A" w:rsidP="00340059">
      <w:pPr>
        <w:pStyle w:val="hspace"/>
        <w:tabs>
          <w:tab w:val="center" w:pos="4680"/>
        </w:tabs>
        <w:overflowPunct w:val="0"/>
        <w:spacing w:line="240" w:lineRule="auto"/>
        <w:rPr>
          <w:lang w:eastAsia="zh-TW"/>
        </w:rPr>
      </w:pPr>
    </w:p>
    <w:p w:rsidR="003F0699" w:rsidRPr="00DD0621" w:rsidRDefault="00527C22" w:rsidP="00C431E0">
      <w:pPr>
        <w:overflowPunct w:val="0"/>
        <w:spacing w:after="120"/>
        <w:rPr>
          <w:szCs w:val="28"/>
          <w:lang w:eastAsia="zh-TW"/>
        </w:rPr>
      </w:pPr>
      <w:r w:rsidRPr="00DD0621">
        <w:rPr>
          <w:szCs w:val="28"/>
          <w:lang w:eastAsia="zh-HK"/>
        </w:rPr>
        <w:t>答辯</w:t>
      </w:r>
      <w:r w:rsidR="00DA1811" w:rsidRPr="00DD0621">
        <w:rPr>
          <w:szCs w:val="28"/>
          <w:lang w:eastAsia="zh-TW"/>
        </w:rPr>
        <w:t>人</w:t>
      </w:r>
      <w:r w:rsidR="00DA1811" w:rsidRPr="00DD0621">
        <w:rPr>
          <w:szCs w:val="28"/>
          <w:lang w:eastAsia="zh-TW"/>
        </w:rPr>
        <w:t xml:space="preserve">     </w:t>
      </w:r>
      <w:r w:rsidR="00DA1811" w:rsidRPr="00DD0621">
        <w:rPr>
          <w:szCs w:val="28"/>
          <w:lang w:eastAsia="zh-TW"/>
        </w:rPr>
        <w:tab/>
      </w:r>
      <w:r w:rsidRPr="00DD0621">
        <w:rPr>
          <w:lang w:val="en-GB" w:eastAsia="zh-HK"/>
        </w:rPr>
        <w:t>馮志凱</w:t>
      </w:r>
      <w:r w:rsidR="00C8537A" w:rsidRPr="00DD0621">
        <w:rPr>
          <w:lang w:val="en-GB" w:eastAsia="zh-TW"/>
        </w:rPr>
        <w:t xml:space="preserve"> (FUNG CHI HOI)</w:t>
      </w:r>
    </w:p>
    <w:p w:rsidR="00ED1EF5" w:rsidRPr="00DD0621" w:rsidRDefault="00ED1EF5" w:rsidP="000B78C1">
      <w:pPr>
        <w:tabs>
          <w:tab w:val="clear" w:pos="1440"/>
          <w:tab w:val="right" w:pos="8820"/>
        </w:tabs>
        <w:overflowPunct w:val="0"/>
        <w:spacing w:before="120" w:line="360" w:lineRule="auto"/>
        <w:jc w:val="both"/>
        <w:rPr>
          <w:lang w:eastAsia="zh-TW"/>
        </w:rPr>
      </w:pPr>
      <w:r w:rsidRPr="00DD0621">
        <w:rPr>
          <w:lang w:eastAsia="zh-TW"/>
        </w:rPr>
        <w:tab/>
        <w:t>__________________</w:t>
      </w:r>
    </w:p>
    <w:p w:rsidR="00FB493A" w:rsidRPr="00DD0621" w:rsidRDefault="00FB493A" w:rsidP="00340059">
      <w:pPr>
        <w:pStyle w:val="hspace"/>
        <w:tabs>
          <w:tab w:val="clear" w:pos="1440"/>
          <w:tab w:val="clear" w:pos="9072"/>
          <w:tab w:val="right" w:pos="8820"/>
        </w:tabs>
        <w:overflowPunct w:val="0"/>
        <w:ind w:right="-514"/>
        <w:rPr>
          <w:lang w:eastAsia="zh-TW"/>
        </w:rPr>
      </w:pPr>
    </w:p>
    <w:p w:rsidR="00527C22" w:rsidRPr="00DD0621" w:rsidRDefault="00527C22" w:rsidP="007C32E8">
      <w:pPr>
        <w:shd w:val="clear" w:color="auto" w:fill="FFFFFF"/>
        <w:tabs>
          <w:tab w:val="clear" w:pos="1440"/>
          <w:tab w:val="clear" w:pos="4320"/>
          <w:tab w:val="clear" w:pos="9072"/>
        </w:tabs>
        <w:snapToGrid/>
        <w:spacing w:after="120"/>
        <w:ind w:left="1440" w:hanging="1440"/>
        <w:rPr>
          <w:szCs w:val="28"/>
          <w:lang w:eastAsia="zh-TW"/>
        </w:rPr>
      </w:pPr>
      <w:r w:rsidRPr="00DD0621">
        <w:rPr>
          <w:szCs w:val="28"/>
          <w:lang w:eastAsia="zh-TW"/>
        </w:rPr>
        <w:t>主審法官：</w:t>
      </w:r>
      <w:r w:rsidRPr="00DD0621">
        <w:rPr>
          <w:szCs w:val="28"/>
          <w:lang w:eastAsia="zh-TW"/>
        </w:rPr>
        <w:tab/>
      </w:r>
      <w:r w:rsidRPr="00DD0621">
        <w:rPr>
          <w:szCs w:val="28"/>
          <w:lang w:eastAsia="zh-TW"/>
        </w:rPr>
        <w:t>高等法院</w:t>
      </w:r>
      <w:r w:rsidR="00BC4874" w:rsidRPr="00DD0621">
        <w:rPr>
          <w:szCs w:val="28"/>
          <w:lang w:eastAsia="zh-HK"/>
        </w:rPr>
        <w:t>署理首席法官</w:t>
      </w:r>
      <w:r w:rsidRPr="00DD0621">
        <w:rPr>
          <w:szCs w:val="28"/>
          <w:lang w:eastAsia="zh-TW"/>
        </w:rPr>
        <w:t>楊振權</w:t>
      </w:r>
    </w:p>
    <w:p w:rsidR="00527C22" w:rsidRPr="00DD0621" w:rsidRDefault="00527C22" w:rsidP="007C32E8">
      <w:pPr>
        <w:shd w:val="clear" w:color="auto" w:fill="FFFFFF"/>
        <w:tabs>
          <w:tab w:val="clear" w:pos="1440"/>
          <w:tab w:val="clear" w:pos="4320"/>
          <w:tab w:val="clear" w:pos="9072"/>
        </w:tabs>
        <w:snapToGrid/>
        <w:spacing w:after="120"/>
        <w:ind w:left="1440" w:hanging="1440"/>
        <w:rPr>
          <w:szCs w:val="28"/>
          <w:lang w:eastAsia="zh-TW"/>
        </w:rPr>
      </w:pPr>
      <w:r w:rsidRPr="00DD0621">
        <w:rPr>
          <w:szCs w:val="28"/>
          <w:lang w:eastAsia="zh-TW"/>
        </w:rPr>
        <w:tab/>
      </w:r>
      <w:r w:rsidRPr="00DD0621">
        <w:rPr>
          <w:szCs w:val="28"/>
          <w:lang w:eastAsia="zh-TW"/>
        </w:rPr>
        <w:t>高等法院上訴法庭法官潘兆初</w:t>
      </w:r>
    </w:p>
    <w:p w:rsidR="00527C22" w:rsidRPr="00DD0621" w:rsidRDefault="00527C22" w:rsidP="007C32E8">
      <w:pPr>
        <w:shd w:val="clear" w:color="auto" w:fill="FFFFFF"/>
        <w:tabs>
          <w:tab w:val="clear" w:pos="1440"/>
          <w:tab w:val="clear" w:pos="4320"/>
          <w:tab w:val="clear" w:pos="9072"/>
        </w:tabs>
        <w:snapToGrid/>
        <w:spacing w:after="120"/>
        <w:ind w:left="1440" w:hanging="1440"/>
        <w:rPr>
          <w:szCs w:val="28"/>
          <w:lang w:eastAsia="zh-TW"/>
        </w:rPr>
      </w:pPr>
      <w:r w:rsidRPr="00DD0621">
        <w:rPr>
          <w:szCs w:val="28"/>
          <w:lang w:eastAsia="zh-TW"/>
        </w:rPr>
        <w:tab/>
      </w:r>
      <w:r w:rsidRPr="00DD0621">
        <w:rPr>
          <w:szCs w:val="28"/>
          <w:lang w:eastAsia="zh-TW"/>
        </w:rPr>
        <w:t>高等法院上訴法庭法官彭偉昌</w:t>
      </w:r>
    </w:p>
    <w:p w:rsidR="007C32E8" w:rsidRPr="00DD0621" w:rsidRDefault="007C32E8" w:rsidP="007C32E8">
      <w:pPr>
        <w:shd w:val="clear" w:color="auto" w:fill="FFFFFF"/>
        <w:tabs>
          <w:tab w:val="clear" w:pos="1440"/>
          <w:tab w:val="clear" w:pos="4320"/>
          <w:tab w:val="clear" w:pos="9072"/>
        </w:tabs>
        <w:snapToGrid/>
        <w:spacing w:after="120"/>
        <w:ind w:left="1440" w:hanging="1440"/>
        <w:rPr>
          <w:szCs w:val="28"/>
          <w:lang w:eastAsia="zh-TW"/>
        </w:rPr>
      </w:pPr>
      <w:r w:rsidRPr="00DD0621">
        <w:rPr>
          <w:szCs w:val="28"/>
          <w:lang w:eastAsia="zh-TW"/>
        </w:rPr>
        <w:t>聆訊</w:t>
      </w:r>
      <w:bookmarkStart w:id="0" w:name="_GoBack"/>
      <w:r w:rsidRPr="00DD0621">
        <w:rPr>
          <w:szCs w:val="28"/>
          <w:lang w:eastAsia="zh-TW"/>
        </w:rPr>
        <w:t>日期：</w:t>
      </w:r>
      <w:r w:rsidRPr="00DD0621">
        <w:rPr>
          <w:szCs w:val="28"/>
          <w:lang w:eastAsia="zh-TW"/>
        </w:rPr>
        <w:tab/>
        <w:t>2019</w:t>
      </w:r>
      <w:r w:rsidRPr="00DD0621">
        <w:rPr>
          <w:szCs w:val="28"/>
          <w:lang w:eastAsia="zh-TW"/>
        </w:rPr>
        <w:t>年</w:t>
      </w:r>
      <w:r w:rsidRPr="00DD0621">
        <w:rPr>
          <w:szCs w:val="28"/>
          <w:lang w:eastAsia="zh-TW"/>
        </w:rPr>
        <w:t>2</w:t>
      </w:r>
      <w:r w:rsidRPr="00DD0621">
        <w:rPr>
          <w:szCs w:val="28"/>
          <w:lang w:eastAsia="zh-TW"/>
        </w:rPr>
        <w:t>月</w:t>
      </w:r>
      <w:r w:rsidRPr="00DD0621">
        <w:rPr>
          <w:szCs w:val="28"/>
          <w:lang w:eastAsia="zh-TW"/>
        </w:rPr>
        <w:t>21</w:t>
      </w:r>
      <w:r w:rsidRPr="00DD0621">
        <w:rPr>
          <w:szCs w:val="28"/>
          <w:lang w:eastAsia="zh-TW"/>
        </w:rPr>
        <w:t>日</w:t>
      </w:r>
    </w:p>
    <w:p w:rsidR="007C32E8" w:rsidRPr="00DD0621" w:rsidRDefault="007C32E8" w:rsidP="007C32E8">
      <w:pPr>
        <w:shd w:val="clear" w:color="auto" w:fill="FFFFFF"/>
        <w:tabs>
          <w:tab w:val="clear" w:pos="1440"/>
          <w:tab w:val="clear" w:pos="4320"/>
          <w:tab w:val="clear" w:pos="9072"/>
        </w:tabs>
        <w:snapToGrid/>
        <w:spacing w:after="120"/>
        <w:ind w:left="1440" w:hanging="1440"/>
        <w:rPr>
          <w:szCs w:val="28"/>
          <w:lang w:eastAsia="zh-TW"/>
        </w:rPr>
      </w:pPr>
      <w:r w:rsidRPr="00DD0621">
        <w:rPr>
          <w:szCs w:val="28"/>
          <w:lang w:eastAsia="zh-TW"/>
        </w:rPr>
        <w:t>判案</w:t>
      </w:r>
      <w:r w:rsidR="00C02F8E" w:rsidRPr="00DD0621">
        <w:rPr>
          <w:szCs w:val="28"/>
          <w:lang w:eastAsia="zh-HK"/>
        </w:rPr>
        <w:t>書</w:t>
      </w:r>
      <w:r w:rsidRPr="00DD0621">
        <w:rPr>
          <w:szCs w:val="28"/>
          <w:lang w:eastAsia="zh-TW"/>
        </w:rPr>
        <w:t>日期：</w:t>
      </w:r>
      <w:r w:rsidRPr="00DD0621">
        <w:rPr>
          <w:szCs w:val="28"/>
          <w:lang w:eastAsia="zh-TW"/>
        </w:rPr>
        <w:tab/>
        <w:t>201</w:t>
      </w:r>
      <w:r w:rsidR="00AF669C" w:rsidRPr="00DD0621">
        <w:rPr>
          <w:szCs w:val="28"/>
          <w:lang w:eastAsia="zh-TW"/>
        </w:rPr>
        <w:t>9</w:t>
      </w:r>
      <w:r w:rsidRPr="00DD0621">
        <w:rPr>
          <w:szCs w:val="28"/>
          <w:lang w:eastAsia="zh-TW"/>
        </w:rPr>
        <w:t>年</w:t>
      </w:r>
      <w:r w:rsidR="00DF6CC4">
        <w:rPr>
          <w:szCs w:val="28"/>
          <w:lang w:eastAsia="zh-TW"/>
        </w:rPr>
        <w:t>4</w:t>
      </w:r>
      <w:r w:rsidRPr="00DD0621">
        <w:rPr>
          <w:szCs w:val="28"/>
          <w:lang w:eastAsia="zh-TW"/>
        </w:rPr>
        <w:t>月</w:t>
      </w:r>
      <w:r w:rsidR="00DF6CC4">
        <w:rPr>
          <w:szCs w:val="28"/>
          <w:lang w:eastAsia="zh-TW"/>
        </w:rPr>
        <w:t>4</w:t>
      </w:r>
      <w:r w:rsidRPr="00DD0621">
        <w:rPr>
          <w:szCs w:val="28"/>
          <w:lang w:eastAsia="zh-TW"/>
        </w:rPr>
        <w:t>日</w:t>
      </w:r>
    </w:p>
    <w:bookmarkEnd w:id="0"/>
    <w:p w:rsidR="00FD6766" w:rsidRPr="00DD0621" w:rsidRDefault="00FD6766" w:rsidP="00340059">
      <w:pPr>
        <w:pStyle w:val="Final"/>
        <w:overflowPunct w:val="0"/>
        <w:spacing w:after="0" w:line="240" w:lineRule="auto"/>
        <w:rPr>
          <w:lang w:eastAsia="zh-TW"/>
        </w:rPr>
      </w:pPr>
    </w:p>
    <w:p w:rsidR="00FB493A" w:rsidRPr="00DD0621" w:rsidRDefault="00FB493A" w:rsidP="00340059">
      <w:pPr>
        <w:pStyle w:val="Final"/>
        <w:overflowPunct w:val="0"/>
        <w:spacing w:after="0" w:line="240" w:lineRule="auto"/>
        <w:jc w:val="center"/>
        <w:rPr>
          <w:b/>
          <w:u w:val="single"/>
          <w:lang w:val="en-GB" w:eastAsia="zh-TW"/>
        </w:rPr>
      </w:pPr>
      <w:r w:rsidRPr="00DD0621">
        <w:rPr>
          <w:b/>
          <w:u w:val="single"/>
          <w:lang w:eastAsia="zh-TW"/>
        </w:rPr>
        <w:t>判</w:t>
      </w:r>
      <w:r w:rsidRPr="00DD0621">
        <w:rPr>
          <w:b/>
          <w:u w:val="single"/>
          <w:lang w:eastAsia="zh-TW"/>
        </w:rPr>
        <w:t xml:space="preserve"> </w:t>
      </w:r>
      <w:r w:rsidR="00A86CA9" w:rsidRPr="00DD0621">
        <w:rPr>
          <w:b/>
          <w:u w:val="single"/>
          <w:lang w:eastAsia="zh-TW"/>
        </w:rPr>
        <w:t>案</w:t>
      </w:r>
      <w:r w:rsidR="00161B13" w:rsidRPr="00DD0621">
        <w:rPr>
          <w:b/>
          <w:u w:val="single"/>
          <w:lang w:eastAsia="zh-TW"/>
        </w:rPr>
        <w:t xml:space="preserve"> </w:t>
      </w:r>
      <w:r w:rsidRPr="00DD0621">
        <w:rPr>
          <w:b/>
          <w:u w:val="single"/>
          <w:lang w:eastAsia="zh-TW"/>
        </w:rPr>
        <w:t>書</w:t>
      </w:r>
    </w:p>
    <w:p w:rsidR="003568C2" w:rsidRPr="00DD0621" w:rsidRDefault="003568C2" w:rsidP="00C11795">
      <w:pPr>
        <w:pStyle w:val="Final"/>
        <w:keepNext/>
        <w:overflowPunct w:val="0"/>
        <w:spacing w:before="440" w:after="360" w:line="276" w:lineRule="auto"/>
        <w:rPr>
          <w:lang w:eastAsia="zh-TW"/>
        </w:rPr>
      </w:pPr>
      <w:r w:rsidRPr="00DD0621">
        <w:rPr>
          <w:color w:val="000000"/>
          <w:szCs w:val="28"/>
          <w:shd w:val="clear" w:color="auto" w:fill="FFFFFF"/>
          <w:lang w:eastAsia="zh-TW"/>
        </w:rPr>
        <w:t>上訴</w:t>
      </w:r>
      <w:r w:rsidRPr="00DD0621">
        <w:rPr>
          <w:lang w:eastAsia="zh-TW"/>
        </w:rPr>
        <w:t>法庭法官潘兆初頒發上訴法庭判案書：</w:t>
      </w:r>
    </w:p>
    <w:p w:rsidR="003568C2" w:rsidRPr="00DD0621" w:rsidRDefault="00527C22" w:rsidP="00527C22">
      <w:pPr>
        <w:pStyle w:val="H-1"/>
        <w:tabs>
          <w:tab w:val="clear" w:pos="4320"/>
          <w:tab w:val="left" w:pos="720"/>
        </w:tabs>
        <w:overflowPunct w:val="0"/>
        <w:ind w:left="720" w:hanging="720"/>
        <w:rPr>
          <w:b/>
          <w:lang w:eastAsia="zh-TW"/>
        </w:rPr>
      </w:pPr>
      <w:r w:rsidRPr="00DD0621">
        <w:rPr>
          <w:b/>
          <w:szCs w:val="28"/>
          <w:lang w:val="en-US" w:eastAsia="zh-TW"/>
        </w:rPr>
        <w:t>A.</w:t>
      </w:r>
      <w:r w:rsidRPr="00DD0621">
        <w:rPr>
          <w:b/>
          <w:szCs w:val="28"/>
          <w:lang w:val="en-US"/>
        </w:rPr>
        <w:tab/>
      </w:r>
      <w:r w:rsidRPr="00DD0621">
        <w:rPr>
          <w:b/>
          <w:szCs w:val="28"/>
          <w:lang w:val="en-US" w:eastAsia="zh-HK"/>
        </w:rPr>
        <w:t>前</w:t>
      </w:r>
      <w:r w:rsidR="00DA1811" w:rsidRPr="00DD0621">
        <w:rPr>
          <w:b/>
          <w:szCs w:val="28"/>
          <w:lang w:val="en-US" w:eastAsia="zh-TW"/>
        </w:rPr>
        <w:t>言</w:t>
      </w:r>
    </w:p>
    <w:p w:rsidR="003F0A66" w:rsidRPr="00DD0621" w:rsidRDefault="000B789C" w:rsidP="003F0A66">
      <w:pPr>
        <w:pStyle w:val="Final"/>
        <w:numPr>
          <w:ilvl w:val="0"/>
          <w:numId w:val="26"/>
        </w:numPr>
        <w:overflowPunct w:val="0"/>
        <w:ind w:left="0" w:firstLine="0"/>
        <w:rPr>
          <w:lang w:eastAsia="zh-TW"/>
        </w:rPr>
      </w:pPr>
      <w:r w:rsidRPr="00DD0621">
        <w:rPr>
          <w:lang w:eastAsia="zh-TW"/>
        </w:rPr>
        <w:t>2017</w:t>
      </w:r>
      <w:r w:rsidRPr="00DD0621">
        <w:rPr>
          <w:lang w:eastAsia="zh-HK"/>
        </w:rPr>
        <w:t>年</w:t>
      </w:r>
      <w:r w:rsidRPr="00DD0621">
        <w:rPr>
          <w:lang w:eastAsia="zh-TW"/>
        </w:rPr>
        <w:t>6</w:t>
      </w:r>
      <w:r w:rsidRPr="00DD0621">
        <w:rPr>
          <w:lang w:eastAsia="zh-HK"/>
        </w:rPr>
        <w:t>月</w:t>
      </w:r>
      <w:r w:rsidRPr="00DD0621">
        <w:rPr>
          <w:lang w:eastAsia="zh-TW"/>
        </w:rPr>
        <w:t>8</w:t>
      </w:r>
      <w:r w:rsidRPr="00DD0621">
        <w:rPr>
          <w:lang w:eastAsia="zh-HK"/>
        </w:rPr>
        <w:t>日，答辯人在暫委裁判官葉啟亮</w:t>
      </w:r>
      <w:r w:rsidRPr="00DD0621">
        <w:rPr>
          <w:lang w:eastAsia="zh-TW"/>
        </w:rPr>
        <w:t>（</w:t>
      </w:r>
      <w:r w:rsidRPr="00DD0621">
        <w:rPr>
          <w:lang w:eastAsia="zh-HK"/>
        </w:rPr>
        <w:t>當時官階</w:t>
      </w:r>
      <w:r w:rsidRPr="00DD0621">
        <w:rPr>
          <w:lang w:eastAsia="zh-TW"/>
        </w:rPr>
        <w:t>）（</w:t>
      </w:r>
      <w:r w:rsidRPr="00DD0621">
        <w:rPr>
          <w:lang w:eastAsia="zh-TW"/>
        </w:rPr>
        <w:t>“</w:t>
      </w:r>
      <w:r w:rsidRPr="00DD0621">
        <w:rPr>
          <w:lang w:eastAsia="zh-HK"/>
        </w:rPr>
        <w:t>原審裁判官</w:t>
      </w:r>
      <w:r w:rsidRPr="00DD0621">
        <w:rPr>
          <w:lang w:eastAsia="zh-TW"/>
        </w:rPr>
        <w:t>”</w:t>
      </w:r>
      <w:r w:rsidRPr="00DD0621">
        <w:rPr>
          <w:lang w:eastAsia="zh-TW"/>
        </w:rPr>
        <w:t>）</w:t>
      </w:r>
      <w:r w:rsidRPr="00DD0621">
        <w:rPr>
          <w:lang w:eastAsia="zh-HK"/>
        </w:rPr>
        <w:t>席前承認一項殘</w:t>
      </w:r>
      <w:r w:rsidRPr="00DD0621">
        <w:rPr>
          <w:lang w:eastAsia="zh-TW"/>
        </w:rPr>
        <w:t>酷</w:t>
      </w:r>
      <w:r w:rsidRPr="00DD0621">
        <w:rPr>
          <w:lang w:eastAsia="zh-HK"/>
        </w:rPr>
        <w:t>對待動物罪</w:t>
      </w:r>
      <w:r w:rsidRPr="00DD0621">
        <w:rPr>
          <w:lang w:eastAsia="zh-TW"/>
        </w:rPr>
        <w:t>，</w:t>
      </w:r>
      <w:r w:rsidRPr="00DD0621">
        <w:rPr>
          <w:lang w:eastAsia="zh-HK"/>
        </w:rPr>
        <w:t>違反</w:t>
      </w:r>
      <w:r w:rsidRPr="00DD0621">
        <w:rPr>
          <w:lang w:eastAsia="zh-TW"/>
        </w:rPr>
        <w:t>《</w:t>
      </w:r>
      <w:r w:rsidRPr="00DD0621">
        <w:rPr>
          <w:lang w:eastAsia="zh-HK"/>
        </w:rPr>
        <w:t>防止</w:t>
      </w:r>
      <w:r w:rsidRPr="00DD0621">
        <w:rPr>
          <w:lang w:eastAsia="zh-HK"/>
        </w:rPr>
        <w:lastRenderedPageBreak/>
        <w:t>殘酷對待動物條例</w:t>
      </w:r>
      <w:r w:rsidRPr="00DD0621">
        <w:rPr>
          <w:lang w:eastAsia="zh-TW"/>
        </w:rPr>
        <w:t>》</w:t>
      </w:r>
      <w:r w:rsidRPr="00DD0621">
        <w:rPr>
          <w:rStyle w:val="FootnoteReference"/>
          <w:szCs w:val="28"/>
          <w:lang w:eastAsia="zh-TW"/>
        </w:rPr>
        <w:footnoteReference w:id="1"/>
      </w:r>
      <w:r w:rsidR="009F437F" w:rsidRPr="00DD0621">
        <w:rPr>
          <w:lang w:eastAsia="zh-TW"/>
        </w:rPr>
        <w:t xml:space="preserve"> </w:t>
      </w:r>
      <w:r w:rsidRPr="00DD0621">
        <w:rPr>
          <w:lang w:eastAsia="zh-HK"/>
        </w:rPr>
        <w:t>第</w:t>
      </w:r>
      <w:r w:rsidRPr="00DD0621">
        <w:rPr>
          <w:lang w:eastAsia="zh-TW"/>
        </w:rPr>
        <w:t>3(1)(a)</w:t>
      </w:r>
      <w:r w:rsidRPr="00DD0621">
        <w:rPr>
          <w:lang w:eastAsia="zh-HK"/>
        </w:rPr>
        <w:t>條</w:t>
      </w:r>
      <w:r w:rsidR="003F0A66" w:rsidRPr="00DD0621">
        <w:rPr>
          <w:lang w:eastAsia="zh-TW"/>
        </w:rPr>
        <w:t>。</w:t>
      </w:r>
      <w:r w:rsidRPr="00DD0621">
        <w:rPr>
          <w:lang w:eastAsia="zh-HK"/>
        </w:rPr>
        <w:t>原審裁判官以</w:t>
      </w:r>
      <w:r w:rsidRPr="00DD0621">
        <w:rPr>
          <w:lang w:eastAsia="zh-TW"/>
        </w:rPr>
        <w:t>4</w:t>
      </w:r>
      <w:r w:rsidRPr="00DD0621">
        <w:rPr>
          <w:lang w:eastAsia="zh-HK"/>
        </w:rPr>
        <w:t>個月監禁為量刑</w:t>
      </w:r>
      <w:r w:rsidR="00F773F9" w:rsidRPr="00DD0621">
        <w:rPr>
          <w:lang w:eastAsia="zh-HK"/>
        </w:rPr>
        <w:t>基準</w:t>
      </w:r>
      <w:r w:rsidRPr="00DD0621">
        <w:rPr>
          <w:lang w:eastAsia="zh-TW"/>
        </w:rPr>
        <w:t>，</w:t>
      </w:r>
      <w:r w:rsidRPr="00DD0621">
        <w:rPr>
          <w:lang w:eastAsia="zh-HK"/>
        </w:rPr>
        <w:t>因答辯人認罪</w:t>
      </w:r>
      <w:r w:rsidR="00C96779" w:rsidRPr="00DD0621">
        <w:rPr>
          <w:lang w:eastAsia="zh-HK"/>
        </w:rPr>
        <w:t>而</w:t>
      </w:r>
      <w:r w:rsidRPr="00DD0621">
        <w:rPr>
          <w:lang w:eastAsia="zh-HK"/>
        </w:rPr>
        <w:t>扣減四分一刑期至</w:t>
      </w:r>
      <w:r w:rsidRPr="00DD0621">
        <w:rPr>
          <w:lang w:eastAsia="zh-TW"/>
        </w:rPr>
        <w:t>3</w:t>
      </w:r>
      <w:r w:rsidRPr="00DD0621">
        <w:rPr>
          <w:lang w:eastAsia="zh-HK"/>
        </w:rPr>
        <w:t>個月</w:t>
      </w:r>
      <w:r w:rsidRPr="00DD0621">
        <w:rPr>
          <w:lang w:eastAsia="zh-TW"/>
        </w:rPr>
        <w:t>。</w:t>
      </w:r>
      <w:r w:rsidRPr="00DD0621">
        <w:rPr>
          <w:lang w:eastAsia="zh-TW"/>
        </w:rPr>
        <w:t>2017</w:t>
      </w:r>
      <w:r w:rsidRPr="00DD0621">
        <w:rPr>
          <w:lang w:eastAsia="zh-HK"/>
        </w:rPr>
        <w:t>年</w:t>
      </w:r>
      <w:r w:rsidRPr="00DD0621">
        <w:rPr>
          <w:lang w:eastAsia="zh-TW"/>
        </w:rPr>
        <w:t>8</w:t>
      </w:r>
      <w:r w:rsidRPr="00DD0621">
        <w:rPr>
          <w:lang w:eastAsia="zh-HK"/>
        </w:rPr>
        <w:t>月</w:t>
      </w:r>
      <w:r w:rsidRPr="00DD0621">
        <w:rPr>
          <w:lang w:eastAsia="zh-TW"/>
        </w:rPr>
        <w:t>7</w:t>
      </w:r>
      <w:r w:rsidRPr="00DD0621">
        <w:rPr>
          <w:lang w:eastAsia="zh-HK"/>
        </w:rPr>
        <w:t>日</w:t>
      </w:r>
      <w:r w:rsidRPr="00DD0621">
        <w:rPr>
          <w:lang w:eastAsia="zh-TW"/>
        </w:rPr>
        <w:t>，</w:t>
      </w:r>
      <w:r w:rsidR="00461E8C" w:rsidRPr="00DD0621">
        <w:rPr>
          <w:lang w:eastAsia="zh-HK"/>
        </w:rPr>
        <w:t>經</w:t>
      </w:r>
      <w:r w:rsidRPr="00DD0621">
        <w:rPr>
          <w:lang w:eastAsia="zh-HK"/>
        </w:rPr>
        <w:t>控方申請刑期覆核後</w:t>
      </w:r>
      <w:r w:rsidRPr="00DD0621">
        <w:rPr>
          <w:lang w:eastAsia="zh-TW"/>
        </w:rPr>
        <w:t>，</w:t>
      </w:r>
      <w:r w:rsidRPr="00DD0621">
        <w:rPr>
          <w:lang w:eastAsia="zh-HK"/>
        </w:rPr>
        <w:t>原審裁判官改以</w:t>
      </w:r>
      <w:r w:rsidRPr="00DD0621">
        <w:rPr>
          <w:lang w:eastAsia="zh-TW"/>
        </w:rPr>
        <w:t>6</w:t>
      </w:r>
      <w:r w:rsidRPr="00DD0621">
        <w:rPr>
          <w:lang w:eastAsia="zh-HK"/>
        </w:rPr>
        <w:t>個月監禁為量刑</w:t>
      </w:r>
      <w:r w:rsidR="00F773F9" w:rsidRPr="00DD0621">
        <w:rPr>
          <w:lang w:eastAsia="zh-HK"/>
        </w:rPr>
        <w:t>基準</w:t>
      </w:r>
      <w:r w:rsidRPr="00DD0621">
        <w:rPr>
          <w:lang w:eastAsia="zh-TW"/>
        </w:rPr>
        <w:t>，</w:t>
      </w:r>
      <w:r w:rsidRPr="00DD0621">
        <w:rPr>
          <w:lang w:eastAsia="zh-HK"/>
        </w:rPr>
        <w:t>但考慮到答辯人認罪</w:t>
      </w:r>
      <w:r w:rsidRPr="00DD0621">
        <w:rPr>
          <w:lang w:eastAsia="zh-TW"/>
        </w:rPr>
        <w:t>、</w:t>
      </w:r>
      <w:r w:rsidRPr="00DD0621">
        <w:rPr>
          <w:lang w:eastAsia="zh-HK"/>
        </w:rPr>
        <w:t>在覆核過程中承受壓力</w:t>
      </w:r>
      <w:r w:rsidRPr="00DD0621">
        <w:rPr>
          <w:lang w:eastAsia="zh-TW"/>
        </w:rPr>
        <w:t>，</w:t>
      </w:r>
      <w:r w:rsidRPr="00DD0621">
        <w:rPr>
          <w:lang w:eastAsia="zh-HK"/>
        </w:rPr>
        <w:t>以及在刑期即將屆滿時被判加刑</w:t>
      </w:r>
      <w:r w:rsidRPr="00DD0621">
        <w:rPr>
          <w:rStyle w:val="FootnoteReference"/>
          <w:szCs w:val="28"/>
          <w:lang w:eastAsia="zh-TW"/>
        </w:rPr>
        <w:footnoteReference w:id="2"/>
      </w:r>
      <w:r w:rsidRPr="00DD0621">
        <w:rPr>
          <w:lang w:eastAsia="zh-TW"/>
        </w:rPr>
        <w:t>，</w:t>
      </w:r>
      <w:r w:rsidR="009F437F" w:rsidRPr="00DD0621">
        <w:rPr>
          <w:lang w:eastAsia="zh-HK"/>
        </w:rPr>
        <w:t>故給予刑期扣減</w:t>
      </w:r>
      <w:r w:rsidR="009F437F" w:rsidRPr="00DD0621">
        <w:rPr>
          <w:lang w:eastAsia="zh-TW"/>
        </w:rPr>
        <w:t>，</w:t>
      </w:r>
      <w:r w:rsidR="009F437F" w:rsidRPr="00DD0621">
        <w:rPr>
          <w:lang w:eastAsia="zh-HK"/>
        </w:rPr>
        <w:t>最後判處他</w:t>
      </w:r>
      <w:r w:rsidR="009F437F" w:rsidRPr="00DD0621">
        <w:rPr>
          <w:lang w:eastAsia="zh-TW"/>
        </w:rPr>
        <w:t>4</w:t>
      </w:r>
      <w:r w:rsidR="009F437F" w:rsidRPr="00DD0621">
        <w:rPr>
          <w:lang w:eastAsia="zh-HK"/>
        </w:rPr>
        <w:t>個月監禁</w:t>
      </w:r>
      <w:r w:rsidR="009F437F" w:rsidRPr="00DD0621">
        <w:rPr>
          <w:lang w:eastAsia="zh-TW"/>
        </w:rPr>
        <w:t>。</w:t>
      </w:r>
    </w:p>
    <w:p w:rsidR="003F0A66" w:rsidRPr="00DD0621" w:rsidRDefault="000B789C" w:rsidP="003F0A66">
      <w:pPr>
        <w:pStyle w:val="Final"/>
        <w:numPr>
          <w:ilvl w:val="0"/>
          <w:numId w:val="26"/>
        </w:numPr>
        <w:overflowPunct w:val="0"/>
        <w:ind w:left="0" w:firstLine="0"/>
        <w:rPr>
          <w:lang w:eastAsia="zh-TW"/>
        </w:rPr>
      </w:pPr>
      <w:r w:rsidRPr="00DD0621">
        <w:rPr>
          <w:lang w:eastAsia="zh-TW"/>
        </w:rPr>
        <w:t>2017</w:t>
      </w:r>
      <w:r w:rsidRPr="00DD0621">
        <w:rPr>
          <w:lang w:eastAsia="zh-HK"/>
        </w:rPr>
        <w:t>年</w:t>
      </w:r>
      <w:r w:rsidRPr="00DD0621">
        <w:rPr>
          <w:lang w:eastAsia="zh-TW"/>
        </w:rPr>
        <w:t>8</w:t>
      </w:r>
      <w:r w:rsidRPr="00DD0621">
        <w:rPr>
          <w:lang w:eastAsia="zh-HK"/>
        </w:rPr>
        <w:t>月</w:t>
      </w:r>
      <w:r w:rsidRPr="00DD0621">
        <w:rPr>
          <w:lang w:eastAsia="zh-TW"/>
        </w:rPr>
        <w:t>24</w:t>
      </w:r>
      <w:r w:rsidRPr="00DD0621">
        <w:rPr>
          <w:lang w:eastAsia="zh-HK"/>
        </w:rPr>
        <w:t>日，</w:t>
      </w:r>
      <w:r w:rsidR="00F773F9" w:rsidRPr="00DD0621">
        <w:rPr>
          <w:lang w:eastAsia="zh-HK"/>
        </w:rPr>
        <w:t>律政司司長</w:t>
      </w:r>
      <w:r w:rsidR="00F773F9" w:rsidRPr="00DD0621">
        <w:rPr>
          <w:lang w:eastAsia="zh-TW"/>
        </w:rPr>
        <w:t>（</w:t>
      </w:r>
      <w:r w:rsidR="008929AF">
        <w:rPr>
          <w:rFonts w:ascii="宋体" w:hAnsi="宋体" w:hint="eastAsia"/>
          <w:lang w:eastAsia="zh-TW"/>
        </w:rPr>
        <w:t>“</w:t>
      </w:r>
      <w:r w:rsidR="00F773F9" w:rsidRPr="00DD0621">
        <w:rPr>
          <w:lang w:eastAsia="zh-HK"/>
        </w:rPr>
        <w:t>申請人</w:t>
      </w:r>
      <w:r w:rsidR="008929AF">
        <w:rPr>
          <w:rFonts w:ascii="宋体" w:hAnsi="宋体" w:hint="eastAsia"/>
          <w:lang w:eastAsia="zh-HK"/>
        </w:rPr>
        <w:t>”</w:t>
      </w:r>
      <w:r w:rsidR="00F773F9" w:rsidRPr="00DD0621">
        <w:rPr>
          <w:lang w:eastAsia="zh-TW"/>
        </w:rPr>
        <w:t>）</w:t>
      </w:r>
      <w:r w:rsidRPr="00DD0621">
        <w:rPr>
          <w:lang w:eastAsia="zh-HK"/>
        </w:rPr>
        <w:t>根據《刑事訴訟程序條例》</w:t>
      </w:r>
      <w:r w:rsidRPr="00DD0621">
        <w:rPr>
          <w:rStyle w:val="FootnoteReference"/>
          <w:szCs w:val="28"/>
          <w:lang w:eastAsia="zh-TW"/>
        </w:rPr>
        <w:footnoteReference w:id="3"/>
      </w:r>
      <w:r w:rsidRPr="00DD0621">
        <w:rPr>
          <w:lang w:eastAsia="zh-HK"/>
        </w:rPr>
        <w:t>第</w:t>
      </w:r>
      <w:r w:rsidRPr="00DD0621">
        <w:rPr>
          <w:lang w:eastAsia="zh-TW"/>
        </w:rPr>
        <w:t>81A</w:t>
      </w:r>
      <w:r w:rsidRPr="00DD0621">
        <w:rPr>
          <w:lang w:eastAsia="zh-HK"/>
        </w:rPr>
        <w:t>條</w:t>
      </w:r>
      <w:r w:rsidR="00461E8C" w:rsidRPr="00DD0621">
        <w:rPr>
          <w:lang w:eastAsia="zh-HK"/>
        </w:rPr>
        <w:t>以答辯人的刑罰</w:t>
      </w:r>
      <w:r w:rsidR="00F773F9" w:rsidRPr="00DD0621">
        <w:rPr>
          <w:lang w:eastAsia="zh-HK"/>
        </w:rPr>
        <w:t>有</w:t>
      </w:r>
      <w:r w:rsidR="00461E8C" w:rsidRPr="00DD0621">
        <w:rPr>
          <w:lang w:eastAsia="zh-HK"/>
        </w:rPr>
        <w:t>原則上錯誤及</w:t>
      </w:r>
      <w:r w:rsidR="00461E8C" w:rsidRPr="00DD0621">
        <w:rPr>
          <w:lang w:eastAsia="zh-TW"/>
        </w:rPr>
        <w:t>／</w:t>
      </w:r>
      <w:r w:rsidR="00461E8C" w:rsidRPr="00DD0621">
        <w:rPr>
          <w:lang w:eastAsia="zh-HK"/>
        </w:rPr>
        <w:t>或</w:t>
      </w:r>
      <w:r w:rsidR="00F773F9" w:rsidRPr="00DD0621">
        <w:rPr>
          <w:lang w:eastAsia="zh-HK"/>
        </w:rPr>
        <w:t>是</w:t>
      </w:r>
      <w:r w:rsidR="00461E8C" w:rsidRPr="00DD0621">
        <w:rPr>
          <w:lang w:eastAsia="zh-HK"/>
        </w:rPr>
        <w:t>明顯不足為理由</w:t>
      </w:r>
      <w:r w:rsidR="00461E8C" w:rsidRPr="00DD0621">
        <w:rPr>
          <w:lang w:eastAsia="zh-TW"/>
        </w:rPr>
        <w:t>，</w:t>
      </w:r>
      <w:r w:rsidRPr="00DD0621">
        <w:rPr>
          <w:lang w:eastAsia="zh-HK"/>
        </w:rPr>
        <w:t>向上訴法庭</w:t>
      </w:r>
      <w:r w:rsidR="00461E8C" w:rsidRPr="00DD0621">
        <w:rPr>
          <w:lang w:eastAsia="zh-HK"/>
        </w:rPr>
        <w:t>申請</w:t>
      </w:r>
      <w:r w:rsidRPr="00DD0621">
        <w:rPr>
          <w:lang w:eastAsia="zh-HK"/>
        </w:rPr>
        <w:t>覆</w:t>
      </w:r>
      <w:r w:rsidR="00461E8C" w:rsidRPr="00DD0621">
        <w:rPr>
          <w:lang w:eastAsia="zh-HK"/>
        </w:rPr>
        <w:t>核</w:t>
      </w:r>
      <w:r w:rsidRPr="00DD0621">
        <w:rPr>
          <w:lang w:eastAsia="zh-HK"/>
        </w:rPr>
        <w:t>刑罰</w:t>
      </w:r>
      <w:r w:rsidRPr="00DD0621">
        <w:rPr>
          <w:lang w:eastAsia="zh-TW"/>
        </w:rPr>
        <w:t>。</w:t>
      </w:r>
      <w:r w:rsidR="00461E8C" w:rsidRPr="00DD0621">
        <w:rPr>
          <w:lang w:eastAsia="zh-HK"/>
        </w:rPr>
        <w:t>同時</w:t>
      </w:r>
      <w:r w:rsidR="00461E8C" w:rsidRPr="00DD0621">
        <w:rPr>
          <w:lang w:eastAsia="zh-TW"/>
        </w:rPr>
        <w:t>，</w:t>
      </w:r>
      <w:r w:rsidR="00443380" w:rsidRPr="00DD0621">
        <w:rPr>
          <w:lang w:eastAsia="zh-HK"/>
        </w:rPr>
        <w:t>申請人</w:t>
      </w:r>
      <w:r w:rsidRPr="00DD0621">
        <w:rPr>
          <w:lang w:eastAsia="zh-HK"/>
        </w:rPr>
        <w:t>亦希望上訴法庭能就殘</w:t>
      </w:r>
      <w:r w:rsidRPr="00DD0621">
        <w:rPr>
          <w:lang w:eastAsia="zh-TW"/>
        </w:rPr>
        <w:t>酷</w:t>
      </w:r>
      <w:r w:rsidRPr="00DD0621">
        <w:rPr>
          <w:lang w:eastAsia="zh-HK"/>
        </w:rPr>
        <w:t>對待動物罪頒布判刑指引</w:t>
      </w:r>
      <w:r w:rsidRPr="00DD0621">
        <w:rPr>
          <w:lang w:eastAsia="zh-TW"/>
        </w:rPr>
        <w:t>。</w:t>
      </w:r>
      <w:r w:rsidRPr="00DD0621">
        <w:rPr>
          <w:lang w:eastAsia="zh-TW"/>
        </w:rPr>
        <w:t>2017</w:t>
      </w:r>
      <w:r w:rsidRPr="00DD0621">
        <w:rPr>
          <w:lang w:eastAsia="zh-HK"/>
        </w:rPr>
        <w:t>年</w:t>
      </w:r>
      <w:r w:rsidRPr="00DD0621">
        <w:rPr>
          <w:lang w:eastAsia="zh-TW"/>
        </w:rPr>
        <w:t>8</w:t>
      </w:r>
      <w:r w:rsidRPr="00DD0621">
        <w:rPr>
          <w:lang w:eastAsia="zh-HK"/>
        </w:rPr>
        <w:t>月</w:t>
      </w:r>
      <w:r w:rsidRPr="00DD0621">
        <w:rPr>
          <w:lang w:eastAsia="zh-TW"/>
        </w:rPr>
        <w:t>30</w:t>
      </w:r>
      <w:r w:rsidRPr="00DD0621">
        <w:rPr>
          <w:lang w:eastAsia="zh-HK"/>
        </w:rPr>
        <w:t>日，高等法院首席法官張舉能</w:t>
      </w:r>
      <w:r w:rsidRPr="00DD0621">
        <w:rPr>
          <w:lang w:eastAsia="zh-TW"/>
        </w:rPr>
        <w:t>（</w:t>
      </w:r>
      <w:r w:rsidRPr="00DD0621">
        <w:rPr>
          <w:lang w:eastAsia="zh-HK"/>
        </w:rPr>
        <w:t>當時官階</w:t>
      </w:r>
      <w:r w:rsidRPr="00DD0621">
        <w:rPr>
          <w:lang w:eastAsia="zh-TW"/>
        </w:rPr>
        <w:t>）</w:t>
      </w:r>
      <w:r w:rsidR="00461E8C" w:rsidRPr="00DD0621">
        <w:rPr>
          <w:lang w:eastAsia="zh-HK"/>
        </w:rPr>
        <w:t>批</w:t>
      </w:r>
      <w:r w:rsidRPr="00DD0621">
        <w:rPr>
          <w:lang w:eastAsia="zh-HK"/>
        </w:rPr>
        <w:t>予</w:t>
      </w:r>
      <w:r w:rsidR="00443380" w:rsidRPr="00DD0621">
        <w:rPr>
          <w:lang w:eastAsia="zh-HK"/>
        </w:rPr>
        <w:t>申請人</w:t>
      </w:r>
      <w:r w:rsidR="00461E8C" w:rsidRPr="00DD0621">
        <w:rPr>
          <w:lang w:eastAsia="zh-HK"/>
        </w:rPr>
        <w:t>申請</w:t>
      </w:r>
      <w:r w:rsidRPr="00DD0621">
        <w:rPr>
          <w:lang w:eastAsia="zh-HK"/>
        </w:rPr>
        <w:t>許可</w:t>
      </w:r>
      <w:r w:rsidR="003F0A66" w:rsidRPr="00DD0621">
        <w:rPr>
          <w:szCs w:val="28"/>
          <w:lang w:eastAsia="zh-TW"/>
        </w:rPr>
        <w:t>。</w:t>
      </w:r>
    </w:p>
    <w:p w:rsidR="00DA1811" w:rsidRPr="00DD0621" w:rsidRDefault="00342C0A" w:rsidP="00DA1811">
      <w:pPr>
        <w:pStyle w:val="Final"/>
        <w:numPr>
          <w:ilvl w:val="0"/>
          <w:numId w:val="26"/>
        </w:numPr>
        <w:overflowPunct w:val="0"/>
        <w:ind w:left="0" w:firstLine="0"/>
        <w:rPr>
          <w:lang w:eastAsia="zh-TW"/>
        </w:rPr>
      </w:pPr>
      <w:r w:rsidRPr="00DD0621">
        <w:rPr>
          <w:lang w:eastAsia="zh-TW"/>
        </w:rPr>
        <w:t>答辯人</w:t>
      </w:r>
      <w:r w:rsidR="00F773F9" w:rsidRPr="00DD0621">
        <w:rPr>
          <w:lang w:eastAsia="zh-HK"/>
        </w:rPr>
        <w:t>沒有</w:t>
      </w:r>
      <w:r w:rsidRPr="00DD0621">
        <w:rPr>
          <w:lang w:eastAsia="zh-TW"/>
        </w:rPr>
        <w:t>律師代表，</w:t>
      </w:r>
      <w:r w:rsidR="00F773F9" w:rsidRPr="00DD0621">
        <w:rPr>
          <w:lang w:eastAsia="zh-HK"/>
        </w:rPr>
        <w:t>如</w:t>
      </w:r>
      <w:r w:rsidR="00443380" w:rsidRPr="00DD0621">
        <w:rPr>
          <w:lang w:eastAsia="zh-TW"/>
        </w:rPr>
        <w:t>申請人</w:t>
      </w:r>
      <w:r w:rsidRPr="00DD0621">
        <w:rPr>
          <w:lang w:eastAsia="zh-TW"/>
        </w:rPr>
        <w:t>覆核</w:t>
      </w:r>
      <w:r w:rsidR="00461E8C" w:rsidRPr="00DD0621">
        <w:rPr>
          <w:lang w:eastAsia="zh-HK"/>
        </w:rPr>
        <w:t>申請</w:t>
      </w:r>
      <w:r w:rsidRPr="00DD0621">
        <w:rPr>
          <w:lang w:eastAsia="zh-TW"/>
        </w:rPr>
        <w:t>成功，他可能要重返監獄。另外，</w:t>
      </w:r>
      <w:r w:rsidR="00443380" w:rsidRPr="00DD0621">
        <w:rPr>
          <w:lang w:eastAsia="zh-TW"/>
        </w:rPr>
        <w:t>申請人</w:t>
      </w:r>
      <w:r w:rsidRPr="00DD0621">
        <w:rPr>
          <w:lang w:eastAsia="zh-TW"/>
        </w:rPr>
        <w:t>要求</w:t>
      </w:r>
      <w:proofErr w:type="gramStart"/>
      <w:r w:rsidRPr="00DD0621">
        <w:rPr>
          <w:lang w:eastAsia="zh-TW"/>
        </w:rPr>
        <w:t>本庭就</w:t>
      </w:r>
      <w:r w:rsidR="00AE77C0" w:rsidRPr="00DD0621">
        <w:rPr>
          <w:lang w:eastAsia="zh-TW"/>
        </w:rPr>
        <w:t>在</w:t>
      </w:r>
      <w:proofErr w:type="gramEnd"/>
      <w:r w:rsidR="00AE77C0" w:rsidRPr="00DD0621">
        <w:rPr>
          <w:lang w:eastAsia="zh-TW"/>
        </w:rPr>
        <w:t>非商業環境</w:t>
      </w:r>
      <w:r w:rsidR="00C96779" w:rsidRPr="00DD0621">
        <w:rPr>
          <w:lang w:eastAsia="zh-HK"/>
        </w:rPr>
        <w:t>干犯</w:t>
      </w:r>
      <w:r w:rsidR="00AE77C0" w:rsidRPr="00DD0621">
        <w:rPr>
          <w:lang w:eastAsia="zh-TW"/>
        </w:rPr>
        <w:t>的</w:t>
      </w:r>
      <w:r w:rsidRPr="00DD0621">
        <w:rPr>
          <w:lang w:eastAsia="zh-TW"/>
        </w:rPr>
        <w:t>殘酷對待</w:t>
      </w:r>
      <w:proofErr w:type="gramStart"/>
      <w:r w:rsidRPr="00DD0621">
        <w:rPr>
          <w:lang w:eastAsia="zh-TW"/>
        </w:rPr>
        <w:t>動物罪頒下</w:t>
      </w:r>
      <w:proofErr w:type="gramEnd"/>
      <w:r w:rsidRPr="00DD0621">
        <w:rPr>
          <w:lang w:eastAsia="zh-TW"/>
        </w:rPr>
        <w:t>判刑指引，其中所涉及的議題複雜，</w:t>
      </w:r>
      <w:r w:rsidR="00461E8C" w:rsidRPr="00DD0621">
        <w:rPr>
          <w:lang w:eastAsia="zh-HK"/>
        </w:rPr>
        <w:t>而</w:t>
      </w:r>
      <w:r w:rsidRPr="00DD0621">
        <w:rPr>
          <w:lang w:eastAsia="zh-TW"/>
        </w:rPr>
        <w:t>本庭的</w:t>
      </w:r>
      <w:r w:rsidR="00C96779" w:rsidRPr="00DD0621">
        <w:rPr>
          <w:lang w:eastAsia="zh-HK"/>
        </w:rPr>
        <w:t>判</w:t>
      </w:r>
      <w:r w:rsidR="00F773F9" w:rsidRPr="00DD0621">
        <w:rPr>
          <w:lang w:eastAsia="zh-HK"/>
        </w:rPr>
        <w:t>決</w:t>
      </w:r>
      <w:r w:rsidRPr="00DD0621">
        <w:rPr>
          <w:lang w:eastAsia="zh-TW"/>
        </w:rPr>
        <w:t>對</w:t>
      </w:r>
      <w:r w:rsidR="00461E8C" w:rsidRPr="00DD0621">
        <w:rPr>
          <w:lang w:eastAsia="zh-HK"/>
        </w:rPr>
        <w:t>該</w:t>
      </w:r>
      <w:r w:rsidRPr="00DD0621">
        <w:rPr>
          <w:lang w:eastAsia="zh-TW"/>
        </w:rPr>
        <w:t>罪行的判刑亦會有</w:t>
      </w:r>
      <w:r w:rsidR="00C96779" w:rsidRPr="00DD0621">
        <w:rPr>
          <w:lang w:eastAsia="zh-HK"/>
        </w:rPr>
        <w:t>指導性的作用</w:t>
      </w:r>
      <w:r w:rsidRPr="00DD0621">
        <w:rPr>
          <w:lang w:eastAsia="zh-TW"/>
        </w:rPr>
        <w:t>。為了對答辯人公允，</w:t>
      </w:r>
      <w:proofErr w:type="gramStart"/>
      <w:r w:rsidR="00F773F9" w:rsidRPr="00DD0621">
        <w:rPr>
          <w:lang w:eastAsia="zh-HK"/>
        </w:rPr>
        <w:t>及令本庭能</w:t>
      </w:r>
      <w:proofErr w:type="gramEnd"/>
      <w:r w:rsidR="00E93FC3" w:rsidRPr="00DD0621">
        <w:rPr>
          <w:lang w:eastAsia="zh-HK"/>
        </w:rPr>
        <w:t>就相</w:t>
      </w:r>
      <w:r w:rsidR="00E93FC3" w:rsidRPr="00DD0621">
        <w:rPr>
          <w:lang w:eastAsia="zh-TW"/>
        </w:rPr>
        <w:t>關</w:t>
      </w:r>
      <w:r w:rsidRPr="00DD0621">
        <w:rPr>
          <w:lang w:eastAsia="zh-TW"/>
        </w:rPr>
        <w:t>的</w:t>
      </w:r>
      <w:r w:rsidR="009C0D3B" w:rsidRPr="00DD0621">
        <w:rPr>
          <w:lang w:eastAsia="zh-TW"/>
        </w:rPr>
        <w:t>議題有更</w:t>
      </w:r>
      <w:r w:rsidRPr="00DD0621">
        <w:rPr>
          <w:lang w:eastAsia="zh-TW"/>
        </w:rPr>
        <w:t>完</w:t>
      </w:r>
      <w:r w:rsidR="009C0D3B" w:rsidRPr="00DD0621">
        <w:rPr>
          <w:lang w:eastAsia="zh-TW"/>
        </w:rPr>
        <w:t>備</w:t>
      </w:r>
      <w:r w:rsidRPr="00DD0621">
        <w:rPr>
          <w:lang w:eastAsia="zh-TW"/>
        </w:rPr>
        <w:t>的</w:t>
      </w:r>
      <w:r w:rsidR="009C0D3B" w:rsidRPr="00DD0621">
        <w:rPr>
          <w:lang w:eastAsia="zh-TW"/>
        </w:rPr>
        <w:t>分析</w:t>
      </w:r>
      <w:r w:rsidRPr="00DD0621">
        <w:rPr>
          <w:lang w:eastAsia="zh-TW"/>
        </w:rPr>
        <w:t>，本庭委派陳政龍資深大律師為法庭之友</w:t>
      </w:r>
      <w:r w:rsidR="00D22847" w:rsidRPr="00DD0621">
        <w:rPr>
          <w:lang w:eastAsia="zh-TW"/>
        </w:rPr>
        <w:t>對本庭提供協助</w:t>
      </w:r>
      <w:r w:rsidR="00DA1811" w:rsidRPr="00DD0621">
        <w:rPr>
          <w:lang w:eastAsia="zh-TW"/>
        </w:rPr>
        <w:t>。</w:t>
      </w:r>
    </w:p>
    <w:p w:rsidR="00DA1811" w:rsidRPr="00DD0621" w:rsidRDefault="00342C0A" w:rsidP="00C431E0">
      <w:pPr>
        <w:pStyle w:val="Final"/>
        <w:numPr>
          <w:ilvl w:val="0"/>
          <w:numId w:val="26"/>
        </w:numPr>
        <w:overflowPunct w:val="0"/>
        <w:ind w:left="0" w:firstLine="0"/>
        <w:rPr>
          <w:lang w:eastAsia="zh-TW"/>
        </w:rPr>
      </w:pPr>
      <w:r w:rsidRPr="00DD0621">
        <w:rPr>
          <w:lang w:eastAsia="zh-TW"/>
        </w:rPr>
        <w:t>答辯人沒有出席</w:t>
      </w:r>
      <w:r w:rsidRPr="00DD0621">
        <w:rPr>
          <w:lang w:eastAsia="zh-TW"/>
        </w:rPr>
        <w:t>2019</w:t>
      </w:r>
      <w:r w:rsidRPr="00DD0621">
        <w:rPr>
          <w:lang w:eastAsia="zh-TW"/>
        </w:rPr>
        <w:t>年</w:t>
      </w:r>
      <w:r w:rsidRPr="00DD0621">
        <w:rPr>
          <w:lang w:eastAsia="zh-TW"/>
        </w:rPr>
        <w:t>2</w:t>
      </w:r>
      <w:r w:rsidRPr="00DD0621">
        <w:rPr>
          <w:lang w:eastAsia="zh-TW"/>
        </w:rPr>
        <w:t>月</w:t>
      </w:r>
      <w:r w:rsidRPr="00DD0621">
        <w:rPr>
          <w:lang w:eastAsia="zh-TW"/>
        </w:rPr>
        <w:t>21</w:t>
      </w:r>
      <w:r w:rsidRPr="00DD0621">
        <w:rPr>
          <w:lang w:eastAsia="zh-TW"/>
        </w:rPr>
        <w:t>日的聆訊。本庭感謝陳資深大律師，和代表</w:t>
      </w:r>
      <w:r w:rsidR="00443380" w:rsidRPr="00DD0621">
        <w:rPr>
          <w:lang w:eastAsia="zh-TW"/>
        </w:rPr>
        <w:t>申請人</w:t>
      </w:r>
      <w:r w:rsidRPr="00DD0621">
        <w:rPr>
          <w:lang w:eastAsia="zh-TW"/>
        </w:rPr>
        <w:t>的副刑事檢控專員黎婉姬資深大律師對</w:t>
      </w:r>
      <w:r w:rsidRPr="00DD0621">
        <w:rPr>
          <w:lang w:eastAsia="zh-TW"/>
        </w:rPr>
        <w:lastRenderedPageBreak/>
        <w:t>本庭提供的協助。聆訊完畢後，本庭保留判決。本</w:t>
      </w:r>
      <w:proofErr w:type="gramStart"/>
      <w:r w:rsidRPr="00DD0621">
        <w:rPr>
          <w:lang w:eastAsia="zh-TW"/>
        </w:rPr>
        <w:t>庭現頒</w:t>
      </w:r>
      <w:proofErr w:type="gramEnd"/>
      <w:r w:rsidRPr="00DD0621">
        <w:rPr>
          <w:lang w:eastAsia="zh-TW"/>
        </w:rPr>
        <w:t>下判案書</w:t>
      </w:r>
      <w:r w:rsidR="00404B2C" w:rsidRPr="00DD0621">
        <w:rPr>
          <w:szCs w:val="28"/>
          <w:lang w:eastAsia="zh-TW"/>
        </w:rPr>
        <w:t>。</w:t>
      </w:r>
    </w:p>
    <w:p w:rsidR="00DA1811" w:rsidRPr="00DD0621" w:rsidRDefault="00527C22" w:rsidP="00527C22">
      <w:pPr>
        <w:pStyle w:val="H-1"/>
        <w:tabs>
          <w:tab w:val="clear" w:pos="4320"/>
          <w:tab w:val="left" w:pos="720"/>
        </w:tabs>
        <w:overflowPunct w:val="0"/>
        <w:ind w:left="720" w:hanging="720"/>
        <w:rPr>
          <w:b/>
          <w:szCs w:val="28"/>
          <w:lang w:val="en-US"/>
        </w:rPr>
      </w:pPr>
      <w:r w:rsidRPr="00DD0621">
        <w:rPr>
          <w:b/>
          <w:szCs w:val="28"/>
          <w:lang w:val="en-US" w:eastAsia="zh-TW"/>
        </w:rPr>
        <w:t>B.</w:t>
      </w:r>
      <w:r w:rsidRPr="00DD0621">
        <w:rPr>
          <w:b/>
          <w:szCs w:val="28"/>
          <w:lang w:val="en-US" w:eastAsia="zh-TW"/>
        </w:rPr>
        <w:tab/>
      </w:r>
      <w:r w:rsidR="00D22847" w:rsidRPr="00DD0621">
        <w:rPr>
          <w:b/>
          <w:szCs w:val="28"/>
          <w:lang w:val="en-US" w:eastAsia="zh-TW"/>
        </w:rPr>
        <w:t>同意</w:t>
      </w:r>
      <w:r w:rsidR="00342C0A" w:rsidRPr="00DD0621">
        <w:rPr>
          <w:b/>
          <w:lang w:eastAsia="zh-TW"/>
        </w:rPr>
        <w:t>案情</w:t>
      </w:r>
    </w:p>
    <w:p w:rsidR="00DA1811" w:rsidRPr="00DD0621" w:rsidRDefault="00815638" w:rsidP="00DA1811">
      <w:pPr>
        <w:pStyle w:val="Final"/>
        <w:numPr>
          <w:ilvl w:val="0"/>
          <w:numId w:val="26"/>
        </w:numPr>
        <w:overflowPunct w:val="0"/>
        <w:ind w:left="0" w:firstLine="0"/>
        <w:rPr>
          <w:lang w:eastAsia="zh-TW"/>
        </w:rPr>
      </w:pPr>
      <w:r w:rsidRPr="00DD0621">
        <w:rPr>
          <w:lang w:eastAsia="zh-TW"/>
        </w:rPr>
        <w:t>案發時，答辯人和</w:t>
      </w:r>
      <w:r w:rsidR="00D22847" w:rsidRPr="00DD0621">
        <w:rPr>
          <w:lang w:eastAsia="zh-TW"/>
        </w:rPr>
        <w:t>某</w:t>
      </w:r>
      <w:proofErr w:type="gramStart"/>
      <w:r w:rsidRPr="00DD0621">
        <w:rPr>
          <w:u w:val="single"/>
          <w:lang w:eastAsia="zh-TW"/>
        </w:rPr>
        <w:t>郭</w:t>
      </w:r>
      <w:proofErr w:type="gramEnd"/>
      <w:r w:rsidRPr="00DD0621">
        <w:rPr>
          <w:lang w:eastAsia="zh-TW"/>
        </w:rPr>
        <w:t>姓男子</w:t>
      </w:r>
      <w:r w:rsidR="00461E8C" w:rsidRPr="00DD0621">
        <w:rPr>
          <w:lang w:eastAsia="zh-TW"/>
        </w:rPr>
        <w:t>（</w:t>
      </w:r>
      <w:r w:rsidR="00461E8C" w:rsidRPr="00DD0621">
        <w:rPr>
          <w:lang w:eastAsia="zh-TW"/>
        </w:rPr>
        <w:t>“</w:t>
      </w:r>
      <w:r w:rsidR="00461E8C" w:rsidRPr="00DD0621">
        <w:rPr>
          <w:u w:val="single"/>
          <w:lang w:eastAsia="zh-HK"/>
        </w:rPr>
        <w:t>郭</w:t>
      </w:r>
      <w:r w:rsidR="00C96779" w:rsidRPr="00DD0621">
        <w:rPr>
          <w:lang w:eastAsia="zh-TW"/>
        </w:rPr>
        <w:t>”</w:t>
      </w:r>
      <w:r w:rsidR="00461E8C" w:rsidRPr="00DD0621">
        <w:rPr>
          <w:lang w:eastAsia="zh-TW"/>
        </w:rPr>
        <w:t>）</w:t>
      </w:r>
      <w:r w:rsidRPr="00DD0621">
        <w:rPr>
          <w:lang w:eastAsia="zh-TW"/>
        </w:rPr>
        <w:t>是石鼓洲康復院的院友，他們二人獲康復院安排，照顧一隻由某</w:t>
      </w:r>
      <w:r w:rsidR="00C02F8E" w:rsidRPr="00DD0621">
        <w:rPr>
          <w:lang w:eastAsia="zh-HK"/>
        </w:rPr>
        <w:t>志</w:t>
      </w:r>
      <w:r w:rsidRPr="00DD0621">
        <w:rPr>
          <w:lang w:eastAsia="zh-TW"/>
        </w:rPr>
        <w:t>願</w:t>
      </w:r>
      <w:proofErr w:type="gramStart"/>
      <w:r w:rsidRPr="00DD0621">
        <w:rPr>
          <w:lang w:eastAsia="zh-TW"/>
        </w:rPr>
        <w:t>機構送贈予</w:t>
      </w:r>
      <w:proofErr w:type="gramEnd"/>
      <w:r w:rsidRPr="00DD0621">
        <w:rPr>
          <w:lang w:eastAsia="zh-TW"/>
        </w:rPr>
        <w:t>康復院飼養</w:t>
      </w:r>
      <w:proofErr w:type="gramStart"/>
      <w:r w:rsidRPr="00DD0621">
        <w:rPr>
          <w:lang w:eastAsia="zh-TW"/>
        </w:rPr>
        <w:t>的唐狗</w:t>
      </w:r>
      <w:proofErr w:type="gramEnd"/>
      <w:r w:rsidR="00DA1811" w:rsidRPr="00DD0621">
        <w:rPr>
          <w:lang w:eastAsia="zh-TW"/>
        </w:rPr>
        <w:t>。</w:t>
      </w:r>
    </w:p>
    <w:p w:rsidR="00815638" w:rsidRPr="00DD0621" w:rsidRDefault="00815638" w:rsidP="00815638">
      <w:pPr>
        <w:pStyle w:val="Final"/>
        <w:numPr>
          <w:ilvl w:val="0"/>
          <w:numId w:val="26"/>
        </w:numPr>
        <w:overflowPunct w:val="0"/>
        <w:ind w:left="0" w:firstLine="0"/>
        <w:rPr>
          <w:lang w:eastAsia="zh-TW"/>
        </w:rPr>
      </w:pPr>
      <w:r w:rsidRPr="00DD0621">
        <w:rPr>
          <w:lang w:eastAsia="zh-TW"/>
        </w:rPr>
        <w:t>案發當日，即</w:t>
      </w:r>
      <w:r w:rsidRPr="00DD0621">
        <w:rPr>
          <w:lang w:eastAsia="zh-TW"/>
        </w:rPr>
        <w:t>2016</w:t>
      </w:r>
      <w:r w:rsidRPr="00DD0621">
        <w:rPr>
          <w:lang w:eastAsia="zh-TW"/>
        </w:rPr>
        <w:t>年</w:t>
      </w:r>
      <w:r w:rsidRPr="00DD0621">
        <w:rPr>
          <w:lang w:eastAsia="zh-TW"/>
        </w:rPr>
        <w:t>8</w:t>
      </w:r>
      <w:r w:rsidRPr="00DD0621">
        <w:rPr>
          <w:lang w:eastAsia="zh-TW"/>
        </w:rPr>
        <w:t>月</w:t>
      </w:r>
      <w:r w:rsidRPr="00DD0621">
        <w:rPr>
          <w:lang w:eastAsia="zh-TW"/>
        </w:rPr>
        <w:t>10</w:t>
      </w:r>
      <w:r w:rsidRPr="00DD0621">
        <w:rPr>
          <w:lang w:eastAsia="zh-TW"/>
        </w:rPr>
        <w:t>日下午約</w:t>
      </w:r>
      <w:r w:rsidRPr="00DD0621">
        <w:rPr>
          <w:lang w:eastAsia="zh-TW"/>
        </w:rPr>
        <w:t>5</w:t>
      </w:r>
      <w:r w:rsidRPr="00DD0621">
        <w:rPr>
          <w:lang w:eastAsia="zh-TW"/>
        </w:rPr>
        <w:t>時</w:t>
      </w:r>
      <w:r w:rsidRPr="00DD0621">
        <w:rPr>
          <w:lang w:eastAsia="zh-TW"/>
        </w:rPr>
        <w:t>30</w:t>
      </w:r>
      <w:r w:rsidRPr="00DD0621">
        <w:rPr>
          <w:lang w:eastAsia="zh-TW"/>
        </w:rPr>
        <w:t>分，</w:t>
      </w:r>
      <w:r w:rsidRPr="00DD0621">
        <w:rPr>
          <w:lang w:eastAsia="zh-HK"/>
        </w:rPr>
        <w:t>答辯人與</w:t>
      </w:r>
      <w:proofErr w:type="gramStart"/>
      <w:r w:rsidRPr="00DD0621">
        <w:rPr>
          <w:u w:val="single"/>
          <w:lang w:eastAsia="zh-HK"/>
        </w:rPr>
        <w:t>郭</w:t>
      </w:r>
      <w:proofErr w:type="gramEnd"/>
      <w:r w:rsidRPr="00DD0621">
        <w:rPr>
          <w:lang w:eastAsia="zh-HK"/>
        </w:rPr>
        <w:t>照</w:t>
      </w:r>
      <w:r w:rsidRPr="00DD0621">
        <w:rPr>
          <w:lang w:eastAsia="zh-TW"/>
        </w:rPr>
        <w:t>顧</w:t>
      </w:r>
      <w:proofErr w:type="gramStart"/>
      <w:r w:rsidRPr="00DD0621">
        <w:rPr>
          <w:lang w:eastAsia="zh-HK"/>
        </w:rPr>
        <w:t>該</w:t>
      </w:r>
      <w:r w:rsidR="00461E8C" w:rsidRPr="00DD0621">
        <w:rPr>
          <w:lang w:eastAsia="zh-HK"/>
        </w:rPr>
        <w:t>唐</w:t>
      </w:r>
      <w:r w:rsidRPr="00DD0621">
        <w:rPr>
          <w:lang w:eastAsia="zh-HK"/>
        </w:rPr>
        <w:t>狗</w:t>
      </w:r>
      <w:proofErr w:type="gramEnd"/>
      <w:r w:rsidR="009C0D3B" w:rsidRPr="00DD0621">
        <w:rPr>
          <w:lang w:eastAsia="zh-TW"/>
        </w:rPr>
        <w:t>時</w:t>
      </w:r>
      <w:r w:rsidRPr="00DD0621">
        <w:rPr>
          <w:lang w:eastAsia="zh-TW"/>
        </w:rPr>
        <w:t>，</w:t>
      </w:r>
      <w:r w:rsidRPr="00DD0621">
        <w:rPr>
          <w:lang w:eastAsia="zh-HK"/>
        </w:rPr>
        <w:t>在</w:t>
      </w:r>
      <w:r w:rsidR="00C96779" w:rsidRPr="00DD0621">
        <w:rPr>
          <w:lang w:eastAsia="zh-HK"/>
        </w:rPr>
        <w:t>康復院的</w:t>
      </w:r>
      <w:r w:rsidRPr="00DD0621">
        <w:rPr>
          <w:lang w:eastAsia="zh-HK"/>
        </w:rPr>
        <w:t>洗</w:t>
      </w:r>
      <w:r w:rsidRPr="00DD0621">
        <w:rPr>
          <w:lang w:eastAsia="zh-TW"/>
        </w:rPr>
        <w:t>滌</w:t>
      </w:r>
      <w:proofErr w:type="gramStart"/>
      <w:r w:rsidRPr="00DD0621">
        <w:rPr>
          <w:lang w:eastAsia="zh-HK"/>
        </w:rPr>
        <w:t>處腳踢</w:t>
      </w:r>
      <w:r w:rsidR="00461E8C" w:rsidRPr="00DD0621">
        <w:rPr>
          <w:lang w:eastAsia="zh-HK"/>
        </w:rPr>
        <w:t>牠</w:t>
      </w:r>
      <w:proofErr w:type="gramEnd"/>
      <w:r w:rsidRPr="00DD0621">
        <w:rPr>
          <w:lang w:eastAsia="zh-HK"/>
        </w:rPr>
        <w:t>的身體</w:t>
      </w:r>
      <w:r w:rsidRPr="00DD0621">
        <w:rPr>
          <w:lang w:eastAsia="zh-TW"/>
        </w:rPr>
        <w:t>，</w:t>
      </w:r>
      <w:r w:rsidR="00461E8C" w:rsidRPr="00DD0621">
        <w:rPr>
          <w:lang w:eastAsia="zh-HK"/>
        </w:rPr>
        <w:t>又</w:t>
      </w:r>
      <w:r w:rsidRPr="00DD0621">
        <w:rPr>
          <w:lang w:eastAsia="zh-HK"/>
        </w:rPr>
        <w:t>用手打</w:t>
      </w:r>
      <w:proofErr w:type="gramStart"/>
      <w:r w:rsidRPr="00DD0621">
        <w:rPr>
          <w:lang w:eastAsia="zh-HK"/>
        </w:rPr>
        <w:t>牠</w:t>
      </w:r>
      <w:proofErr w:type="gramEnd"/>
      <w:r w:rsidRPr="00DD0621">
        <w:rPr>
          <w:lang w:eastAsia="zh-HK"/>
        </w:rPr>
        <w:t>的頭部及背部約一至兩分鐘</w:t>
      </w:r>
      <w:r w:rsidRPr="00DD0621">
        <w:rPr>
          <w:lang w:eastAsia="zh-TW"/>
        </w:rPr>
        <w:t>。</w:t>
      </w:r>
      <w:r w:rsidRPr="00DD0621">
        <w:rPr>
          <w:lang w:eastAsia="zh-HK"/>
        </w:rPr>
        <w:t>答辯人</w:t>
      </w:r>
      <w:r w:rsidR="009C0D3B" w:rsidRPr="00DD0621">
        <w:rPr>
          <w:lang w:eastAsia="zh-TW"/>
        </w:rPr>
        <w:t>繼而</w:t>
      </w:r>
      <w:r w:rsidRPr="00DD0621">
        <w:rPr>
          <w:lang w:eastAsia="zh-HK"/>
        </w:rPr>
        <w:t>用一條繩索綑</w:t>
      </w:r>
      <w:r w:rsidRPr="00DD0621">
        <w:rPr>
          <w:lang w:eastAsia="zh-TW"/>
        </w:rPr>
        <w:t>綁</w:t>
      </w:r>
      <w:proofErr w:type="gramStart"/>
      <w:r w:rsidRPr="00DD0621">
        <w:rPr>
          <w:lang w:eastAsia="zh-HK"/>
        </w:rPr>
        <w:t>該</w:t>
      </w:r>
      <w:r w:rsidR="00461E8C" w:rsidRPr="00DD0621">
        <w:rPr>
          <w:lang w:eastAsia="zh-HK"/>
        </w:rPr>
        <w:t>唐</w:t>
      </w:r>
      <w:r w:rsidRPr="00DD0621">
        <w:rPr>
          <w:lang w:eastAsia="zh-HK"/>
        </w:rPr>
        <w:t>狗</w:t>
      </w:r>
      <w:proofErr w:type="gramEnd"/>
      <w:r w:rsidRPr="00DD0621">
        <w:rPr>
          <w:lang w:eastAsia="zh-HK"/>
        </w:rPr>
        <w:t>的頸</w:t>
      </w:r>
      <w:r w:rsidRPr="00DD0621">
        <w:rPr>
          <w:lang w:eastAsia="zh-TW"/>
        </w:rPr>
        <w:t>項</w:t>
      </w:r>
      <w:r w:rsidR="00461E8C" w:rsidRPr="00DD0621">
        <w:rPr>
          <w:lang w:eastAsia="zh-TW"/>
        </w:rPr>
        <w:t>，</w:t>
      </w:r>
      <w:r w:rsidR="00461E8C" w:rsidRPr="00DD0621">
        <w:rPr>
          <w:lang w:eastAsia="zh-HK"/>
        </w:rPr>
        <w:t>又把繩索的</w:t>
      </w:r>
      <w:r w:rsidRPr="00DD0621">
        <w:rPr>
          <w:lang w:eastAsia="zh-HK"/>
        </w:rPr>
        <w:t>另一端</w:t>
      </w:r>
      <w:r w:rsidRPr="00DD0621">
        <w:rPr>
          <w:lang w:eastAsia="zh-TW"/>
        </w:rPr>
        <w:t>綁</w:t>
      </w:r>
      <w:r w:rsidR="009C0D3B" w:rsidRPr="00DD0621">
        <w:rPr>
          <w:lang w:eastAsia="zh-TW"/>
        </w:rPr>
        <w:t>住</w:t>
      </w:r>
      <w:r w:rsidRPr="00DD0621">
        <w:rPr>
          <w:lang w:eastAsia="zh-HK"/>
        </w:rPr>
        <w:t>該</w:t>
      </w:r>
      <w:r w:rsidR="00461E8C" w:rsidRPr="00DD0621">
        <w:rPr>
          <w:lang w:eastAsia="zh-HK"/>
        </w:rPr>
        <w:t>洗</w:t>
      </w:r>
      <w:r w:rsidR="00461E8C" w:rsidRPr="00DD0621">
        <w:rPr>
          <w:lang w:eastAsia="zh-TW"/>
        </w:rPr>
        <w:t>滌</w:t>
      </w:r>
      <w:r w:rsidRPr="00DD0621">
        <w:rPr>
          <w:lang w:eastAsia="zh-HK"/>
        </w:rPr>
        <w:t>處的水龍頭</w:t>
      </w:r>
      <w:r w:rsidRPr="00DD0621">
        <w:rPr>
          <w:lang w:eastAsia="zh-TW"/>
        </w:rPr>
        <w:t>，</w:t>
      </w:r>
      <w:r w:rsidRPr="00DD0621">
        <w:rPr>
          <w:lang w:eastAsia="zh-HK"/>
        </w:rPr>
        <w:t>然後把</w:t>
      </w:r>
      <w:proofErr w:type="gramStart"/>
      <w:r w:rsidRPr="00DD0621">
        <w:rPr>
          <w:lang w:eastAsia="zh-HK"/>
        </w:rPr>
        <w:t>牠</w:t>
      </w:r>
      <w:proofErr w:type="gramEnd"/>
      <w:r w:rsidRPr="00DD0621">
        <w:rPr>
          <w:lang w:eastAsia="zh-HK"/>
        </w:rPr>
        <w:t>拋下斜坡</w:t>
      </w:r>
      <w:r w:rsidRPr="00DD0621">
        <w:rPr>
          <w:lang w:eastAsia="zh-TW"/>
        </w:rPr>
        <w:t>，</w:t>
      </w:r>
      <w:r w:rsidR="00F773F9" w:rsidRPr="00DD0621">
        <w:rPr>
          <w:lang w:eastAsia="zh-HK"/>
        </w:rPr>
        <w:t>再</w:t>
      </w:r>
      <w:proofErr w:type="gramStart"/>
      <w:r w:rsidRPr="00DD0621">
        <w:rPr>
          <w:lang w:eastAsia="zh-HK"/>
        </w:rPr>
        <w:t>用水喉向牠</w:t>
      </w:r>
      <w:proofErr w:type="gramEnd"/>
      <w:r w:rsidRPr="00DD0621">
        <w:rPr>
          <w:lang w:eastAsia="zh-HK"/>
        </w:rPr>
        <w:t>射水兩至三分鐘</w:t>
      </w:r>
      <w:r w:rsidR="00461E8C" w:rsidRPr="00DD0621">
        <w:rPr>
          <w:lang w:eastAsia="zh-TW"/>
        </w:rPr>
        <w:t>，</w:t>
      </w:r>
      <w:r w:rsidR="00461E8C" w:rsidRPr="00DD0621">
        <w:rPr>
          <w:lang w:eastAsia="zh-HK"/>
        </w:rPr>
        <w:t>導致</w:t>
      </w:r>
      <w:proofErr w:type="gramStart"/>
      <w:r w:rsidR="00461E8C" w:rsidRPr="00DD0621">
        <w:rPr>
          <w:lang w:eastAsia="zh-HK"/>
        </w:rPr>
        <w:t>該</w:t>
      </w:r>
      <w:r w:rsidRPr="00DD0621">
        <w:rPr>
          <w:lang w:eastAsia="zh-HK"/>
        </w:rPr>
        <w:t>唐狗</w:t>
      </w:r>
      <w:proofErr w:type="gramEnd"/>
      <w:r w:rsidRPr="00DD0621">
        <w:rPr>
          <w:lang w:eastAsia="zh-HK"/>
        </w:rPr>
        <w:t>失去知覺</w:t>
      </w:r>
      <w:r w:rsidRPr="00DD0621">
        <w:rPr>
          <w:lang w:eastAsia="zh-TW"/>
        </w:rPr>
        <w:t>。</w:t>
      </w:r>
      <w:r w:rsidR="00461E8C" w:rsidRPr="00DD0621">
        <w:rPr>
          <w:lang w:eastAsia="zh-HK"/>
        </w:rPr>
        <w:t>之後</w:t>
      </w:r>
      <w:r w:rsidR="00461E8C" w:rsidRPr="00DD0621">
        <w:rPr>
          <w:lang w:eastAsia="zh-TW"/>
        </w:rPr>
        <w:t>，</w:t>
      </w:r>
      <w:proofErr w:type="gramStart"/>
      <w:r w:rsidRPr="00DD0621">
        <w:rPr>
          <w:u w:val="single"/>
          <w:lang w:eastAsia="zh-HK"/>
        </w:rPr>
        <w:t>郭</w:t>
      </w:r>
      <w:proofErr w:type="gramEnd"/>
      <w:r w:rsidRPr="00DD0621">
        <w:rPr>
          <w:lang w:eastAsia="zh-HK"/>
        </w:rPr>
        <w:t>把</w:t>
      </w:r>
      <w:proofErr w:type="gramStart"/>
      <w:r w:rsidRPr="00DD0621">
        <w:rPr>
          <w:lang w:eastAsia="zh-HK"/>
        </w:rPr>
        <w:t>牠</w:t>
      </w:r>
      <w:proofErr w:type="gramEnd"/>
      <w:r w:rsidRPr="00DD0621">
        <w:rPr>
          <w:lang w:eastAsia="zh-HK"/>
        </w:rPr>
        <w:t>放入一個黑色膠袋內帶走</w:t>
      </w:r>
      <w:r w:rsidRPr="00DD0621">
        <w:rPr>
          <w:lang w:eastAsia="zh-TW"/>
        </w:rPr>
        <w:t>。</w:t>
      </w:r>
      <w:proofErr w:type="gramStart"/>
      <w:r w:rsidRPr="00DD0621">
        <w:rPr>
          <w:lang w:eastAsia="zh-HK"/>
        </w:rPr>
        <w:t>三</w:t>
      </w:r>
      <w:proofErr w:type="gramEnd"/>
      <w:r w:rsidRPr="00DD0621">
        <w:rPr>
          <w:lang w:eastAsia="zh-HK"/>
        </w:rPr>
        <w:t>日後</w:t>
      </w:r>
      <w:r w:rsidRPr="00DD0621">
        <w:rPr>
          <w:lang w:eastAsia="zh-TW"/>
        </w:rPr>
        <w:t>，</w:t>
      </w:r>
      <w:proofErr w:type="gramStart"/>
      <w:r w:rsidRPr="00DD0621">
        <w:rPr>
          <w:lang w:eastAsia="zh-HK"/>
        </w:rPr>
        <w:t>該</w:t>
      </w:r>
      <w:r w:rsidR="00461E8C" w:rsidRPr="00DD0621">
        <w:rPr>
          <w:lang w:eastAsia="zh-HK"/>
        </w:rPr>
        <w:t>唐</w:t>
      </w:r>
      <w:r w:rsidRPr="00DD0621">
        <w:rPr>
          <w:lang w:eastAsia="zh-HK"/>
        </w:rPr>
        <w:t>狗</w:t>
      </w:r>
      <w:proofErr w:type="gramEnd"/>
      <w:r w:rsidRPr="00DD0621">
        <w:rPr>
          <w:lang w:eastAsia="zh-HK"/>
        </w:rPr>
        <w:t>嚴重腐</w:t>
      </w:r>
      <w:r w:rsidR="00461E8C" w:rsidRPr="00DD0621">
        <w:rPr>
          <w:lang w:eastAsia="zh-HK"/>
        </w:rPr>
        <w:t>化</w:t>
      </w:r>
      <w:r w:rsidRPr="00DD0621">
        <w:rPr>
          <w:lang w:eastAsia="zh-HK"/>
        </w:rPr>
        <w:t>的屍</w:t>
      </w:r>
      <w:r w:rsidRPr="00DD0621">
        <w:rPr>
          <w:lang w:eastAsia="zh-TW"/>
        </w:rPr>
        <w:t>體</w:t>
      </w:r>
      <w:r w:rsidRPr="00DD0621">
        <w:rPr>
          <w:lang w:eastAsia="zh-HK"/>
        </w:rPr>
        <w:t>在距</w:t>
      </w:r>
      <w:r w:rsidRPr="00DD0621">
        <w:rPr>
          <w:lang w:eastAsia="zh-TW"/>
        </w:rPr>
        <w:t>離</w:t>
      </w:r>
      <w:r w:rsidRPr="00DD0621">
        <w:rPr>
          <w:lang w:eastAsia="zh-HK"/>
        </w:rPr>
        <w:t>洗滌處</w:t>
      </w:r>
      <w:r w:rsidRPr="00DD0621">
        <w:rPr>
          <w:lang w:eastAsia="zh-TW"/>
        </w:rPr>
        <w:t>10</w:t>
      </w:r>
      <w:r w:rsidR="000D2A2C" w:rsidRPr="00DD0621">
        <w:rPr>
          <w:lang w:eastAsia="zh-TW"/>
        </w:rPr>
        <w:t>呎</w:t>
      </w:r>
      <w:r w:rsidR="005A66BB" w:rsidRPr="00DD0621">
        <w:rPr>
          <w:lang w:eastAsia="zh-HK"/>
        </w:rPr>
        <w:t>外</w:t>
      </w:r>
      <w:r w:rsidR="00256AC5" w:rsidRPr="00DD0621">
        <w:rPr>
          <w:lang w:eastAsia="zh-HK"/>
        </w:rPr>
        <w:t>的</w:t>
      </w:r>
      <w:r w:rsidR="005A66BB" w:rsidRPr="00DD0621">
        <w:rPr>
          <w:lang w:eastAsia="zh-HK"/>
        </w:rPr>
        <w:t>斜坡</w:t>
      </w:r>
      <w:r w:rsidR="00256AC5" w:rsidRPr="00DD0621">
        <w:rPr>
          <w:lang w:eastAsia="zh-HK"/>
        </w:rPr>
        <w:t>上</w:t>
      </w:r>
      <w:r w:rsidR="005A66BB" w:rsidRPr="00DD0621">
        <w:rPr>
          <w:lang w:eastAsia="zh-HK"/>
        </w:rPr>
        <w:t>被發現</w:t>
      </w:r>
      <w:r w:rsidR="005A66BB" w:rsidRPr="00DD0621">
        <w:rPr>
          <w:lang w:eastAsia="zh-TW"/>
        </w:rPr>
        <w:t>。</w:t>
      </w:r>
    </w:p>
    <w:p w:rsidR="005A66BB" w:rsidRPr="00DD0621" w:rsidRDefault="005A66BB" w:rsidP="005A66BB">
      <w:pPr>
        <w:pStyle w:val="H-1"/>
        <w:tabs>
          <w:tab w:val="clear" w:pos="4320"/>
          <w:tab w:val="left" w:pos="720"/>
        </w:tabs>
        <w:overflowPunct w:val="0"/>
        <w:ind w:left="720" w:hanging="720"/>
        <w:rPr>
          <w:b/>
          <w:szCs w:val="28"/>
          <w:lang w:val="en-US"/>
        </w:rPr>
      </w:pPr>
      <w:r w:rsidRPr="00DD0621">
        <w:rPr>
          <w:b/>
          <w:szCs w:val="28"/>
          <w:lang w:val="en-US" w:eastAsia="zh-TW"/>
        </w:rPr>
        <w:t>C.</w:t>
      </w:r>
      <w:r w:rsidRPr="00DD0621">
        <w:rPr>
          <w:b/>
          <w:szCs w:val="28"/>
          <w:lang w:val="en-US" w:eastAsia="zh-TW"/>
        </w:rPr>
        <w:tab/>
      </w:r>
      <w:r w:rsidRPr="00DD0621">
        <w:rPr>
          <w:b/>
          <w:lang w:eastAsia="zh-TW"/>
        </w:rPr>
        <w:t>判刑和覆核</w:t>
      </w:r>
    </w:p>
    <w:p w:rsidR="00815638" w:rsidRPr="00DD0621" w:rsidRDefault="005A66BB" w:rsidP="00815638">
      <w:pPr>
        <w:pStyle w:val="Final"/>
        <w:numPr>
          <w:ilvl w:val="0"/>
          <w:numId w:val="26"/>
        </w:numPr>
        <w:overflowPunct w:val="0"/>
        <w:ind w:left="0" w:firstLine="0"/>
        <w:rPr>
          <w:lang w:eastAsia="zh-TW"/>
        </w:rPr>
      </w:pPr>
      <w:r w:rsidRPr="00DD0621">
        <w:rPr>
          <w:lang w:eastAsia="zh-HK"/>
        </w:rPr>
        <w:t>答辯人過去曾被定罪五次，但</w:t>
      </w:r>
      <w:r w:rsidR="00010CAD" w:rsidRPr="00DD0621">
        <w:rPr>
          <w:lang w:eastAsia="zh-TW"/>
        </w:rPr>
        <w:t>全都</w:t>
      </w:r>
      <w:r w:rsidRPr="00DD0621">
        <w:rPr>
          <w:lang w:eastAsia="zh-HK"/>
        </w:rPr>
        <w:t>與</w:t>
      </w:r>
      <w:r w:rsidR="000D2A2C" w:rsidRPr="00DD0621">
        <w:rPr>
          <w:lang w:eastAsia="zh-TW"/>
        </w:rPr>
        <w:t>殘酷對待動物罪</w:t>
      </w:r>
      <w:r w:rsidR="00F773F9" w:rsidRPr="00DD0621">
        <w:rPr>
          <w:lang w:eastAsia="zh-HK"/>
        </w:rPr>
        <w:t>無關</w:t>
      </w:r>
      <w:r w:rsidRPr="00DD0621">
        <w:rPr>
          <w:lang w:eastAsia="zh-TW"/>
        </w:rPr>
        <w:t>。</w:t>
      </w:r>
      <w:r w:rsidRPr="00DD0621">
        <w:rPr>
          <w:lang w:eastAsia="zh-HK"/>
        </w:rPr>
        <w:t>求情時</w:t>
      </w:r>
      <w:r w:rsidRPr="00DD0621">
        <w:rPr>
          <w:lang w:eastAsia="zh-TW"/>
        </w:rPr>
        <w:t>，</w:t>
      </w:r>
      <w:r w:rsidRPr="00DD0621">
        <w:rPr>
          <w:lang w:eastAsia="zh-HK"/>
        </w:rPr>
        <w:t>代表答辯人的當值律師</w:t>
      </w:r>
      <w:r w:rsidR="00256AC5" w:rsidRPr="00DD0621">
        <w:rPr>
          <w:lang w:eastAsia="zh-HK"/>
        </w:rPr>
        <w:t>說他</w:t>
      </w:r>
      <w:r w:rsidRPr="00DD0621">
        <w:rPr>
          <w:lang w:eastAsia="zh-HK"/>
        </w:rPr>
        <w:t>犯案是因為</w:t>
      </w:r>
      <w:proofErr w:type="gramStart"/>
      <w:r w:rsidRPr="00DD0621">
        <w:rPr>
          <w:lang w:eastAsia="zh-HK"/>
        </w:rPr>
        <w:t>該唐狗</w:t>
      </w:r>
      <w:proofErr w:type="gramEnd"/>
      <w:r w:rsidRPr="00DD0621">
        <w:rPr>
          <w:lang w:eastAsia="zh-HK"/>
        </w:rPr>
        <w:t>突然咬</w:t>
      </w:r>
      <w:r w:rsidR="000D2A2C" w:rsidRPr="00DD0621">
        <w:rPr>
          <w:lang w:eastAsia="zh-HK"/>
        </w:rPr>
        <w:t>他</w:t>
      </w:r>
      <w:r w:rsidRPr="00DD0621">
        <w:rPr>
          <w:lang w:eastAsia="zh-HK"/>
        </w:rPr>
        <w:t>的手</w:t>
      </w:r>
      <w:r w:rsidRPr="00DD0621">
        <w:rPr>
          <w:lang w:eastAsia="zh-TW"/>
        </w:rPr>
        <w:t>，</w:t>
      </w:r>
      <w:r w:rsidR="00256AC5" w:rsidRPr="00DD0621">
        <w:rPr>
          <w:lang w:eastAsia="zh-HK"/>
        </w:rPr>
        <w:t>而他</w:t>
      </w:r>
      <w:r w:rsidRPr="00DD0621">
        <w:rPr>
          <w:lang w:eastAsia="zh-HK"/>
        </w:rPr>
        <w:t>使用繩</w:t>
      </w:r>
      <w:r w:rsidR="00256AC5" w:rsidRPr="00DD0621">
        <w:rPr>
          <w:lang w:eastAsia="zh-HK"/>
        </w:rPr>
        <w:t>索綑</w:t>
      </w:r>
      <w:r w:rsidR="00256AC5" w:rsidRPr="00DD0621">
        <w:rPr>
          <w:lang w:eastAsia="zh-TW"/>
        </w:rPr>
        <w:t>綁</w:t>
      </w:r>
      <w:proofErr w:type="gramStart"/>
      <w:r w:rsidR="000D2A2C" w:rsidRPr="00DD0621">
        <w:rPr>
          <w:lang w:eastAsia="zh-HK"/>
        </w:rPr>
        <w:t>牠</w:t>
      </w:r>
      <w:proofErr w:type="gramEnd"/>
      <w:r w:rsidRPr="00DD0621">
        <w:rPr>
          <w:lang w:eastAsia="zh-HK"/>
        </w:rPr>
        <w:t>是</w:t>
      </w:r>
      <w:r w:rsidR="00C96779" w:rsidRPr="00DD0621">
        <w:rPr>
          <w:lang w:eastAsia="zh-HK"/>
        </w:rPr>
        <w:t>要</w:t>
      </w:r>
      <w:r w:rsidRPr="00DD0621">
        <w:rPr>
          <w:lang w:eastAsia="zh-HK"/>
        </w:rPr>
        <w:t>控制而非虐</w:t>
      </w:r>
      <w:r w:rsidRPr="00DD0621">
        <w:rPr>
          <w:lang w:eastAsia="zh-TW"/>
        </w:rPr>
        <w:t>待</w:t>
      </w:r>
      <w:proofErr w:type="gramStart"/>
      <w:r w:rsidR="00256AC5" w:rsidRPr="00DD0621">
        <w:rPr>
          <w:lang w:eastAsia="zh-HK"/>
        </w:rPr>
        <w:t>牠</w:t>
      </w:r>
      <w:proofErr w:type="gramEnd"/>
      <w:r w:rsidR="00815638" w:rsidRPr="00DD0621">
        <w:rPr>
          <w:lang w:eastAsia="zh-TW"/>
        </w:rPr>
        <w:t>。</w:t>
      </w:r>
      <w:r w:rsidRPr="00DD0621">
        <w:rPr>
          <w:lang w:eastAsia="zh-HK"/>
        </w:rPr>
        <w:t>答辯人聲稱事後曾目睹</w:t>
      </w:r>
      <w:proofErr w:type="gramStart"/>
      <w:r w:rsidR="00256AC5" w:rsidRPr="00DD0621">
        <w:rPr>
          <w:u w:val="single"/>
          <w:lang w:eastAsia="zh-HK"/>
        </w:rPr>
        <w:t>郭</w:t>
      </w:r>
      <w:proofErr w:type="gramEnd"/>
      <w:r w:rsidRPr="00DD0621">
        <w:rPr>
          <w:lang w:eastAsia="zh-HK"/>
        </w:rPr>
        <w:t>用扳</w:t>
      </w:r>
      <w:r w:rsidRPr="00DD0621">
        <w:rPr>
          <w:lang w:eastAsia="zh-TW"/>
        </w:rPr>
        <w:t>手</w:t>
      </w:r>
      <w:proofErr w:type="gramStart"/>
      <w:r w:rsidRPr="00DD0621">
        <w:rPr>
          <w:lang w:eastAsia="zh-HK"/>
        </w:rPr>
        <w:t>襲</w:t>
      </w:r>
      <w:r w:rsidRPr="00DD0621">
        <w:rPr>
          <w:lang w:eastAsia="zh-TW"/>
        </w:rPr>
        <w:t>擊</w:t>
      </w:r>
      <w:r w:rsidRPr="00DD0621">
        <w:rPr>
          <w:lang w:eastAsia="zh-HK"/>
        </w:rPr>
        <w:t>唐狗</w:t>
      </w:r>
      <w:proofErr w:type="gramEnd"/>
      <w:r w:rsidRPr="00DD0621">
        <w:rPr>
          <w:lang w:eastAsia="zh-TW"/>
        </w:rPr>
        <w:t>，</w:t>
      </w:r>
      <w:r w:rsidRPr="00DD0621">
        <w:rPr>
          <w:lang w:eastAsia="zh-HK"/>
        </w:rPr>
        <w:t>故其罪責只限於未能阻止</w:t>
      </w:r>
      <w:proofErr w:type="gramStart"/>
      <w:r w:rsidRPr="00DD0621">
        <w:rPr>
          <w:u w:val="single"/>
          <w:lang w:eastAsia="zh-HK"/>
        </w:rPr>
        <w:t>郭</w:t>
      </w:r>
      <w:proofErr w:type="gramEnd"/>
      <w:r w:rsidRPr="00DD0621">
        <w:rPr>
          <w:lang w:eastAsia="zh-HK"/>
        </w:rPr>
        <w:t>的襲</w:t>
      </w:r>
      <w:r w:rsidRPr="00DD0621">
        <w:rPr>
          <w:lang w:eastAsia="zh-TW"/>
        </w:rPr>
        <w:t>擊</w:t>
      </w:r>
      <w:r w:rsidRPr="00DD0621">
        <w:rPr>
          <w:lang w:eastAsia="zh-HK"/>
        </w:rPr>
        <w:t>及將事件通知康復院</w:t>
      </w:r>
      <w:r w:rsidRPr="00DD0621">
        <w:rPr>
          <w:lang w:eastAsia="zh-TW"/>
        </w:rPr>
        <w:t>。</w:t>
      </w:r>
    </w:p>
    <w:p w:rsidR="001A419B" w:rsidRPr="00DD0621" w:rsidRDefault="000D2A2C" w:rsidP="00256AC5">
      <w:pPr>
        <w:pStyle w:val="Final"/>
        <w:keepNext/>
        <w:numPr>
          <w:ilvl w:val="0"/>
          <w:numId w:val="26"/>
        </w:numPr>
        <w:overflowPunct w:val="0"/>
        <w:spacing w:after="520"/>
        <w:ind w:left="0" w:firstLine="0"/>
        <w:rPr>
          <w:lang w:eastAsia="zh-TW"/>
        </w:rPr>
      </w:pPr>
      <w:r w:rsidRPr="00DD0621">
        <w:rPr>
          <w:szCs w:val="28"/>
          <w:lang w:eastAsia="zh-HK"/>
        </w:rPr>
        <w:lastRenderedPageBreak/>
        <w:t>判刑時</w:t>
      </w:r>
      <w:r w:rsidRPr="00DD0621">
        <w:rPr>
          <w:szCs w:val="28"/>
          <w:lang w:eastAsia="zh-TW"/>
        </w:rPr>
        <w:t>，</w:t>
      </w:r>
      <w:r w:rsidR="001A419B" w:rsidRPr="00DD0621">
        <w:rPr>
          <w:szCs w:val="28"/>
          <w:lang w:eastAsia="zh-HK"/>
        </w:rPr>
        <w:t>原審裁判官</w:t>
      </w:r>
      <w:r w:rsidRPr="00DD0621">
        <w:rPr>
          <w:szCs w:val="28"/>
          <w:lang w:eastAsia="zh-TW"/>
        </w:rPr>
        <w:t>認為</w:t>
      </w:r>
      <w:r w:rsidR="00256AC5" w:rsidRPr="00DD0621">
        <w:rPr>
          <w:szCs w:val="28"/>
          <w:lang w:eastAsia="zh-HK"/>
        </w:rPr>
        <w:t>刑罰取決於</w:t>
      </w:r>
      <w:r w:rsidR="00F773F9" w:rsidRPr="00DD0621">
        <w:rPr>
          <w:szCs w:val="28"/>
          <w:lang w:eastAsia="zh-HK"/>
        </w:rPr>
        <w:t>答辯人</w:t>
      </w:r>
      <w:r w:rsidR="00256AC5" w:rsidRPr="00DD0621">
        <w:rPr>
          <w:szCs w:val="28"/>
          <w:lang w:eastAsia="zh-HK"/>
        </w:rPr>
        <w:t>虐待動物的原因</w:t>
      </w:r>
      <w:r w:rsidR="00256AC5" w:rsidRPr="00DD0621">
        <w:rPr>
          <w:szCs w:val="28"/>
          <w:lang w:eastAsia="zh-TW"/>
        </w:rPr>
        <w:t>，</w:t>
      </w:r>
      <w:r w:rsidR="00256AC5" w:rsidRPr="00DD0621">
        <w:rPr>
          <w:szCs w:val="28"/>
          <w:lang w:eastAsia="zh-HK"/>
        </w:rPr>
        <w:t>以及</w:t>
      </w:r>
      <w:r w:rsidR="00F773F9" w:rsidRPr="00DD0621">
        <w:rPr>
          <w:szCs w:val="28"/>
          <w:lang w:eastAsia="zh-HK"/>
        </w:rPr>
        <w:t>他</w:t>
      </w:r>
      <w:r w:rsidR="00256AC5" w:rsidRPr="00DD0621">
        <w:rPr>
          <w:szCs w:val="28"/>
          <w:lang w:eastAsia="zh-HK"/>
        </w:rPr>
        <w:t>是否</w:t>
      </w:r>
      <w:r w:rsidR="00F773F9" w:rsidRPr="00DD0621">
        <w:rPr>
          <w:szCs w:val="28"/>
          <w:lang w:eastAsia="zh-HK"/>
        </w:rPr>
        <w:t>有</w:t>
      </w:r>
      <w:r w:rsidR="00256AC5" w:rsidRPr="00DD0621">
        <w:rPr>
          <w:szCs w:val="28"/>
          <w:lang w:eastAsia="zh-HK"/>
        </w:rPr>
        <w:t>長時間虐待動物以致動物受苦</w:t>
      </w:r>
      <w:r w:rsidR="00256AC5" w:rsidRPr="00DD0621">
        <w:rPr>
          <w:szCs w:val="28"/>
          <w:lang w:eastAsia="zh-TW"/>
        </w:rPr>
        <w:t>。</w:t>
      </w:r>
      <w:r w:rsidR="00256AC5" w:rsidRPr="00DD0621">
        <w:rPr>
          <w:szCs w:val="28"/>
          <w:lang w:eastAsia="zh-HK"/>
        </w:rPr>
        <w:t>雖然答辯人在其背景報告聲稱事發時正在替</w:t>
      </w:r>
      <w:proofErr w:type="gramStart"/>
      <w:r w:rsidR="00256AC5" w:rsidRPr="00DD0621">
        <w:rPr>
          <w:szCs w:val="28"/>
          <w:lang w:eastAsia="zh-HK"/>
        </w:rPr>
        <w:t>該唐狗</w:t>
      </w:r>
      <w:proofErr w:type="gramEnd"/>
      <w:r w:rsidR="00256AC5" w:rsidRPr="00DD0621">
        <w:rPr>
          <w:szCs w:val="28"/>
          <w:lang w:eastAsia="zh-HK"/>
        </w:rPr>
        <w:t>洗澡</w:t>
      </w:r>
      <w:r w:rsidR="00256AC5" w:rsidRPr="00DD0621">
        <w:rPr>
          <w:szCs w:val="28"/>
          <w:lang w:eastAsia="zh-TW"/>
        </w:rPr>
        <w:t>，</w:t>
      </w:r>
      <w:r w:rsidR="00256AC5" w:rsidRPr="00DD0621">
        <w:rPr>
          <w:szCs w:val="28"/>
          <w:lang w:eastAsia="zh-HK"/>
        </w:rPr>
        <w:t>但原審裁判官</w:t>
      </w:r>
      <w:r w:rsidR="00C96779" w:rsidRPr="00DD0621">
        <w:rPr>
          <w:szCs w:val="28"/>
          <w:lang w:eastAsia="zh-HK"/>
        </w:rPr>
        <w:t>質</w:t>
      </w:r>
      <w:r w:rsidRPr="00DD0621">
        <w:rPr>
          <w:szCs w:val="28"/>
          <w:lang w:eastAsia="zh-TW"/>
        </w:rPr>
        <w:t>疑</w:t>
      </w:r>
      <w:r w:rsidR="00F773F9" w:rsidRPr="00DD0621">
        <w:rPr>
          <w:szCs w:val="28"/>
          <w:lang w:eastAsia="zh-HK"/>
        </w:rPr>
        <w:t>他</w:t>
      </w:r>
      <w:r w:rsidR="00256AC5" w:rsidRPr="00DD0621">
        <w:rPr>
          <w:szCs w:val="28"/>
          <w:lang w:eastAsia="zh-HK"/>
        </w:rPr>
        <w:t>是否需要將</w:t>
      </w:r>
      <w:proofErr w:type="gramStart"/>
      <w:r w:rsidR="00256AC5" w:rsidRPr="00DD0621">
        <w:rPr>
          <w:szCs w:val="28"/>
          <w:lang w:eastAsia="zh-HK"/>
        </w:rPr>
        <w:t>牠</w:t>
      </w:r>
      <w:proofErr w:type="gramEnd"/>
      <w:r w:rsidR="00256AC5" w:rsidRPr="00DD0621">
        <w:rPr>
          <w:szCs w:val="28"/>
          <w:lang w:eastAsia="zh-HK"/>
        </w:rPr>
        <w:t>拋下斜</w:t>
      </w:r>
      <w:r w:rsidR="00256AC5" w:rsidRPr="00DD0621">
        <w:rPr>
          <w:szCs w:val="28"/>
          <w:lang w:eastAsia="zh-TW"/>
        </w:rPr>
        <w:t>坡。</w:t>
      </w:r>
      <w:r w:rsidR="00256AC5" w:rsidRPr="00DD0621">
        <w:rPr>
          <w:szCs w:val="28"/>
          <w:lang w:eastAsia="zh-HK"/>
        </w:rPr>
        <w:t>原審裁判官留意到</w:t>
      </w:r>
      <w:r w:rsidRPr="00DD0621">
        <w:rPr>
          <w:szCs w:val="28"/>
          <w:lang w:eastAsia="zh-TW"/>
        </w:rPr>
        <w:t>雖然</w:t>
      </w:r>
      <w:r w:rsidR="00256AC5" w:rsidRPr="00DD0621">
        <w:rPr>
          <w:szCs w:val="28"/>
          <w:lang w:eastAsia="zh-HK"/>
        </w:rPr>
        <w:t>本案沒有證據顯示答辯人的行為直接導致</w:t>
      </w:r>
      <w:proofErr w:type="gramStart"/>
      <w:r w:rsidR="00256AC5" w:rsidRPr="00DD0621">
        <w:rPr>
          <w:szCs w:val="28"/>
          <w:lang w:eastAsia="zh-HK"/>
        </w:rPr>
        <w:t>該唐狗</w:t>
      </w:r>
      <w:proofErr w:type="gramEnd"/>
      <w:r w:rsidR="00256AC5" w:rsidRPr="00DD0621">
        <w:rPr>
          <w:szCs w:val="28"/>
          <w:lang w:eastAsia="zh-HK"/>
        </w:rPr>
        <w:t>死</w:t>
      </w:r>
      <w:r w:rsidR="00256AC5" w:rsidRPr="00DD0621">
        <w:rPr>
          <w:szCs w:val="28"/>
          <w:lang w:eastAsia="zh-TW"/>
        </w:rPr>
        <w:t>亡，</w:t>
      </w:r>
      <w:r w:rsidR="00256AC5" w:rsidRPr="00DD0621">
        <w:rPr>
          <w:szCs w:val="28"/>
          <w:lang w:eastAsia="zh-HK"/>
        </w:rPr>
        <w:t>亦沒有證據顯示答辯人牽涉棄屍的行為</w:t>
      </w:r>
      <w:r w:rsidRPr="00DD0621">
        <w:rPr>
          <w:szCs w:val="28"/>
          <w:lang w:eastAsia="zh-TW"/>
        </w:rPr>
        <w:t>，</w:t>
      </w:r>
      <w:r w:rsidR="00256AC5" w:rsidRPr="00DD0621">
        <w:rPr>
          <w:szCs w:val="28"/>
          <w:lang w:eastAsia="zh-HK"/>
        </w:rPr>
        <w:t>但原審裁判官強調</w:t>
      </w:r>
      <w:r w:rsidR="00256AC5" w:rsidRPr="00DD0621">
        <w:rPr>
          <w:szCs w:val="28"/>
          <w:lang w:eastAsia="zh-TW"/>
        </w:rPr>
        <w:t>，</w:t>
      </w:r>
      <w:r w:rsidR="00256AC5" w:rsidRPr="00DD0621">
        <w:rPr>
          <w:szCs w:val="28"/>
          <w:lang w:eastAsia="zh-HK"/>
        </w:rPr>
        <w:t>即使</w:t>
      </w:r>
      <w:proofErr w:type="gramStart"/>
      <w:r w:rsidR="00256AC5" w:rsidRPr="00DD0621">
        <w:rPr>
          <w:szCs w:val="28"/>
          <w:lang w:eastAsia="zh-HK"/>
        </w:rPr>
        <w:t>該唐狗</w:t>
      </w:r>
      <w:proofErr w:type="gramEnd"/>
      <w:r w:rsidR="00256AC5" w:rsidRPr="00DD0621">
        <w:rPr>
          <w:szCs w:val="28"/>
          <w:lang w:eastAsia="zh-HK"/>
        </w:rPr>
        <w:t>曾經咬過答辯人</w:t>
      </w:r>
      <w:r w:rsidR="00256AC5" w:rsidRPr="00DD0621">
        <w:rPr>
          <w:szCs w:val="28"/>
          <w:lang w:eastAsia="zh-TW"/>
        </w:rPr>
        <w:t>，</w:t>
      </w:r>
      <w:r w:rsidR="00F773F9" w:rsidRPr="00DD0621">
        <w:rPr>
          <w:szCs w:val="28"/>
          <w:lang w:eastAsia="zh-HK"/>
        </w:rPr>
        <w:t>答辯人亦不至於用案情所顯示</w:t>
      </w:r>
      <w:r w:rsidR="00256AC5" w:rsidRPr="00DD0621">
        <w:rPr>
          <w:szCs w:val="28"/>
          <w:lang w:eastAsia="zh-HK"/>
        </w:rPr>
        <w:t>的</w:t>
      </w:r>
      <w:r w:rsidRPr="00DD0621">
        <w:rPr>
          <w:szCs w:val="28"/>
          <w:lang w:eastAsia="zh-TW"/>
        </w:rPr>
        <w:t>手法</w:t>
      </w:r>
      <w:r w:rsidR="00256AC5" w:rsidRPr="00DD0621">
        <w:rPr>
          <w:szCs w:val="28"/>
          <w:lang w:eastAsia="zh-HK"/>
        </w:rPr>
        <w:t>對待</w:t>
      </w:r>
      <w:proofErr w:type="gramStart"/>
      <w:r w:rsidR="00256AC5" w:rsidRPr="00DD0621">
        <w:rPr>
          <w:szCs w:val="28"/>
          <w:lang w:eastAsia="zh-HK"/>
        </w:rPr>
        <w:t>牠</w:t>
      </w:r>
      <w:proofErr w:type="gramEnd"/>
      <w:r w:rsidR="00256AC5" w:rsidRPr="00DD0621">
        <w:rPr>
          <w:szCs w:val="28"/>
          <w:lang w:eastAsia="zh-TW"/>
        </w:rPr>
        <w:t>。</w:t>
      </w:r>
      <w:r w:rsidR="00256AC5" w:rsidRPr="00DD0621">
        <w:rPr>
          <w:szCs w:val="28"/>
          <w:lang w:eastAsia="zh-HK"/>
        </w:rPr>
        <w:t>原審裁判官認為本案案情嚴重</w:t>
      </w:r>
      <w:r w:rsidR="00256AC5" w:rsidRPr="00DD0621">
        <w:rPr>
          <w:szCs w:val="28"/>
          <w:lang w:eastAsia="zh-TW"/>
        </w:rPr>
        <w:t>，</w:t>
      </w:r>
      <w:r w:rsidR="00256AC5" w:rsidRPr="00DD0621">
        <w:rPr>
          <w:szCs w:val="28"/>
          <w:lang w:eastAsia="zh-HK"/>
        </w:rPr>
        <w:t>需要判處</w:t>
      </w:r>
      <w:proofErr w:type="gramStart"/>
      <w:r w:rsidR="00256AC5" w:rsidRPr="00DD0621">
        <w:rPr>
          <w:szCs w:val="28"/>
          <w:lang w:eastAsia="zh-HK"/>
        </w:rPr>
        <w:t>阻嚇性刑罰</w:t>
      </w:r>
      <w:proofErr w:type="gramEnd"/>
      <w:r w:rsidR="00256AC5" w:rsidRPr="00DD0621">
        <w:rPr>
          <w:szCs w:val="28"/>
          <w:lang w:eastAsia="zh-TW"/>
        </w:rPr>
        <w:t>，</w:t>
      </w:r>
      <w:r w:rsidRPr="00DD0621">
        <w:rPr>
          <w:szCs w:val="28"/>
          <w:lang w:eastAsia="zh-TW"/>
        </w:rPr>
        <w:t>但在</w:t>
      </w:r>
      <w:r w:rsidR="00256AC5" w:rsidRPr="00DD0621">
        <w:rPr>
          <w:szCs w:val="28"/>
          <w:lang w:eastAsia="zh-HK"/>
        </w:rPr>
        <w:t>參考過</w:t>
      </w:r>
      <w:r w:rsidR="00256AC5" w:rsidRPr="00DD0621">
        <w:rPr>
          <w:i/>
          <w:szCs w:val="28"/>
          <w:lang w:eastAsia="zh-TW"/>
        </w:rPr>
        <w:t xml:space="preserve">Secretary for Justice v </w:t>
      </w:r>
      <w:proofErr w:type="spellStart"/>
      <w:r w:rsidR="00256AC5" w:rsidRPr="00DD0621">
        <w:rPr>
          <w:i/>
          <w:szCs w:val="28"/>
          <w:lang w:eastAsia="zh-TW"/>
        </w:rPr>
        <w:t>Iu</w:t>
      </w:r>
      <w:proofErr w:type="spellEnd"/>
      <w:r w:rsidR="00256AC5" w:rsidRPr="00DD0621">
        <w:rPr>
          <w:i/>
          <w:szCs w:val="28"/>
          <w:lang w:eastAsia="zh-TW"/>
        </w:rPr>
        <w:t xml:space="preserve"> Chi-</w:t>
      </w:r>
      <w:proofErr w:type="spellStart"/>
      <w:r w:rsidR="00256AC5" w:rsidRPr="00DD0621">
        <w:rPr>
          <w:i/>
          <w:szCs w:val="28"/>
          <w:lang w:eastAsia="zh-TW"/>
        </w:rPr>
        <w:t>yung</w:t>
      </w:r>
      <w:proofErr w:type="spellEnd"/>
      <w:r w:rsidR="00256AC5" w:rsidRPr="00DD0621">
        <w:rPr>
          <w:i/>
          <w:szCs w:val="28"/>
          <w:lang w:eastAsia="zh-TW"/>
        </w:rPr>
        <w:t xml:space="preserve"> </w:t>
      </w:r>
      <w:r w:rsidR="00256AC5" w:rsidRPr="00DD0621">
        <w:rPr>
          <w:szCs w:val="28"/>
          <w:lang w:eastAsia="zh-TW"/>
        </w:rPr>
        <w:t>[2008] 5 HKC 306</w:t>
      </w:r>
      <w:r w:rsidR="00256AC5" w:rsidRPr="00DD0621">
        <w:rPr>
          <w:szCs w:val="28"/>
          <w:lang w:eastAsia="zh-HK"/>
        </w:rPr>
        <w:t>及</w:t>
      </w:r>
      <w:r w:rsidR="00256AC5" w:rsidRPr="00DD0621">
        <w:rPr>
          <w:i/>
          <w:szCs w:val="28"/>
          <w:lang w:eastAsia="zh-HK"/>
        </w:rPr>
        <w:t>香港特別行政區</w:t>
      </w:r>
      <w:r w:rsidR="00256AC5" w:rsidRPr="00DD0621">
        <w:rPr>
          <w:i/>
          <w:szCs w:val="28"/>
          <w:lang w:eastAsia="zh-HK"/>
        </w:rPr>
        <w:t xml:space="preserve"> </w:t>
      </w:r>
      <w:r w:rsidR="00256AC5" w:rsidRPr="00DD0621">
        <w:rPr>
          <w:i/>
          <w:szCs w:val="28"/>
          <w:lang w:eastAsia="zh-HK"/>
        </w:rPr>
        <w:t>訴</w:t>
      </w:r>
      <w:r w:rsidR="00256AC5" w:rsidRPr="00DD0621">
        <w:rPr>
          <w:i/>
          <w:szCs w:val="28"/>
          <w:lang w:eastAsia="zh-HK"/>
        </w:rPr>
        <w:t xml:space="preserve"> </w:t>
      </w:r>
      <w:r w:rsidR="00256AC5" w:rsidRPr="00DD0621">
        <w:rPr>
          <w:i/>
          <w:szCs w:val="28"/>
          <w:lang w:eastAsia="zh-HK"/>
        </w:rPr>
        <w:t>蘇柏林</w:t>
      </w:r>
      <w:r w:rsidR="00256AC5" w:rsidRPr="00DD0621">
        <w:rPr>
          <w:szCs w:val="28"/>
          <w:lang w:eastAsia="zh-TW"/>
        </w:rPr>
        <w:t>（</w:t>
      </w:r>
      <w:r w:rsidR="00256AC5" w:rsidRPr="00DD0621">
        <w:rPr>
          <w:szCs w:val="28"/>
          <w:lang w:eastAsia="zh-HK"/>
        </w:rPr>
        <w:t>未經彙</w:t>
      </w:r>
      <w:r w:rsidR="00256AC5" w:rsidRPr="00DD0621">
        <w:rPr>
          <w:szCs w:val="28"/>
          <w:lang w:eastAsia="zh-TW"/>
        </w:rPr>
        <w:t>編）</w:t>
      </w:r>
      <w:r w:rsidR="00256AC5" w:rsidRPr="00DD0621">
        <w:rPr>
          <w:szCs w:val="28"/>
          <w:lang w:eastAsia="zh-TW"/>
        </w:rPr>
        <w:t>HCMA 96/2014</w:t>
      </w:r>
      <w:r w:rsidR="00256AC5" w:rsidRPr="00DD0621">
        <w:rPr>
          <w:szCs w:val="28"/>
          <w:lang w:eastAsia="zh-HK"/>
        </w:rPr>
        <w:t>後</w:t>
      </w:r>
      <w:r w:rsidR="00256AC5" w:rsidRPr="00DD0621">
        <w:rPr>
          <w:szCs w:val="28"/>
          <w:lang w:eastAsia="zh-TW"/>
        </w:rPr>
        <w:t>，</w:t>
      </w:r>
      <w:r w:rsidR="00256AC5" w:rsidRPr="00DD0621">
        <w:rPr>
          <w:szCs w:val="28"/>
          <w:lang w:eastAsia="zh-HK"/>
        </w:rPr>
        <w:t>原審裁判官認為答辯人的</w:t>
      </w:r>
      <w:r w:rsidR="00F773F9" w:rsidRPr="00DD0621">
        <w:rPr>
          <w:szCs w:val="28"/>
          <w:lang w:eastAsia="zh-HK"/>
        </w:rPr>
        <w:t>罪責</w:t>
      </w:r>
      <w:r w:rsidR="00256AC5" w:rsidRPr="00DD0621">
        <w:rPr>
          <w:szCs w:val="28"/>
          <w:lang w:eastAsia="zh-HK"/>
        </w:rPr>
        <w:t>並非同類案件中最嚴重的類別</w:t>
      </w:r>
      <w:r w:rsidR="00256AC5" w:rsidRPr="00DD0621">
        <w:rPr>
          <w:szCs w:val="28"/>
          <w:lang w:eastAsia="zh-TW"/>
        </w:rPr>
        <w:t>。</w:t>
      </w:r>
      <w:r w:rsidR="00256AC5" w:rsidRPr="00DD0621">
        <w:rPr>
          <w:szCs w:val="28"/>
          <w:lang w:eastAsia="zh-HK"/>
        </w:rPr>
        <w:t>原審裁判官亦有考慮答辯人的求情理由</w:t>
      </w:r>
      <w:r w:rsidR="00256AC5" w:rsidRPr="00DD0621">
        <w:rPr>
          <w:szCs w:val="28"/>
          <w:lang w:eastAsia="zh-TW"/>
        </w:rPr>
        <w:t>，</w:t>
      </w:r>
      <w:r w:rsidR="00256AC5" w:rsidRPr="00DD0621">
        <w:rPr>
          <w:szCs w:val="28"/>
          <w:lang w:eastAsia="zh-HK"/>
        </w:rPr>
        <w:t>包括審訊前坦白承認控罪</w:t>
      </w:r>
      <w:r w:rsidR="00256AC5" w:rsidRPr="00DD0621">
        <w:rPr>
          <w:szCs w:val="28"/>
          <w:lang w:eastAsia="zh-TW"/>
        </w:rPr>
        <w:t>。</w:t>
      </w:r>
      <w:r w:rsidR="00256AC5" w:rsidRPr="00DD0621">
        <w:rPr>
          <w:szCs w:val="28"/>
          <w:lang w:eastAsia="zh-HK"/>
        </w:rPr>
        <w:t>最後</w:t>
      </w:r>
      <w:r w:rsidR="00256AC5" w:rsidRPr="00DD0621">
        <w:rPr>
          <w:szCs w:val="28"/>
          <w:lang w:eastAsia="zh-TW"/>
        </w:rPr>
        <w:t>，</w:t>
      </w:r>
      <w:r w:rsidR="00256AC5" w:rsidRPr="00DD0621">
        <w:rPr>
          <w:lang w:eastAsia="zh-HK"/>
        </w:rPr>
        <w:t>原審裁判官以</w:t>
      </w:r>
      <w:r w:rsidR="00256AC5" w:rsidRPr="00DD0621">
        <w:rPr>
          <w:lang w:eastAsia="zh-TW"/>
        </w:rPr>
        <w:t>4</w:t>
      </w:r>
      <w:r w:rsidR="00256AC5" w:rsidRPr="00DD0621">
        <w:rPr>
          <w:lang w:eastAsia="zh-HK"/>
        </w:rPr>
        <w:t>個月監禁為量刑起點</w:t>
      </w:r>
      <w:r w:rsidR="00256AC5" w:rsidRPr="00DD0621">
        <w:rPr>
          <w:lang w:eastAsia="zh-TW"/>
        </w:rPr>
        <w:t>，</w:t>
      </w:r>
      <w:r w:rsidR="00F773F9" w:rsidRPr="00DD0621">
        <w:rPr>
          <w:lang w:eastAsia="zh-HK"/>
        </w:rPr>
        <w:t>並</w:t>
      </w:r>
      <w:r w:rsidR="00256AC5" w:rsidRPr="00DD0621">
        <w:rPr>
          <w:lang w:eastAsia="zh-HK"/>
        </w:rPr>
        <w:t>因答辯人認罪而</w:t>
      </w:r>
      <w:r w:rsidR="00F773F9" w:rsidRPr="00DD0621">
        <w:rPr>
          <w:lang w:eastAsia="zh-HK"/>
        </w:rPr>
        <w:t>將刑期</w:t>
      </w:r>
      <w:r w:rsidR="00256AC5" w:rsidRPr="00DD0621">
        <w:rPr>
          <w:lang w:eastAsia="zh-HK"/>
        </w:rPr>
        <w:t>扣減至</w:t>
      </w:r>
      <w:r w:rsidR="00256AC5" w:rsidRPr="00DD0621">
        <w:rPr>
          <w:lang w:eastAsia="zh-TW"/>
        </w:rPr>
        <w:t>3</w:t>
      </w:r>
      <w:r w:rsidR="00256AC5" w:rsidRPr="00DD0621">
        <w:rPr>
          <w:lang w:eastAsia="zh-HK"/>
        </w:rPr>
        <w:t>個月</w:t>
      </w:r>
      <w:r w:rsidR="00256AC5" w:rsidRPr="00DD0621">
        <w:rPr>
          <w:lang w:eastAsia="zh-TW"/>
        </w:rPr>
        <w:t>。</w:t>
      </w:r>
    </w:p>
    <w:p w:rsidR="00815638" w:rsidRPr="00DD0621" w:rsidRDefault="00443380" w:rsidP="00815638">
      <w:pPr>
        <w:pStyle w:val="Final"/>
        <w:numPr>
          <w:ilvl w:val="0"/>
          <w:numId w:val="26"/>
        </w:numPr>
        <w:overflowPunct w:val="0"/>
        <w:ind w:left="0" w:firstLine="0"/>
        <w:rPr>
          <w:lang w:eastAsia="zh-TW"/>
        </w:rPr>
      </w:pPr>
      <w:r w:rsidRPr="00DD0621">
        <w:rPr>
          <w:lang w:eastAsia="zh-HK"/>
        </w:rPr>
        <w:t>申請人</w:t>
      </w:r>
      <w:r w:rsidR="004F42BF" w:rsidRPr="00DD0621">
        <w:rPr>
          <w:lang w:eastAsia="zh-HK"/>
        </w:rPr>
        <w:t>不服判刑</w:t>
      </w:r>
      <w:r w:rsidR="00010CAD" w:rsidRPr="00DD0621">
        <w:rPr>
          <w:lang w:eastAsia="zh-TW"/>
        </w:rPr>
        <w:t>，</w:t>
      </w:r>
      <w:r w:rsidR="00256AC5" w:rsidRPr="00DD0621">
        <w:rPr>
          <w:lang w:eastAsia="zh-HK"/>
        </w:rPr>
        <w:t>向原審裁判官</w:t>
      </w:r>
      <w:r w:rsidR="004F42BF" w:rsidRPr="00DD0621">
        <w:rPr>
          <w:lang w:eastAsia="zh-HK"/>
        </w:rPr>
        <w:t>提出</w:t>
      </w:r>
      <w:r w:rsidR="00F773F9" w:rsidRPr="00DD0621">
        <w:rPr>
          <w:lang w:eastAsia="zh-HK"/>
        </w:rPr>
        <w:t>刑期</w:t>
      </w:r>
      <w:r w:rsidR="004F42BF" w:rsidRPr="00DD0621">
        <w:rPr>
          <w:lang w:eastAsia="zh-HK"/>
        </w:rPr>
        <w:t>覆核</w:t>
      </w:r>
      <w:r w:rsidR="00F773F9" w:rsidRPr="00DD0621">
        <w:rPr>
          <w:lang w:eastAsia="zh-HK"/>
        </w:rPr>
        <w:t>申請</w:t>
      </w:r>
      <w:r w:rsidR="00815638" w:rsidRPr="00DD0621">
        <w:rPr>
          <w:lang w:eastAsia="zh-TW"/>
        </w:rPr>
        <w:t>。</w:t>
      </w:r>
      <w:r w:rsidR="004F42BF" w:rsidRPr="00DD0621">
        <w:rPr>
          <w:lang w:eastAsia="zh-HK"/>
        </w:rPr>
        <w:t>在覆核聆訊中，</w:t>
      </w:r>
      <w:r w:rsidRPr="00DD0621">
        <w:rPr>
          <w:lang w:eastAsia="zh-HK"/>
        </w:rPr>
        <w:t>申請人</w:t>
      </w:r>
      <w:proofErr w:type="gramStart"/>
      <w:r w:rsidR="004F42BF" w:rsidRPr="00DD0621">
        <w:rPr>
          <w:lang w:eastAsia="zh-HK"/>
        </w:rPr>
        <w:t>指出</w:t>
      </w:r>
      <w:r w:rsidR="00256AC5" w:rsidRPr="00DD0621">
        <w:rPr>
          <w:lang w:eastAsia="zh-HK"/>
        </w:rPr>
        <w:t>控辯雙方</w:t>
      </w:r>
      <w:proofErr w:type="gramEnd"/>
      <w:r w:rsidR="00256AC5" w:rsidRPr="00DD0621">
        <w:rPr>
          <w:lang w:eastAsia="zh-HK"/>
        </w:rPr>
        <w:t>已達成共識</w:t>
      </w:r>
      <w:r w:rsidR="00256AC5" w:rsidRPr="00DD0621">
        <w:rPr>
          <w:lang w:eastAsia="zh-TW"/>
        </w:rPr>
        <w:t>，</w:t>
      </w:r>
      <w:r w:rsidR="00256AC5" w:rsidRPr="00DD0621">
        <w:rPr>
          <w:lang w:eastAsia="zh-HK"/>
        </w:rPr>
        <w:t>答辯人承認</w:t>
      </w:r>
      <w:r w:rsidR="00010CAD" w:rsidRPr="00DD0621">
        <w:rPr>
          <w:lang w:eastAsia="zh-TW"/>
        </w:rPr>
        <w:t>控方</w:t>
      </w:r>
      <w:r w:rsidR="00256AC5" w:rsidRPr="00DD0621">
        <w:rPr>
          <w:lang w:eastAsia="zh-HK"/>
        </w:rPr>
        <w:t>的案情</w:t>
      </w:r>
      <w:r w:rsidR="00256AC5" w:rsidRPr="00DD0621">
        <w:rPr>
          <w:lang w:eastAsia="zh-TW"/>
        </w:rPr>
        <w:t>，</w:t>
      </w:r>
      <w:r w:rsidR="00010CAD" w:rsidRPr="00DD0621">
        <w:rPr>
          <w:lang w:eastAsia="zh-TW"/>
        </w:rPr>
        <w:t>而</w:t>
      </w:r>
      <w:r w:rsidR="00256AC5" w:rsidRPr="00DD0621">
        <w:rPr>
          <w:lang w:eastAsia="zh-HK"/>
        </w:rPr>
        <w:t>無需進行</w:t>
      </w:r>
      <w:proofErr w:type="gramStart"/>
      <w:r w:rsidR="00256AC5" w:rsidRPr="00DD0621">
        <w:rPr>
          <w:lang w:eastAsia="zh-HK"/>
        </w:rPr>
        <w:t>紐</w:t>
      </w:r>
      <w:proofErr w:type="gramEnd"/>
      <w:r w:rsidR="00256AC5" w:rsidRPr="00DD0621">
        <w:rPr>
          <w:lang w:eastAsia="zh-HK"/>
        </w:rPr>
        <w:t>頓聆訊</w:t>
      </w:r>
      <w:r w:rsidR="00256AC5" w:rsidRPr="00DD0621">
        <w:rPr>
          <w:lang w:eastAsia="zh-TW"/>
        </w:rPr>
        <w:t>，</w:t>
      </w:r>
      <w:r w:rsidR="00256AC5" w:rsidRPr="00DD0621">
        <w:rPr>
          <w:lang w:eastAsia="zh-HK"/>
        </w:rPr>
        <w:t>但是</w:t>
      </w:r>
      <w:r w:rsidR="004F42BF" w:rsidRPr="00DD0621">
        <w:rPr>
          <w:lang w:eastAsia="zh-HK"/>
        </w:rPr>
        <w:t>答辯人在背景報告及求情時的解釋與控方案情有出入</w:t>
      </w:r>
      <w:r w:rsidR="004F42BF" w:rsidRPr="00DD0621">
        <w:rPr>
          <w:lang w:eastAsia="zh-TW"/>
        </w:rPr>
        <w:t>。</w:t>
      </w:r>
      <w:r w:rsidR="000D2A2C" w:rsidRPr="00DD0621">
        <w:rPr>
          <w:lang w:eastAsia="zh-TW"/>
        </w:rPr>
        <w:t>申請人</w:t>
      </w:r>
      <w:r w:rsidR="004F42BF" w:rsidRPr="00DD0621">
        <w:rPr>
          <w:lang w:eastAsia="zh-HK"/>
        </w:rPr>
        <w:t>認為法庭判刑時如依賴背景報告及</w:t>
      </w:r>
      <w:proofErr w:type="gramStart"/>
      <w:r w:rsidR="004F42BF" w:rsidRPr="00DD0621">
        <w:rPr>
          <w:lang w:eastAsia="zh-HK"/>
        </w:rPr>
        <w:t>答辯人庭上</w:t>
      </w:r>
      <w:proofErr w:type="gramEnd"/>
      <w:r w:rsidR="00F773F9" w:rsidRPr="00DD0621">
        <w:rPr>
          <w:lang w:eastAsia="zh-HK"/>
        </w:rPr>
        <w:t>的</w:t>
      </w:r>
      <w:r w:rsidR="004F42BF" w:rsidRPr="00DD0621">
        <w:rPr>
          <w:lang w:eastAsia="zh-HK"/>
        </w:rPr>
        <w:t>陳詞</w:t>
      </w:r>
      <w:r w:rsidR="004F42BF" w:rsidRPr="00DD0621">
        <w:rPr>
          <w:lang w:eastAsia="zh-TW"/>
        </w:rPr>
        <w:t>，</w:t>
      </w:r>
      <w:r w:rsidR="004F42BF" w:rsidRPr="00DD0621">
        <w:rPr>
          <w:lang w:eastAsia="zh-HK"/>
        </w:rPr>
        <w:t>則會大大減輕</w:t>
      </w:r>
      <w:r w:rsidR="00010CAD" w:rsidRPr="00DD0621">
        <w:rPr>
          <w:lang w:eastAsia="zh-TW"/>
        </w:rPr>
        <w:t>他</w:t>
      </w:r>
      <w:r w:rsidR="004F42BF" w:rsidRPr="00DD0621">
        <w:rPr>
          <w:lang w:eastAsia="zh-HK"/>
        </w:rPr>
        <w:t>的刑責</w:t>
      </w:r>
      <w:r w:rsidR="004F42BF" w:rsidRPr="00DD0621">
        <w:rPr>
          <w:lang w:eastAsia="zh-TW"/>
        </w:rPr>
        <w:t>。</w:t>
      </w:r>
      <w:proofErr w:type="gramStart"/>
      <w:r w:rsidR="002B3A7E" w:rsidRPr="00DD0621">
        <w:rPr>
          <w:lang w:eastAsia="zh-HK"/>
        </w:rPr>
        <w:t>此外</w:t>
      </w:r>
      <w:r w:rsidR="002B3A7E" w:rsidRPr="00DD0621">
        <w:rPr>
          <w:lang w:eastAsia="zh-TW"/>
        </w:rPr>
        <w:t>，</w:t>
      </w:r>
      <w:proofErr w:type="gramEnd"/>
      <w:r w:rsidR="002B3A7E" w:rsidRPr="00DD0621">
        <w:rPr>
          <w:lang w:eastAsia="zh-HK"/>
        </w:rPr>
        <w:t>申請人邀請原審裁判官考慮殘酷對待動物罪的立法原意</w:t>
      </w:r>
      <w:r w:rsidR="002B3A7E" w:rsidRPr="00DD0621">
        <w:rPr>
          <w:lang w:eastAsia="zh-TW"/>
        </w:rPr>
        <w:t>，</w:t>
      </w:r>
      <w:r w:rsidR="002B3A7E" w:rsidRPr="00DD0621">
        <w:rPr>
          <w:lang w:eastAsia="zh-HK"/>
        </w:rPr>
        <w:t>並呈遞五宗相關案例供法庭參考</w:t>
      </w:r>
      <w:r w:rsidR="002B3A7E" w:rsidRPr="00DD0621">
        <w:rPr>
          <w:lang w:eastAsia="zh-TW"/>
        </w:rPr>
        <w:t>。</w:t>
      </w:r>
      <w:r w:rsidR="002B3A7E" w:rsidRPr="00DD0621">
        <w:rPr>
          <w:lang w:eastAsia="zh-HK"/>
        </w:rPr>
        <w:t>申請人口頭陳詞</w:t>
      </w:r>
      <w:r w:rsidR="000D2A2C" w:rsidRPr="00DD0621">
        <w:rPr>
          <w:lang w:eastAsia="zh-TW"/>
        </w:rPr>
        <w:t>時</w:t>
      </w:r>
      <w:r w:rsidR="002B3A7E" w:rsidRPr="00DD0621">
        <w:rPr>
          <w:lang w:eastAsia="zh-HK"/>
        </w:rPr>
        <w:t>指出，本案案情嚴重</w:t>
      </w:r>
      <w:r w:rsidR="002B3A7E" w:rsidRPr="00DD0621">
        <w:rPr>
          <w:lang w:eastAsia="zh-TW"/>
        </w:rPr>
        <w:t>，</w:t>
      </w:r>
      <w:r w:rsidR="002B3A7E" w:rsidRPr="00DD0621">
        <w:rPr>
          <w:lang w:eastAsia="zh-HK"/>
        </w:rPr>
        <w:t>故</w:t>
      </w:r>
      <w:r w:rsidR="00F773F9" w:rsidRPr="00DD0621">
        <w:rPr>
          <w:lang w:eastAsia="zh-HK"/>
        </w:rPr>
        <w:t>法庭</w:t>
      </w:r>
      <w:r w:rsidR="002B3A7E" w:rsidRPr="00DD0621">
        <w:rPr>
          <w:lang w:eastAsia="zh-HK"/>
        </w:rPr>
        <w:t>應參考</w:t>
      </w:r>
      <w:r w:rsidR="002B3A7E" w:rsidRPr="00DD0621">
        <w:rPr>
          <w:i/>
          <w:lang w:eastAsia="zh-HK"/>
        </w:rPr>
        <w:t>蘇柏林</w:t>
      </w:r>
      <w:r w:rsidR="001F079A" w:rsidRPr="00DD0621">
        <w:rPr>
          <w:lang w:eastAsia="zh-TW"/>
        </w:rPr>
        <w:t>案</w:t>
      </w:r>
      <w:r w:rsidR="002B3A7E" w:rsidRPr="00DD0621">
        <w:rPr>
          <w:lang w:eastAsia="zh-HK"/>
        </w:rPr>
        <w:t>的判刑，採納至少</w:t>
      </w:r>
      <w:r w:rsidR="002B3A7E" w:rsidRPr="00DD0621">
        <w:rPr>
          <w:lang w:eastAsia="zh-TW"/>
        </w:rPr>
        <w:t>14</w:t>
      </w:r>
      <w:r w:rsidR="002B3A7E" w:rsidRPr="00DD0621">
        <w:rPr>
          <w:lang w:eastAsia="zh-HK"/>
        </w:rPr>
        <w:t>個月監禁作為量刑起點</w:t>
      </w:r>
      <w:r w:rsidR="002B3A7E" w:rsidRPr="00DD0621">
        <w:rPr>
          <w:lang w:eastAsia="zh-TW"/>
        </w:rPr>
        <w:t>。</w:t>
      </w:r>
    </w:p>
    <w:p w:rsidR="00815638" w:rsidRPr="00DD0621" w:rsidRDefault="00C96779" w:rsidP="00815638">
      <w:pPr>
        <w:pStyle w:val="Final"/>
        <w:numPr>
          <w:ilvl w:val="0"/>
          <w:numId w:val="26"/>
        </w:numPr>
        <w:overflowPunct w:val="0"/>
        <w:ind w:left="0" w:firstLine="0"/>
        <w:rPr>
          <w:lang w:eastAsia="zh-TW"/>
        </w:rPr>
      </w:pPr>
      <w:r w:rsidRPr="00DD0621">
        <w:rPr>
          <w:lang w:eastAsia="zh-HK"/>
        </w:rPr>
        <w:lastRenderedPageBreak/>
        <w:t>裁決時</w:t>
      </w:r>
      <w:r w:rsidRPr="00DD0621">
        <w:rPr>
          <w:lang w:eastAsia="zh-TW"/>
        </w:rPr>
        <w:t>，</w:t>
      </w:r>
      <w:r w:rsidR="002B3A7E" w:rsidRPr="00DD0621">
        <w:rPr>
          <w:lang w:eastAsia="zh-HK"/>
        </w:rPr>
        <w:t>原審裁判官指出</w:t>
      </w:r>
      <w:r w:rsidR="001F079A" w:rsidRPr="00DD0621">
        <w:rPr>
          <w:lang w:eastAsia="zh-TW"/>
        </w:rPr>
        <w:t>，</w:t>
      </w:r>
      <w:r w:rsidR="00277834" w:rsidRPr="00DD0621">
        <w:rPr>
          <w:lang w:eastAsia="zh-HK"/>
        </w:rPr>
        <w:t>初次判刑時</w:t>
      </w:r>
      <w:r w:rsidR="002B3A7E" w:rsidRPr="00DD0621">
        <w:rPr>
          <w:lang w:eastAsia="zh-HK"/>
        </w:rPr>
        <w:t>他並</w:t>
      </w:r>
      <w:r w:rsidR="00277834" w:rsidRPr="00DD0621">
        <w:rPr>
          <w:lang w:eastAsia="zh-HK"/>
        </w:rPr>
        <w:t>沒有接納答辯人在背景報告的解釋</w:t>
      </w:r>
      <w:r w:rsidR="00277834" w:rsidRPr="00DD0621">
        <w:rPr>
          <w:lang w:eastAsia="zh-TW"/>
        </w:rPr>
        <w:t>，</w:t>
      </w:r>
      <w:r w:rsidR="00277834" w:rsidRPr="00DD0621">
        <w:rPr>
          <w:lang w:eastAsia="zh-HK"/>
        </w:rPr>
        <w:t>判刑理由中</w:t>
      </w:r>
      <w:r w:rsidR="002B3A7E" w:rsidRPr="00DD0621">
        <w:rPr>
          <w:lang w:eastAsia="zh-HK"/>
        </w:rPr>
        <w:t>亦</w:t>
      </w:r>
      <w:r w:rsidR="00277834" w:rsidRPr="00DD0621">
        <w:rPr>
          <w:lang w:eastAsia="zh-HK"/>
        </w:rPr>
        <w:t>曾質疑</w:t>
      </w:r>
      <w:r w:rsidR="002B3A7E" w:rsidRPr="00DD0621">
        <w:rPr>
          <w:lang w:eastAsia="zh-HK"/>
        </w:rPr>
        <w:t>他的</w:t>
      </w:r>
      <w:r w:rsidR="00277834" w:rsidRPr="00DD0621">
        <w:rPr>
          <w:lang w:eastAsia="zh-HK"/>
        </w:rPr>
        <w:t>解釋及</w:t>
      </w:r>
      <w:r w:rsidR="00F773F9" w:rsidRPr="00DD0621">
        <w:rPr>
          <w:lang w:eastAsia="zh-HK"/>
        </w:rPr>
        <w:t>他指</w:t>
      </w:r>
      <w:r w:rsidR="00277834" w:rsidRPr="00DD0621">
        <w:rPr>
          <w:lang w:eastAsia="zh-HK"/>
        </w:rPr>
        <w:t>被</w:t>
      </w:r>
      <w:proofErr w:type="gramStart"/>
      <w:r w:rsidR="001F079A" w:rsidRPr="00DD0621">
        <w:rPr>
          <w:lang w:eastAsia="zh-TW"/>
        </w:rPr>
        <w:t>該</w:t>
      </w:r>
      <w:r w:rsidR="00277834" w:rsidRPr="00DD0621">
        <w:rPr>
          <w:lang w:eastAsia="zh-HK"/>
        </w:rPr>
        <w:t>唐狗咬後</w:t>
      </w:r>
      <w:proofErr w:type="gramEnd"/>
      <w:r w:rsidR="00277834" w:rsidRPr="00DD0621">
        <w:rPr>
          <w:lang w:eastAsia="zh-HK"/>
        </w:rPr>
        <w:t>的反應</w:t>
      </w:r>
      <w:r w:rsidR="00815638" w:rsidRPr="00DD0621">
        <w:rPr>
          <w:lang w:eastAsia="zh-TW"/>
        </w:rPr>
        <w:t>。</w:t>
      </w:r>
      <w:r w:rsidR="002B3A7E" w:rsidRPr="00DD0621">
        <w:rPr>
          <w:lang w:eastAsia="zh-HK"/>
        </w:rPr>
        <w:t>原審裁判官</w:t>
      </w:r>
      <w:r w:rsidR="00010CAD" w:rsidRPr="00DD0621">
        <w:rPr>
          <w:lang w:eastAsia="zh-TW"/>
        </w:rPr>
        <w:t>認為</w:t>
      </w:r>
      <w:r w:rsidR="002B3A7E" w:rsidRPr="00DD0621">
        <w:rPr>
          <w:lang w:eastAsia="zh-HK"/>
        </w:rPr>
        <w:t>本案明顯比</w:t>
      </w:r>
      <w:r w:rsidR="002B3A7E" w:rsidRPr="00DD0621">
        <w:rPr>
          <w:i/>
          <w:lang w:eastAsia="zh-HK"/>
        </w:rPr>
        <w:t>蘇柏林</w:t>
      </w:r>
      <w:r w:rsidR="002B3A7E" w:rsidRPr="00DD0621">
        <w:rPr>
          <w:lang w:eastAsia="zh-HK"/>
        </w:rPr>
        <w:t>案的案情輕</w:t>
      </w:r>
      <w:r w:rsidR="002B3A7E" w:rsidRPr="00DD0621">
        <w:rPr>
          <w:lang w:eastAsia="zh-TW"/>
        </w:rPr>
        <w:t>微，</w:t>
      </w:r>
      <w:r w:rsidR="002B3A7E" w:rsidRPr="00DD0621">
        <w:rPr>
          <w:lang w:eastAsia="zh-HK"/>
        </w:rPr>
        <w:t>其中</w:t>
      </w:r>
      <w:r w:rsidR="002B3A7E" w:rsidRPr="00DD0621">
        <w:rPr>
          <w:i/>
          <w:lang w:eastAsia="zh-HK"/>
        </w:rPr>
        <w:t>蘇柏林</w:t>
      </w:r>
      <w:r w:rsidR="002B3A7E" w:rsidRPr="00DD0621">
        <w:rPr>
          <w:lang w:eastAsia="zh-HK"/>
        </w:rPr>
        <w:t>案的五項加重嚴重性的因素只有兩項在本案中出現</w:t>
      </w:r>
      <w:r w:rsidRPr="00DD0621">
        <w:rPr>
          <w:rStyle w:val="FootnoteReference"/>
          <w:szCs w:val="28"/>
          <w:lang w:eastAsia="zh-TW"/>
        </w:rPr>
        <w:footnoteReference w:id="4"/>
      </w:r>
      <w:r w:rsidR="002B3A7E" w:rsidRPr="00DD0621">
        <w:rPr>
          <w:lang w:eastAsia="zh-TW"/>
        </w:rPr>
        <w:t>。</w:t>
      </w:r>
      <w:r w:rsidR="002B3A7E" w:rsidRPr="00DD0621">
        <w:rPr>
          <w:lang w:eastAsia="zh-HK"/>
        </w:rPr>
        <w:t>原審裁判官強調本案沒有直接證據指出</w:t>
      </w:r>
      <w:proofErr w:type="gramStart"/>
      <w:r w:rsidR="002B3A7E" w:rsidRPr="00DD0621">
        <w:rPr>
          <w:lang w:eastAsia="zh-HK"/>
        </w:rPr>
        <w:t>該唐狗</w:t>
      </w:r>
      <w:proofErr w:type="gramEnd"/>
      <w:r w:rsidR="002B3A7E" w:rsidRPr="00DD0621">
        <w:rPr>
          <w:lang w:eastAsia="zh-HK"/>
        </w:rPr>
        <w:t>死亡原因及時間</w:t>
      </w:r>
      <w:r w:rsidR="002B3A7E" w:rsidRPr="00DD0621">
        <w:rPr>
          <w:lang w:eastAsia="zh-TW"/>
        </w:rPr>
        <w:t>，</w:t>
      </w:r>
      <w:r w:rsidR="00010CAD" w:rsidRPr="00DD0621">
        <w:rPr>
          <w:lang w:eastAsia="zh-TW"/>
        </w:rPr>
        <w:t>故</w:t>
      </w:r>
      <w:r w:rsidR="002B3A7E" w:rsidRPr="00DD0621">
        <w:rPr>
          <w:lang w:eastAsia="zh-HK"/>
        </w:rPr>
        <w:t>只能</w:t>
      </w:r>
      <w:r w:rsidRPr="00DD0621">
        <w:rPr>
          <w:lang w:eastAsia="zh-HK"/>
        </w:rPr>
        <w:t>採取</w:t>
      </w:r>
      <w:r w:rsidR="002B3A7E" w:rsidRPr="00DD0621">
        <w:rPr>
          <w:lang w:eastAsia="zh-HK"/>
        </w:rPr>
        <w:t>對答辯人最有利的證據</w:t>
      </w:r>
      <w:r w:rsidR="001F079A" w:rsidRPr="00DD0621">
        <w:rPr>
          <w:lang w:eastAsia="zh-TW"/>
        </w:rPr>
        <w:t>，</w:t>
      </w:r>
      <w:r w:rsidRPr="00DD0621">
        <w:rPr>
          <w:lang w:eastAsia="zh-HK"/>
        </w:rPr>
        <w:t>所以</w:t>
      </w:r>
      <w:proofErr w:type="gramStart"/>
      <w:r w:rsidR="001F079A" w:rsidRPr="00DD0621">
        <w:rPr>
          <w:lang w:eastAsia="zh-TW"/>
        </w:rPr>
        <w:t>該</w:t>
      </w:r>
      <w:r w:rsidR="002B3A7E" w:rsidRPr="00DD0621">
        <w:rPr>
          <w:lang w:eastAsia="zh-HK"/>
        </w:rPr>
        <w:t>唐狗</w:t>
      </w:r>
      <w:proofErr w:type="gramEnd"/>
      <w:r w:rsidR="002B3A7E" w:rsidRPr="00DD0621">
        <w:rPr>
          <w:lang w:eastAsia="zh-HK"/>
        </w:rPr>
        <w:t>實際的受苦時間只有答辯人用</w:t>
      </w:r>
      <w:proofErr w:type="gramStart"/>
      <w:r w:rsidR="002B3A7E" w:rsidRPr="00DD0621">
        <w:rPr>
          <w:lang w:eastAsia="zh-HK"/>
        </w:rPr>
        <w:t>腳踢及手</w:t>
      </w:r>
      <w:proofErr w:type="gramEnd"/>
      <w:r w:rsidR="002B3A7E" w:rsidRPr="00DD0621">
        <w:rPr>
          <w:lang w:eastAsia="zh-HK"/>
        </w:rPr>
        <w:t>打的一至兩分鐘</w:t>
      </w:r>
      <w:r w:rsidR="002B3A7E" w:rsidRPr="00DD0621">
        <w:rPr>
          <w:lang w:eastAsia="zh-TW"/>
        </w:rPr>
        <w:t>，</w:t>
      </w:r>
      <w:r w:rsidR="002B3A7E" w:rsidRPr="00DD0621">
        <w:rPr>
          <w:lang w:eastAsia="zh-HK"/>
        </w:rPr>
        <w:t>以及向</w:t>
      </w:r>
      <w:proofErr w:type="gramStart"/>
      <w:r w:rsidR="002B3A7E" w:rsidRPr="00DD0621">
        <w:rPr>
          <w:lang w:eastAsia="zh-HK"/>
        </w:rPr>
        <w:t>牠</w:t>
      </w:r>
      <w:proofErr w:type="gramEnd"/>
      <w:r w:rsidR="002B3A7E" w:rsidRPr="00DD0621">
        <w:rPr>
          <w:lang w:eastAsia="zh-HK"/>
        </w:rPr>
        <w:t>射水的兩至三分鐘</w:t>
      </w:r>
      <w:r w:rsidR="002B3A7E" w:rsidRPr="00DD0621">
        <w:rPr>
          <w:lang w:eastAsia="zh-TW"/>
        </w:rPr>
        <w:t>。</w:t>
      </w:r>
      <w:r w:rsidR="002B3A7E" w:rsidRPr="00DD0621">
        <w:rPr>
          <w:lang w:eastAsia="zh-HK"/>
        </w:rPr>
        <w:t>原審裁判官最後改以</w:t>
      </w:r>
      <w:r w:rsidR="002B3A7E" w:rsidRPr="00DD0621">
        <w:rPr>
          <w:lang w:eastAsia="zh-TW"/>
        </w:rPr>
        <w:t>6</w:t>
      </w:r>
      <w:r w:rsidR="002B3A7E" w:rsidRPr="00DD0621">
        <w:rPr>
          <w:lang w:eastAsia="zh-HK"/>
        </w:rPr>
        <w:t>個月作量刑起點</w:t>
      </w:r>
      <w:r w:rsidRPr="00DD0621">
        <w:rPr>
          <w:lang w:eastAsia="zh-TW"/>
        </w:rPr>
        <w:t>，</w:t>
      </w:r>
      <w:r w:rsidR="002B3A7E" w:rsidRPr="00DD0621">
        <w:rPr>
          <w:lang w:eastAsia="zh-HK"/>
        </w:rPr>
        <w:t>刑期扣減後</w:t>
      </w:r>
      <w:r w:rsidRPr="00DD0621">
        <w:rPr>
          <w:lang w:eastAsia="zh-HK"/>
        </w:rPr>
        <w:t>改判</w:t>
      </w:r>
      <w:r w:rsidR="002B3A7E" w:rsidRPr="00DD0621">
        <w:rPr>
          <w:lang w:eastAsia="zh-HK"/>
        </w:rPr>
        <w:t>答辯人</w:t>
      </w:r>
      <w:r w:rsidR="002B3A7E" w:rsidRPr="00DD0621">
        <w:rPr>
          <w:lang w:eastAsia="zh-TW"/>
        </w:rPr>
        <w:t>4</w:t>
      </w:r>
      <w:r w:rsidR="002B3A7E" w:rsidRPr="00DD0621">
        <w:rPr>
          <w:lang w:eastAsia="zh-HK"/>
        </w:rPr>
        <w:t>個月監禁</w:t>
      </w:r>
      <w:r w:rsidR="002B3A7E" w:rsidRPr="00DD0621">
        <w:rPr>
          <w:lang w:eastAsia="zh-TW"/>
        </w:rPr>
        <w:t>。</w:t>
      </w:r>
    </w:p>
    <w:p w:rsidR="000E2708" w:rsidRPr="00DD0621" w:rsidRDefault="000E2708" w:rsidP="000E2708">
      <w:pPr>
        <w:pStyle w:val="H-1"/>
        <w:tabs>
          <w:tab w:val="clear" w:pos="4320"/>
          <w:tab w:val="left" w:pos="720"/>
        </w:tabs>
        <w:overflowPunct w:val="0"/>
        <w:rPr>
          <w:b/>
          <w:szCs w:val="28"/>
          <w:lang w:val="en-US" w:eastAsia="zh-TW"/>
        </w:rPr>
      </w:pPr>
      <w:r w:rsidRPr="00DD0621">
        <w:rPr>
          <w:b/>
          <w:szCs w:val="28"/>
          <w:lang w:val="en-US" w:eastAsia="zh-TW"/>
        </w:rPr>
        <w:t>D.</w:t>
      </w:r>
      <w:r w:rsidRPr="00DD0621">
        <w:rPr>
          <w:b/>
          <w:szCs w:val="28"/>
          <w:lang w:val="en-US" w:eastAsia="zh-TW"/>
        </w:rPr>
        <w:tab/>
      </w:r>
      <w:r w:rsidR="00567494" w:rsidRPr="00DD0621">
        <w:rPr>
          <w:b/>
          <w:lang w:eastAsia="zh-TW"/>
        </w:rPr>
        <w:t>殘酷對待動物罪的判刑原則</w:t>
      </w:r>
      <w:r w:rsidR="00567494" w:rsidRPr="00DD0621">
        <w:rPr>
          <w:b/>
          <w:lang w:val="en-US" w:eastAsia="zh-HK"/>
        </w:rPr>
        <w:t>和判刑因素</w:t>
      </w:r>
    </w:p>
    <w:p w:rsidR="00567494" w:rsidRPr="00DD0621" w:rsidRDefault="00567494" w:rsidP="00567494">
      <w:pPr>
        <w:pStyle w:val="Final"/>
        <w:numPr>
          <w:ilvl w:val="0"/>
          <w:numId w:val="26"/>
        </w:numPr>
        <w:overflowPunct w:val="0"/>
        <w:ind w:left="0" w:firstLine="0"/>
        <w:rPr>
          <w:lang w:eastAsia="zh-TW"/>
        </w:rPr>
      </w:pPr>
      <w:r w:rsidRPr="00DD0621">
        <w:rPr>
          <w:lang w:eastAsia="zh-TW"/>
        </w:rPr>
        <w:t>本庭首先討論判刑指引</w:t>
      </w:r>
      <w:r w:rsidRPr="00DD0621">
        <w:rPr>
          <w:lang w:eastAsia="zh-HK"/>
        </w:rPr>
        <w:t>這</w:t>
      </w:r>
      <w:r w:rsidRPr="00DD0621">
        <w:rPr>
          <w:lang w:eastAsia="zh-TW"/>
        </w:rPr>
        <w:t>議題。事實上，黎資深大律師口頭陳詞時說，雖然申請人針對答辯人的刑期提出覆核，其實更重要的是，申請人想藉</w:t>
      </w:r>
      <w:r w:rsidR="000F756F" w:rsidRPr="00DD0621">
        <w:rPr>
          <w:lang w:eastAsia="zh-TW"/>
        </w:rPr>
        <w:t>此</w:t>
      </w:r>
      <w:r w:rsidRPr="00DD0621">
        <w:rPr>
          <w:lang w:eastAsia="zh-TW"/>
        </w:rPr>
        <w:t>邀請</w:t>
      </w:r>
      <w:proofErr w:type="gramStart"/>
      <w:r w:rsidRPr="00DD0621">
        <w:rPr>
          <w:lang w:eastAsia="zh-TW"/>
        </w:rPr>
        <w:t>本庭就殘酷</w:t>
      </w:r>
      <w:proofErr w:type="gramEnd"/>
      <w:r w:rsidRPr="00DD0621">
        <w:rPr>
          <w:lang w:eastAsia="zh-TW"/>
        </w:rPr>
        <w:t>對待</w:t>
      </w:r>
      <w:proofErr w:type="gramStart"/>
      <w:r w:rsidRPr="00DD0621">
        <w:rPr>
          <w:lang w:eastAsia="zh-TW"/>
        </w:rPr>
        <w:t>動物罪頒下</w:t>
      </w:r>
      <w:proofErr w:type="gramEnd"/>
      <w:r w:rsidRPr="00DD0621">
        <w:rPr>
          <w:lang w:eastAsia="zh-TW"/>
        </w:rPr>
        <w:t>判刑指引。</w:t>
      </w:r>
      <w:r w:rsidR="00A63478" w:rsidRPr="00DD0621">
        <w:rPr>
          <w:lang w:eastAsia="zh-TW"/>
        </w:rPr>
        <w:t>黎資深大律師</w:t>
      </w:r>
      <w:r w:rsidR="00A63478" w:rsidRPr="00DD0621">
        <w:rPr>
          <w:lang w:eastAsia="zh-HK"/>
        </w:rPr>
        <w:t>指</w:t>
      </w:r>
      <w:r w:rsidR="00F773F9" w:rsidRPr="00DD0621">
        <w:rPr>
          <w:lang w:eastAsia="zh-HK"/>
        </w:rPr>
        <w:t>出</w:t>
      </w:r>
      <w:r w:rsidR="00A63478" w:rsidRPr="00DD0621">
        <w:rPr>
          <w:lang w:eastAsia="zh-HK"/>
        </w:rPr>
        <w:t>，</w:t>
      </w:r>
      <w:r w:rsidR="00A63478" w:rsidRPr="00DD0621">
        <w:rPr>
          <w:lang w:eastAsia="zh-TW"/>
        </w:rPr>
        <w:t>雖然近年下</w:t>
      </w:r>
      <w:r w:rsidR="00A63478" w:rsidRPr="00DD0621">
        <w:rPr>
          <w:lang w:eastAsia="zh-HK"/>
        </w:rPr>
        <w:t>級法庭對同類案件的判罰越來越嚴</w:t>
      </w:r>
      <w:r w:rsidR="00A63478" w:rsidRPr="00DD0621">
        <w:rPr>
          <w:lang w:eastAsia="zh-TW"/>
        </w:rPr>
        <w:t>厲，但</w:t>
      </w:r>
      <w:r w:rsidR="00F773F9" w:rsidRPr="00DD0621">
        <w:rPr>
          <w:lang w:eastAsia="zh-HK"/>
        </w:rPr>
        <w:t>法庭的</w:t>
      </w:r>
      <w:r w:rsidR="00A63478" w:rsidRPr="00DD0621">
        <w:rPr>
          <w:lang w:eastAsia="zh-HK"/>
        </w:rPr>
        <w:t>刑罰</w:t>
      </w:r>
      <w:r w:rsidR="00A63478" w:rsidRPr="00DD0621">
        <w:rPr>
          <w:lang w:eastAsia="zh-TW"/>
        </w:rPr>
        <w:t>仍</w:t>
      </w:r>
      <w:r w:rsidR="00A63478" w:rsidRPr="00DD0621">
        <w:rPr>
          <w:lang w:eastAsia="zh-HK"/>
        </w:rPr>
        <w:t>有較大差異</w:t>
      </w:r>
      <w:r w:rsidR="00A63478" w:rsidRPr="00DD0621">
        <w:rPr>
          <w:lang w:eastAsia="zh-TW"/>
        </w:rPr>
        <w:t>，</w:t>
      </w:r>
      <w:r w:rsidR="00A63478" w:rsidRPr="00DD0621">
        <w:rPr>
          <w:lang w:eastAsia="zh-HK"/>
        </w:rPr>
        <w:t>缺少較為一致的處理手法</w:t>
      </w:r>
      <w:r w:rsidR="00A63478" w:rsidRPr="00DD0621">
        <w:rPr>
          <w:rStyle w:val="FootnoteReference"/>
          <w:szCs w:val="28"/>
          <w:lang w:eastAsia="zh-TW"/>
        </w:rPr>
        <w:footnoteReference w:id="5"/>
      </w:r>
      <w:r w:rsidR="00A63478" w:rsidRPr="00DD0621">
        <w:rPr>
          <w:lang w:eastAsia="zh-TW"/>
        </w:rPr>
        <w:t>。另外，現時</w:t>
      </w:r>
      <w:r w:rsidR="00A63478" w:rsidRPr="00DD0621">
        <w:rPr>
          <w:lang w:eastAsia="zh-HK"/>
        </w:rPr>
        <w:t>除了</w:t>
      </w:r>
      <w:r w:rsidR="00A63478" w:rsidRPr="00DD0621">
        <w:rPr>
          <w:i/>
          <w:lang w:eastAsia="zh-HK"/>
        </w:rPr>
        <w:t>蘇柏林</w:t>
      </w:r>
      <w:r w:rsidR="00A63478" w:rsidRPr="00DD0621">
        <w:rPr>
          <w:lang w:eastAsia="zh-HK"/>
        </w:rPr>
        <w:t>案中曾提及中等程度級別的案件的適當量刑外</w:t>
      </w:r>
      <w:r w:rsidR="00A63478" w:rsidRPr="00DD0621">
        <w:rPr>
          <w:lang w:eastAsia="zh-TW"/>
        </w:rPr>
        <w:t>，</w:t>
      </w:r>
      <w:r w:rsidR="00A63478" w:rsidRPr="00DD0621">
        <w:rPr>
          <w:lang w:eastAsia="zh-HK"/>
        </w:rPr>
        <w:t>並沒有案例討論其他程度的案件的量刑準則</w:t>
      </w:r>
      <w:r w:rsidR="00A63478" w:rsidRPr="00DD0621">
        <w:rPr>
          <w:lang w:eastAsia="zh-TW"/>
        </w:rPr>
        <w:t>。黎資深大律師</w:t>
      </w:r>
      <w:r w:rsidR="00A63478" w:rsidRPr="00DD0621">
        <w:rPr>
          <w:lang w:eastAsia="zh-HK"/>
        </w:rPr>
        <w:t>認為</w:t>
      </w:r>
      <w:r w:rsidR="00F773F9" w:rsidRPr="00DD0621">
        <w:rPr>
          <w:lang w:eastAsia="zh-HK"/>
        </w:rPr>
        <w:t>上訴法庭應</w:t>
      </w:r>
      <w:r w:rsidR="00A63478" w:rsidRPr="00DD0621">
        <w:rPr>
          <w:lang w:eastAsia="zh-HK"/>
        </w:rPr>
        <w:t>訂立清晰的判刑指引</w:t>
      </w:r>
      <w:r w:rsidR="00A63478" w:rsidRPr="00DD0621">
        <w:rPr>
          <w:lang w:eastAsia="zh-TW"/>
        </w:rPr>
        <w:t>，</w:t>
      </w:r>
      <w:r w:rsidR="00C96779" w:rsidRPr="00DD0621">
        <w:rPr>
          <w:lang w:eastAsia="zh-HK"/>
        </w:rPr>
        <w:t>方可協助下</w:t>
      </w:r>
      <w:r w:rsidR="00A63478" w:rsidRPr="00DD0621">
        <w:rPr>
          <w:lang w:eastAsia="zh-HK"/>
        </w:rPr>
        <w:t>級法庭有系統地判處</w:t>
      </w:r>
      <w:proofErr w:type="gramStart"/>
      <w:r w:rsidR="00A63478" w:rsidRPr="00DD0621">
        <w:rPr>
          <w:lang w:eastAsia="zh-HK"/>
        </w:rPr>
        <w:t>具阻嚇力</w:t>
      </w:r>
      <w:proofErr w:type="gramEnd"/>
      <w:r w:rsidR="00A63478" w:rsidRPr="00DD0621">
        <w:rPr>
          <w:lang w:eastAsia="zh-HK"/>
        </w:rPr>
        <w:t>的罰則</w:t>
      </w:r>
      <w:r w:rsidR="00A63478" w:rsidRPr="00DD0621">
        <w:rPr>
          <w:lang w:eastAsia="zh-TW"/>
        </w:rPr>
        <w:t>，</w:t>
      </w:r>
      <w:r w:rsidR="00F773F9" w:rsidRPr="00DD0621">
        <w:rPr>
          <w:lang w:eastAsia="zh-HK"/>
        </w:rPr>
        <w:t>及</w:t>
      </w:r>
      <w:r w:rsidR="00A63478" w:rsidRPr="00DD0621">
        <w:rPr>
          <w:lang w:eastAsia="zh-HK"/>
        </w:rPr>
        <w:t>向社會發出明確的訊息</w:t>
      </w:r>
      <w:r w:rsidR="00A63478" w:rsidRPr="00DD0621">
        <w:rPr>
          <w:lang w:eastAsia="zh-TW"/>
        </w:rPr>
        <w:t>，</w:t>
      </w:r>
      <w:r w:rsidR="00A63478" w:rsidRPr="00DD0621">
        <w:rPr>
          <w:lang w:eastAsia="zh-HK"/>
        </w:rPr>
        <w:t>以加強保障動物權</w:t>
      </w:r>
      <w:r w:rsidR="00A63478" w:rsidRPr="00DD0621">
        <w:rPr>
          <w:lang w:eastAsia="zh-HK"/>
        </w:rPr>
        <w:lastRenderedPageBreak/>
        <w:t>益</w:t>
      </w:r>
      <w:r w:rsidR="00A63478" w:rsidRPr="00DD0621">
        <w:rPr>
          <w:lang w:eastAsia="zh-TW"/>
        </w:rPr>
        <w:t>。</w:t>
      </w:r>
      <w:r w:rsidR="00A63478" w:rsidRPr="00DD0621">
        <w:rPr>
          <w:lang w:eastAsia="zh-HK"/>
        </w:rPr>
        <w:t>因此，</w:t>
      </w:r>
      <w:r w:rsidR="00F773F9" w:rsidRPr="00DD0621">
        <w:rPr>
          <w:lang w:eastAsia="zh-HK"/>
        </w:rPr>
        <w:t>上訴</w:t>
      </w:r>
      <w:r w:rsidR="00A63478" w:rsidRPr="00DD0621">
        <w:rPr>
          <w:lang w:eastAsia="zh-TW"/>
        </w:rPr>
        <w:t>法</w:t>
      </w:r>
      <w:r w:rsidR="00A63478" w:rsidRPr="00DD0621">
        <w:rPr>
          <w:lang w:eastAsia="zh-HK"/>
        </w:rPr>
        <w:t>庭</w:t>
      </w:r>
      <w:r w:rsidR="00A63478" w:rsidRPr="00DD0621">
        <w:rPr>
          <w:lang w:eastAsia="zh-TW"/>
        </w:rPr>
        <w:t>應</w:t>
      </w:r>
      <w:r w:rsidR="00A63478" w:rsidRPr="00DD0621">
        <w:rPr>
          <w:lang w:eastAsia="zh-HK"/>
        </w:rPr>
        <w:t>頒布殘</w:t>
      </w:r>
      <w:r w:rsidR="00A63478" w:rsidRPr="00DD0621">
        <w:rPr>
          <w:lang w:eastAsia="zh-TW"/>
        </w:rPr>
        <w:t>酷</w:t>
      </w:r>
      <w:r w:rsidR="00A63478" w:rsidRPr="00DD0621">
        <w:rPr>
          <w:lang w:eastAsia="zh-HK"/>
        </w:rPr>
        <w:t>對待動物罪的判刑指引</w:t>
      </w:r>
      <w:r w:rsidR="00A63478" w:rsidRPr="00DD0621">
        <w:rPr>
          <w:lang w:eastAsia="zh-TW"/>
        </w:rPr>
        <w:t>，供</w:t>
      </w:r>
      <w:r w:rsidR="00C96779" w:rsidRPr="00DD0621">
        <w:rPr>
          <w:lang w:eastAsia="zh-HK"/>
        </w:rPr>
        <w:t>下</w:t>
      </w:r>
      <w:r w:rsidR="00A63478" w:rsidRPr="00DD0621">
        <w:rPr>
          <w:lang w:eastAsia="zh-HK"/>
        </w:rPr>
        <w:t>級法庭參考</w:t>
      </w:r>
      <w:r w:rsidR="00A63478" w:rsidRPr="00DD0621">
        <w:rPr>
          <w:lang w:eastAsia="zh-TW"/>
        </w:rPr>
        <w:t>。</w:t>
      </w:r>
    </w:p>
    <w:p w:rsidR="00A63478" w:rsidRPr="00DD0621" w:rsidRDefault="00A63478" w:rsidP="00A63478">
      <w:pPr>
        <w:pStyle w:val="Final"/>
        <w:numPr>
          <w:ilvl w:val="0"/>
          <w:numId w:val="26"/>
        </w:numPr>
        <w:overflowPunct w:val="0"/>
        <w:spacing w:after="0"/>
        <w:ind w:left="0" w:firstLine="0"/>
        <w:rPr>
          <w:lang w:eastAsia="zh-HK"/>
        </w:rPr>
      </w:pPr>
      <w:r w:rsidRPr="00DD0621">
        <w:rPr>
          <w:lang w:eastAsia="zh-TW"/>
        </w:rPr>
        <w:t>香港早在</w:t>
      </w:r>
      <w:r w:rsidRPr="00DD0621">
        <w:rPr>
          <w:lang w:eastAsia="zh-TW"/>
        </w:rPr>
        <w:t>1935</w:t>
      </w:r>
      <w:r w:rsidRPr="00DD0621">
        <w:rPr>
          <w:lang w:eastAsia="zh-TW"/>
        </w:rPr>
        <w:t>年已制定《防止殘酷對待動物條例》，以禁止及懲罰殘酷對待動物。該條例第</w:t>
      </w:r>
      <w:r w:rsidRPr="00DD0621">
        <w:rPr>
          <w:lang w:eastAsia="zh-TW"/>
        </w:rPr>
        <w:t>3(1)(a)</w:t>
      </w:r>
      <w:r w:rsidRPr="00DD0621">
        <w:rPr>
          <w:lang w:eastAsia="zh-TW"/>
        </w:rPr>
        <w:t>條訂明：</w:t>
      </w:r>
    </w:p>
    <w:p w:rsidR="00A63478" w:rsidRPr="00DD0621" w:rsidRDefault="00A63478" w:rsidP="00A63478">
      <w:pPr>
        <w:pStyle w:val="Quotation"/>
        <w:tabs>
          <w:tab w:val="clear" w:pos="1440"/>
          <w:tab w:val="clear" w:pos="1872"/>
          <w:tab w:val="clear" w:pos="2304"/>
          <w:tab w:val="left" w:pos="2160"/>
        </w:tabs>
        <w:ind w:hanging="360"/>
        <w:rPr>
          <w:lang w:eastAsia="zh-HK"/>
        </w:rPr>
      </w:pPr>
      <w:r w:rsidRPr="00DD0621">
        <w:rPr>
          <w:lang w:eastAsia="zh-TW"/>
        </w:rPr>
        <w:t>「</w:t>
      </w:r>
      <w:r w:rsidRPr="00DD0621">
        <w:rPr>
          <w:lang w:eastAsia="zh-TW"/>
        </w:rPr>
        <w:tab/>
        <w:t>(a)</w:t>
      </w:r>
      <w:r w:rsidRPr="00DD0621">
        <w:rPr>
          <w:lang w:eastAsia="zh-TW"/>
        </w:rPr>
        <w:tab/>
      </w:r>
      <w:r w:rsidRPr="00DD0621">
        <w:rPr>
          <w:lang w:eastAsia="zh-HK"/>
        </w:rPr>
        <w:t>如殘</w:t>
      </w:r>
      <w:r w:rsidRPr="00DD0621">
        <w:rPr>
          <w:lang w:eastAsia="zh-TW"/>
        </w:rPr>
        <w:t>酷</w:t>
      </w:r>
      <w:r w:rsidRPr="00DD0621">
        <w:rPr>
          <w:lang w:eastAsia="zh-HK"/>
        </w:rPr>
        <w:t>地打</w:t>
      </w:r>
      <w:r w:rsidRPr="00DD0621">
        <w:rPr>
          <w:lang w:eastAsia="zh-TW"/>
        </w:rPr>
        <w:t>、</w:t>
      </w:r>
      <w:r w:rsidRPr="00DD0621">
        <w:rPr>
          <w:lang w:eastAsia="zh-HK"/>
        </w:rPr>
        <w:t>踢</w:t>
      </w:r>
      <w:r w:rsidRPr="00DD0621">
        <w:rPr>
          <w:lang w:eastAsia="zh-TW"/>
        </w:rPr>
        <w:t>、</w:t>
      </w:r>
      <w:proofErr w:type="gramStart"/>
      <w:r w:rsidRPr="00DD0621">
        <w:rPr>
          <w:lang w:eastAsia="zh-HK"/>
        </w:rPr>
        <w:t>惡待</w:t>
      </w:r>
      <w:proofErr w:type="gramEnd"/>
      <w:r w:rsidRPr="00DD0621">
        <w:rPr>
          <w:lang w:eastAsia="zh-TW"/>
        </w:rPr>
        <w:t>、</w:t>
      </w:r>
      <w:r w:rsidRPr="00DD0621">
        <w:rPr>
          <w:lang w:eastAsia="zh-HK"/>
        </w:rPr>
        <w:t>過度策騎</w:t>
      </w:r>
      <w:r w:rsidRPr="00DD0621">
        <w:rPr>
          <w:lang w:eastAsia="zh-TW"/>
        </w:rPr>
        <w:t>、</w:t>
      </w:r>
      <w:r w:rsidRPr="00DD0621">
        <w:rPr>
          <w:lang w:eastAsia="zh-HK"/>
        </w:rPr>
        <w:t>過度驅趕任何動物或殘</w:t>
      </w:r>
      <w:r w:rsidRPr="00DD0621">
        <w:rPr>
          <w:lang w:eastAsia="zh-TW"/>
        </w:rPr>
        <w:t>酷</w:t>
      </w:r>
      <w:r w:rsidRPr="00DD0621">
        <w:rPr>
          <w:lang w:eastAsia="zh-HK"/>
        </w:rPr>
        <w:t>地使任何動物負荷過重或殘</w:t>
      </w:r>
      <w:r w:rsidRPr="00DD0621">
        <w:rPr>
          <w:lang w:eastAsia="zh-TW"/>
        </w:rPr>
        <w:t>酷</w:t>
      </w:r>
      <w:r w:rsidRPr="00DD0621">
        <w:rPr>
          <w:lang w:eastAsia="zh-HK"/>
        </w:rPr>
        <w:t>地將其折磨</w:t>
      </w:r>
      <w:r w:rsidRPr="00DD0621">
        <w:rPr>
          <w:lang w:eastAsia="zh-TW"/>
        </w:rPr>
        <w:t>、</w:t>
      </w:r>
      <w:r w:rsidRPr="00DD0621">
        <w:rPr>
          <w:lang w:eastAsia="zh-HK"/>
        </w:rPr>
        <w:t>激怒或驚嚇</w:t>
      </w:r>
      <w:r w:rsidRPr="00DD0621">
        <w:rPr>
          <w:lang w:eastAsia="zh-TW"/>
        </w:rPr>
        <w:t>，</w:t>
      </w:r>
      <w:r w:rsidRPr="00DD0621">
        <w:rPr>
          <w:lang w:eastAsia="zh-HK"/>
        </w:rPr>
        <w:t>或導致</w:t>
      </w:r>
      <w:proofErr w:type="gramStart"/>
      <w:r w:rsidR="00C02F8E" w:rsidRPr="00DD0621">
        <w:rPr>
          <w:lang w:eastAsia="zh-HK"/>
        </w:rPr>
        <w:t>或</w:t>
      </w:r>
      <w:r w:rsidRPr="00DD0621">
        <w:rPr>
          <w:lang w:eastAsia="zh-HK"/>
        </w:rPr>
        <w:t>促致任何</w:t>
      </w:r>
      <w:proofErr w:type="gramEnd"/>
      <w:r w:rsidRPr="00DD0621">
        <w:rPr>
          <w:lang w:eastAsia="zh-HK"/>
        </w:rPr>
        <w:t>動物被如此使用</w:t>
      </w:r>
      <w:r w:rsidRPr="00DD0621">
        <w:rPr>
          <w:lang w:eastAsia="zh-TW"/>
        </w:rPr>
        <w:t>，</w:t>
      </w:r>
      <w:r w:rsidRPr="00DD0621">
        <w:rPr>
          <w:lang w:eastAsia="zh-HK"/>
        </w:rPr>
        <w:t>或身為任何動物的擁有人而准許該動物被如此使用</w:t>
      </w:r>
      <w:r w:rsidRPr="00DD0621">
        <w:rPr>
          <w:lang w:eastAsia="zh-TW"/>
        </w:rPr>
        <w:t>，</w:t>
      </w:r>
      <w:r w:rsidRPr="00DD0621">
        <w:rPr>
          <w:lang w:eastAsia="zh-HK"/>
        </w:rPr>
        <w:t>或因胡亂或不合理地作出或不作出某種作為而導致任何動物受到任何不必要的痛苦</w:t>
      </w:r>
      <w:r w:rsidRPr="00DD0621">
        <w:rPr>
          <w:lang w:eastAsia="zh-TW"/>
        </w:rPr>
        <w:t>，</w:t>
      </w:r>
      <w:r w:rsidRPr="00DD0621">
        <w:rPr>
          <w:lang w:eastAsia="zh-HK"/>
        </w:rPr>
        <w:t>或身為任何動物的擁有人而准許如此導致該動物受到任何不必要的痛苦</w:t>
      </w:r>
      <w:r w:rsidRPr="00DD0621">
        <w:rPr>
          <w:lang w:eastAsia="zh-TW"/>
        </w:rPr>
        <w:t>；</w:t>
      </w:r>
      <w:r w:rsidRPr="00DD0621">
        <w:rPr>
          <w:lang w:eastAsia="zh-TW"/>
        </w:rPr>
        <w:t xml:space="preserve">… </w:t>
      </w:r>
    </w:p>
    <w:p w:rsidR="00A63478" w:rsidRPr="00DD0621" w:rsidRDefault="00A63478" w:rsidP="00A63478">
      <w:pPr>
        <w:pStyle w:val="Quotation"/>
        <w:tabs>
          <w:tab w:val="clear" w:pos="1440"/>
          <w:tab w:val="clear" w:pos="1872"/>
          <w:tab w:val="clear" w:pos="2304"/>
          <w:tab w:val="left" w:pos="2160"/>
        </w:tabs>
        <w:spacing w:after="520"/>
        <w:ind w:hanging="360"/>
        <w:rPr>
          <w:lang w:eastAsia="zh-TW"/>
        </w:rPr>
      </w:pPr>
      <w:r w:rsidRPr="00DD0621">
        <w:rPr>
          <w:lang w:eastAsia="zh-HK"/>
        </w:rPr>
        <w:tab/>
      </w:r>
      <w:r w:rsidRPr="00DD0621">
        <w:rPr>
          <w:lang w:eastAsia="zh-HK"/>
        </w:rPr>
        <w:tab/>
      </w:r>
      <w:r w:rsidRPr="00DD0621">
        <w:rPr>
          <w:lang w:eastAsia="zh-HK"/>
        </w:rPr>
        <w:t>一經</w:t>
      </w:r>
      <w:proofErr w:type="gramStart"/>
      <w:r w:rsidRPr="00DD0621">
        <w:rPr>
          <w:lang w:eastAsia="zh-HK"/>
        </w:rPr>
        <w:t>循</w:t>
      </w:r>
      <w:proofErr w:type="gramEnd"/>
      <w:r w:rsidRPr="00DD0621">
        <w:rPr>
          <w:lang w:eastAsia="zh-HK"/>
        </w:rPr>
        <w:t>簡易程序定罪</w:t>
      </w:r>
      <w:r w:rsidRPr="00DD0621">
        <w:rPr>
          <w:lang w:eastAsia="zh-TW"/>
        </w:rPr>
        <w:t>，</w:t>
      </w:r>
      <w:r w:rsidRPr="00DD0621">
        <w:rPr>
          <w:lang w:eastAsia="zh-HK"/>
        </w:rPr>
        <w:t>可處罰款</w:t>
      </w:r>
      <w:r w:rsidRPr="00DD0621">
        <w:rPr>
          <w:lang w:eastAsia="zh-TW"/>
        </w:rPr>
        <w:t>$200,000</w:t>
      </w:r>
      <w:r w:rsidRPr="00DD0621">
        <w:rPr>
          <w:lang w:eastAsia="zh-HK"/>
        </w:rPr>
        <w:t>及監禁</w:t>
      </w:r>
      <w:r w:rsidRPr="00DD0621">
        <w:rPr>
          <w:lang w:eastAsia="zh-TW"/>
        </w:rPr>
        <w:t>3</w:t>
      </w:r>
      <w:r w:rsidRPr="00DD0621">
        <w:rPr>
          <w:lang w:eastAsia="zh-HK"/>
        </w:rPr>
        <w:t>年</w:t>
      </w:r>
      <w:r w:rsidRPr="00DD0621">
        <w:rPr>
          <w:lang w:eastAsia="zh-TW"/>
        </w:rPr>
        <w:t>。」</w:t>
      </w:r>
    </w:p>
    <w:p w:rsidR="00A63478" w:rsidRPr="00DD0621" w:rsidRDefault="00F773F9" w:rsidP="00A63478">
      <w:pPr>
        <w:pStyle w:val="Final"/>
        <w:overflowPunct w:val="0"/>
        <w:rPr>
          <w:lang w:eastAsia="zh-TW"/>
        </w:rPr>
      </w:pPr>
      <w:r w:rsidRPr="00DD0621">
        <w:rPr>
          <w:lang w:eastAsia="zh-HK"/>
        </w:rPr>
        <w:t>該條例</w:t>
      </w:r>
      <w:r w:rsidR="00A63478" w:rsidRPr="00DD0621">
        <w:rPr>
          <w:lang w:eastAsia="zh-TW"/>
        </w:rPr>
        <w:t>第</w:t>
      </w:r>
      <w:r w:rsidR="00A63478" w:rsidRPr="00DD0621">
        <w:rPr>
          <w:lang w:eastAsia="zh-TW"/>
        </w:rPr>
        <w:t>3</w:t>
      </w:r>
      <w:r w:rsidR="00A63478" w:rsidRPr="00DD0621">
        <w:rPr>
          <w:lang w:eastAsia="zh-TW"/>
        </w:rPr>
        <w:t>條的最高刑罰是在</w:t>
      </w:r>
      <w:r w:rsidR="00A63478" w:rsidRPr="00DD0621">
        <w:rPr>
          <w:lang w:eastAsia="zh-TW"/>
        </w:rPr>
        <w:t>2006</w:t>
      </w:r>
      <w:r w:rsidR="00A63478" w:rsidRPr="00DD0621">
        <w:rPr>
          <w:lang w:eastAsia="zh-TW"/>
        </w:rPr>
        <w:t>年修訂的，把原先的</w:t>
      </w:r>
      <w:r w:rsidR="00A63478" w:rsidRPr="00DD0621">
        <w:rPr>
          <w:lang w:eastAsia="zh-TW"/>
        </w:rPr>
        <w:t>6</w:t>
      </w:r>
      <w:r w:rsidR="00A63478" w:rsidRPr="00DD0621">
        <w:rPr>
          <w:lang w:eastAsia="zh-TW"/>
        </w:rPr>
        <w:t>個月監禁及罰款</w:t>
      </w:r>
      <w:r w:rsidR="00A63478" w:rsidRPr="00DD0621">
        <w:rPr>
          <w:lang w:eastAsia="zh-TW"/>
        </w:rPr>
        <w:t>5,000</w:t>
      </w:r>
      <w:r w:rsidR="00A63478" w:rsidRPr="00DD0621">
        <w:rPr>
          <w:lang w:eastAsia="zh-TW"/>
        </w:rPr>
        <w:t>元，大幅提高至</w:t>
      </w:r>
      <w:r w:rsidR="00A63478" w:rsidRPr="00DD0621">
        <w:rPr>
          <w:lang w:eastAsia="zh-TW"/>
        </w:rPr>
        <w:t>3</w:t>
      </w:r>
      <w:r w:rsidR="00A63478" w:rsidRPr="00DD0621">
        <w:rPr>
          <w:lang w:eastAsia="zh-TW"/>
        </w:rPr>
        <w:t>年監禁及罰款</w:t>
      </w:r>
      <w:r w:rsidR="00A63478" w:rsidRPr="00DD0621">
        <w:rPr>
          <w:lang w:eastAsia="zh-TW"/>
        </w:rPr>
        <w:t>200,000</w:t>
      </w:r>
      <w:r w:rsidR="00A63478" w:rsidRPr="00DD0621">
        <w:rPr>
          <w:lang w:eastAsia="zh-TW"/>
        </w:rPr>
        <w:t>元。</w:t>
      </w:r>
    </w:p>
    <w:p w:rsidR="00A63478" w:rsidRPr="00DD0621" w:rsidRDefault="00A63478" w:rsidP="00A63478">
      <w:pPr>
        <w:pStyle w:val="Final"/>
        <w:numPr>
          <w:ilvl w:val="0"/>
          <w:numId w:val="26"/>
        </w:numPr>
        <w:overflowPunct w:val="0"/>
        <w:ind w:left="0" w:firstLine="0"/>
        <w:rPr>
          <w:lang w:eastAsia="zh-TW"/>
        </w:rPr>
      </w:pPr>
      <w:r w:rsidRPr="00DD0621">
        <w:rPr>
          <w:lang w:eastAsia="zh-TW"/>
        </w:rPr>
        <w:t>第</w:t>
      </w:r>
      <w:r w:rsidRPr="00DD0621">
        <w:rPr>
          <w:lang w:eastAsia="zh-TW"/>
        </w:rPr>
        <w:t>3(1)(a)</w:t>
      </w:r>
      <w:r w:rsidRPr="00DD0621">
        <w:rPr>
          <w:lang w:eastAsia="zh-TW"/>
        </w:rPr>
        <w:t>條適用的</w:t>
      </w:r>
      <w:r w:rsidR="00C96779" w:rsidRPr="00DD0621">
        <w:rPr>
          <w:lang w:eastAsia="zh-HK"/>
        </w:rPr>
        <w:t>範圍</w:t>
      </w:r>
      <w:r w:rsidRPr="00DD0621">
        <w:rPr>
          <w:lang w:eastAsia="zh-TW"/>
        </w:rPr>
        <w:t>十分廣泛</w:t>
      </w:r>
      <w:r w:rsidR="00C96779" w:rsidRPr="00DD0621">
        <w:rPr>
          <w:lang w:eastAsia="zh-TW"/>
        </w:rPr>
        <w:t>，</w:t>
      </w:r>
      <w:r w:rsidR="00C96779" w:rsidRPr="00DD0621">
        <w:rPr>
          <w:lang w:eastAsia="zh-HK"/>
        </w:rPr>
        <w:t>可以</w:t>
      </w:r>
      <w:proofErr w:type="gramStart"/>
      <w:r w:rsidR="00C96779" w:rsidRPr="00DD0621">
        <w:rPr>
          <w:lang w:eastAsia="zh-HK"/>
        </w:rPr>
        <w:t>說是想</w:t>
      </w:r>
      <w:r w:rsidR="00BE2C7D" w:rsidRPr="00DD0621">
        <w:rPr>
          <w:lang w:eastAsia="zh-HK"/>
        </w:rPr>
        <w:t>顧</w:t>
      </w:r>
      <w:proofErr w:type="gramEnd"/>
      <w:r w:rsidR="00C96779" w:rsidRPr="00DD0621">
        <w:rPr>
          <w:lang w:eastAsia="zh-HK"/>
        </w:rPr>
        <w:t>到各種各樣的情</w:t>
      </w:r>
      <w:r w:rsidR="00F773F9" w:rsidRPr="00DD0621">
        <w:rPr>
          <w:lang w:eastAsia="zh-HK"/>
        </w:rPr>
        <w:t>況</w:t>
      </w:r>
      <w:r w:rsidRPr="00DD0621">
        <w:rPr>
          <w:lang w:eastAsia="zh-TW"/>
        </w:rPr>
        <w:t>。</w:t>
      </w:r>
    </w:p>
    <w:p w:rsidR="00A63478" w:rsidRPr="00DD0621" w:rsidRDefault="00A63478" w:rsidP="00A63478">
      <w:pPr>
        <w:pStyle w:val="Final"/>
        <w:numPr>
          <w:ilvl w:val="0"/>
          <w:numId w:val="26"/>
        </w:numPr>
        <w:overflowPunct w:val="0"/>
        <w:ind w:left="0" w:firstLine="0"/>
        <w:rPr>
          <w:lang w:eastAsia="zh-TW"/>
        </w:rPr>
      </w:pPr>
      <w:r w:rsidRPr="00DD0621">
        <w:rPr>
          <w:lang w:eastAsia="zh-TW"/>
        </w:rPr>
        <w:t>首先，根據同一條例第</w:t>
      </w:r>
      <w:r w:rsidRPr="00DD0621">
        <w:rPr>
          <w:lang w:eastAsia="zh-TW"/>
        </w:rPr>
        <w:t>2</w:t>
      </w:r>
      <w:r w:rsidRPr="00DD0621">
        <w:rPr>
          <w:lang w:eastAsia="zh-TW"/>
        </w:rPr>
        <w:t>條的定義，『動物』包括『任何哺乳類動物、雀鳥、爬蟲、兩棲動物、魚類或任何其他脊椎動物或無脊椎動物，不論</w:t>
      </w:r>
      <w:r w:rsidR="00C02F8E" w:rsidRPr="00DD0621">
        <w:rPr>
          <w:lang w:eastAsia="zh-HK"/>
        </w:rPr>
        <w:t>屬</w:t>
      </w:r>
      <w:r w:rsidRPr="00DD0621">
        <w:rPr>
          <w:lang w:eastAsia="zh-TW"/>
        </w:rPr>
        <w:t>野生或馴養者』。</w:t>
      </w:r>
      <w:r w:rsidRPr="00DD0621">
        <w:rPr>
          <w:lang w:eastAsia="zh-HK"/>
        </w:rPr>
        <w:t>是故</w:t>
      </w:r>
      <w:r w:rsidRPr="00DD0621">
        <w:rPr>
          <w:lang w:eastAsia="zh-TW"/>
        </w:rPr>
        <w:t>，第</w:t>
      </w:r>
      <w:r w:rsidRPr="00DD0621">
        <w:rPr>
          <w:lang w:eastAsia="zh-TW"/>
        </w:rPr>
        <w:t>3(1)(a)</w:t>
      </w:r>
      <w:r w:rsidRPr="00DD0621">
        <w:rPr>
          <w:lang w:eastAsia="zh-TW"/>
        </w:rPr>
        <w:t>條幾乎概括了所有野生或馴養的動物。</w:t>
      </w:r>
    </w:p>
    <w:p w:rsidR="00A63478" w:rsidRPr="00DD0621" w:rsidRDefault="00A63478" w:rsidP="00A63478">
      <w:pPr>
        <w:pStyle w:val="Final"/>
        <w:numPr>
          <w:ilvl w:val="0"/>
          <w:numId w:val="26"/>
        </w:numPr>
        <w:overflowPunct w:val="0"/>
        <w:spacing w:after="0"/>
        <w:ind w:left="0" w:firstLine="0"/>
        <w:rPr>
          <w:lang w:eastAsia="zh-TW"/>
        </w:rPr>
      </w:pPr>
      <w:r w:rsidRPr="00DD0621">
        <w:rPr>
          <w:lang w:eastAsia="zh-HK"/>
        </w:rPr>
        <w:t>其次</w:t>
      </w:r>
      <w:r w:rsidRPr="00DD0621">
        <w:rPr>
          <w:lang w:eastAsia="zh-TW"/>
        </w:rPr>
        <w:t>，第</w:t>
      </w:r>
      <w:r w:rsidRPr="00DD0621">
        <w:rPr>
          <w:lang w:eastAsia="zh-TW"/>
        </w:rPr>
        <w:t>3(1)(a)</w:t>
      </w:r>
      <w:r w:rsidRPr="00DD0621">
        <w:rPr>
          <w:lang w:eastAsia="zh-TW"/>
        </w:rPr>
        <w:t>條</w:t>
      </w:r>
      <w:r w:rsidR="00F773F9" w:rsidRPr="00DD0621">
        <w:rPr>
          <w:lang w:eastAsia="zh-HK"/>
        </w:rPr>
        <w:t>覆蓋</w:t>
      </w:r>
      <w:r w:rsidRPr="00DD0621">
        <w:rPr>
          <w:lang w:eastAsia="zh-TW"/>
        </w:rPr>
        <w:t>多種</w:t>
      </w:r>
      <w:r w:rsidR="00F773F9" w:rsidRPr="00DD0621">
        <w:rPr>
          <w:lang w:eastAsia="zh-HK"/>
        </w:rPr>
        <w:t>不同</w:t>
      </w:r>
      <w:r w:rsidRPr="00DD0621">
        <w:rPr>
          <w:lang w:eastAsia="zh-TW"/>
        </w:rPr>
        <w:t>的犯罪手法：</w:t>
      </w:r>
    </w:p>
    <w:p w:rsidR="00A63478" w:rsidRPr="00DD0621" w:rsidRDefault="00A63478" w:rsidP="00A63478">
      <w:pPr>
        <w:pStyle w:val="Hanging"/>
        <w:numPr>
          <w:ilvl w:val="0"/>
          <w:numId w:val="48"/>
        </w:numPr>
        <w:tabs>
          <w:tab w:val="clear" w:pos="4320"/>
          <w:tab w:val="clear" w:pos="9072"/>
          <w:tab w:val="center" w:pos="3946"/>
          <w:tab w:val="center" w:pos="4234"/>
          <w:tab w:val="right" w:pos="8453"/>
        </w:tabs>
        <w:snapToGrid w:val="0"/>
        <w:ind w:left="1440" w:hanging="720"/>
        <w:rPr>
          <w:lang w:eastAsia="zh-TW"/>
        </w:rPr>
      </w:pPr>
      <w:r w:rsidRPr="00DD0621">
        <w:rPr>
          <w:lang w:eastAsia="zh-TW"/>
        </w:rPr>
        <w:t>生理的傷害，如打、踢、過度策騎、過度驅趕、折磨等；</w:t>
      </w:r>
    </w:p>
    <w:p w:rsidR="00A63478" w:rsidRPr="00DD0621" w:rsidRDefault="00A63478" w:rsidP="00A63478">
      <w:pPr>
        <w:pStyle w:val="Hanging"/>
        <w:numPr>
          <w:ilvl w:val="0"/>
          <w:numId w:val="48"/>
        </w:numPr>
        <w:tabs>
          <w:tab w:val="clear" w:pos="4320"/>
          <w:tab w:val="clear" w:pos="9072"/>
          <w:tab w:val="center" w:pos="3946"/>
          <w:tab w:val="center" w:pos="4234"/>
          <w:tab w:val="right" w:pos="8453"/>
        </w:tabs>
        <w:snapToGrid w:val="0"/>
        <w:ind w:left="1440" w:hanging="720"/>
        <w:rPr>
          <w:lang w:eastAsia="zh-TW"/>
        </w:rPr>
      </w:pPr>
      <w:r w:rsidRPr="00DD0621">
        <w:rPr>
          <w:lang w:eastAsia="zh-TW"/>
        </w:rPr>
        <w:lastRenderedPageBreak/>
        <w:t>心理的傷害，如激怒、驚嚇等；</w:t>
      </w:r>
    </w:p>
    <w:p w:rsidR="00A63478" w:rsidRPr="00DD0621" w:rsidRDefault="00A63478" w:rsidP="00A63478">
      <w:pPr>
        <w:pStyle w:val="Hanging"/>
        <w:numPr>
          <w:ilvl w:val="0"/>
          <w:numId w:val="48"/>
        </w:numPr>
        <w:tabs>
          <w:tab w:val="clear" w:pos="4320"/>
          <w:tab w:val="clear" w:pos="9072"/>
          <w:tab w:val="center" w:pos="3946"/>
          <w:tab w:val="center" w:pos="4234"/>
          <w:tab w:val="right" w:pos="8453"/>
        </w:tabs>
        <w:snapToGrid w:val="0"/>
        <w:ind w:left="1440" w:hanging="720"/>
        <w:rPr>
          <w:lang w:eastAsia="zh-TW"/>
        </w:rPr>
      </w:pPr>
      <w:r w:rsidRPr="00DD0621">
        <w:rPr>
          <w:lang w:eastAsia="zh-TW"/>
        </w:rPr>
        <w:t>直接傷害或導致促使傷害；</w:t>
      </w:r>
    </w:p>
    <w:p w:rsidR="00A63478" w:rsidRPr="00DD0621" w:rsidRDefault="00A63478" w:rsidP="00A63478">
      <w:pPr>
        <w:pStyle w:val="Hanging"/>
        <w:numPr>
          <w:ilvl w:val="0"/>
          <w:numId w:val="48"/>
        </w:numPr>
        <w:tabs>
          <w:tab w:val="clear" w:pos="4320"/>
          <w:tab w:val="clear" w:pos="9072"/>
          <w:tab w:val="center" w:pos="3946"/>
          <w:tab w:val="center" w:pos="4234"/>
          <w:tab w:val="right" w:pos="8453"/>
        </w:tabs>
        <w:snapToGrid w:val="0"/>
        <w:spacing w:after="520"/>
        <w:ind w:left="1440" w:hanging="720"/>
        <w:rPr>
          <w:lang w:eastAsia="zh-TW"/>
        </w:rPr>
      </w:pPr>
      <w:r w:rsidRPr="00DD0621">
        <w:rPr>
          <w:lang w:eastAsia="zh-HK"/>
        </w:rPr>
        <w:t>針對</w:t>
      </w:r>
      <w:r w:rsidRPr="00DD0621">
        <w:rPr>
          <w:lang w:eastAsia="zh-TW"/>
        </w:rPr>
        <w:t>動物的擁有人，准許動物為條文所指的情況下被使用、胡亂或不合理地作出或不作出某種作為而導致動物受到任何不必要的痛苦，或准許如此導致該動物受到任何不必要的痛苦。</w:t>
      </w:r>
    </w:p>
    <w:p w:rsidR="00A63478" w:rsidRPr="00DD0621" w:rsidRDefault="00A63478" w:rsidP="00A63478">
      <w:pPr>
        <w:pStyle w:val="Final"/>
        <w:numPr>
          <w:ilvl w:val="0"/>
          <w:numId w:val="26"/>
        </w:numPr>
        <w:overflowPunct w:val="0"/>
        <w:ind w:left="0" w:firstLine="0"/>
        <w:rPr>
          <w:lang w:eastAsia="zh-TW"/>
        </w:rPr>
      </w:pPr>
      <w:r w:rsidRPr="00DD0621">
        <w:rPr>
          <w:lang w:eastAsia="zh-HK"/>
        </w:rPr>
        <w:t>第三</w:t>
      </w:r>
      <w:r w:rsidRPr="00DD0621">
        <w:rPr>
          <w:lang w:eastAsia="zh-TW"/>
        </w:rPr>
        <w:t>，第</w:t>
      </w:r>
      <w:r w:rsidRPr="00DD0621">
        <w:rPr>
          <w:lang w:eastAsia="zh-TW"/>
        </w:rPr>
        <w:t>3(1)(a)</w:t>
      </w:r>
      <w:r w:rsidRPr="00DD0621">
        <w:rPr>
          <w:lang w:eastAsia="zh-TW"/>
        </w:rPr>
        <w:t>條涵蓋</w:t>
      </w:r>
      <w:r w:rsidR="00C96779" w:rsidRPr="00DD0621">
        <w:rPr>
          <w:lang w:eastAsia="zh-HK"/>
        </w:rPr>
        <w:t>多種</w:t>
      </w:r>
      <w:r w:rsidRPr="00DD0621">
        <w:rPr>
          <w:lang w:eastAsia="zh-HK"/>
        </w:rPr>
        <w:t>對動物造成</w:t>
      </w:r>
      <w:r w:rsidRPr="00DD0621">
        <w:rPr>
          <w:lang w:eastAsia="zh-TW"/>
        </w:rPr>
        <w:t>的傷害，有條文所指生理的和心理的傷害，以及任何不必要的痛苦。</w:t>
      </w:r>
    </w:p>
    <w:p w:rsidR="00A63478" w:rsidRPr="00DD0621" w:rsidRDefault="00A63478" w:rsidP="00A63478">
      <w:pPr>
        <w:pStyle w:val="Final"/>
        <w:numPr>
          <w:ilvl w:val="0"/>
          <w:numId w:val="26"/>
        </w:numPr>
        <w:overflowPunct w:val="0"/>
        <w:ind w:left="0" w:firstLine="0"/>
        <w:rPr>
          <w:lang w:eastAsia="zh-TW"/>
        </w:rPr>
      </w:pPr>
      <w:r w:rsidRPr="00DD0621">
        <w:rPr>
          <w:lang w:eastAsia="zh-HK"/>
        </w:rPr>
        <w:t>第四</w:t>
      </w:r>
      <w:r w:rsidRPr="00DD0621">
        <w:rPr>
          <w:lang w:eastAsia="zh-TW"/>
        </w:rPr>
        <w:t>，第</w:t>
      </w:r>
      <w:r w:rsidRPr="00DD0621">
        <w:rPr>
          <w:lang w:eastAsia="zh-TW"/>
        </w:rPr>
        <w:t>3(1)(a)</w:t>
      </w:r>
      <w:r w:rsidRPr="00DD0621">
        <w:rPr>
          <w:lang w:eastAsia="zh-TW"/>
        </w:rPr>
        <w:t>條針對的犯案者，包括直接殘酷對待動物者、導致促使動物受害者和動物的擁有人。</w:t>
      </w:r>
    </w:p>
    <w:p w:rsidR="00A63478" w:rsidRPr="00DD0621" w:rsidRDefault="00A63478" w:rsidP="00A63478">
      <w:pPr>
        <w:pStyle w:val="Final"/>
        <w:numPr>
          <w:ilvl w:val="0"/>
          <w:numId w:val="26"/>
        </w:numPr>
        <w:overflowPunct w:val="0"/>
        <w:ind w:left="0" w:firstLine="0"/>
        <w:rPr>
          <w:lang w:eastAsia="zh-TW"/>
        </w:rPr>
      </w:pPr>
      <w:r w:rsidRPr="00DD0621">
        <w:rPr>
          <w:lang w:eastAsia="zh-HK"/>
        </w:rPr>
        <w:t>最後</w:t>
      </w:r>
      <w:r w:rsidRPr="00DD0621">
        <w:rPr>
          <w:lang w:eastAsia="zh-TW"/>
        </w:rPr>
        <w:t>，第</w:t>
      </w:r>
      <w:r w:rsidRPr="00DD0621">
        <w:rPr>
          <w:lang w:eastAsia="zh-TW"/>
        </w:rPr>
        <w:t>3(1)(a)</w:t>
      </w:r>
      <w:r w:rsidRPr="00DD0621">
        <w:rPr>
          <w:lang w:eastAsia="zh-TW"/>
        </w:rPr>
        <w:t>條案發的地方除家居、野外或市區公共地方外，也包括商業飼養動物的地方。</w:t>
      </w:r>
      <w:r w:rsidR="005F190B" w:rsidRPr="00DD0621">
        <w:rPr>
          <w:lang w:eastAsia="zh-TW"/>
        </w:rPr>
        <w:t>在商業環境發生的案件和其他場所</w:t>
      </w:r>
      <w:r w:rsidR="00D22847" w:rsidRPr="00DD0621">
        <w:rPr>
          <w:lang w:eastAsia="zh-TW"/>
        </w:rPr>
        <w:t>發生</w:t>
      </w:r>
      <w:r w:rsidR="005F190B" w:rsidRPr="00DD0621">
        <w:rPr>
          <w:lang w:eastAsia="zh-TW"/>
        </w:rPr>
        <w:t>的案件</w:t>
      </w:r>
      <w:r w:rsidR="00C96779" w:rsidRPr="00DD0621">
        <w:rPr>
          <w:lang w:eastAsia="zh-TW"/>
        </w:rPr>
        <w:t>，</w:t>
      </w:r>
      <w:r w:rsidR="00C96779" w:rsidRPr="00DD0621">
        <w:rPr>
          <w:lang w:eastAsia="zh-HK"/>
        </w:rPr>
        <w:t>其案情</w:t>
      </w:r>
      <w:r w:rsidR="00F773F9" w:rsidRPr="00DD0621">
        <w:rPr>
          <w:lang w:eastAsia="zh-HK"/>
        </w:rPr>
        <w:t>涉及的</w:t>
      </w:r>
      <w:r w:rsidR="00C96779" w:rsidRPr="00DD0621">
        <w:rPr>
          <w:lang w:eastAsia="zh-HK"/>
        </w:rPr>
        <w:t>犯案手法</w:t>
      </w:r>
      <w:r w:rsidR="005F190B" w:rsidRPr="00DD0621">
        <w:rPr>
          <w:lang w:eastAsia="zh-TW"/>
        </w:rPr>
        <w:t>可以有很大或很多不同之處。</w:t>
      </w:r>
    </w:p>
    <w:p w:rsidR="006203AD" w:rsidRPr="00DD0621" w:rsidRDefault="00A63478" w:rsidP="00A63478">
      <w:pPr>
        <w:pStyle w:val="Final"/>
        <w:numPr>
          <w:ilvl w:val="0"/>
          <w:numId w:val="26"/>
        </w:numPr>
        <w:overflowPunct w:val="0"/>
        <w:ind w:left="0" w:firstLine="0"/>
        <w:rPr>
          <w:lang w:eastAsia="zh-TW"/>
        </w:rPr>
      </w:pPr>
      <w:r w:rsidRPr="00DD0621">
        <w:rPr>
          <w:lang w:eastAsia="zh-HK"/>
        </w:rPr>
        <w:t>如是者</w:t>
      </w:r>
      <w:r w:rsidRPr="00DD0621">
        <w:rPr>
          <w:lang w:eastAsia="zh-TW"/>
        </w:rPr>
        <w:t>，</w:t>
      </w:r>
      <w:r w:rsidR="00F773F9" w:rsidRPr="00DD0621">
        <w:rPr>
          <w:lang w:eastAsia="zh-HK"/>
        </w:rPr>
        <w:t>涉及</w:t>
      </w:r>
      <w:r w:rsidRPr="00DD0621">
        <w:rPr>
          <w:lang w:eastAsia="zh-TW"/>
        </w:rPr>
        <w:t>第</w:t>
      </w:r>
      <w:r w:rsidRPr="00DD0621">
        <w:rPr>
          <w:lang w:eastAsia="zh-TW"/>
        </w:rPr>
        <w:t>3(1)(a)</w:t>
      </w:r>
      <w:r w:rsidRPr="00DD0621">
        <w:rPr>
          <w:lang w:eastAsia="zh-TW"/>
        </w:rPr>
        <w:t>條的</w:t>
      </w:r>
      <w:r w:rsidRPr="00DD0621">
        <w:rPr>
          <w:lang w:eastAsia="zh-HK"/>
        </w:rPr>
        <w:t>犯罪</w:t>
      </w:r>
      <w:r w:rsidRPr="00DD0621">
        <w:rPr>
          <w:lang w:eastAsia="zh-TW"/>
        </w:rPr>
        <w:t>情節變數實在太大，</w:t>
      </w:r>
      <w:r w:rsidRPr="00DD0621">
        <w:rPr>
          <w:lang w:eastAsia="zh-HK"/>
        </w:rPr>
        <w:t>正</w:t>
      </w:r>
      <w:r w:rsidRPr="00DD0621">
        <w:rPr>
          <w:lang w:eastAsia="zh-TW"/>
        </w:rPr>
        <w:t>如陳資深大律師</w:t>
      </w:r>
      <w:r w:rsidRPr="00DD0621">
        <w:rPr>
          <w:lang w:eastAsia="zh-HK"/>
        </w:rPr>
        <w:t>強調</w:t>
      </w:r>
      <w:r w:rsidRPr="00DD0621">
        <w:rPr>
          <w:lang w:eastAsia="zh-TW"/>
        </w:rPr>
        <w:t>，每宗殘酷對待動物罪行的案情性質、</w:t>
      </w:r>
      <w:r w:rsidRPr="00DD0621">
        <w:rPr>
          <w:lang w:eastAsia="zh-HK"/>
        </w:rPr>
        <w:t>犯案環境</w:t>
      </w:r>
      <w:r w:rsidRPr="00DD0621">
        <w:rPr>
          <w:lang w:eastAsia="zh-TW"/>
        </w:rPr>
        <w:t>、犯</w:t>
      </w:r>
      <w:r w:rsidRPr="00DD0621">
        <w:rPr>
          <w:lang w:eastAsia="zh-HK"/>
        </w:rPr>
        <w:t>案</w:t>
      </w:r>
      <w:r w:rsidRPr="00DD0621">
        <w:rPr>
          <w:lang w:eastAsia="zh-TW"/>
        </w:rPr>
        <w:t>手法、犯</w:t>
      </w:r>
      <w:r w:rsidRPr="00DD0621">
        <w:rPr>
          <w:lang w:eastAsia="zh-HK"/>
        </w:rPr>
        <w:t>案</w:t>
      </w:r>
      <w:r w:rsidRPr="00DD0621">
        <w:rPr>
          <w:lang w:eastAsia="zh-TW"/>
        </w:rPr>
        <w:t>動機、</w:t>
      </w:r>
      <w:r w:rsidR="00C96779" w:rsidRPr="00DD0621">
        <w:rPr>
          <w:lang w:eastAsia="zh-HK"/>
        </w:rPr>
        <w:t>受害</w:t>
      </w:r>
      <w:r w:rsidRPr="00DD0621">
        <w:rPr>
          <w:lang w:eastAsia="zh-TW"/>
        </w:rPr>
        <w:t>動物</w:t>
      </w:r>
      <w:r w:rsidRPr="00DD0621">
        <w:rPr>
          <w:lang w:eastAsia="zh-HK"/>
        </w:rPr>
        <w:t>種類</w:t>
      </w:r>
      <w:r w:rsidRPr="00DD0621">
        <w:rPr>
          <w:lang w:eastAsia="zh-TW"/>
        </w:rPr>
        <w:t>、</w:t>
      </w:r>
      <w:r w:rsidRPr="00DD0621">
        <w:rPr>
          <w:lang w:eastAsia="zh-HK"/>
        </w:rPr>
        <w:t>動物</w:t>
      </w:r>
      <w:r w:rsidRPr="00DD0621">
        <w:rPr>
          <w:lang w:eastAsia="zh-TW"/>
        </w:rPr>
        <w:t>所受的傷害、犯案者個人背景等相關判刑因素，都可以截然不同</w:t>
      </w:r>
      <w:r w:rsidR="006203AD" w:rsidRPr="00DD0621">
        <w:rPr>
          <w:lang w:eastAsia="zh-TW"/>
        </w:rPr>
        <w:t>。</w:t>
      </w:r>
    </w:p>
    <w:p w:rsidR="00A63478" w:rsidRPr="00DD0621" w:rsidRDefault="006203AD" w:rsidP="00A63478">
      <w:pPr>
        <w:pStyle w:val="Final"/>
        <w:numPr>
          <w:ilvl w:val="0"/>
          <w:numId w:val="26"/>
        </w:numPr>
        <w:overflowPunct w:val="0"/>
        <w:ind w:left="0" w:firstLine="0"/>
        <w:rPr>
          <w:lang w:eastAsia="zh-TW"/>
        </w:rPr>
      </w:pPr>
      <w:r w:rsidRPr="00DD0621">
        <w:rPr>
          <w:lang w:eastAsia="zh-TW"/>
        </w:rPr>
        <w:t>本庭認為，在第</w:t>
      </w:r>
      <w:r w:rsidRPr="00DD0621">
        <w:rPr>
          <w:lang w:eastAsia="zh-TW"/>
        </w:rPr>
        <w:t>3</w:t>
      </w:r>
      <w:r w:rsidRPr="00DD0621">
        <w:rPr>
          <w:lang w:eastAsia="zh-TW"/>
        </w:rPr>
        <w:t>條條文的框架下，法庭</w:t>
      </w:r>
      <w:r w:rsidR="00A63478" w:rsidRPr="00DD0621">
        <w:rPr>
          <w:lang w:eastAsia="zh-HK"/>
        </w:rPr>
        <w:t>根本不能</w:t>
      </w:r>
      <w:r w:rsidR="00D22847" w:rsidRPr="00DD0621">
        <w:rPr>
          <w:lang w:eastAsia="zh-TW"/>
        </w:rPr>
        <w:t>單憑某些判刑元素</w:t>
      </w:r>
      <w:r w:rsidRPr="00DD0621">
        <w:rPr>
          <w:lang w:eastAsia="zh-TW"/>
        </w:rPr>
        <w:t>或受害動物所遭遇的傷害</w:t>
      </w:r>
      <w:r w:rsidR="00D22847" w:rsidRPr="00DD0621">
        <w:rPr>
          <w:lang w:eastAsia="zh-TW"/>
        </w:rPr>
        <w:t>來</w:t>
      </w:r>
      <w:r w:rsidR="005F190B" w:rsidRPr="00DD0621">
        <w:rPr>
          <w:lang w:eastAsia="zh-TW"/>
        </w:rPr>
        <w:t>全面地</w:t>
      </w:r>
      <w:r w:rsidR="00181FE3" w:rsidRPr="00DD0621">
        <w:rPr>
          <w:lang w:eastAsia="zh-TW"/>
        </w:rPr>
        <w:t>為</w:t>
      </w:r>
      <w:r w:rsidRPr="00DD0621">
        <w:rPr>
          <w:lang w:eastAsia="zh-TW"/>
        </w:rPr>
        <w:t>殘酷對待動物罪</w:t>
      </w:r>
      <w:r w:rsidR="00C96779" w:rsidRPr="00DD0621">
        <w:rPr>
          <w:lang w:eastAsia="zh-HK"/>
        </w:rPr>
        <w:t>之</w:t>
      </w:r>
      <w:r w:rsidR="00181FE3" w:rsidRPr="00DD0621">
        <w:rPr>
          <w:lang w:eastAsia="zh-HK"/>
        </w:rPr>
        <w:t>罪責</w:t>
      </w:r>
      <w:r w:rsidR="00181FE3" w:rsidRPr="00DD0621">
        <w:rPr>
          <w:lang w:eastAsia="zh-TW"/>
        </w:rPr>
        <w:t>的</w:t>
      </w:r>
      <w:r w:rsidR="00181FE3" w:rsidRPr="00DD0621">
        <w:rPr>
          <w:lang w:eastAsia="zh-HK"/>
        </w:rPr>
        <w:t>嚴重</w:t>
      </w:r>
      <w:r w:rsidR="00181FE3" w:rsidRPr="00DD0621">
        <w:rPr>
          <w:lang w:eastAsia="zh-TW"/>
        </w:rPr>
        <w:t>性</w:t>
      </w:r>
      <w:r w:rsidR="00181FE3" w:rsidRPr="00DD0621">
        <w:rPr>
          <w:lang w:eastAsia="zh-HK"/>
        </w:rPr>
        <w:t>定下</w:t>
      </w:r>
      <w:r w:rsidR="00181FE3" w:rsidRPr="00DD0621">
        <w:rPr>
          <w:lang w:eastAsia="zh-TW"/>
        </w:rPr>
        <w:t>不</w:t>
      </w:r>
      <w:r w:rsidR="005F190B" w:rsidRPr="00DD0621">
        <w:rPr>
          <w:lang w:eastAsia="zh-TW"/>
        </w:rPr>
        <w:t>同</w:t>
      </w:r>
      <w:r w:rsidR="00F773F9" w:rsidRPr="00DD0621">
        <w:rPr>
          <w:lang w:eastAsia="zh-HK"/>
        </w:rPr>
        <w:t>等級</w:t>
      </w:r>
      <w:r w:rsidR="00A63478" w:rsidRPr="00DD0621">
        <w:rPr>
          <w:lang w:eastAsia="zh-TW"/>
        </w:rPr>
        <w:t>，</w:t>
      </w:r>
      <w:r w:rsidR="00D22847" w:rsidRPr="00DD0621">
        <w:rPr>
          <w:lang w:eastAsia="zh-TW"/>
        </w:rPr>
        <w:t>如嚴重</w:t>
      </w:r>
      <w:r w:rsidRPr="00DD0621">
        <w:rPr>
          <w:lang w:eastAsia="zh-TW"/>
        </w:rPr>
        <w:t>罪責</w:t>
      </w:r>
      <w:r w:rsidR="00D22847" w:rsidRPr="00DD0621">
        <w:rPr>
          <w:lang w:eastAsia="zh-TW"/>
        </w:rPr>
        <w:t>、中等</w:t>
      </w:r>
      <w:r w:rsidRPr="00DD0621">
        <w:rPr>
          <w:lang w:eastAsia="zh-TW"/>
        </w:rPr>
        <w:t>罪責</w:t>
      </w:r>
      <w:r w:rsidR="00D22847" w:rsidRPr="00DD0621">
        <w:rPr>
          <w:lang w:eastAsia="zh-TW"/>
        </w:rPr>
        <w:t>、輕微</w:t>
      </w:r>
      <w:r w:rsidRPr="00DD0621">
        <w:rPr>
          <w:lang w:eastAsia="zh-TW"/>
        </w:rPr>
        <w:t>罪責</w:t>
      </w:r>
      <w:r w:rsidR="00D22847" w:rsidRPr="00DD0621">
        <w:rPr>
          <w:lang w:eastAsia="zh-TW"/>
        </w:rPr>
        <w:lastRenderedPageBreak/>
        <w:t>等</w:t>
      </w:r>
      <w:r w:rsidR="00C96779" w:rsidRPr="00DD0621">
        <w:rPr>
          <w:lang w:eastAsia="zh-TW"/>
        </w:rPr>
        <w:t>；</w:t>
      </w:r>
      <w:r w:rsidR="0012405F" w:rsidRPr="00DD0621">
        <w:rPr>
          <w:lang w:eastAsia="zh-TW"/>
        </w:rPr>
        <w:t>因此，法庭不宜也不可能為殘酷對待動物罪定下判刑</w:t>
      </w:r>
      <w:r w:rsidR="0012405F" w:rsidRPr="00DD0621">
        <w:rPr>
          <w:lang w:eastAsia="zh-HK"/>
        </w:rPr>
        <w:t>準繩</w:t>
      </w:r>
      <w:r w:rsidR="0012405F" w:rsidRPr="00DD0621">
        <w:rPr>
          <w:lang w:eastAsia="zh-TW"/>
        </w:rPr>
        <w:t> (sentencing tariff)</w:t>
      </w:r>
      <w:r w:rsidR="0012405F" w:rsidRPr="00DD0621">
        <w:rPr>
          <w:lang w:eastAsia="zh-HK"/>
        </w:rPr>
        <w:t>或判刑比例尺度</w:t>
      </w:r>
      <w:r w:rsidR="0012405F" w:rsidRPr="00DD0621">
        <w:rPr>
          <w:lang w:eastAsia="zh-TW"/>
        </w:rPr>
        <w:t>(scale of sentence)</w:t>
      </w:r>
      <w:r w:rsidR="0012405F" w:rsidRPr="00DD0621">
        <w:rPr>
          <w:lang w:eastAsia="zh-TW"/>
        </w:rPr>
        <w:t>，</w:t>
      </w:r>
      <w:r w:rsidR="00A63478" w:rsidRPr="00DD0621">
        <w:rPr>
          <w:lang w:eastAsia="zh-TW"/>
        </w:rPr>
        <w:t>法庭必須按案件本身的整體情況</w:t>
      </w:r>
      <w:r w:rsidR="00A63478" w:rsidRPr="00DD0621">
        <w:rPr>
          <w:lang w:eastAsia="zh-HK"/>
        </w:rPr>
        <w:t>及相關的判刑因素</w:t>
      </w:r>
      <w:r w:rsidR="00A63478" w:rsidRPr="00DD0621">
        <w:rPr>
          <w:lang w:eastAsia="zh-TW"/>
        </w:rPr>
        <w:t>而個別量刑。</w:t>
      </w:r>
    </w:p>
    <w:p w:rsidR="006203AD" w:rsidRPr="00DD0621" w:rsidRDefault="0012405F" w:rsidP="006F656F">
      <w:pPr>
        <w:pStyle w:val="Final"/>
        <w:numPr>
          <w:ilvl w:val="0"/>
          <w:numId w:val="26"/>
        </w:numPr>
        <w:overflowPunct w:val="0"/>
        <w:ind w:left="0" w:firstLine="0"/>
        <w:rPr>
          <w:lang w:eastAsia="zh-TW"/>
        </w:rPr>
      </w:pPr>
      <w:r w:rsidRPr="00DD0621">
        <w:rPr>
          <w:lang w:eastAsia="zh-TW"/>
        </w:rPr>
        <w:t>黎資深大律師列舉英國、澳洲、紐西蘭、加拿大等普通法司法管轄區</w:t>
      </w:r>
      <w:r w:rsidR="00C96779" w:rsidRPr="00DD0621">
        <w:rPr>
          <w:lang w:eastAsia="zh-HK"/>
        </w:rPr>
        <w:t>虐待動物之</w:t>
      </w:r>
      <w:r w:rsidRPr="00DD0621">
        <w:rPr>
          <w:lang w:eastAsia="zh-TW"/>
        </w:rPr>
        <w:t>相關條例的罰則和量刑指引，供本庭參考。本庭不需要詳細討論這些司法管轄區的條例和量刑指引，畢竟不同地方對</w:t>
      </w:r>
      <w:r w:rsidR="00C96779" w:rsidRPr="00DD0621">
        <w:rPr>
          <w:lang w:eastAsia="zh-HK"/>
        </w:rPr>
        <w:t>虐</w:t>
      </w:r>
      <w:r w:rsidRPr="00DD0621">
        <w:rPr>
          <w:lang w:eastAsia="zh-TW"/>
        </w:rPr>
        <w:t>待動物罪的處理必然會受其文化、社會</w:t>
      </w:r>
      <w:r w:rsidR="001844E7" w:rsidRPr="00DD0621">
        <w:rPr>
          <w:lang w:eastAsia="zh-TW"/>
        </w:rPr>
        <w:t>風氣、大眾對動物</w:t>
      </w:r>
      <w:r w:rsidR="00C96779" w:rsidRPr="00DD0621">
        <w:rPr>
          <w:lang w:eastAsia="zh-HK"/>
        </w:rPr>
        <w:t>權益和</w:t>
      </w:r>
      <w:r w:rsidR="001844E7" w:rsidRPr="00DD0621">
        <w:rPr>
          <w:lang w:eastAsia="zh-TW"/>
        </w:rPr>
        <w:t>保護的關注程度等因素影響。本庭只需指出，其他司法管轄區的條例看來較</w:t>
      </w:r>
      <w:r w:rsidR="00B35B6C" w:rsidRPr="00DD0621">
        <w:rPr>
          <w:lang w:eastAsia="zh-TW"/>
        </w:rPr>
        <w:t>《</w:t>
      </w:r>
      <w:r w:rsidR="00B35B6C" w:rsidRPr="00DD0621">
        <w:rPr>
          <w:lang w:eastAsia="zh-HK"/>
        </w:rPr>
        <w:t>防止殘酷對待動物條例</w:t>
      </w:r>
      <w:r w:rsidR="00B35B6C" w:rsidRPr="00DD0621">
        <w:rPr>
          <w:lang w:eastAsia="zh-TW"/>
        </w:rPr>
        <w:t>》</w:t>
      </w:r>
      <w:r w:rsidR="001844E7" w:rsidRPr="00DD0621">
        <w:rPr>
          <w:lang w:eastAsia="zh-TW"/>
        </w:rPr>
        <w:t>第</w:t>
      </w:r>
      <w:r w:rsidR="001844E7" w:rsidRPr="00DD0621">
        <w:rPr>
          <w:lang w:eastAsia="zh-TW"/>
        </w:rPr>
        <w:t>3</w:t>
      </w:r>
      <w:r w:rsidR="001844E7" w:rsidRPr="00DD0621">
        <w:rPr>
          <w:lang w:eastAsia="zh-TW"/>
        </w:rPr>
        <w:t>條更成熟、更仔細，對罪責的劃分也更清晰明確。例如，英國的</w:t>
      </w:r>
      <w:r w:rsidR="001844E7" w:rsidRPr="00DD0621">
        <w:rPr>
          <w:lang w:eastAsia="zh-TW"/>
        </w:rPr>
        <w:t>Animal Welfare Act 2006</w:t>
      </w:r>
      <w:r w:rsidR="001844E7" w:rsidRPr="00DD0621">
        <w:rPr>
          <w:lang w:eastAsia="zh-TW"/>
        </w:rPr>
        <w:t>第</w:t>
      </w:r>
      <w:r w:rsidR="001844E7" w:rsidRPr="00DD0621">
        <w:rPr>
          <w:lang w:eastAsia="zh-TW"/>
        </w:rPr>
        <w:t>4</w:t>
      </w:r>
      <w:r w:rsidR="001844E7" w:rsidRPr="00DD0621">
        <w:rPr>
          <w:lang w:eastAsia="zh-TW"/>
        </w:rPr>
        <w:t>條訂明要將犯案者的罪責和造成的傷害分為嚴重程度、中等程度、輕微程度、較嚴重傷害和較輕微傷害，以及</w:t>
      </w:r>
      <w:r w:rsidR="00B35B6C" w:rsidRPr="00DD0621">
        <w:rPr>
          <w:lang w:eastAsia="zh-HK"/>
        </w:rPr>
        <w:t>列出</w:t>
      </w:r>
      <w:r w:rsidR="001844E7" w:rsidRPr="00DD0621">
        <w:rPr>
          <w:lang w:eastAsia="zh-TW"/>
        </w:rPr>
        <w:t>相關的因素。</w:t>
      </w:r>
      <w:r w:rsidR="006F656F" w:rsidRPr="00DD0621">
        <w:rPr>
          <w:lang w:eastAsia="zh-TW"/>
        </w:rPr>
        <w:t>至於</w:t>
      </w:r>
      <w:r w:rsidRPr="00DD0621">
        <w:rPr>
          <w:lang w:eastAsia="zh-TW"/>
        </w:rPr>
        <w:t>其他司法管轄區的做法</w:t>
      </w:r>
      <w:r w:rsidR="001844E7" w:rsidRPr="00DD0621">
        <w:rPr>
          <w:lang w:eastAsia="zh-TW"/>
        </w:rPr>
        <w:t>是否</w:t>
      </w:r>
      <w:r w:rsidRPr="00DD0621">
        <w:rPr>
          <w:lang w:eastAsia="zh-TW"/>
        </w:rPr>
        <w:t>合適本港</w:t>
      </w:r>
      <w:r w:rsidR="001844E7" w:rsidRPr="00DD0621">
        <w:rPr>
          <w:lang w:eastAsia="zh-TW"/>
        </w:rPr>
        <w:t>、</w:t>
      </w:r>
      <w:r w:rsidRPr="00DD0621">
        <w:rPr>
          <w:lang w:eastAsia="zh-TW"/>
        </w:rPr>
        <w:t>本港是否要參考</w:t>
      </w:r>
      <w:r w:rsidR="001844E7" w:rsidRPr="00DD0621">
        <w:rPr>
          <w:lang w:eastAsia="zh-TW"/>
        </w:rPr>
        <w:t>他們</w:t>
      </w:r>
      <w:r w:rsidRPr="00DD0621">
        <w:rPr>
          <w:lang w:eastAsia="zh-TW"/>
        </w:rPr>
        <w:t>的做法</w:t>
      </w:r>
      <w:r w:rsidR="001844E7" w:rsidRPr="00DD0621">
        <w:rPr>
          <w:lang w:eastAsia="zh-TW"/>
        </w:rPr>
        <w:t>來</w:t>
      </w:r>
      <w:r w:rsidRPr="00DD0621">
        <w:rPr>
          <w:lang w:eastAsia="zh-TW"/>
        </w:rPr>
        <w:t>檢視現行法例是否有改善的空間</w:t>
      </w:r>
      <w:r w:rsidR="00BE2C7D" w:rsidRPr="00DD0621">
        <w:rPr>
          <w:lang w:eastAsia="zh-TW"/>
        </w:rPr>
        <w:t>、</w:t>
      </w:r>
      <w:r w:rsidR="00B35B6C" w:rsidRPr="00DD0621">
        <w:rPr>
          <w:lang w:eastAsia="zh-HK"/>
        </w:rPr>
        <w:t>若有改善的空間</w:t>
      </w:r>
      <w:r w:rsidR="00B35B6C" w:rsidRPr="00DD0621">
        <w:rPr>
          <w:lang w:eastAsia="zh-TW"/>
        </w:rPr>
        <w:t>，</w:t>
      </w:r>
      <w:r w:rsidR="00B35B6C" w:rsidRPr="00DD0621">
        <w:rPr>
          <w:lang w:eastAsia="zh-HK"/>
        </w:rPr>
        <w:t>該如何完善法例</w:t>
      </w:r>
      <w:r w:rsidR="00BE2C7D" w:rsidRPr="00DD0621">
        <w:rPr>
          <w:lang w:eastAsia="zh-HK"/>
        </w:rPr>
        <w:t>等等</w:t>
      </w:r>
      <w:r w:rsidR="006F656F" w:rsidRPr="00DD0621">
        <w:rPr>
          <w:lang w:eastAsia="zh-TW"/>
        </w:rPr>
        <w:t>問題</w:t>
      </w:r>
      <w:r w:rsidR="00BE2C7D" w:rsidRPr="00DD0621">
        <w:rPr>
          <w:lang w:eastAsia="zh-TW"/>
        </w:rPr>
        <w:t>，</w:t>
      </w:r>
      <w:r w:rsidR="00BE2C7D" w:rsidRPr="00DD0621">
        <w:rPr>
          <w:lang w:eastAsia="zh-HK"/>
        </w:rPr>
        <w:t>全部</w:t>
      </w:r>
      <w:r w:rsidR="00B35B6C" w:rsidRPr="00DD0621">
        <w:rPr>
          <w:lang w:eastAsia="zh-HK"/>
        </w:rPr>
        <w:t>應</w:t>
      </w:r>
      <w:r w:rsidR="001844E7" w:rsidRPr="00DD0621">
        <w:rPr>
          <w:lang w:eastAsia="zh-TW"/>
        </w:rPr>
        <w:t>該由政府和立法會</w:t>
      </w:r>
      <w:r w:rsidR="00B35B6C" w:rsidRPr="00DD0621">
        <w:rPr>
          <w:lang w:eastAsia="zh-HK"/>
        </w:rPr>
        <w:t>處理</w:t>
      </w:r>
      <w:r w:rsidR="001844E7" w:rsidRPr="00DD0621">
        <w:rPr>
          <w:lang w:eastAsia="zh-TW"/>
        </w:rPr>
        <w:t>，法庭只可以按第</w:t>
      </w:r>
      <w:r w:rsidR="001844E7" w:rsidRPr="00DD0621">
        <w:rPr>
          <w:lang w:eastAsia="zh-TW"/>
        </w:rPr>
        <w:t>3</w:t>
      </w:r>
      <w:r w:rsidR="001844E7" w:rsidRPr="00DD0621">
        <w:rPr>
          <w:lang w:eastAsia="zh-TW"/>
        </w:rPr>
        <w:t>條的現行條文行事。</w:t>
      </w:r>
    </w:p>
    <w:p w:rsidR="003A4EFE" w:rsidRPr="00DD0621" w:rsidRDefault="00A0735D" w:rsidP="00A0735D">
      <w:pPr>
        <w:pStyle w:val="Final"/>
        <w:numPr>
          <w:ilvl w:val="0"/>
          <w:numId w:val="26"/>
        </w:numPr>
        <w:overflowPunct w:val="0"/>
        <w:ind w:left="0" w:firstLine="0"/>
        <w:rPr>
          <w:lang w:eastAsia="zh-TW"/>
        </w:rPr>
      </w:pPr>
      <w:r w:rsidRPr="00DD0621">
        <w:rPr>
          <w:lang w:eastAsia="zh-TW"/>
        </w:rPr>
        <w:t>總而言之</w:t>
      </w:r>
      <w:r w:rsidR="00A63478" w:rsidRPr="00DD0621">
        <w:rPr>
          <w:lang w:eastAsia="zh-TW"/>
        </w:rPr>
        <w:t>，在第</w:t>
      </w:r>
      <w:r w:rsidR="00A63478" w:rsidRPr="00DD0621">
        <w:rPr>
          <w:lang w:eastAsia="zh-TW"/>
        </w:rPr>
        <w:t>3</w:t>
      </w:r>
      <w:r w:rsidR="00A63478" w:rsidRPr="00DD0621">
        <w:rPr>
          <w:lang w:eastAsia="zh-TW"/>
        </w:rPr>
        <w:t>條條文的框架下，</w:t>
      </w:r>
      <w:r w:rsidRPr="00DD0621">
        <w:rPr>
          <w:lang w:eastAsia="zh-TW"/>
        </w:rPr>
        <w:t>本庭</w:t>
      </w:r>
      <w:r w:rsidR="00A63478" w:rsidRPr="00DD0621">
        <w:rPr>
          <w:lang w:eastAsia="zh-TW"/>
        </w:rPr>
        <w:t>不宜也不可能為殘酷對待動物罪定下判刑</w:t>
      </w:r>
      <w:r w:rsidR="00A63478" w:rsidRPr="00DD0621">
        <w:rPr>
          <w:lang w:eastAsia="zh-HK"/>
        </w:rPr>
        <w:t>準繩或判刑比例尺度</w:t>
      </w:r>
      <w:r w:rsidR="00A63478" w:rsidRPr="00DD0621">
        <w:rPr>
          <w:lang w:eastAsia="zh-TW"/>
        </w:rPr>
        <w:t>，更合適的做法是重申判刑的原則和列舉</w:t>
      </w:r>
      <w:r w:rsidR="00BE2C7D" w:rsidRPr="00DD0621">
        <w:rPr>
          <w:lang w:eastAsia="zh-HK"/>
        </w:rPr>
        <w:t>一些常見的加重刑責的</w:t>
      </w:r>
      <w:r w:rsidR="00A63478" w:rsidRPr="00DD0621">
        <w:rPr>
          <w:lang w:eastAsia="zh-TW"/>
        </w:rPr>
        <w:t>因素，然後讓判刑法庭就每宗案件的整體情況，包括犯案者的罪責和其個人背景，處</w:t>
      </w:r>
      <w:r w:rsidR="00A63478" w:rsidRPr="00DD0621">
        <w:rPr>
          <w:lang w:eastAsia="zh-HK"/>
        </w:rPr>
        <w:t>以</w:t>
      </w:r>
      <w:r w:rsidR="00A63478" w:rsidRPr="00DD0621">
        <w:rPr>
          <w:lang w:eastAsia="zh-TW"/>
        </w:rPr>
        <w:t>最合適的刑罰。</w:t>
      </w:r>
    </w:p>
    <w:p w:rsidR="00720962" w:rsidRPr="00DD0621" w:rsidRDefault="00720962" w:rsidP="00720962">
      <w:pPr>
        <w:pStyle w:val="H-1"/>
        <w:tabs>
          <w:tab w:val="clear" w:pos="4320"/>
          <w:tab w:val="left" w:pos="720"/>
        </w:tabs>
        <w:overflowPunct w:val="0"/>
        <w:rPr>
          <w:szCs w:val="28"/>
          <w:lang w:val="en-US" w:eastAsia="zh-TW"/>
        </w:rPr>
      </w:pPr>
      <w:r w:rsidRPr="00DD0621">
        <w:rPr>
          <w:szCs w:val="28"/>
          <w:lang w:val="en-US" w:eastAsia="zh-TW"/>
        </w:rPr>
        <w:lastRenderedPageBreak/>
        <w:t>D1.</w:t>
      </w:r>
      <w:r w:rsidRPr="00DD0621">
        <w:rPr>
          <w:szCs w:val="28"/>
          <w:lang w:val="en-US" w:eastAsia="zh-TW"/>
        </w:rPr>
        <w:tab/>
      </w:r>
      <w:r w:rsidRPr="00DD0621">
        <w:rPr>
          <w:lang w:eastAsia="zh-TW"/>
        </w:rPr>
        <w:t>判刑原則</w:t>
      </w:r>
    </w:p>
    <w:p w:rsidR="003A02F5" w:rsidRPr="00DD0621" w:rsidRDefault="00B35B6C" w:rsidP="003A02F5">
      <w:pPr>
        <w:pStyle w:val="Final"/>
        <w:numPr>
          <w:ilvl w:val="0"/>
          <w:numId w:val="26"/>
        </w:numPr>
        <w:overflowPunct w:val="0"/>
        <w:ind w:left="0" w:firstLine="0"/>
        <w:rPr>
          <w:lang w:eastAsia="zh-TW"/>
        </w:rPr>
      </w:pPr>
      <w:r w:rsidRPr="00DD0621">
        <w:rPr>
          <w:lang w:eastAsia="zh-TW"/>
        </w:rPr>
        <w:t>本庭</w:t>
      </w:r>
      <w:r w:rsidRPr="00DD0621">
        <w:rPr>
          <w:lang w:eastAsia="zh-HK"/>
        </w:rPr>
        <w:t>首先</w:t>
      </w:r>
      <w:r w:rsidR="003A02F5" w:rsidRPr="00DD0621">
        <w:rPr>
          <w:lang w:eastAsia="zh-TW"/>
        </w:rPr>
        <w:t>重申殘酷對待動物罪的判刑原則。</w:t>
      </w:r>
    </w:p>
    <w:p w:rsidR="000F756F" w:rsidRPr="00DD0621" w:rsidRDefault="000F756F" w:rsidP="0012405F">
      <w:pPr>
        <w:pStyle w:val="Final"/>
        <w:numPr>
          <w:ilvl w:val="0"/>
          <w:numId w:val="26"/>
        </w:numPr>
        <w:overflowPunct w:val="0"/>
        <w:ind w:left="0" w:firstLine="0"/>
        <w:rPr>
          <w:lang w:eastAsia="zh-TW"/>
        </w:rPr>
      </w:pPr>
      <w:r w:rsidRPr="00DD0621">
        <w:rPr>
          <w:lang w:eastAsia="zh-TW"/>
        </w:rPr>
        <w:t>本庭</w:t>
      </w:r>
      <w:r w:rsidR="00B35B6C" w:rsidRPr="00DD0621">
        <w:rPr>
          <w:lang w:eastAsia="zh-HK"/>
        </w:rPr>
        <w:t>必須</w:t>
      </w:r>
      <w:r w:rsidR="003A02F5" w:rsidRPr="00DD0621">
        <w:rPr>
          <w:lang w:eastAsia="zh-TW"/>
        </w:rPr>
        <w:t>強調</w:t>
      </w:r>
      <w:r w:rsidRPr="00DD0621">
        <w:rPr>
          <w:lang w:eastAsia="zh-TW"/>
        </w:rPr>
        <w:t>，殘酷對待動物</w:t>
      </w:r>
      <w:r w:rsidR="00F94FE6" w:rsidRPr="00DD0621">
        <w:rPr>
          <w:lang w:eastAsia="zh-TW"/>
        </w:rPr>
        <w:t>有違人性、不僅令受害動物身體受傷，也會使</w:t>
      </w:r>
      <w:proofErr w:type="gramStart"/>
      <w:r w:rsidR="00F94FE6" w:rsidRPr="00DD0621">
        <w:rPr>
          <w:lang w:eastAsia="zh-TW"/>
        </w:rPr>
        <w:t>牠</w:t>
      </w:r>
      <w:proofErr w:type="gramEnd"/>
      <w:r w:rsidR="00F94FE6" w:rsidRPr="00DD0621">
        <w:rPr>
          <w:lang w:eastAsia="zh-TW"/>
        </w:rPr>
        <w:t>受到嚴重的心理痛苦和折磨</w:t>
      </w:r>
      <w:r w:rsidR="00F94FE6" w:rsidRPr="00DD0621">
        <w:rPr>
          <w:rStyle w:val="FootnoteReference"/>
          <w:lang w:eastAsia="zh-TW"/>
        </w:rPr>
        <w:footnoteReference w:id="6"/>
      </w:r>
      <w:r w:rsidR="00F94FE6" w:rsidRPr="00DD0621">
        <w:rPr>
          <w:lang w:eastAsia="zh-TW"/>
        </w:rPr>
        <w:t>，是</w:t>
      </w:r>
      <w:r w:rsidR="00A1422E">
        <w:rPr>
          <w:lang w:eastAsia="zh-TW"/>
        </w:rPr>
        <w:t>令人極其厭惡</w:t>
      </w:r>
      <w:r w:rsidR="00A1422E" w:rsidRPr="00A1422E">
        <w:rPr>
          <w:rFonts w:hint="eastAsia"/>
          <w:lang w:eastAsia="zh-TW"/>
        </w:rPr>
        <w:t>及</w:t>
      </w:r>
      <w:r w:rsidR="00F94FE6" w:rsidRPr="00DD0621">
        <w:rPr>
          <w:lang w:eastAsia="zh-TW"/>
        </w:rPr>
        <w:t>任何文明社會都不會容忍的殘忍行為，也是法律嚴禁的罪行。</w:t>
      </w:r>
      <w:r w:rsidR="00720962" w:rsidRPr="00DD0621">
        <w:rPr>
          <w:lang w:eastAsia="zh-TW"/>
        </w:rPr>
        <w:t>因為其惡劣性質，法庭原則上會對殘酷對待動物罪判處</w:t>
      </w:r>
      <w:proofErr w:type="gramStart"/>
      <w:r w:rsidR="00720962" w:rsidRPr="00DD0621">
        <w:rPr>
          <w:lang w:eastAsia="zh-TW"/>
        </w:rPr>
        <w:t>阻嚇性的</w:t>
      </w:r>
      <w:proofErr w:type="gramEnd"/>
      <w:r w:rsidR="00720962" w:rsidRPr="00DD0621">
        <w:rPr>
          <w:lang w:eastAsia="zh-TW"/>
        </w:rPr>
        <w:t>刑罰。</w:t>
      </w:r>
    </w:p>
    <w:p w:rsidR="004502E4" w:rsidRPr="00DD0621" w:rsidRDefault="00A63478" w:rsidP="0012405F">
      <w:pPr>
        <w:pStyle w:val="Final"/>
        <w:numPr>
          <w:ilvl w:val="0"/>
          <w:numId w:val="26"/>
        </w:numPr>
        <w:overflowPunct w:val="0"/>
        <w:spacing w:after="0"/>
        <w:ind w:left="0" w:firstLine="0"/>
        <w:rPr>
          <w:lang w:eastAsia="zh-HK"/>
        </w:rPr>
      </w:pPr>
      <w:r w:rsidRPr="00DD0621">
        <w:rPr>
          <w:lang w:eastAsia="zh-TW"/>
        </w:rPr>
        <w:t>如上文所述，</w:t>
      </w:r>
      <w:r w:rsidR="004502E4" w:rsidRPr="00DD0621">
        <w:rPr>
          <w:lang w:eastAsia="zh-TW"/>
        </w:rPr>
        <w:t>第</w:t>
      </w:r>
      <w:r w:rsidR="004502E4" w:rsidRPr="00DD0621">
        <w:rPr>
          <w:lang w:eastAsia="zh-TW"/>
        </w:rPr>
        <w:t>3</w:t>
      </w:r>
      <w:r w:rsidR="004502E4" w:rsidRPr="00DD0621">
        <w:rPr>
          <w:lang w:eastAsia="zh-TW"/>
        </w:rPr>
        <w:t>條的最高刑罰是在</w:t>
      </w:r>
      <w:r w:rsidR="004502E4" w:rsidRPr="00DD0621">
        <w:rPr>
          <w:lang w:eastAsia="zh-TW"/>
        </w:rPr>
        <w:t>2006</w:t>
      </w:r>
      <w:r w:rsidR="004502E4" w:rsidRPr="00DD0621">
        <w:rPr>
          <w:lang w:eastAsia="zh-TW"/>
        </w:rPr>
        <w:t>年</w:t>
      </w:r>
      <w:r w:rsidR="004502E4" w:rsidRPr="00DD0621">
        <w:rPr>
          <w:lang w:eastAsia="zh-TW"/>
        </w:rPr>
        <w:t>12</w:t>
      </w:r>
      <w:r w:rsidR="004502E4" w:rsidRPr="00DD0621">
        <w:rPr>
          <w:lang w:eastAsia="zh-HK"/>
        </w:rPr>
        <w:t>月</w:t>
      </w:r>
      <w:r w:rsidR="004502E4" w:rsidRPr="00DD0621">
        <w:rPr>
          <w:lang w:eastAsia="zh-TW"/>
        </w:rPr>
        <w:t>15</w:t>
      </w:r>
      <w:r w:rsidR="004502E4" w:rsidRPr="00DD0621">
        <w:rPr>
          <w:lang w:eastAsia="zh-HK"/>
        </w:rPr>
        <w:t>日</w:t>
      </w:r>
      <w:r w:rsidR="004502E4" w:rsidRPr="00DD0621">
        <w:rPr>
          <w:lang w:eastAsia="zh-TW"/>
        </w:rPr>
        <w:t>修訂的，把原先的</w:t>
      </w:r>
      <w:r w:rsidR="004502E4" w:rsidRPr="00DD0621">
        <w:rPr>
          <w:lang w:eastAsia="zh-TW"/>
        </w:rPr>
        <w:t>6</w:t>
      </w:r>
      <w:r w:rsidR="004502E4" w:rsidRPr="00DD0621">
        <w:rPr>
          <w:lang w:eastAsia="zh-TW"/>
        </w:rPr>
        <w:t>個月監禁及罰款</w:t>
      </w:r>
      <w:r w:rsidR="004502E4" w:rsidRPr="00DD0621">
        <w:rPr>
          <w:lang w:eastAsia="zh-TW"/>
        </w:rPr>
        <w:t>5,000</w:t>
      </w:r>
      <w:r w:rsidR="004502E4" w:rsidRPr="00DD0621">
        <w:rPr>
          <w:lang w:eastAsia="zh-TW"/>
        </w:rPr>
        <w:t>元，大幅提高至</w:t>
      </w:r>
      <w:r w:rsidR="004502E4" w:rsidRPr="00DD0621">
        <w:rPr>
          <w:lang w:eastAsia="zh-TW"/>
        </w:rPr>
        <w:t>3</w:t>
      </w:r>
      <w:r w:rsidR="004502E4" w:rsidRPr="00DD0621">
        <w:rPr>
          <w:lang w:eastAsia="zh-TW"/>
        </w:rPr>
        <w:t>年監禁及罰款</w:t>
      </w:r>
      <w:r w:rsidR="004502E4" w:rsidRPr="00DD0621">
        <w:rPr>
          <w:lang w:eastAsia="zh-TW"/>
        </w:rPr>
        <w:t>200,000</w:t>
      </w:r>
      <w:r w:rsidR="004502E4" w:rsidRPr="00DD0621">
        <w:rPr>
          <w:lang w:eastAsia="zh-TW"/>
        </w:rPr>
        <w:t>元。</w:t>
      </w:r>
      <w:r w:rsidR="004502E4" w:rsidRPr="00DD0621">
        <w:rPr>
          <w:lang w:eastAsia="zh-HK"/>
        </w:rPr>
        <w:t>當時衛生福利及食物局局長在立法會介紹</w:t>
      </w:r>
      <w:r w:rsidR="004502E4" w:rsidRPr="00DD0621">
        <w:rPr>
          <w:lang w:eastAsia="zh-TW"/>
        </w:rPr>
        <w:t>修訂</w:t>
      </w:r>
      <w:r w:rsidR="004502E4" w:rsidRPr="00DD0621">
        <w:rPr>
          <w:lang w:eastAsia="zh-HK"/>
        </w:rPr>
        <w:t>草案時解釋</w:t>
      </w:r>
      <w:r w:rsidR="004502E4" w:rsidRPr="00DD0621">
        <w:rPr>
          <w:lang w:eastAsia="zh-TW"/>
        </w:rPr>
        <w:t>：</w:t>
      </w:r>
    </w:p>
    <w:p w:rsidR="004502E4" w:rsidRPr="00DD0621" w:rsidRDefault="004502E4" w:rsidP="004502E4">
      <w:pPr>
        <w:pStyle w:val="Quotation"/>
        <w:tabs>
          <w:tab w:val="clear" w:pos="1440"/>
          <w:tab w:val="clear" w:pos="1872"/>
          <w:tab w:val="clear" w:pos="2304"/>
          <w:tab w:val="left" w:pos="2160"/>
        </w:tabs>
        <w:ind w:hanging="360"/>
        <w:rPr>
          <w:lang w:eastAsia="zh-HK"/>
        </w:rPr>
      </w:pPr>
      <w:r w:rsidRPr="00DD0621">
        <w:rPr>
          <w:lang w:eastAsia="zh-TW"/>
        </w:rPr>
        <w:t>「</w:t>
      </w:r>
      <w:r w:rsidRPr="00DD0621">
        <w:rPr>
          <w:lang w:eastAsia="zh-TW"/>
        </w:rPr>
        <w:tab/>
      </w:r>
      <w:r w:rsidRPr="00DD0621">
        <w:rPr>
          <w:lang w:eastAsia="zh-TW"/>
        </w:rPr>
        <w:tab/>
      </w:r>
      <w:r w:rsidR="00D706B2" w:rsidRPr="00DD0621">
        <w:rPr>
          <w:lang w:eastAsia="zh-HK"/>
        </w:rPr>
        <w:t>我們曾與法案委員會討</w:t>
      </w:r>
      <w:r w:rsidR="00D706B2" w:rsidRPr="00DD0621">
        <w:rPr>
          <w:lang w:eastAsia="zh-TW"/>
        </w:rPr>
        <w:t>論</w:t>
      </w:r>
      <w:r w:rsidRPr="00DD0621">
        <w:rPr>
          <w:lang w:eastAsia="zh-HK"/>
        </w:rPr>
        <w:t>就殘</w:t>
      </w:r>
      <w:r w:rsidRPr="00DD0621">
        <w:rPr>
          <w:lang w:eastAsia="zh-TW"/>
        </w:rPr>
        <w:t>酷</w:t>
      </w:r>
      <w:r w:rsidRPr="00DD0621">
        <w:rPr>
          <w:lang w:eastAsia="zh-HK"/>
        </w:rPr>
        <w:t>對待動物的合適刑罰水平</w:t>
      </w:r>
      <w:r w:rsidRPr="00DD0621">
        <w:rPr>
          <w:lang w:eastAsia="zh-TW"/>
        </w:rPr>
        <w:t>。</w:t>
      </w:r>
      <w:r w:rsidRPr="00DD0621">
        <w:rPr>
          <w:lang w:eastAsia="zh-HK"/>
        </w:rPr>
        <w:t>我們深信</w:t>
      </w:r>
      <w:r w:rsidRPr="00DD0621">
        <w:rPr>
          <w:lang w:eastAsia="zh-TW"/>
        </w:rPr>
        <w:t>，</w:t>
      </w:r>
      <w:r w:rsidRPr="00DD0621">
        <w:rPr>
          <w:lang w:eastAsia="zh-HK"/>
        </w:rPr>
        <w:t>就殘酷對待動物行為所定的罰則水平</w:t>
      </w:r>
      <w:r w:rsidRPr="00DD0621">
        <w:rPr>
          <w:lang w:eastAsia="zh-TW"/>
        </w:rPr>
        <w:t>，</w:t>
      </w:r>
      <w:r w:rsidRPr="00DD0621">
        <w:rPr>
          <w:lang w:eastAsia="zh-HK"/>
        </w:rPr>
        <w:t>不僅應該不遜於其他已發展國家或國際城市</w:t>
      </w:r>
      <w:r w:rsidRPr="00DD0621">
        <w:rPr>
          <w:lang w:eastAsia="zh-TW"/>
        </w:rPr>
        <w:t>，</w:t>
      </w:r>
      <w:r w:rsidRPr="00DD0621">
        <w:rPr>
          <w:lang w:eastAsia="zh-HK"/>
        </w:rPr>
        <w:t>還應該向社會發出明確信息，我們的社會絕不容忍殘</w:t>
      </w:r>
      <w:r w:rsidRPr="00DD0621">
        <w:rPr>
          <w:lang w:eastAsia="zh-TW"/>
        </w:rPr>
        <w:t>酷</w:t>
      </w:r>
      <w:r w:rsidRPr="00DD0621">
        <w:rPr>
          <w:lang w:eastAsia="zh-HK"/>
        </w:rPr>
        <w:t>對待動物的行為</w:t>
      </w:r>
      <w:r w:rsidRPr="00DD0621">
        <w:rPr>
          <w:lang w:eastAsia="zh-TW"/>
        </w:rPr>
        <w:t>。</w:t>
      </w:r>
      <w:r w:rsidRPr="00DD0621">
        <w:rPr>
          <w:lang w:eastAsia="zh-HK"/>
        </w:rPr>
        <w:t>經考慮委員的要求</w:t>
      </w:r>
      <w:r w:rsidRPr="00DD0621">
        <w:rPr>
          <w:lang w:eastAsia="zh-TW"/>
        </w:rPr>
        <w:t>，</w:t>
      </w:r>
      <w:r w:rsidRPr="00DD0621">
        <w:rPr>
          <w:lang w:eastAsia="zh-HK"/>
        </w:rPr>
        <w:t>及評估了所有的相關因素</w:t>
      </w:r>
      <w:r w:rsidRPr="00DD0621">
        <w:rPr>
          <w:lang w:eastAsia="zh-TW"/>
        </w:rPr>
        <w:t>，</w:t>
      </w:r>
      <w:r w:rsidRPr="00DD0621">
        <w:rPr>
          <w:lang w:eastAsia="zh-HK"/>
        </w:rPr>
        <w:t>我們決定將條例草案中的最高刑罰進一步提高。</w:t>
      </w:r>
    </w:p>
    <w:p w:rsidR="004502E4" w:rsidRPr="00DD0621" w:rsidRDefault="004502E4" w:rsidP="004502E4">
      <w:pPr>
        <w:pStyle w:val="Quotation"/>
        <w:tabs>
          <w:tab w:val="clear" w:pos="1440"/>
          <w:tab w:val="clear" w:pos="1872"/>
          <w:tab w:val="clear" w:pos="2304"/>
          <w:tab w:val="left" w:pos="2160"/>
        </w:tabs>
        <w:spacing w:after="520"/>
        <w:ind w:hanging="360"/>
        <w:rPr>
          <w:lang w:eastAsia="zh-TW"/>
        </w:rPr>
      </w:pPr>
      <w:r w:rsidRPr="00DD0621">
        <w:rPr>
          <w:lang w:eastAsia="zh-HK"/>
        </w:rPr>
        <w:lastRenderedPageBreak/>
        <w:tab/>
      </w:r>
      <w:r w:rsidRPr="00DD0621">
        <w:rPr>
          <w:lang w:eastAsia="zh-HK"/>
        </w:rPr>
        <w:tab/>
      </w:r>
      <w:r w:rsidRPr="00DD0621">
        <w:rPr>
          <w:lang w:eastAsia="zh-HK"/>
        </w:rPr>
        <w:t>因此，就條例草案的第</w:t>
      </w:r>
      <w:r w:rsidRPr="00DD0621">
        <w:rPr>
          <w:lang w:eastAsia="zh-TW"/>
        </w:rPr>
        <w:t>2</w:t>
      </w:r>
      <w:r w:rsidRPr="00DD0621">
        <w:rPr>
          <w:lang w:eastAsia="zh-HK"/>
        </w:rPr>
        <w:t>及</w:t>
      </w:r>
      <w:r w:rsidRPr="00DD0621">
        <w:rPr>
          <w:lang w:eastAsia="zh-TW"/>
        </w:rPr>
        <w:t>3</w:t>
      </w:r>
      <w:r w:rsidRPr="00DD0621">
        <w:rPr>
          <w:lang w:eastAsia="zh-HK"/>
        </w:rPr>
        <w:t>條的修正</w:t>
      </w:r>
      <w:r w:rsidRPr="00DD0621">
        <w:rPr>
          <w:lang w:eastAsia="zh-TW"/>
        </w:rPr>
        <w:t>，</w:t>
      </w:r>
      <w:r w:rsidRPr="00DD0621">
        <w:rPr>
          <w:lang w:eastAsia="zh-HK"/>
        </w:rPr>
        <w:t>將提高《防止殘</w:t>
      </w:r>
      <w:r w:rsidRPr="00DD0621">
        <w:rPr>
          <w:lang w:eastAsia="zh-TW"/>
        </w:rPr>
        <w:t>酷</w:t>
      </w:r>
      <w:r w:rsidRPr="00DD0621">
        <w:rPr>
          <w:lang w:eastAsia="zh-HK"/>
        </w:rPr>
        <w:t>對待動物條例》中有關罪行的最高刑罰至罰款</w:t>
      </w:r>
      <w:r w:rsidR="00C02F8E" w:rsidRPr="00DD0621">
        <w:rPr>
          <w:lang w:eastAsia="zh-TW"/>
        </w:rPr>
        <w:t>$</w:t>
      </w:r>
      <w:r w:rsidRPr="00DD0621">
        <w:rPr>
          <w:lang w:eastAsia="zh-TW"/>
        </w:rPr>
        <w:t>200,000</w:t>
      </w:r>
      <w:r w:rsidRPr="00DD0621">
        <w:rPr>
          <w:lang w:eastAsia="zh-HK"/>
        </w:rPr>
        <w:t>及監禁</w:t>
      </w:r>
      <w:r w:rsidRPr="00DD0621">
        <w:rPr>
          <w:lang w:eastAsia="zh-TW"/>
        </w:rPr>
        <w:t>3</w:t>
      </w:r>
      <w:r w:rsidRPr="00DD0621">
        <w:rPr>
          <w:lang w:eastAsia="zh-HK"/>
        </w:rPr>
        <w:t>年</w:t>
      </w:r>
      <w:r w:rsidRPr="00DD0621">
        <w:rPr>
          <w:lang w:eastAsia="zh-TW"/>
        </w:rPr>
        <w:t>。」</w:t>
      </w:r>
    </w:p>
    <w:p w:rsidR="00965D30" w:rsidRPr="00DD0621" w:rsidRDefault="00726CFB" w:rsidP="00965D30">
      <w:pPr>
        <w:pStyle w:val="Final"/>
        <w:numPr>
          <w:ilvl w:val="0"/>
          <w:numId w:val="26"/>
        </w:numPr>
        <w:overflowPunct w:val="0"/>
        <w:ind w:left="0" w:firstLine="0"/>
        <w:rPr>
          <w:lang w:eastAsia="zh-TW"/>
        </w:rPr>
      </w:pPr>
      <w:r w:rsidRPr="00DD0621">
        <w:rPr>
          <w:lang w:eastAsia="zh-TW"/>
        </w:rPr>
        <w:t>由時任</w:t>
      </w:r>
      <w:r w:rsidRPr="00DD0621">
        <w:rPr>
          <w:lang w:eastAsia="zh-HK"/>
        </w:rPr>
        <w:t>衛生福利及食物局局長</w:t>
      </w:r>
      <w:r w:rsidRPr="00DD0621">
        <w:rPr>
          <w:lang w:eastAsia="zh-TW"/>
        </w:rPr>
        <w:t>的</w:t>
      </w:r>
      <w:r w:rsidRPr="00DD0621">
        <w:rPr>
          <w:lang w:eastAsia="zh-HK"/>
        </w:rPr>
        <w:t>解釋清晰可見，立法</w:t>
      </w:r>
      <w:r w:rsidRPr="00DD0621">
        <w:rPr>
          <w:lang w:eastAsia="zh-TW"/>
        </w:rPr>
        <w:t>會</w:t>
      </w:r>
      <w:r w:rsidRPr="00DD0621">
        <w:rPr>
          <w:lang w:eastAsia="zh-HK"/>
        </w:rPr>
        <w:t>提高殘酷對待動物罪的最高刑罰旨在反映</w:t>
      </w:r>
      <w:r w:rsidR="007C2646" w:rsidRPr="00DD0621">
        <w:rPr>
          <w:lang w:eastAsia="zh-TW"/>
        </w:rPr>
        <w:t>罪行的</w:t>
      </w:r>
      <w:r w:rsidRPr="00DD0621">
        <w:rPr>
          <w:lang w:eastAsia="zh-HK"/>
        </w:rPr>
        <w:t>嚴重性</w:t>
      </w:r>
      <w:r w:rsidRPr="00DD0621">
        <w:rPr>
          <w:lang w:eastAsia="zh-TW"/>
        </w:rPr>
        <w:t>、把最高刑罰調整至</w:t>
      </w:r>
      <w:r w:rsidR="007C2646" w:rsidRPr="00DD0621">
        <w:rPr>
          <w:lang w:eastAsia="zh-TW"/>
        </w:rPr>
        <w:t>與</w:t>
      </w:r>
      <w:r w:rsidRPr="00DD0621">
        <w:rPr>
          <w:lang w:eastAsia="zh-TW"/>
        </w:rPr>
        <w:t>其他已發展國家相近的水平，並藉此向公眾傳遞明確信息，本港社會</w:t>
      </w:r>
      <w:r w:rsidR="00965D30" w:rsidRPr="00DD0621">
        <w:rPr>
          <w:lang w:eastAsia="zh-TW"/>
        </w:rPr>
        <w:t>絕不容忍</w:t>
      </w:r>
      <w:r w:rsidRPr="00DD0621">
        <w:rPr>
          <w:lang w:eastAsia="zh-TW"/>
        </w:rPr>
        <w:t>殘酷對待動物。</w:t>
      </w:r>
      <w:r w:rsidR="00BE0C92" w:rsidRPr="00DD0621">
        <w:rPr>
          <w:lang w:eastAsia="zh-TW"/>
        </w:rPr>
        <w:t>為反映</w:t>
      </w:r>
      <w:r w:rsidRPr="00DD0621">
        <w:rPr>
          <w:lang w:eastAsia="zh-TW"/>
        </w:rPr>
        <w:t>修訂</w:t>
      </w:r>
      <w:r w:rsidR="00720962" w:rsidRPr="00DD0621">
        <w:rPr>
          <w:lang w:eastAsia="zh-TW"/>
        </w:rPr>
        <w:t>第</w:t>
      </w:r>
      <w:r w:rsidR="00720962" w:rsidRPr="00DD0621">
        <w:rPr>
          <w:lang w:eastAsia="zh-TW"/>
        </w:rPr>
        <w:t>3</w:t>
      </w:r>
      <w:r w:rsidR="00720962" w:rsidRPr="00DD0621">
        <w:rPr>
          <w:lang w:eastAsia="zh-TW"/>
        </w:rPr>
        <w:t>條罰則</w:t>
      </w:r>
      <w:r w:rsidRPr="00DD0621">
        <w:rPr>
          <w:lang w:eastAsia="zh-TW"/>
        </w:rPr>
        <w:t>的</w:t>
      </w:r>
      <w:r w:rsidR="00720962" w:rsidRPr="00DD0621">
        <w:rPr>
          <w:lang w:eastAsia="zh-TW"/>
        </w:rPr>
        <w:t>立法</w:t>
      </w:r>
      <w:r w:rsidRPr="00DD0621">
        <w:rPr>
          <w:lang w:eastAsia="zh-TW"/>
        </w:rPr>
        <w:t>原意，</w:t>
      </w:r>
      <w:r w:rsidRPr="00DD0621">
        <w:rPr>
          <w:lang w:eastAsia="zh-HK"/>
        </w:rPr>
        <w:t>法庭應在此類案件中判處</w:t>
      </w:r>
      <w:r w:rsidR="00BE0C92" w:rsidRPr="00DD0621">
        <w:rPr>
          <w:lang w:eastAsia="zh-TW"/>
        </w:rPr>
        <w:t>更</w:t>
      </w:r>
      <w:proofErr w:type="gramStart"/>
      <w:r w:rsidRPr="00DD0621">
        <w:rPr>
          <w:lang w:eastAsia="zh-HK"/>
        </w:rPr>
        <w:t>具阻嚇</w:t>
      </w:r>
      <w:r w:rsidR="006529A2" w:rsidRPr="00DD0621">
        <w:rPr>
          <w:lang w:eastAsia="zh-TW"/>
        </w:rPr>
        <w:t>性</w:t>
      </w:r>
      <w:proofErr w:type="gramEnd"/>
      <w:r w:rsidRPr="00DD0621">
        <w:rPr>
          <w:lang w:eastAsia="zh-HK"/>
        </w:rPr>
        <w:t>的</w:t>
      </w:r>
      <w:r w:rsidR="006529A2" w:rsidRPr="00DD0621">
        <w:rPr>
          <w:lang w:eastAsia="zh-TW"/>
        </w:rPr>
        <w:t>刑</w:t>
      </w:r>
      <w:r w:rsidRPr="00DD0621">
        <w:rPr>
          <w:lang w:eastAsia="zh-HK"/>
        </w:rPr>
        <w:t>罰，以增強社會各界維護動物權益的意識</w:t>
      </w:r>
      <w:r w:rsidRPr="00DD0621">
        <w:rPr>
          <w:lang w:eastAsia="zh-TW"/>
        </w:rPr>
        <w:t>、反映本港</w:t>
      </w:r>
      <w:r w:rsidR="00D706B2" w:rsidRPr="00DD0621">
        <w:rPr>
          <w:lang w:eastAsia="zh-TW"/>
        </w:rPr>
        <w:t>和不少已發展國家或地區一樣，絕不會容忍</w:t>
      </w:r>
      <w:r w:rsidRPr="00DD0621">
        <w:rPr>
          <w:lang w:eastAsia="zh-TW"/>
        </w:rPr>
        <w:t>殘酷對待動物，</w:t>
      </w:r>
      <w:r w:rsidR="00F773F9" w:rsidRPr="00DD0621">
        <w:rPr>
          <w:lang w:eastAsia="zh-HK"/>
        </w:rPr>
        <w:t>及會設法</w:t>
      </w:r>
      <w:r w:rsidRPr="00DD0621">
        <w:rPr>
          <w:lang w:eastAsia="zh-TW"/>
        </w:rPr>
        <w:t>防止</w:t>
      </w:r>
      <w:r w:rsidR="00F773F9" w:rsidRPr="00DD0621">
        <w:rPr>
          <w:lang w:eastAsia="zh-HK"/>
        </w:rPr>
        <w:t>該等</w:t>
      </w:r>
      <w:r w:rsidRPr="00DD0621">
        <w:rPr>
          <w:lang w:eastAsia="zh-TW"/>
        </w:rPr>
        <w:t>罪行發生</w:t>
      </w:r>
      <w:r w:rsidRPr="00DD0621">
        <w:rPr>
          <w:lang w:eastAsia="zh-HK"/>
        </w:rPr>
        <w:t>。</w:t>
      </w:r>
    </w:p>
    <w:p w:rsidR="00720962" w:rsidRPr="00DD0621" w:rsidRDefault="00BE0C92" w:rsidP="004502E4">
      <w:pPr>
        <w:pStyle w:val="Final"/>
        <w:numPr>
          <w:ilvl w:val="0"/>
          <w:numId w:val="26"/>
        </w:numPr>
        <w:overflowPunct w:val="0"/>
        <w:ind w:left="0" w:firstLine="0"/>
        <w:rPr>
          <w:lang w:eastAsia="zh-TW"/>
        </w:rPr>
      </w:pPr>
      <w:r w:rsidRPr="00DD0621">
        <w:rPr>
          <w:lang w:eastAsia="zh-TW"/>
        </w:rPr>
        <w:t>除</w:t>
      </w:r>
      <w:r w:rsidR="00F773F9" w:rsidRPr="00DD0621">
        <w:rPr>
          <w:lang w:eastAsia="zh-HK"/>
        </w:rPr>
        <w:t>反映</w:t>
      </w:r>
      <w:r w:rsidRPr="00DD0621">
        <w:rPr>
          <w:lang w:eastAsia="zh-TW"/>
        </w:rPr>
        <w:t>修訂第</w:t>
      </w:r>
      <w:r w:rsidRPr="00DD0621">
        <w:rPr>
          <w:lang w:eastAsia="zh-TW"/>
        </w:rPr>
        <w:t>3</w:t>
      </w:r>
      <w:r w:rsidRPr="00DD0621">
        <w:rPr>
          <w:lang w:eastAsia="zh-TW"/>
        </w:rPr>
        <w:t>條罰則的立法原意外，</w:t>
      </w:r>
      <w:r w:rsidR="006B11B4" w:rsidRPr="00DD0621">
        <w:rPr>
          <w:lang w:eastAsia="zh-TW"/>
        </w:rPr>
        <w:t>法庭還有</w:t>
      </w:r>
      <w:r w:rsidR="00F94FE6" w:rsidRPr="00DD0621">
        <w:rPr>
          <w:lang w:eastAsia="zh-TW"/>
        </w:rPr>
        <w:t>兩</w:t>
      </w:r>
      <w:r w:rsidRPr="00DD0621">
        <w:rPr>
          <w:lang w:eastAsia="zh-TW"/>
        </w:rPr>
        <w:t>個理由</w:t>
      </w:r>
      <w:r w:rsidR="006B11B4" w:rsidRPr="00DD0621">
        <w:rPr>
          <w:lang w:eastAsia="zh-TW"/>
        </w:rPr>
        <w:t>需要</w:t>
      </w:r>
      <w:r w:rsidR="00720962" w:rsidRPr="00DD0621">
        <w:rPr>
          <w:lang w:eastAsia="zh-TW"/>
        </w:rPr>
        <w:t>對殘酷對待動物罪判處</w:t>
      </w:r>
      <w:proofErr w:type="gramStart"/>
      <w:r w:rsidR="00720962" w:rsidRPr="00DD0621">
        <w:rPr>
          <w:lang w:eastAsia="zh-TW"/>
        </w:rPr>
        <w:t>阻嚇性刑罰</w:t>
      </w:r>
      <w:proofErr w:type="gramEnd"/>
      <w:r w:rsidR="00720962" w:rsidRPr="00DD0621">
        <w:rPr>
          <w:lang w:eastAsia="zh-TW"/>
        </w:rPr>
        <w:t>。</w:t>
      </w:r>
    </w:p>
    <w:p w:rsidR="00D706B2" w:rsidRPr="00DD0621" w:rsidRDefault="00BE0C92" w:rsidP="00BF66A5">
      <w:pPr>
        <w:pStyle w:val="Final"/>
        <w:numPr>
          <w:ilvl w:val="0"/>
          <w:numId w:val="26"/>
        </w:numPr>
        <w:overflowPunct w:val="0"/>
        <w:ind w:left="0" w:firstLine="0"/>
        <w:rPr>
          <w:lang w:eastAsia="zh-TW"/>
        </w:rPr>
      </w:pPr>
      <w:r w:rsidRPr="00DD0621">
        <w:rPr>
          <w:lang w:eastAsia="zh-TW"/>
        </w:rPr>
        <w:t>首先，</w:t>
      </w:r>
      <w:r w:rsidR="00D706B2" w:rsidRPr="00DD0621">
        <w:rPr>
          <w:lang w:eastAsia="zh-TW"/>
        </w:rPr>
        <w:t>第</w:t>
      </w:r>
      <w:r w:rsidR="00D706B2" w:rsidRPr="00DD0621">
        <w:rPr>
          <w:lang w:eastAsia="zh-TW"/>
        </w:rPr>
        <w:t>3</w:t>
      </w:r>
      <w:r w:rsidR="00D706B2" w:rsidRPr="00DD0621">
        <w:rPr>
          <w:lang w:eastAsia="zh-TW"/>
        </w:rPr>
        <w:t>條是在</w:t>
      </w:r>
      <w:r w:rsidR="00D706B2" w:rsidRPr="00DD0621">
        <w:rPr>
          <w:lang w:eastAsia="zh-TW"/>
        </w:rPr>
        <w:t>2006</w:t>
      </w:r>
      <w:r w:rsidR="00D706B2" w:rsidRPr="00DD0621">
        <w:rPr>
          <w:lang w:eastAsia="zh-TW"/>
        </w:rPr>
        <w:t>年修訂，可是這</w:t>
      </w:r>
      <w:r w:rsidR="00D706B2" w:rsidRPr="00DD0621">
        <w:rPr>
          <w:lang w:eastAsia="zh-TW"/>
        </w:rPr>
        <w:t>1</w:t>
      </w:r>
      <w:r w:rsidR="00A5575C" w:rsidRPr="00DD0621">
        <w:rPr>
          <w:lang w:eastAsia="zh-TW"/>
        </w:rPr>
        <w:t>0</w:t>
      </w:r>
      <w:r w:rsidR="00A5575C" w:rsidRPr="00DD0621">
        <w:rPr>
          <w:lang w:eastAsia="zh-TW"/>
        </w:rPr>
        <w:t>多</w:t>
      </w:r>
      <w:r w:rsidR="00D706B2" w:rsidRPr="00DD0621">
        <w:rPr>
          <w:lang w:eastAsia="zh-TW"/>
        </w:rPr>
        <w:t>年以來殘酷對待動物的罪行仍</w:t>
      </w:r>
      <w:r w:rsidRPr="00DD0621">
        <w:rPr>
          <w:lang w:eastAsia="zh-TW"/>
        </w:rPr>
        <w:t>不斷</w:t>
      </w:r>
      <w:r w:rsidR="00D706B2" w:rsidRPr="00DD0621">
        <w:rPr>
          <w:lang w:eastAsia="zh-TW"/>
        </w:rPr>
        <w:t>發生。</w:t>
      </w:r>
      <w:r w:rsidR="00A5575C" w:rsidRPr="00DD0621">
        <w:rPr>
          <w:lang w:eastAsia="zh-HK"/>
        </w:rPr>
        <w:t>根據警方和</w:t>
      </w:r>
      <w:proofErr w:type="gramStart"/>
      <w:r w:rsidR="00A5575C" w:rsidRPr="00DD0621">
        <w:rPr>
          <w:lang w:eastAsia="zh-HK"/>
        </w:rPr>
        <w:t>漁護</w:t>
      </w:r>
      <w:proofErr w:type="gramEnd"/>
      <w:r w:rsidR="00C02F8E" w:rsidRPr="00DD0621">
        <w:rPr>
          <w:lang w:eastAsia="zh-HK"/>
        </w:rPr>
        <w:t>署</w:t>
      </w:r>
      <w:r w:rsidR="00A5575C" w:rsidRPr="00DD0621">
        <w:rPr>
          <w:lang w:eastAsia="zh-HK"/>
        </w:rPr>
        <w:t>在</w:t>
      </w:r>
      <w:r w:rsidR="00A5575C" w:rsidRPr="00DD0621">
        <w:rPr>
          <w:lang w:eastAsia="zh-TW"/>
        </w:rPr>
        <w:t>2012</w:t>
      </w:r>
      <w:r w:rsidR="00A5575C" w:rsidRPr="00DD0621">
        <w:rPr>
          <w:lang w:eastAsia="zh-HK"/>
        </w:rPr>
        <w:t>年至</w:t>
      </w:r>
      <w:r w:rsidR="00A5575C" w:rsidRPr="00DD0621">
        <w:rPr>
          <w:lang w:eastAsia="zh-TW"/>
        </w:rPr>
        <w:t>2018</w:t>
      </w:r>
      <w:r w:rsidR="00A5575C" w:rsidRPr="00DD0621">
        <w:rPr>
          <w:lang w:eastAsia="zh-HK"/>
        </w:rPr>
        <w:t>年</w:t>
      </w:r>
      <w:proofErr w:type="gramStart"/>
      <w:r w:rsidR="00A5575C" w:rsidRPr="00DD0621">
        <w:rPr>
          <w:lang w:eastAsia="zh-HK"/>
        </w:rPr>
        <w:t>虐畜案</w:t>
      </w:r>
      <w:proofErr w:type="gramEnd"/>
      <w:r w:rsidR="00A5575C" w:rsidRPr="00DD0621">
        <w:rPr>
          <w:lang w:eastAsia="zh-HK"/>
        </w:rPr>
        <w:t>的數據</w:t>
      </w:r>
      <w:r w:rsidR="00A5575C" w:rsidRPr="00DD0621">
        <w:rPr>
          <w:rStyle w:val="FootnoteReference"/>
          <w:szCs w:val="28"/>
          <w:lang w:eastAsia="zh-TW"/>
        </w:rPr>
        <w:footnoteReference w:id="7"/>
      </w:r>
      <w:r w:rsidR="00A5575C" w:rsidRPr="00DD0621">
        <w:rPr>
          <w:lang w:eastAsia="zh-TW"/>
        </w:rPr>
        <w:t>，</w:t>
      </w:r>
      <w:proofErr w:type="gramStart"/>
      <w:r w:rsidR="00A5575C" w:rsidRPr="00DD0621">
        <w:rPr>
          <w:lang w:eastAsia="zh-HK"/>
        </w:rPr>
        <w:t>虐</w:t>
      </w:r>
      <w:proofErr w:type="gramEnd"/>
      <w:r w:rsidR="00A5575C" w:rsidRPr="00DD0621">
        <w:rPr>
          <w:lang w:eastAsia="zh-HK"/>
        </w:rPr>
        <w:t>畜案件</w:t>
      </w:r>
      <w:r w:rsidR="00A5575C" w:rsidRPr="00DD0621">
        <w:rPr>
          <w:lang w:eastAsia="zh-TW"/>
        </w:rPr>
        <w:t>在</w:t>
      </w:r>
      <w:r w:rsidR="00A5575C" w:rsidRPr="00DD0621">
        <w:rPr>
          <w:lang w:eastAsia="zh-HK"/>
        </w:rPr>
        <w:t>2013</w:t>
      </w:r>
      <w:r w:rsidR="00A5575C" w:rsidRPr="00DD0621">
        <w:rPr>
          <w:lang w:eastAsia="zh-TW"/>
        </w:rPr>
        <w:t>年多達有</w:t>
      </w:r>
      <w:r w:rsidR="00A5575C" w:rsidRPr="00DD0621">
        <w:rPr>
          <w:lang w:eastAsia="zh-HK"/>
        </w:rPr>
        <w:t>171</w:t>
      </w:r>
      <w:r w:rsidR="00A5575C" w:rsidRPr="00DD0621">
        <w:rPr>
          <w:lang w:eastAsia="zh-TW"/>
        </w:rPr>
        <w:t>宗，是近年之最；</w:t>
      </w:r>
      <w:r w:rsidR="00A5575C" w:rsidRPr="00DD0621">
        <w:rPr>
          <w:lang w:eastAsia="zh-HK"/>
        </w:rPr>
        <w:t>2014</w:t>
      </w:r>
      <w:r w:rsidR="00A5575C" w:rsidRPr="00DD0621">
        <w:rPr>
          <w:lang w:eastAsia="zh-TW"/>
        </w:rPr>
        <w:t>年案件減少至</w:t>
      </w:r>
      <w:r w:rsidR="00A5575C" w:rsidRPr="00DD0621">
        <w:rPr>
          <w:lang w:eastAsia="zh-TW"/>
        </w:rPr>
        <w:t>116</w:t>
      </w:r>
      <w:r w:rsidR="00A5575C" w:rsidRPr="00DD0621">
        <w:rPr>
          <w:lang w:eastAsia="zh-TW"/>
        </w:rPr>
        <w:t>宗，</w:t>
      </w:r>
      <w:r w:rsidR="00A5575C" w:rsidRPr="00DD0621">
        <w:rPr>
          <w:lang w:eastAsia="zh-TW"/>
        </w:rPr>
        <w:t>2015</w:t>
      </w:r>
      <w:r w:rsidR="00A5575C" w:rsidRPr="00DD0621">
        <w:rPr>
          <w:lang w:eastAsia="zh-TW"/>
        </w:rPr>
        <w:t>年回落到</w:t>
      </w:r>
      <w:r w:rsidR="00A5575C" w:rsidRPr="00DD0621">
        <w:rPr>
          <w:lang w:eastAsia="zh-TW"/>
        </w:rPr>
        <w:t>77</w:t>
      </w:r>
      <w:r w:rsidR="00A5575C" w:rsidRPr="00DD0621">
        <w:rPr>
          <w:lang w:eastAsia="zh-TW"/>
        </w:rPr>
        <w:t>宗，但自此一直上升，到</w:t>
      </w:r>
      <w:r w:rsidR="00A5575C" w:rsidRPr="00DD0621">
        <w:rPr>
          <w:lang w:eastAsia="zh-HK"/>
        </w:rPr>
        <w:t>201</w:t>
      </w:r>
      <w:r w:rsidR="00C02F8E" w:rsidRPr="00DD0621">
        <w:rPr>
          <w:lang w:eastAsia="zh-HK"/>
        </w:rPr>
        <w:t>7</w:t>
      </w:r>
      <w:r w:rsidR="00A5575C" w:rsidRPr="00DD0621">
        <w:rPr>
          <w:lang w:eastAsia="zh-TW"/>
        </w:rPr>
        <w:t>年達</w:t>
      </w:r>
      <w:r w:rsidR="00A5575C" w:rsidRPr="00DD0621">
        <w:rPr>
          <w:lang w:eastAsia="zh-HK"/>
        </w:rPr>
        <w:t>96</w:t>
      </w:r>
      <w:r w:rsidR="00A5575C" w:rsidRPr="00DD0621">
        <w:rPr>
          <w:lang w:eastAsia="zh-TW"/>
        </w:rPr>
        <w:t>宗。這些數據顯示，殘酷對待動物的案件</w:t>
      </w:r>
      <w:r w:rsidR="00A5575C" w:rsidRPr="00DD0621">
        <w:rPr>
          <w:lang w:eastAsia="zh-HK"/>
        </w:rPr>
        <w:t>在近年</w:t>
      </w:r>
      <w:r w:rsidR="00A5575C" w:rsidRPr="00DD0621">
        <w:rPr>
          <w:lang w:eastAsia="zh-TW"/>
        </w:rPr>
        <w:t>的確有回復上升</w:t>
      </w:r>
      <w:r w:rsidR="00A5575C" w:rsidRPr="00DD0621">
        <w:rPr>
          <w:lang w:eastAsia="zh-HK"/>
        </w:rPr>
        <w:t>的趨</w:t>
      </w:r>
      <w:r w:rsidR="00A5575C" w:rsidRPr="00DD0621">
        <w:rPr>
          <w:lang w:eastAsia="zh-TW"/>
        </w:rPr>
        <w:t>勢。</w:t>
      </w:r>
      <w:r w:rsidR="00A5575C" w:rsidRPr="00DD0621">
        <w:rPr>
          <w:lang w:eastAsia="zh-HK"/>
        </w:rPr>
        <w:t>黎資深大律師</w:t>
      </w:r>
      <w:r w:rsidR="00A5575C" w:rsidRPr="00DD0621">
        <w:rPr>
          <w:lang w:eastAsia="zh-TW"/>
        </w:rPr>
        <w:t>強調</w:t>
      </w:r>
      <w:r w:rsidR="00A5575C" w:rsidRPr="00DD0621">
        <w:rPr>
          <w:lang w:eastAsia="zh-HK"/>
        </w:rPr>
        <w:t>，</w:t>
      </w:r>
      <w:r w:rsidRPr="00DD0621">
        <w:rPr>
          <w:lang w:eastAsia="zh-TW"/>
        </w:rPr>
        <w:t>大部分的案件是</w:t>
      </w:r>
      <w:r w:rsidR="00A5575C" w:rsidRPr="00DD0621">
        <w:rPr>
          <w:lang w:eastAsia="zh-HK"/>
        </w:rPr>
        <w:t>非法庭案件</w:t>
      </w:r>
      <w:r w:rsidRPr="00DD0621">
        <w:rPr>
          <w:lang w:eastAsia="zh-TW"/>
        </w:rPr>
        <w:t>，而其</w:t>
      </w:r>
      <w:r w:rsidR="00A5575C" w:rsidRPr="00DD0621">
        <w:rPr>
          <w:lang w:eastAsia="zh-TW"/>
        </w:rPr>
        <w:t>上升更令人擔憂，</w:t>
      </w:r>
      <w:r w:rsidR="00A5575C" w:rsidRPr="00DD0621">
        <w:rPr>
          <w:lang w:eastAsia="zh-HK"/>
        </w:rPr>
        <w:t>因為執法人員未能確定犯案者而未能把案提出刑事檢控</w:t>
      </w:r>
      <w:r w:rsidR="00A5575C" w:rsidRPr="00DD0621">
        <w:rPr>
          <w:lang w:eastAsia="zh-TW"/>
        </w:rPr>
        <w:t>，說明這類案件不容易把犯案者繩之於法，而犯案者亦大有可能存僥倖之心，以為</w:t>
      </w:r>
      <w:r w:rsidR="00F773F9" w:rsidRPr="00DD0621">
        <w:rPr>
          <w:lang w:eastAsia="zh-HK"/>
        </w:rPr>
        <w:t>其罪行</w:t>
      </w:r>
      <w:r w:rsidR="00A5575C" w:rsidRPr="00DD0621">
        <w:rPr>
          <w:lang w:eastAsia="zh-TW"/>
        </w:rPr>
        <w:t>不會被</w:t>
      </w:r>
      <w:r w:rsidR="00F773F9" w:rsidRPr="00DD0621">
        <w:rPr>
          <w:lang w:eastAsia="zh-HK"/>
        </w:rPr>
        <w:t>偵</w:t>
      </w:r>
      <w:r w:rsidR="00F773F9" w:rsidRPr="00DD0621">
        <w:rPr>
          <w:lang w:eastAsia="zh-TW"/>
        </w:rPr>
        <w:t>破</w:t>
      </w:r>
      <w:r w:rsidR="00A5575C" w:rsidRPr="00DD0621">
        <w:rPr>
          <w:lang w:eastAsia="zh-TW"/>
        </w:rPr>
        <w:t>而以身試法。</w:t>
      </w:r>
      <w:r w:rsidR="00BF66A5" w:rsidRPr="00DD0621">
        <w:rPr>
          <w:lang w:eastAsia="zh-TW"/>
        </w:rPr>
        <w:lastRenderedPageBreak/>
        <w:t>本庭</w:t>
      </w:r>
      <w:r w:rsidR="00B35B6C" w:rsidRPr="00DD0621">
        <w:rPr>
          <w:lang w:eastAsia="zh-HK"/>
        </w:rPr>
        <w:t>認同</w:t>
      </w:r>
      <w:r w:rsidR="00BF66A5" w:rsidRPr="00DD0621">
        <w:rPr>
          <w:lang w:eastAsia="zh-HK"/>
        </w:rPr>
        <w:t>黎資深大律師</w:t>
      </w:r>
      <w:r w:rsidR="00BF66A5" w:rsidRPr="00DD0621">
        <w:rPr>
          <w:lang w:eastAsia="zh-TW"/>
        </w:rPr>
        <w:t>的觀點</w:t>
      </w:r>
      <w:r w:rsidR="00A5575C" w:rsidRPr="00DD0621">
        <w:rPr>
          <w:lang w:eastAsia="zh-TW"/>
        </w:rPr>
        <w:t>，</w:t>
      </w:r>
      <w:r w:rsidR="00A5575C" w:rsidRPr="00DD0621">
        <w:rPr>
          <w:lang w:eastAsia="zh-HK"/>
        </w:rPr>
        <w:t>法庭</w:t>
      </w:r>
      <w:r w:rsidR="00BF66A5" w:rsidRPr="00DD0621">
        <w:rPr>
          <w:lang w:eastAsia="zh-TW"/>
        </w:rPr>
        <w:t>有</w:t>
      </w:r>
      <w:r w:rsidR="00A5575C" w:rsidRPr="00DD0621">
        <w:rPr>
          <w:lang w:eastAsia="zh-HK"/>
        </w:rPr>
        <w:t>需要因應罪行</w:t>
      </w:r>
      <w:r w:rsidR="00BF66A5" w:rsidRPr="00DD0621">
        <w:rPr>
          <w:lang w:eastAsia="zh-TW"/>
        </w:rPr>
        <w:t>更趨普遍</w:t>
      </w:r>
      <w:r w:rsidR="00A5575C" w:rsidRPr="00DD0621">
        <w:rPr>
          <w:lang w:eastAsia="zh-HK"/>
        </w:rPr>
        <w:t>而判處阻</w:t>
      </w:r>
      <w:r w:rsidR="00A5575C" w:rsidRPr="00DD0621">
        <w:rPr>
          <w:lang w:eastAsia="zh-TW"/>
        </w:rPr>
        <w:t>嚇</w:t>
      </w:r>
      <w:r w:rsidR="00A5575C" w:rsidRPr="00DD0621">
        <w:rPr>
          <w:lang w:eastAsia="zh-HK"/>
        </w:rPr>
        <w:t>刑罰</w:t>
      </w:r>
      <w:r w:rsidR="00A5575C" w:rsidRPr="00DD0621">
        <w:rPr>
          <w:lang w:eastAsia="zh-TW"/>
        </w:rPr>
        <w:t>。</w:t>
      </w:r>
    </w:p>
    <w:p w:rsidR="00BF66A5" w:rsidRPr="00DD0621" w:rsidRDefault="00BF66A5" w:rsidP="006B11B4">
      <w:pPr>
        <w:pStyle w:val="Final"/>
        <w:numPr>
          <w:ilvl w:val="0"/>
          <w:numId w:val="26"/>
        </w:numPr>
        <w:overflowPunct w:val="0"/>
        <w:ind w:left="0" w:firstLine="0"/>
        <w:rPr>
          <w:lang w:eastAsia="zh-TW"/>
        </w:rPr>
      </w:pPr>
      <w:r w:rsidRPr="00DD0621">
        <w:rPr>
          <w:lang w:eastAsia="zh-TW"/>
        </w:rPr>
        <w:t>其次，</w:t>
      </w:r>
      <w:r w:rsidR="00812846" w:rsidRPr="00DD0621">
        <w:rPr>
          <w:lang w:eastAsia="zh-TW"/>
        </w:rPr>
        <w:t>黎資深大律師援引近期的學術研究，指出</w:t>
      </w:r>
      <w:r w:rsidR="00812846" w:rsidRPr="00DD0621">
        <w:rPr>
          <w:lang w:eastAsia="zh-HK"/>
        </w:rPr>
        <w:t>殘</w:t>
      </w:r>
      <w:r w:rsidR="00812846" w:rsidRPr="00DD0621">
        <w:rPr>
          <w:lang w:eastAsia="zh-TW"/>
        </w:rPr>
        <w:t>酷</w:t>
      </w:r>
      <w:r w:rsidR="00812846" w:rsidRPr="00DD0621">
        <w:rPr>
          <w:lang w:eastAsia="zh-HK"/>
        </w:rPr>
        <w:t>對待動物的罪犯往往傾向干犯其他常見虐待</w:t>
      </w:r>
      <w:r w:rsidR="00812846" w:rsidRPr="00DD0621">
        <w:rPr>
          <w:lang w:eastAsia="zh-TW"/>
        </w:rPr>
        <w:t>人的</w:t>
      </w:r>
      <w:r w:rsidR="00812846" w:rsidRPr="00DD0621">
        <w:rPr>
          <w:lang w:eastAsia="zh-HK"/>
        </w:rPr>
        <w:t>罪行</w:t>
      </w:r>
      <w:r w:rsidR="00812846" w:rsidRPr="00DD0621">
        <w:rPr>
          <w:lang w:eastAsia="zh-TW"/>
        </w:rPr>
        <w:t>，</w:t>
      </w:r>
      <w:r w:rsidR="008905CC" w:rsidRPr="00DD0621">
        <w:rPr>
          <w:lang w:eastAsia="zh-TW"/>
        </w:rPr>
        <w:t>如家暴</w:t>
      </w:r>
      <w:r w:rsidR="00415E92" w:rsidRPr="00DD0621">
        <w:rPr>
          <w:rStyle w:val="FootnoteReference"/>
          <w:lang w:eastAsia="zh-TW"/>
        </w:rPr>
        <w:footnoteReference w:id="8"/>
      </w:r>
      <w:r w:rsidR="00763F8D" w:rsidRPr="00DD0621">
        <w:rPr>
          <w:lang w:eastAsia="zh-TW"/>
        </w:rPr>
        <w:t>。</w:t>
      </w:r>
      <w:r w:rsidR="00415E92" w:rsidRPr="00DD0621">
        <w:rPr>
          <w:lang w:eastAsia="zh-TW"/>
        </w:rPr>
        <w:t>本庭接納黎資深大律師的觀點，</w:t>
      </w:r>
      <w:r w:rsidR="00812846" w:rsidRPr="00DD0621">
        <w:rPr>
          <w:lang w:eastAsia="zh-HK"/>
        </w:rPr>
        <w:t>殘</w:t>
      </w:r>
      <w:r w:rsidR="00812846" w:rsidRPr="00DD0621">
        <w:rPr>
          <w:lang w:eastAsia="zh-TW"/>
        </w:rPr>
        <w:t>酷</w:t>
      </w:r>
      <w:r w:rsidR="00812846" w:rsidRPr="00DD0621">
        <w:rPr>
          <w:lang w:eastAsia="zh-HK"/>
        </w:rPr>
        <w:t>對待動物是</w:t>
      </w:r>
      <w:r w:rsidR="008905CC" w:rsidRPr="00DD0621">
        <w:rPr>
          <w:lang w:eastAsia="zh-TW"/>
        </w:rPr>
        <w:t>本身已是</w:t>
      </w:r>
      <w:r w:rsidR="00812846" w:rsidRPr="00DD0621">
        <w:rPr>
          <w:lang w:eastAsia="zh-HK"/>
        </w:rPr>
        <w:t>嚴重</w:t>
      </w:r>
      <w:r w:rsidR="008905CC" w:rsidRPr="00DD0621">
        <w:rPr>
          <w:lang w:eastAsia="zh-TW"/>
        </w:rPr>
        <w:t>罪行，犯案者有暴力傾向並</w:t>
      </w:r>
      <w:r w:rsidR="00B35B6C" w:rsidRPr="00DD0621">
        <w:rPr>
          <w:lang w:eastAsia="zh-HK"/>
        </w:rPr>
        <w:t>有可能</w:t>
      </w:r>
      <w:r w:rsidR="008905CC" w:rsidRPr="00DD0621">
        <w:rPr>
          <w:lang w:eastAsia="zh-TW"/>
        </w:rPr>
        <w:t>干犯涉及</w:t>
      </w:r>
      <w:r w:rsidR="002E66F0" w:rsidRPr="00DD0621">
        <w:rPr>
          <w:lang w:eastAsia="zh-TW"/>
        </w:rPr>
        <w:t>對人施與</w:t>
      </w:r>
      <w:r w:rsidR="008905CC" w:rsidRPr="00DD0621">
        <w:rPr>
          <w:lang w:eastAsia="zh-TW"/>
        </w:rPr>
        <w:t>暴力</w:t>
      </w:r>
      <w:r w:rsidR="002E66F0" w:rsidRPr="00DD0621">
        <w:rPr>
          <w:lang w:eastAsia="zh-TW"/>
        </w:rPr>
        <w:t>的</w:t>
      </w:r>
      <w:r w:rsidR="008905CC" w:rsidRPr="00DD0621">
        <w:rPr>
          <w:lang w:eastAsia="zh-TW"/>
        </w:rPr>
        <w:t>罪行更是</w:t>
      </w:r>
      <w:r w:rsidR="00812846" w:rsidRPr="00DD0621">
        <w:rPr>
          <w:lang w:eastAsia="zh-HK"/>
        </w:rPr>
        <w:t>不可忽視</w:t>
      </w:r>
      <w:r w:rsidR="00415E92" w:rsidRPr="00DD0621">
        <w:rPr>
          <w:lang w:eastAsia="zh-TW"/>
        </w:rPr>
        <w:t>。本庭認為，</w:t>
      </w:r>
      <w:r w:rsidR="008905CC" w:rsidRPr="00DD0621">
        <w:rPr>
          <w:lang w:eastAsia="zh-TW"/>
        </w:rPr>
        <w:t>實在有必要嚴厲判處殘酷對待動物罪的犯案者</w:t>
      </w:r>
      <w:r w:rsidR="00415E92" w:rsidRPr="00DD0621">
        <w:rPr>
          <w:lang w:eastAsia="zh-TW"/>
        </w:rPr>
        <w:t>，阻嚇他本人再次犯案和其他想以身試法的人，以</w:t>
      </w:r>
      <w:r w:rsidR="00B35B6C" w:rsidRPr="00DD0621">
        <w:rPr>
          <w:lang w:eastAsia="zh-HK"/>
        </w:rPr>
        <w:t>壓制</w:t>
      </w:r>
      <w:r w:rsidR="00415E92" w:rsidRPr="00DD0621">
        <w:rPr>
          <w:lang w:eastAsia="zh-TW"/>
        </w:rPr>
        <w:t>他們</w:t>
      </w:r>
      <w:r w:rsidR="00F773F9" w:rsidRPr="00DD0621">
        <w:rPr>
          <w:lang w:eastAsia="zh-HK"/>
        </w:rPr>
        <w:t>的</w:t>
      </w:r>
      <w:r w:rsidR="00415E92" w:rsidRPr="00DD0621">
        <w:rPr>
          <w:lang w:eastAsia="zh-TW"/>
        </w:rPr>
        <w:t>暴力傾向</w:t>
      </w:r>
      <w:r w:rsidR="008905CC" w:rsidRPr="00DD0621">
        <w:rPr>
          <w:lang w:eastAsia="zh-TW"/>
        </w:rPr>
        <w:t>。</w:t>
      </w:r>
    </w:p>
    <w:p w:rsidR="006B11B4" w:rsidRPr="00DD0621" w:rsidRDefault="006B11B4" w:rsidP="006B11B4">
      <w:pPr>
        <w:pStyle w:val="Final"/>
        <w:numPr>
          <w:ilvl w:val="0"/>
          <w:numId w:val="26"/>
        </w:numPr>
        <w:overflowPunct w:val="0"/>
        <w:ind w:left="0" w:firstLine="0"/>
        <w:rPr>
          <w:lang w:eastAsia="zh-TW"/>
        </w:rPr>
      </w:pPr>
      <w:r w:rsidRPr="00DD0621">
        <w:rPr>
          <w:lang w:eastAsia="zh-TW"/>
        </w:rPr>
        <w:t>黎資深大律師</w:t>
      </w:r>
      <w:r w:rsidR="00F773F9" w:rsidRPr="00DD0621">
        <w:rPr>
          <w:lang w:eastAsia="zh-HK"/>
        </w:rPr>
        <w:t>指出</w:t>
      </w:r>
      <w:r w:rsidR="002E66F0" w:rsidRPr="00DD0621">
        <w:rPr>
          <w:lang w:eastAsia="zh-TW"/>
        </w:rPr>
        <w:t>，環顧英國、澳洲、紐西蘭、加拿大等普通法司法管轄區，近年都把相關條例的罰則提高，這些司法管轄區對殘酷對待動物罪行所採取的嚴正態度，示意香港亦應把罪行的整體刑罰調高，制訂</w:t>
      </w:r>
      <w:proofErr w:type="gramStart"/>
      <w:r w:rsidR="002E66F0" w:rsidRPr="00DD0621">
        <w:rPr>
          <w:lang w:eastAsia="zh-TW"/>
        </w:rPr>
        <w:t>阻嚇度高</w:t>
      </w:r>
      <w:proofErr w:type="gramEnd"/>
      <w:r w:rsidR="002E66F0" w:rsidRPr="00DD0621">
        <w:rPr>
          <w:lang w:eastAsia="zh-TW"/>
        </w:rPr>
        <w:t>的量刑起點。</w:t>
      </w:r>
      <w:r w:rsidRPr="00DD0621">
        <w:rPr>
          <w:lang w:eastAsia="zh-TW"/>
        </w:rPr>
        <w:t>黎資深大律師</w:t>
      </w:r>
      <w:r w:rsidR="00F773F9" w:rsidRPr="00DD0621">
        <w:rPr>
          <w:lang w:eastAsia="zh-HK"/>
        </w:rPr>
        <w:t>強調</w:t>
      </w:r>
      <w:r w:rsidRPr="00DD0621">
        <w:rPr>
          <w:lang w:eastAsia="zh-TW"/>
        </w:rPr>
        <w:t>，</w:t>
      </w:r>
      <w:r w:rsidRPr="00DD0621">
        <w:rPr>
          <w:lang w:eastAsia="zh-HK"/>
        </w:rPr>
        <w:t>各國關注動物權益組織亦非常重視殘</w:t>
      </w:r>
      <w:r w:rsidRPr="00DD0621">
        <w:rPr>
          <w:lang w:eastAsia="zh-TW"/>
        </w:rPr>
        <w:t>酷</w:t>
      </w:r>
      <w:r w:rsidRPr="00DD0621">
        <w:rPr>
          <w:lang w:eastAsia="zh-HK"/>
        </w:rPr>
        <w:t>對待動物行為</w:t>
      </w:r>
      <w:r w:rsidRPr="00DD0621">
        <w:rPr>
          <w:lang w:eastAsia="zh-TW"/>
        </w:rPr>
        <w:t>，</w:t>
      </w:r>
      <w:r w:rsidRPr="00DD0621">
        <w:rPr>
          <w:lang w:eastAsia="zh-HK"/>
        </w:rPr>
        <w:t>並積極向各國司法機關提倡</w:t>
      </w:r>
      <w:r w:rsidRPr="00DD0621">
        <w:rPr>
          <w:lang w:eastAsia="zh-TW"/>
        </w:rPr>
        <w:t>，</w:t>
      </w:r>
      <w:r w:rsidRPr="00DD0621">
        <w:rPr>
          <w:lang w:eastAsia="zh-HK"/>
        </w:rPr>
        <w:t>應以更嚴厲的罰則殘</w:t>
      </w:r>
      <w:r w:rsidRPr="00DD0621">
        <w:rPr>
          <w:lang w:eastAsia="zh-TW"/>
        </w:rPr>
        <w:t>酷</w:t>
      </w:r>
      <w:r w:rsidRPr="00DD0621">
        <w:rPr>
          <w:lang w:eastAsia="zh-HK"/>
        </w:rPr>
        <w:t>對待動物的罪犯</w:t>
      </w:r>
      <w:r w:rsidRPr="00DD0621">
        <w:rPr>
          <w:lang w:eastAsia="zh-TW"/>
        </w:rPr>
        <w:t>。</w:t>
      </w:r>
      <w:r w:rsidR="00EB1B06" w:rsidRPr="00DD0621">
        <w:rPr>
          <w:lang w:eastAsia="zh-TW"/>
        </w:rPr>
        <w:t>但是，正如本庭指出，其他司法管轄區對殘酷對待動物罪的處理必然會受其文化、社會風氣、大眾對動物保護的關注意程度等因素影響，</w:t>
      </w:r>
      <w:r w:rsidR="00A0735D" w:rsidRPr="00DD0621">
        <w:rPr>
          <w:lang w:eastAsia="zh-TW"/>
        </w:rPr>
        <w:t>在</w:t>
      </w:r>
      <w:r w:rsidR="00EB1B06" w:rsidRPr="00DD0621">
        <w:rPr>
          <w:lang w:eastAsia="zh-TW"/>
        </w:rPr>
        <w:t>本港</w:t>
      </w:r>
      <w:r w:rsidR="00A0735D" w:rsidRPr="00DD0621">
        <w:rPr>
          <w:lang w:eastAsia="zh-TW"/>
        </w:rPr>
        <w:t>，</w:t>
      </w:r>
      <w:r w:rsidR="00EB1B06" w:rsidRPr="00DD0621">
        <w:rPr>
          <w:lang w:eastAsia="zh-TW"/>
        </w:rPr>
        <w:t>法庭在判刑時要考慮的仍是</w:t>
      </w:r>
      <w:r w:rsidR="00B35B6C" w:rsidRPr="00DD0621">
        <w:rPr>
          <w:lang w:eastAsia="zh-HK"/>
        </w:rPr>
        <w:t>第</w:t>
      </w:r>
      <w:r w:rsidR="00B35B6C" w:rsidRPr="00DD0621">
        <w:rPr>
          <w:lang w:eastAsia="zh-TW"/>
        </w:rPr>
        <w:t>3</w:t>
      </w:r>
      <w:r w:rsidR="00B35B6C" w:rsidRPr="00DD0621">
        <w:rPr>
          <w:lang w:eastAsia="zh-HK"/>
        </w:rPr>
        <w:t>條的條文</w:t>
      </w:r>
      <w:r w:rsidR="00B35B6C" w:rsidRPr="00DD0621">
        <w:rPr>
          <w:lang w:eastAsia="zh-TW"/>
        </w:rPr>
        <w:t>、</w:t>
      </w:r>
      <w:r w:rsidR="00A0735D" w:rsidRPr="00DD0621">
        <w:rPr>
          <w:lang w:eastAsia="zh-TW"/>
        </w:rPr>
        <w:t>修訂</w:t>
      </w:r>
      <w:r w:rsidR="00EB1B06" w:rsidRPr="00DD0621">
        <w:rPr>
          <w:lang w:eastAsia="zh-TW"/>
        </w:rPr>
        <w:t>第</w:t>
      </w:r>
      <w:r w:rsidR="00EB1B06" w:rsidRPr="00DD0621">
        <w:rPr>
          <w:lang w:eastAsia="zh-TW"/>
        </w:rPr>
        <w:t>3</w:t>
      </w:r>
      <w:r w:rsidR="00EB1B06" w:rsidRPr="00DD0621">
        <w:rPr>
          <w:lang w:eastAsia="zh-TW"/>
        </w:rPr>
        <w:t>條的立法原意，以及在本港自身的情況。如上文分析，根據</w:t>
      </w:r>
      <w:r w:rsidR="00A0735D" w:rsidRPr="00DD0621">
        <w:rPr>
          <w:lang w:eastAsia="zh-TW"/>
        </w:rPr>
        <w:t>修訂</w:t>
      </w:r>
      <w:r w:rsidR="00EB1B06" w:rsidRPr="00DD0621">
        <w:rPr>
          <w:lang w:eastAsia="zh-TW"/>
        </w:rPr>
        <w:t>第</w:t>
      </w:r>
      <w:r w:rsidR="00EB1B06" w:rsidRPr="00DD0621">
        <w:rPr>
          <w:lang w:eastAsia="zh-TW"/>
        </w:rPr>
        <w:t>3</w:t>
      </w:r>
      <w:r w:rsidR="00EB1B06" w:rsidRPr="00DD0621">
        <w:rPr>
          <w:lang w:eastAsia="zh-TW"/>
        </w:rPr>
        <w:t>條修</w:t>
      </w:r>
      <w:r w:rsidR="00EB1B06" w:rsidRPr="00DD0621">
        <w:rPr>
          <w:lang w:eastAsia="zh-TW"/>
        </w:rPr>
        <w:lastRenderedPageBreak/>
        <w:t>訂的立法原意和本港的現況，本港法庭和其他司法管轄區一樣，會對殘酷對待動物罪原則上處以</w:t>
      </w:r>
      <w:proofErr w:type="gramStart"/>
      <w:r w:rsidR="00EB1B06" w:rsidRPr="00DD0621">
        <w:rPr>
          <w:lang w:eastAsia="zh-TW"/>
        </w:rPr>
        <w:t>阻嚇性刑罰</w:t>
      </w:r>
      <w:proofErr w:type="gramEnd"/>
      <w:r w:rsidR="00EB1B06" w:rsidRPr="00DD0621">
        <w:rPr>
          <w:lang w:eastAsia="zh-TW"/>
        </w:rPr>
        <w:t>。</w:t>
      </w:r>
    </w:p>
    <w:p w:rsidR="002E66F0" w:rsidRPr="00DD0621" w:rsidRDefault="002E66F0" w:rsidP="002E66F0">
      <w:pPr>
        <w:pStyle w:val="H-1"/>
        <w:tabs>
          <w:tab w:val="clear" w:pos="4320"/>
          <w:tab w:val="left" w:pos="720"/>
        </w:tabs>
        <w:overflowPunct w:val="0"/>
        <w:rPr>
          <w:lang w:eastAsia="zh-TW"/>
        </w:rPr>
      </w:pPr>
      <w:r w:rsidRPr="00DD0621">
        <w:rPr>
          <w:szCs w:val="28"/>
          <w:lang w:val="en-US" w:eastAsia="zh-TW"/>
        </w:rPr>
        <w:t>D2.</w:t>
      </w:r>
      <w:r w:rsidRPr="00DD0621">
        <w:rPr>
          <w:szCs w:val="28"/>
          <w:lang w:val="en-US" w:eastAsia="zh-TW"/>
        </w:rPr>
        <w:tab/>
      </w:r>
      <w:r w:rsidR="00BE2C7D" w:rsidRPr="00DD0621">
        <w:rPr>
          <w:lang w:val="en-US" w:eastAsia="zh-HK"/>
        </w:rPr>
        <w:t>加重刑責的</w:t>
      </w:r>
      <w:r w:rsidRPr="00DD0621">
        <w:rPr>
          <w:lang w:eastAsia="zh-TW"/>
        </w:rPr>
        <w:t>因素</w:t>
      </w:r>
    </w:p>
    <w:p w:rsidR="00BE2C7D" w:rsidRPr="00DD0621" w:rsidRDefault="00BE2C7D" w:rsidP="00BE2C7D">
      <w:pPr>
        <w:pStyle w:val="Final"/>
        <w:numPr>
          <w:ilvl w:val="0"/>
          <w:numId w:val="26"/>
        </w:numPr>
        <w:overflowPunct w:val="0"/>
        <w:spacing w:after="0"/>
        <w:ind w:left="0" w:firstLine="0"/>
        <w:rPr>
          <w:lang w:eastAsia="zh-TW"/>
        </w:rPr>
      </w:pPr>
      <w:r w:rsidRPr="00DD0621">
        <w:rPr>
          <w:lang w:eastAsia="zh-TW"/>
        </w:rPr>
        <w:t>對殘酷對待動物罪判刑時需考慮的因素視乎每宗案件的案情而定，法庭必須顧及全部的案情和所有的相關因素。一般而言，就非商業環境發生的殘酷對待動物罪行，</w:t>
      </w:r>
      <w:r w:rsidRPr="00DD0621">
        <w:rPr>
          <w:lang w:eastAsia="zh-HK"/>
        </w:rPr>
        <w:t>加重刑責的因素包括</w:t>
      </w:r>
      <w:r w:rsidRPr="00DD0621">
        <w:rPr>
          <w:szCs w:val="28"/>
          <w:lang w:eastAsia="zh-TW"/>
        </w:rPr>
        <w:t>：</w:t>
      </w:r>
    </w:p>
    <w:p w:rsidR="00BE2C7D" w:rsidRPr="00DD0621" w:rsidRDefault="00BE2C7D" w:rsidP="00BE2C7D">
      <w:pPr>
        <w:pStyle w:val="Hanging"/>
        <w:numPr>
          <w:ilvl w:val="0"/>
          <w:numId w:val="41"/>
        </w:numPr>
        <w:tabs>
          <w:tab w:val="clear" w:pos="4320"/>
          <w:tab w:val="clear" w:pos="9072"/>
          <w:tab w:val="center" w:pos="3946"/>
          <w:tab w:val="center" w:pos="4234"/>
          <w:tab w:val="right" w:pos="8453"/>
        </w:tabs>
        <w:snapToGrid w:val="0"/>
        <w:ind w:left="1440" w:hanging="720"/>
        <w:rPr>
          <w:szCs w:val="28"/>
          <w:lang w:eastAsia="zh-TW"/>
        </w:rPr>
      </w:pPr>
      <w:r w:rsidRPr="00DD0621">
        <w:rPr>
          <w:szCs w:val="28"/>
          <w:lang w:eastAsia="zh-HK"/>
        </w:rPr>
        <w:t>長時間殘</w:t>
      </w:r>
      <w:r w:rsidRPr="00DD0621">
        <w:rPr>
          <w:szCs w:val="28"/>
          <w:lang w:eastAsia="zh-TW"/>
        </w:rPr>
        <w:t>酷</w:t>
      </w:r>
      <w:r w:rsidRPr="00DD0621">
        <w:rPr>
          <w:szCs w:val="28"/>
          <w:lang w:eastAsia="zh-HK"/>
        </w:rPr>
        <w:t>對待受害動物</w:t>
      </w:r>
      <w:r w:rsidRPr="00DD0621">
        <w:rPr>
          <w:szCs w:val="28"/>
          <w:lang w:eastAsia="zh-TW"/>
        </w:rPr>
        <w:t>；</w:t>
      </w:r>
    </w:p>
    <w:p w:rsidR="00BE2C7D" w:rsidRPr="00DD0621" w:rsidRDefault="00BE2C7D" w:rsidP="00BE2C7D">
      <w:pPr>
        <w:pStyle w:val="Hanging"/>
        <w:numPr>
          <w:ilvl w:val="0"/>
          <w:numId w:val="41"/>
        </w:numPr>
        <w:tabs>
          <w:tab w:val="clear" w:pos="4320"/>
          <w:tab w:val="clear" w:pos="9072"/>
          <w:tab w:val="center" w:pos="3946"/>
          <w:tab w:val="center" w:pos="4234"/>
          <w:tab w:val="right" w:pos="8453"/>
        </w:tabs>
        <w:snapToGrid w:val="0"/>
        <w:ind w:left="1440" w:hanging="720"/>
        <w:rPr>
          <w:szCs w:val="28"/>
          <w:lang w:eastAsia="zh-TW"/>
        </w:rPr>
      </w:pPr>
      <w:r w:rsidRPr="00DD0621">
        <w:rPr>
          <w:szCs w:val="28"/>
          <w:lang w:eastAsia="zh-HK"/>
        </w:rPr>
        <w:t>使用極端暴力</w:t>
      </w:r>
      <w:r w:rsidRPr="00DD0621">
        <w:rPr>
          <w:szCs w:val="28"/>
          <w:lang w:eastAsia="zh-TW"/>
        </w:rPr>
        <w:t>；</w:t>
      </w:r>
    </w:p>
    <w:p w:rsidR="00BE2C7D" w:rsidRPr="00DD0621" w:rsidRDefault="00BE2C7D" w:rsidP="00BE2C7D">
      <w:pPr>
        <w:pStyle w:val="Hanging"/>
        <w:numPr>
          <w:ilvl w:val="0"/>
          <w:numId w:val="41"/>
        </w:numPr>
        <w:tabs>
          <w:tab w:val="clear" w:pos="4320"/>
          <w:tab w:val="clear" w:pos="9072"/>
          <w:tab w:val="center" w:pos="3946"/>
          <w:tab w:val="center" w:pos="4234"/>
          <w:tab w:val="right" w:pos="8453"/>
        </w:tabs>
        <w:snapToGrid w:val="0"/>
        <w:ind w:left="1440" w:hanging="720"/>
        <w:rPr>
          <w:szCs w:val="28"/>
          <w:lang w:eastAsia="zh-TW"/>
        </w:rPr>
      </w:pPr>
      <w:r w:rsidRPr="00DD0621">
        <w:rPr>
          <w:szCs w:val="28"/>
          <w:lang w:eastAsia="zh-HK"/>
        </w:rPr>
        <w:t>使用武</w:t>
      </w:r>
      <w:r w:rsidR="00D400A0" w:rsidRPr="00DD0621">
        <w:rPr>
          <w:szCs w:val="28"/>
          <w:lang w:eastAsia="zh-HK"/>
        </w:rPr>
        <w:t>器</w:t>
      </w:r>
      <w:r w:rsidRPr="00DD0621">
        <w:rPr>
          <w:szCs w:val="28"/>
          <w:lang w:eastAsia="zh-TW"/>
        </w:rPr>
        <w:t>；</w:t>
      </w:r>
    </w:p>
    <w:p w:rsidR="00BE2C7D" w:rsidRPr="00DD0621" w:rsidRDefault="00BE2C7D" w:rsidP="00BE2C7D">
      <w:pPr>
        <w:pStyle w:val="Hanging"/>
        <w:numPr>
          <w:ilvl w:val="0"/>
          <w:numId w:val="41"/>
        </w:numPr>
        <w:tabs>
          <w:tab w:val="clear" w:pos="4320"/>
          <w:tab w:val="clear" w:pos="9072"/>
          <w:tab w:val="center" w:pos="3946"/>
          <w:tab w:val="center" w:pos="4234"/>
          <w:tab w:val="right" w:pos="8453"/>
        </w:tabs>
        <w:snapToGrid w:val="0"/>
        <w:ind w:left="1440" w:hanging="720"/>
        <w:rPr>
          <w:szCs w:val="28"/>
          <w:lang w:eastAsia="zh-TW"/>
        </w:rPr>
      </w:pPr>
      <w:r w:rsidRPr="00DD0621">
        <w:rPr>
          <w:szCs w:val="28"/>
          <w:lang w:eastAsia="zh-HK"/>
        </w:rPr>
        <w:t>對受害動物造成嚴重</w:t>
      </w:r>
      <w:r w:rsidRPr="00DD0621">
        <w:rPr>
          <w:szCs w:val="28"/>
          <w:lang w:eastAsia="zh-TW"/>
        </w:rPr>
        <w:t>、</w:t>
      </w:r>
      <w:r w:rsidRPr="00DD0621">
        <w:rPr>
          <w:szCs w:val="28"/>
          <w:lang w:eastAsia="zh-HK"/>
        </w:rPr>
        <w:t>劇烈或持續的生理或心理的傷害</w:t>
      </w:r>
      <w:r w:rsidR="00D400A0" w:rsidRPr="00DD0621">
        <w:rPr>
          <w:szCs w:val="28"/>
          <w:lang w:eastAsia="zh-HK"/>
        </w:rPr>
        <w:t>或痛苦</w:t>
      </w:r>
      <w:r w:rsidRPr="00DD0621">
        <w:rPr>
          <w:szCs w:val="28"/>
          <w:lang w:eastAsia="zh-TW"/>
        </w:rPr>
        <w:t>；</w:t>
      </w:r>
    </w:p>
    <w:p w:rsidR="00BE2C7D" w:rsidRPr="00DD0621" w:rsidRDefault="00BE2C7D" w:rsidP="00BE2C7D">
      <w:pPr>
        <w:pStyle w:val="Hanging"/>
        <w:numPr>
          <w:ilvl w:val="0"/>
          <w:numId w:val="41"/>
        </w:numPr>
        <w:tabs>
          <w:tab w:val="clear" w:pos="4320"/>
          <w:tab w:val="clear" w:pos="9072"/>
          <w:tab w:val="center" w:pos="3946"/>
          <w:tab w:val="center" w:pos="4234"/>
          <w:tab w:val="right" w:pos="8453"/>
        </w:tabs>
        <w:snapToGrid w:val="0"/>
        <w:ind w:left="1440" w:hanging="720"/>
        <w:rPr>
          <w:szCs w:val="28"/>
          <w:lang w:eastAsia="zh-TW"/>
        </w:rPr>
      </w:pPr>
      <w:r w:rsidRPr="00DD0621">
        <w:rPr>
          <w:szCs w:val="28"/>
          <w:lang w:eastAsia="zh-HK"/>
        </w:rPr>
        <w:t>犯案手法加大或旨在加大或延長</w:t>
      </w:r>
      <w:r w:rsidR="00D400A0" w:rsidRPr="00DD0621">
        <w:rPr>
          <w:szCs w:val="28"/>
          <w:lang w:eastAsia="zh-HK"/>
        </w:rPr>
        <w:t>受害</w:t>
      </w:r>
      <w:r w:rsidRPr="00DD0621">
        <w:rPr>
          <w:szCs w:val="28"/>
          <w:lang w:eastAsia="zh-HK"/>
        </w:rPr>
        <w:t>動物所受的驚</w:t>
      </w:r>
      <w:r w:rsidRPr="00DD0621">
        <w:rPr>
          <w:szCs w:val="28"/>
          <w:lang w:eastAsia="zh-TW"/>
        </w:rPr>
        <w:t>嚇</w:t>
      </w:r>
      <w:r w:rsidR="00D400A0" w:rsidRPr="00DD0621">
        <w:rPr>
          <w:szCs w:val="28"/>
          <w:lang w:eastAsia="zh-HK"/>
        </w:rPr>
        <w:t>或折磨</w:t>
      </w:r>
      <w:r w:rsidRPr="00DD0621">
        <w:rPr>
          <w:szCs w:val="28"/>
          <w:lang w:eastAsia="zh-TW"/>
        </w:rPr>
        <w:t>；</w:t>
      </w:r>
    </w:p>
    <w:p w:rsidR="00BE2C7D" w:rsidRPr="00DD0621" w:rsidRDefault="00BE2C7D" w:rsidP="00BE2C7D">
      <w:pPr>
        <w:pStyle w:val="Hanging"/>
        <w:numPr>
          <w:ilvl w:val="0"/>
          <w:numId w:val="41"/>
        </w:numPr>
        <w:tabs>
          <w:tab w:val="clear" w:pos="4320"/>
          <w:tab w:val="clear" w:pos="9072"/>
          <w:tab w:val="center" w:pos="3946"/>
          <w:tab w:val="center" w:pos="4234"/>
          <w:tab w:val="right" w:pos="8453"/>
        </w:tabs>
        <w:snapToGrid w:val="0"/>
        <w:ind w:left="1440" w:hanging="720"/>
        <w:rPr>
          <w:szCs w:val="28"/>
          <w:lang w:eastAsia="zh-TW"/>
        </w:rPr>
      </w:pPr>
      <w:r w:rsidRPr="00DD0621">
        <w:rPr>
          <w:szCs w:val="28"/>
          <w:lang w:eastAsia="zh-HK"/>
        </w:rPr>
        <w:t>有預謀犯案</w:t>
      </w:r>
      <w:r w:rsidRPr="00DD0621">
        <w:rPr>
          <w:szCs w:val="28"/>
          <w:lang w:eastAsia="zh-TW"/>
        </w:rPr>
        <w:t>；</w:t>
      </w:r>
    </w:p>
    <w:p w:rsidR="00BE2C7D" w:rsidRPr="00DD0621" w:rsidRDefault="00BE2C7D" w:rsidP="00BE2C7D">
      <w:pPr>
        <w:pStyle w:val="Hanging"/>
        <w:numPr>
          <w:ilvl w:val="0"/>
          <w:numId w:val="41"/>
        </w:numPr>
        <w:tabs>
          <w:tab w:val="clear" w:pos="4320"/>
          <w:tab w:val="clear" w:pos="9072"/>
          <w:tab w:val="center" w:pos="3946"/>
          <w:tab w:val="center" w:pos="4234"/>
          <w:tab w:val="right" w:pos="8453"/>
        </w:tabs>
        <w:snapToGrid w:val="0"/>
        <w:ind w:left="1440" w:hanging="720"/>
        <w:rPr>
          <w:szCs w:val="28"/>
          <w:lang w:eastAsia="zh-TW"/>
        </w:rPr>
      </w:pPr>
      <w:r w:rsidRPr="00DD0621">
        <w:rPr>
          <w:szCs w:val="28"/>
          <w:lang w:eastAsia="zh-HK"/>
        </w:rPr>
        <w:t>以變態的方式</w:t>
      </w:r>
      <w:r w:rsidR="00C02F8E" w:rsidRPr="00DD0621">
        <w:rPr>
          <w:szCs w:val="28"/>
          <w:lang w:eastAsia="zh-HK"/>
        </w:rPr>
        <w:t>或扭曲心態</w:t>
      </w:r>
      <w:r w:rsidR="00D400A0" w:rsidRPr="00DD0621">
        <w:rPr>
          <w:szCs w:val="28"/>
          <w:lang w:eastAsia="zh-HK"/>
        </w:rPr>
        <w:t>對受害動物</w:t>
      </w:r>
      <w:r w:rsidRPr="00DD0621">
        <w:rPr>
          <w:szCs w:val="28"/>
          <w:lang w:eastAsia="zh-HK"/>
        </w:rPr>
        <w:t>造成嚴重痛楚或痛苦</w:t>
      </w:r>
      <w:r w:rsidRPr="00DD0621">
        <w:rPr>
          <w:szCs w:val="28"/>
          <w:lang w:eastAsia="zh-TW"/>
        </w:rPr>
        <w:t>，</w:t>
      </w:r>
      <w:r w:rsidRPr="00DD0621">
        <w:rPr>
          <w:szCs w:val="28"/>
          <w:lang w:eastAsia="zh-HK"/>
        </w:rPr>
        <w:t>從而得到變態的快感</w:t>
      </w:r>
      <w:r w:rsidRPr="00DD0621">
        <w:rPr>
          <w:szCs w:val="28"/>
          <w:lang w:eastAsia="zh-TW"/>
        </w:rPr>
        <w:t>；</w:t>
      </w:r>
    </w:p>
    <w:p w:rsidR="00BE2C7D" w:rsidRPr="00DD0621" w:rsidRDefault="00BE2C7D" w:rsidP="00BE2C7D">
      <w:pPr>
        <w:pStyle w:val="Hanging"/>
        <w:numPr>
          <w:ilvl w:val="0"/>
          <w:numId w:val="41"/>
        </w:numPr>
        <w:tabs>
          <w:tab w:val="clear" w:pos="4320"/>
          <w:tab w:val="clear" w:pos="9072"/>
          <w:tab w:val="center" w:pos="3946"/>
          <w:tab w:val="center" w:pos="4234"/>
          <w:tab w:val="right" w:pos="8453"/>
        </w:tabs>
        <w:snapToGrid w:val="0"/>
        <w:ind w:left="1440" w:hanging="720"/>
        <w:rPr>
          <w:szCs w:val="28"/>
          <w:lang w:eastAsia="zh-TW"/>
        </w:rPr>
      </w:pPr>
      <w:r w:rsidRPr="00DD0621">
        <w:rPr>
          <w:szCs w:val="28"/>
          <w:lang w:eastAsia="zh-HK"/>
        </w:rPr>
        <w:t>違反對</w:t>
      </w:r>
      <w:r w:rsidR="00D400A0" w:rsidRPr="00DD0621">
        <w:rPr>
          <w:szCs w:val="28"/>
          <w:lang w:eastAsia="zh-HK"/>
        </w:rPr>
        <w:t>受害</w:t>
      </w:r>
      <w:r w:rsidRPr="00DD0621">
        <w:rPr>
          <w:szCs w:val="28"/>
          <w:lang w:eastAsia="zh-HK"/>
        </w:rPr>
        <w:t>動物信託的責任或濫用職權</w:t>
      </w:r>
      <w:r w:rsidRPr="00DD0621">
        <w:rPr>
          <w:szCs w:val="28"/>
          <w:lang w:eastAsia="zh-TW"/>
        </w:rPr>
        <w:t>；</w:t>
      </w:r>
    </w:p>
    <w:p w:rsidR="00BE2C7D" w:rsidRPr="00DD0621" w:rsidRDefault="00BE2C7D" w:rsidP="00BE2C7D">
      <w:pPr>
        <w:pStyle w:val="Hanging"/>
        <w:numPr>
          <w:ilvl w:val="0"/>
          <w:numId w:val="41"/>
        </w:numPr>
        <w:tabs>
          <w:tab w:val="clear" w:pos="4320"/>
          <w:tab w:val="clear" w:pos="9072"/>
          <w:tab w:val="center" w:pos="3946"/>
          <w:tab w:val="center" w:pos="4234"/>
          <w:tab w:val="right" w:pos="8453"/>
        </w:tabs>
        <w:snapToGrid w:val="0"/>
        <w:ind w:left="1440" w:hanging="720"/>
        <w:rPr>
          <w:szCs w:val="28"/>
          <w:lang w:eastAsia="zh-TW"/>
        </w:rPr>
      </w:pPr>
      <w:r w:rsidRPr="00DD0621">
        <w:rPr>
          <w:szCs w:val="28"/>
          <w:lang w:eastAsia="zh-HK"/>
        </w:rPr>
        <w:t>罪案影</w:t>
      </w:r>
      <w:r w:rsidRPr="00DD0621">
        <w:rPr>
          <w:szCs w:val="28"/>
          <w:lang w:eastAsia="zh-TW"/>
        </w:rPr>
        <w:t>響</w:t>
      </w:r>
      <w:r w:rsidRPr="00DD0621">
        <w:rPr>
          <w:szCs w:val="28"/>
          <w:lang w:eastAsia="zh-HK"/>
        </w:rPr>
        <w:t>第三者</w:t>
      </w:r>
      <w:r w:rsidR="00F34A12" w:rsidRPr="00DD0621">
        <w:rPr>
          <w:szCs w:val="28"/>
          <w:lang w:eastAsia="zh-TW"/>
        </w:rPr>
        <w:t>，</w:t>
      </w:r>
      <w:r w:rsidR="00F34A12" w:rsidRPr="00DD0621">
        <w:rPr>
          <w:szCs w:val="28"/>
          <w:lang w:eastAsia="zh-HK"/>
        </w:rPr>
        <w:t>如目</w:t>
      </w:r>
      <w:r w:rsidR="00F34A12" w:rsidRPr="00DD0621">
        <w:rPr>
          <w:szCs w:val="28"/>
          <w:lang w:eastAsia="zh-TW"/>
        </w:rPr>
        <w:t>擊</w:t>
      </w:r>
      <w:r w:rsidR="00F34A12" w:rsidRPr="00DD0621">
        <w:rPr>
          <w:szCs w:val="28"/>
          <w:lang w:eastAsia="zh-HK"/>
        </w:rPr>
        <w:t>犯案過程或結果的公眾人士</w:t>
      </w:r>
      <w:r w:rsidRPr="00DD0621">
        <w:rPr>
          <w:szCs w:val="28"/>
          <w:lang w:eastAsia="zh-TW"/>
        </w:rPr>
        <w:t>；</w:t>
      </w:r>
    </w:p>
    <w:p w:rsidR="00BE2C7D" w:rsidRPr="00DD0621" w:rsidRDefault="00F34A12" w:rsidP="00BE2C7D">
      <w:pPr>
        <w:pStyle w:val="Hanging"/>
        <w:numPr>
          <w:ilvl w:val="0"/>
          <w:numId w:val="41"/>
        </w:numPr>
        <w:tabs>
          <w:tab w:val="clear" w:pos="4320"/>
          <w:tab w:val="clear" w:pos="9072"/>
          <w:tab w:val="center" w:pos="3946"/>
          <w:tab w:val="center" w:pos="4234"/>
          <w:tab w:val="right" w:pos="8453"/>
        </w:tabs>
        <w:snapToGrid w:val="0"/>
        <w:ind w:left="1440" w:hanging="720"/>
        <w:rPr>
          <w:szCs w:val="28"/>
          <w:lang w:eastAsia="zh-TW"/>
        </w:rPr>
      </w:pPr>
      <w:r w:rsidRPr="00DD0621">
        <w:rPr>
          <w:szCs w:val="28"/>
          <w:lang w:eastAsia="zh-HK"/>
        </w:rPr>
        <w:t>利用科技</w:t>
      </w:r>
      <w:r w:rsidRPr="00DD0621">
        <w:rPr>
          <w:szCs w:val="28"/>
          <w:lang w:eastAsia="zh-TW"/>
        </w:rPr>
        <w:t>，</w:t>
      </w:r>
      <w:r w:rsidRPr="00DD0621">
        <w:rPr>
          <w:szCs w:val="28"/>
          <w:lang w:eastAsia="zh-HK"/>
        </w:rPr>
        <w:t>如互聯網</w:t>
      </w:r>
      <w:r w:rsidR="00D400A0" w:rsidRPr="00DD0621">
        <w:rPr>
          <w:szCs w:val="28"/>
          <w:lang w:eastAsia="zh-HK"/>
        </w:rPr>
        <w:t>的</w:t>
      </w:r>
      <w:r w:rsidRPr="00DD0621">
        <w:rPr>
          <w:szCs w:val="28"/>
          <w:lang w:eastAsia="zh-HK"/>
        </w:rPr>
        <w:t>社交平台播放</w:t>
      </w:r>
      <w:r w:rsidR="00D400A0" w:rsidRPr="00DD0621">
        <w:rPr>
          <w:szCs w:val="28"/>
          <w:lang w:eastAsia="zh-HK"/>
        </w:rPr>
        <w:t>犯案經過</w:t>
      </w:r>
      <w:r w:rsidRPr="00DD0621">
        <w:rPr>
          <w:szCs w:val="28"/>
          <w:lang w:eastAsia="zh-TW"/>
        </w:rPr>
        <w:t>，</w:t>
      </w:r>
      <w:r w:rsidR="00D400A0" w:rsidRPr="00DD0621">
        <w:rPr>
          <w:szCs w:val="28"/>
          <w:lang w:eastAsia="zh-HK"/>
        </w:rPr>
        <w:t>以</w:t>
      </w:r>
      <w:r w:rsidRPr="00DD0621">
        <w:rPr>
          <w:szCs w:val="28"/>
          <w:lang w:eastAsia="zh-HK"/>
        </w:rPr>
        <w:t>宣</w:t>
      </w:r>
      <w:r w:rsidRPr="00DD0621">
        <w:rPr>
          <w:szCs w:val="28"/>
          <w:lang w:eastAsia="zh-TW"/>
        </w:rPr>
        <w:t>傳</w:t>
      </w:r>
      <w:r w:rsidRPr="00DD0621">
        <w:rPr>
          <w:szCs w:val="28"/>
          <w:lang w:eastAsia="zh-HK"/>
        </w:rPr>
        <w:t>或鼓</w:t>
      </w:r>
      <w:r w:rsidR="00D400A0" w:rsidRPr="00DD0621">
        <w:rPr>
          <w:szCs w:val="28"/>
          <w:lang w:eastAsia="zh-HK"/>
        </w:rPr>
        <w:t>吹</w:t>
      </w:r>
      <w:r w:rsidRPr="00DD0621">
        <w:rPr>
          <w:szCs w:val="28"/>
          <w:lang w:eastAsia="zh-HK"/>
        </w:rPr>
        <w:t>殘酷對待動物</w:t>
      </w:r>
      <w:r w:rsidR="00BE2C7D" w:rsidRPr="00DD0621">
        <w:rPr>
          <w:szCs w:val="28"/>
          <w:lang w:eastAsia="zh-TW"/>
        </w:rPr>
        <w:t>；</w:t>
      </w:r>
    </w:p>
    <w:p w:rsidR="00BE2C7D" w:rsidRPr="00DD0621" w:rsidRDefault="00F34A12" w:rsidP="00BE2C7D">
      <w:pPr>
        <w:pStyle w:val="Hanging"/>
        <w:numPr>
          <w:ilvl w:val="0"/>
          <w:numId w:val="41"/>
        </w:numPr>
        <w:tabs>
          <w:tab w:val="clear" w:pos="4320"/>
          <w:tab w:val="clear" w:pos="9072"/>
          <w:tab w:val="center" w:pos="3946"/>
          <w:tab w:val="center" w:pos="4234"/>
          <w:tab w:val="right" w:pos="8453"/>
        </w:tabs>
        <w:snapToGrid w:val="0"/>
        <w:spacing w:after="520"/>
        <w:ind w:left="1440" w:hanging="720"/>
        <w:rPr>
          <w:szCs w:val="28"/>
          <w:lang w:eastAsia="zh-TW"/>
        </w:rPr>
      </w:pPr>
      <w:r w:rsidRPr="00DD0621">
        <w:rPr>
          <w:szCs w:val="28"/>
          <w:lang w:eastAsia="zh-HK"/>
        </w:rPr>
        <w:t>重覆犯案</w:t>
      </w:r>
      <w:r w:rsidR="00BE2C7D" w:rsidRPr="00DD0621">
        <w:rPr>
          <w:szCs w:val="28"/>
          <w:lang w:eastAsia="zh-TW"/>
        </w:rPr>
        <w:t>。</w:t>
      </w:r>
    </w:p>
    <w:p w:rsidR="00EC6A98" w:rsidRPr="00DD0621" w:rsidRDefault="00EC6A98" w:rsidP="00EC6A98">
      <w:pPr>
        <w:pStyle w:val="H-1"/>
        <w:tabs>
          <w:tab w:val="clear" w:pos="4320"/>
          <w:tab w:val="left" w:pos="720"/>
        </w:tabs>
        <w:overflowPunct w:val="0"/>
        <w:ind w:left="720" w:hanging="720"/>
        <w:rPr>
          <w:b/>
          <w:szCs w:val="28"/>
          <w:lang w:val="en-US" w:eastAsia="zh-HK"/>
        </w:rPr>
      </w:pPr>
      <w:r w:rsidRPr="00DD0621">
        <w:rPr>
          <w:b/>
          <w:szCs w:val="28"/>
          <w:lang w:val="en-US" w:eastAsia="zh-TW"/>
        </w:rPr>
        <w:lastRenderedPageBreak/>
        <w:t>E</w:t>
      </w:r>
      <w:r w:rsidR="00AF5713" w:rsidRPr="00DD0621">
        <w:rPr>
          <w:b/>
          <w:szCs w:val="28"/>
          <w:lang w:val="en-US" w:eastAsia="zh-TW"/>
        </w:rPr>
        <w:t>.</w:t>
      </w:r>
      <w:r w:rsidR="00AF5713" w:rsidRPr="00DD0621">
        <w:rPr>
          <w:b/>
          <w:szCs w:val="28"/>
          <w:lang w:val="en-US" w:eastAsia="zh-TW"/>
        </w:rPr>
        <w:tab/>
      </w:r>
      <w:r w:rsidR="00AF5713" w:rsidRPr="00DD0621">
        <w:rPr>
          <w:b/>
          <w:szCs w:val="28"/>
          <w:lang w:val="en-US" w:eastAsia="zh-HK"/>
        </w:rPr>
        <w:t>本案的判刑</w:t>
      </w:r>
    </w:p>
    <w:p w:rsidR="00EC6A98" w:rsidRPr="00DD0621" w:rsidRDefault="00EC6A98" w:rsidP="00EC6A98">
      <w:pPr>
        <w:pStyle w:val="Final"/>
        <w:numPr>
          <w:ilvl w:val="0"/>
          <w:numId w:val="26"/>
        </w:numPr>
        <w:overflowPunct w:val="0"/>
        <w:spacing w:after="0"/>
        <w:ind w:left="0" w:firstLine="0"/>
        <w:rPr>
          <w:lang w:eastAsia="zh-TW"/>
        </w:rPr>
      </w:pPr>
      <w:r w:rsidRPr="00DD0621">
        <w:rPr>
          <w:lang w:eastAsia="zh-TW"/>
        </w:rPr>
        <w:t>就答辯人的判刑，黎資深大律師</w:t>
      </w:r>
      <w:r w:rsidR="00F773F9" w:rsidRPr="00DD0621">
        <w:rPr>
          <w:lang w:eastAsia="zh-HK"/>
        </w:rPr>
        <w:t>指</w:t>
      </w:r>
      <w:r w:rsidRPr="00DD0621">
        <w:rPr>
          <w:lang w:eastAsia="zh-TW"/>
        </w:rPr>
        <w:t>原審裁判官沒有充分考慮以下事宜，而犯了原則上的錯誤</w:t>
      </w:r>
      <w:r w:rsidRPr="00DD0621">
        <w:rPr>
          <w:szCs w:val="28"/>
          <w:lang w:eastAsia="zh-TW"/>
        </w:rPr>
        <w:t>：</w:t>
      </w:r>
    </w:p>
    <w:p w:rsidR="00EC6A98" w:rsidRPr="00DD0621" w:rsidRDefault="00EC6A98" w:rsidP="00BE2C7D">
      <w:pPr>
        <w:pStyle w:val="Hanging"/>
        <w:numPr>
          <w:ilvl w:val="0"/>
          <w:numId w:val="49"/>
        </w:numPr>
        <w:tabs>
          <w:tab w:val="clear" w:pos="4320"/>
          <w:tab w:val="clear" w:pos="9072"/>
          <w:tab w:val="center" w:pos="3946"/>
          <w:tab w:val="center" w:pos="4234"/>
          <w:tab w:val="right" w:pos="8453"/>
        </w:tabs>
        <w:snapToGrid w:val="0"/>
        <w:ind w:left="1440" w:hanging="720"/>
        <w:rPr>
          <w:szCs w:val="28"/>
          <w:lang w:eastAsia="zh-TW"/>
        </w:rPr>
      </w:pPr>
      <w:r w:rsidRPr="00DD0621">
        <w:rPr>
          <w:lang w:eastAsia="zh-TW"/>
        </w:rPr>
        <w:t>《防止殘酷對待動物條例》第</w:t>
      </w:r>
      <w:r w:rsidRPr="00DD0621">
        <w:rPr>
          <w:lang w:eastAsia="zh-TW"/>
        </w:rPr>
        <w:t>3(1)(a)</w:t>
      </w:r>
      <w:r w:rsidRPr="00DD0621">
        <w:rPr>
          <w:lang w:eastAsia="zh-TW"/>
        </w:rPr>
        <w:t>條在</w:t>
      </w:r>
      <w:r w:rsidRPr="00DD0621">
        <w:rPr>
          <w:lang w:eastAsia="zh-TW"/>
        </w:rPr>
        <w:t>2006</w:t>
      </w:r>
      <w:r w:rsidRPr="00DD0621">
        <w:rPr>
          <w:lang w:eastAsia="zh-TW"/>
        </w:rPr>
        <w:t>年修訂時的立法原意</w:t>
      </w:r>
      <w:r w:rsidRPr="00DD0621">
        <w:rPr>
          <w:szCs w:val="28"/>
          <w:lang w:eastAsia="zh-TW"/>
        </w:rPr>
        <w:t>；</w:t>
      </w:r>
    </w:p>
    <w:p w:rsidR="00EC6A98" w:rsidRPr="00DD0621" w:rsidRDefault="00EC6A98" w:rsidP="00BE2C7D">
      <w:pPr>
        <w:pStyle w:val="Hanging"/>
        <w:numPr>
          <w:ilvl w:val="0"/>
          <w:numId w:val="49"/>
        </w:numPr>
        <w:tabs>
          <w:tab w:val="clear" w:pos="4320"/>
          <w:tab w:val="clear" w:pos="9072"/>
          <w:tab w:val="center" w:pos="3946"/>
          <w:tab w:val="center" w:pos="4234"/>
          <w:tab w:val="right" w:pos="8453"/>
        </w:tabs>
        <w:snapToGrid w:val="0"/>
        <w:ind w:left="1440" w:hanging="720"/>
        <w:rPr>
          <w:szCs w:val="28"/>
          <w:lang w:eastAsia="zh-TW"/>
        </w:rPr>
      </w:pPr>
      <w:r w:rsidRPr="00DD0621">
        <w:rPr>
          <w:lang w:eastAsia="zh-TW"/>
        </w:rPr>
        <w:t>本案的折磨元素</w:t>
      </w:r>
      <w:r w:rsidRPr="00DD0621">
        <w:rPr>
          <w:szCs w:val="28"/>
          <w:lang w:eastAsia="zh-TW"/>
        </w:rPr>
        <w:t>；</w:t>
      </w:r>
    </w:p>
    <w:p w:rsidR="00EC6A98" w:rsidRPr="00DD0621" w:rsidRDefault="00EC6A98" w:rsidP="00BE2C7D">
      <w:pPr>
        <w:pStyle w:val="Hanging"/>
        <w:numPr>
          <w:ilvl w:val="0"/>
          <w:numId w:val="49"/>
        </w:numPr>
        <w:tabs>
          <w:tab w:val="clear" w:pos="4320"/>
          <w:tab w:val="clear" w:pos="9072"/>
          <w:tab w:val="center" w:pos="3946"/>
          <w:tab w:val="center" w:pos="4234"/>
          <w:tab w:val="right" w:pos="8453"/>
        </w:tabs>
        <w:snapToGrid w:val="0"/>
        <w:ind w:left="1440" w:hanging="720"/>
        <w:rPr>
          <w:szCs w:val="28"/>
          <w:lang w:eastAsia="zh-TW"/>
        </w:rPr>
      </w:pPr>
      <w:r w:rsidRPr="00DD0621">
        <w:rPr>
          <w:lang w:eastAsia="zh-TW"/>
        </w:rPr>
        <w:t>最低量刑起點</w:t>
      </w:r>
      <w:r w:rsidRPr="00DD0621">
        <w:rPr>
          <w:szCs w:val="28"/>
          <w:lang w:eastAsia="zh-TW"/>
        </w:rPr>
        <w:t>；</w:t>
      </w:r>
      <w:r w:rsidRPr="00DD0621">
        <w:rPr>
          <w:lang w:eastAsia="zh-TW"/>
        </w:rPr>
        <w:t>和</w:t>
      </w:r>
    </w:p>
    <w:p w:rsidR="00EC6A98" w:rsidRPr="00DD0621" w:rsidRDefault="00EC6A98" w:rsidP="00BE2C7D">
      <w:pPr>
        <w:pStyle w:val="Hanging"/>
        <w:numPr>
          <w:ilvl w:val="0"/>
          <w:numId w:val="49"/>
        </w:numPr>
        <w:tabs>
          <w:tab w:val="clear" w:pos="4320"/>
          <w:tab w:val="clear" w:pos="9072"/>
          <w:tab w:val="center" w:pos="3946"/>
          <w:tab w:val="center" w:pos="4234"/>
          <w:tab w:val="right" w:pos="8453"/>
        </w:tabs>
        <w:snapToGrid w:val="0"/>
        <w:spacing w:after="520"/>
        <w:ind w:left="1440" w:hanging="720"/>
        <w:rPr>
          <w:szCs w:val="28"/>
          <w:lang w:eastAsia="zh-TW"/>
        </w:rPr>
      </w:pPr>
      <w:r w:rsidRPr="00DD0621">
        <w:rPr>
          <w:lang w:eastAsia="zh-TW"/>
        </w:rPr>
        <w:t>答辯人</w:t>
      </w:r>
      <w:proofErr w:type="gramStart"/>
      <w:r w:rsidRPr="00DD0621">
        <w:rPr>
          <w:lang w:eastAsia="zh-TW"/>
        </w:rPr>
        <w:t>欠缺悔</w:t>
      </w:r>
      <w:proofErr w:type="gramEnd"/>
      <w:r w:rsidRPr="00DD0621">
        <w:rPr>
          <w:lang w:eastAsia="zh-TW"/>
        </w:rPr>
        <w:t>意</w:t>
      </w:r>
      <w:r w:rsidRPr="00DD0621">
        <w:rPr>
          <w:szCs w:val="28"/>
          <w:lang w:eastAsia="zh-TW"/>
        </w:rPr>
        <w:t>。</w:t>
      </w:r>
    </w:p>
    <w:p w:rsidR="00EC6A98" w:rsidRPr="00DD0621" w:rsidRDefault="00EC6A98" w:rsidP="00A22445">
      <w:pPr>
        <w:pStyle w:val="Final"/>
        <w:overflowPunct w:val="0"/>
        <w:spacing w:after="520"/>
        <w:rPr>
          <w:lang w:eastAsia="zh-TW"/>
        </w:rPr>
      </w:pPr>
      <w:r w:rsidRPr="00DD0621">
        <w:rPr>
          <w:lang w:eastAsia="zh-TW"/>
        </w:rPr>
        <w:t>黎資深大律師</w:t>
      </w:r>
      <w:r w:rsidR="00DD0621" w:rsidRPr="00DD0621">
        <w:rPr>
          <w:lang w:eastAsia="zh-HK"/>
        </w:rPr>
        <w:t>認為</w:t>
      </w:r>
      <w:r w:rsidRPr="00DD0621">
        <w:rPr>
          <w:lang w:eastAsia="zh-TW"/>
        </w:rPr>
        <w:t>4</w:t>
      </w:r>
      <w:r w:rsidRPr="00DD0621">
        <w:rPr>
          <w:lang w:eastAsia="zh-TW"/>
        </w:rPr>
        <w:t>個月監禁是明顯不足，並未能妥善反映本案的嚴重性。</w:t>
      </w:r>
      <w:r w:rsidR="00DD0621" w:rsidRPr="00DD0621">
        <w:rPr>
          <w:lang w:eastAsia="zh-HK"/>
        </w:rPr>
        <w:t>而</w:t>
      </w:r>
      <w:r w:rsidRPr="00DD0621">
        <w:rPr>
          <w:lang w:eastAsia="zh-TW"/>
        </w:rPr>
        <w:t>根據案例和本案的嚴重情節，適當的量刑起點應為</w:t>
      </w:r>
      <w:r w:rsidRPr="00DD0621">
        <w:rPr>
          <w:lang w:eastAsia="zh-TW"/>
        </w:rPr>
        <w:t>14</w:t>
      </w:r>
      <w:r w:rsidRPr="00DD0621">
        <w:rPr>
          <w:lang w:eastAsia="zh-TW"/>
        </w:rPr>
        <w:t>個月即時監禁。</w:t>
      </w:r>
    </w:p>
    <w:p w:rsidR="00D278FF" w:rsidRPr="00DD0621" w:rsidRDefault="00965D30" w:rsidP="00EC6A98">
      <w:pPr>
        <w:pStyle w:val="Final"/>
        <w:numPr>
          <w:ilvl w:val="0"/>
          <w:numId w:val="26"/>
        </w:numPr>
        <w:overflowPunct w:val="0"/>
        <w:ind w:left="0" w:firstLine="0"/>
        <w:rPr>
          <w:lang w:eastAsia="zh-TW"/>
        </w:rPr>
      </w:pPr>
      <w:r w:rsidRPr="00DD0621">
        <w:rPr>
          <w:lang w:eastAsia="zh-TW"/>
        </w:rPr>
        <w:t>就</w:t>
      </w:r>
      <w:r w:rsidR="00D278FF" w:rsidRPr="00DD0621">
        <w:rPr>
          <w:lang w:eastAsia="zh-TW"/>
        </w:rPr>
        <w:t>第</w:t>
      </w:r>
      <w:r w:rsidR="00D278FF" w:rsidRPr="00DD0621">
        <w:rPr>
          <w:lang w:eastAsia="zh-TW"/>
        </w:rPr>
        <w:t>(1)</w:t>
      </w:r>
      <w:r w:rsidR="00D278FF" w:rsidRPr="00DD0621">
        <w:rPr>
          <w:lang w:eastAsia="zh-TW"/>
        </w:rPr>
        <w:t>點，</w:t>
      </w:r>
      <w:r w:rsidRPr="00DD0621">
        <w:rPr>
          <w:lang w:eastAsia="zh-TW"/>
        </w:rPr>
        <w:t>黎資深大律師認為原審</w:t>
      </w:r>
      <w:r w:rsidR="00A22445" w:rsidRPr="00DD0621">
        <w:rPr>
          <w:lang w:eastAsia="zh-HK"/>
        </w:rPr>
        <w:t>裁判官</w:t>
      </w:r>
      <w:r w:rsidRPr="00DD0621">
        <w:rPr>
          <w:lang w:eastAsia="zh-HK"/>
        </w:rPr>
        <w:t>表面上看來未有充分考慮</w:t>
      </w:r>
      <w:r w:rsidR="00D278FF" w:rsidRPr="00DD0621">
        <w:rPr>
          <w:lang w:eastAsia="zh-TW"/>
        </w:rPr>
        <w:t>修訂第</w:t>
      </w:r>
      <w:r w:rsidR="00D278FF" w:rsidRPr="00DD0621">
        <w:rPr>
          <w:lang w:eastAsia="zh-HK"/>
        </w:rPr>
        <w:t>3</w:t>
      </w:r>
      <w:r w:rsidR="00D278FF" w:rsidRPr="00DD0621">
        <w:rPr>
          <w:lang w:eastAsia="zh-TW"/>
        </w:rPr>
        <w:t>條的立法原意</w:t>
      </w:r>
      <w:r w:rsidRPr="00DD0621">
        <w:rPr>
          <w:lang w:eastAsia="zh-HK"/>
        </w:rPr>
        <w:t>，更嚴正地處理殘酷對待動物的案件。</w:t>
      </w:r>
      <w:r w:rsidR="00A22445" w:rsidRPr="00DD0621">
        <w:rPr>
          <w:lang w:eastAsia="zh-HK"/>
        </w:rPr>
        <w:t>本庭不同意</w:t>
      </w:r>
      <w:r w:rsidR="00D278FF" w:rsidRPr="00DD0621">
        <w:rPr>
          <w:lang w:eastAsia="zh-TW"/>
        </w:rPr>
        <w:t>，</w:t>
      </w:r>
      <w:r w:rsidR="00A22445" w:rsidRPr="00DD0621">
        <w:rPr>
          <w:lang w:eastAsia="zh-HK"/>
        </w:rPr>
        <w:t>因為</w:t>
      </w:r>
      <w:r w:rsidR="00763F8D" w:rsidRPr="00DD0621">
        <w:rPr>
          <w:lang w:eastAsia="zh-HK"/>
        </w:rPr>
        <w:t>原審裁判官在初次判刑理由</w:t>
      </w:r>
      <w:r w:rsidR="00A22445" w:rsidRPr="00DD0621">
        <w:rPr>
          <w:lang w:eastAsia="zh-HK"/>
        </w:rPr>
        <w:t>第</w:t>
      </w:r>
      <w:r w:rsidR="00A22445" w:rsidRPr="00DD0621">
        <w:rPr>
          <w:lang w:eastAsia="zh-TW"/>
        </w:rPr>
        <w:t>12</w:t>
      </w:r>
      <w:r w:rsidR="00A22445" w:rsidRPr="00DD0621">
        <w:rPr>
          <w:lang w:eastAsia="zh-HK"/>
        </w:rPr>
        <w:t>段</w:t>
      </w:r>
      <w:r w:rsidR="00763F8D" w:rsidRPr="00DD0621">
        <w:rPr>
          <w:lang w:eastAsia="zh-HK"/>
        </w:rPr>
        <w:t>明確地表達了他對立法原意的重視</w:t>
      </w:r>
      <w:r w:rsidR="00763F8D" w:rsidRPr="00DD0621">
        <w:rPr>
          <w:lang w:eastAsia="zh-TW"/>
        </w:rPr>
        <w:t>，</w:t>
      </w:r>
      <w:r w:rsidR="00763F8D" w:rsidRPr="00DD0621">
        <w:rPr>
          <w:lang w:eastAsia="zh-HK"/>
        </w:rPr>
        <w:t>以及</w:t>
      </w:r>
      <w:r w:rsidR="00A22445" w:rsidRPr="00DD0621">
        <w:rPr>
          <w:lang w:eastAsia="zh-HK"/>
        </w:rPr>
        <w:t>在第</w:t>
      </w:r>
      <w:r w:rsidR="00A22445" w:rsidRPr="00DD0621">
        <w:rPr>
          <w:lang w:eastAsia="zh-TW"/>
        </w:rPr>
        <w:t>15</w:t>
      </w:r>
      <w:r w:rsidR="00A22445" w:rsidRPr="00DD0621">
        <w:rPr>
          <w:lang w:eastAsia="zh-HK"/>
        </w:rPr>
        <w:t>段指出</w:t>
      </w:r>
      <w:r w:rsidR="00763F8D" w:rsidRPr="00DD0621">
        <w:rPr>
          <w:lang w:eastAsia="zh-HK"/>
        </w:rPr>
        <w:t>法庭須在本案中考慮判處</w:t>
      </w:r>
      <w:proofErr w:type="gramStart"/>
      <w:r w:rsidR="00763F8D" w:rsidRPr="00DD0621">
        <w:rPr>
          <w:lang w:eastAsia="zh-HK"/>
        </w:rPr>
        <w:t>具阻嚇力</w:t>
      </w:r>
      <w:proofErr w:type="gramEnd"/>
      <w:r w:rsidR="00763F8D" w:rsidRPr="00DD0621">
        <w:rPr>
          <w:lang w:eastAsia="zh-HK"/>
        </w:rPr>
        <w:t>的刑罰</w:t>
      </w:r>
      <w:r w:rsidR="00763F8D" w:rsidRPr="00DD0621">
        <w:rPr>
          <w:lang w:eastAsia="zh-TW"/>
        </w:rPr>
        <w:t>。</w:t>
      </w:r>
    </w:p>
    <w:p w:rsidR="00D278FF" w:rsidRPr="00DD0621" w:rsidRDefault="00D278FF" w:rsidP="00D278FF">
      <w:pPr>
        <w:pStyle w:val="Final"/>
        <w:numPr>
          <w:ilvl w:val="0"/>
          <w:numId w:val="26"/>
        </w:numPr>
        <w:overflowPunct w:val="0"/>
        <w:ind w:left="0" w:firstLine="0"/>
        <w:rPr>
          <w:lang w:eastAsia="zh-TW"/>
        </w:rPr>
      </w:pPr>
      <w:r w:rsidRPr="00DD0621">
        <w:rPr>
          <w:lang w:eastAsia="zh-TW"/>
        </w:rPr>
        <w:t>就第</w:t>
      </w:r>
      <w:r w:rsidRPr="00DD0621">
        <w:rPr>
          <w:lang w:eastAsia="zh-TW"/>
        </w:rPr>
        <w:t>(2)</w:t>
      </w:r>
      <w:r w:rsidRPr="00DD0621">
        <w:rPr>
          <w:lang w:eastAsia="zh-TW"/>
        </w:rPr>
        <w:t>點，黎資深大律師</w:t>
      </w:r>
      <w:r w:rsidR="00683D4A" w:rsidRPr="00DD0621">
        <w:rPr>
          <w:lang w:eastAsia="zh-TW"/>
        </w:rPr>
        <w:t>援引</w:t>
      </w:r>
      <w:r w:rsidR="00683D4A" w:rsidRPr="00DD0621">
        <w:rPr>
          <w:i/>
        </w:rPr>
        <w:t xml:space="preserve">Secretary for Justice v </w:t>
      </w:r>
      <w:proofErr w:type="spellStart"/>
      <w:r w:rsidR="00683D4A" w:rsidRPr="00DD0621">
        <w:rPr>
          <w:i/>
        </w:rPr>
        <w:t>Iu</w:t>
      </w:r>
      <w:proofErr w:type="spellEnd"/>
      <w:r w:rsidR="00683D4A" w:rsidRPr="00DD0621">
        <w:rPr>
          <w:i/>
        </w:rPr>
        <w:t xml:space="preserve"> Chi Yung</w:t>
      </w:r>
      <w:r w:rsidR="00683D4A" w:rsidRPr="00DD0621">
        <w:rPr>
          <w:lang w:eastAsia="zh-HK"/>
        </w:rPr>
        <w:t>判詞的第</w:t>
      </w:r>
      <w:r w:rsidR="00683D4A" w:rsidRPr="00DD0621">
        <w:rPr>
          <w:lang w:eastAsia="zh-TW"/>
        </w:rPr>
        <w:t>20</w:t>
      </w:r>
      <w:r w:rsidR="00683D4A" w:rsidRPr="00DD0621">
        <w:rPr>
          <w:lang w:eastAsia="zh-HK"/>
        </w:rPr>
        <w:t>至</w:t>
      </w:r>
      <w:r w:rsidR="00683D4A" w:rsidRPr="00DD0621">
        <w:rPr>
          <w:lang w:eastAsia="zh-TW"/>
        </w:rPr>
        <w:t>22</w:t>
      </w:r>
      <w:r w:rsidR="00683D4A" w:rsidRPr="00DD0621">
        <w:rPr>
          <w:lang w:eastAsia="zh-HK"/>
        </w:rPr>
        <w:t>段</w:t>
      </w:r>
      <w:r w:rsidR="00683D4A" w:rsidRPr="00DD0621">
        <w:rPr>
          <w:lang w:eastAsia="zh-TW"/>
        </w:rPr>
        <w:t>，</w:t>
      </w:r>
      <w:r w:rsidR="00683D4A" w:rsidRPr="00DD0621">
        <w:rPr>
          <w:lang w:eastAsia="zh-HK"/>
        </w:rPr>
        <w:t>強調在同類型</w:t>
      </w:r>
      <w:proofErr w:type="gramStart"/>
      <w:r w:rsidR="00683D4A" w:rsidRPr="00DD0621">
        <w:rPr>
          <w:lang w:eastAsia="zh-HK"/>
        </w:rPr>
        <w:t>虐</w:t>
      </w:r>
      <w:proofErr w:type="gramEnd"/>
      <w:r w:rsidR="00683D4A" w:rsidRPr="00DD0621">
        <w:rPr>
          <w:lang w:eastAsia="zh-HK"/>
        </w:rPr>
        <w:t>畜案件中，施</w:t>
      </w:r>
      <w:proofErr w:type="gramStart"/>
      <w:r w:rsidR="00683D4A" w:rsidRPr="00DD0621">
        <w:rPr>
          <w:lang w:eastAsia="zh-HK"/>
        </w:rPr>
        <w:t>虐</w:t>
      </w:r>
      <w:proofErr w:type="gramEnd"/>
      <w:r w:rsidR="00683D4A" w:rsidRPr="00DD0621">
        <w:rPr>
          <w:lang w:eastAsia="zh-HK"/>
        </w:rPr>
        <w:t>動機對犯人的刑期具有決定性的因素</w:t>
      </w:r>
      <w:r w:rsidR="002B3A7E" w:rsidRPr="00DD0621">
        <w:rPr>
          <w:lang w:eastAsia="zh-TW"/>
        </w:rPr>
        <w:t>，</w:t>
      </w:r>
      <w:r w:rsidR="00982449" w:rsidRPr="00DD0621">
        <w:rPr>
          <w:lang w:eastAsia="zh-HK"/>
        </w:rPr>
        <w:t>案件通常要涉及犯人曾以心理扭曲或變態的方式長時間折磨動物並從中享受不當快感</w:t>
      </w:r>
      <w:r w:rsidR="00982449" w:rsidRPr="00DD0621">
        <w:rPr>
          <w:lang w:eastAsia="zh-TW"/>
        </w:rPr>
        <w:t>，</w:t>
      </w:r>
      <w:r w:rsidR="00982449" w:rsidRPr="00DD0621">
        <w:rPr>
          <w:lang w:eastAsia="zh-HK"/>
        </w:rPr>
        <w:t>才會被評</w:t>
      </w:r>
      <w:r w:rsidR="00982449" w:rsidRPr="00DD0621">
        <w:rPr>
          <w:lang w:eastAsia="zh-HK"/>
        </w:rPr>
        <w:lastRenderedPageBreak/>
        <w:t>定為最嚴重的類別</w:t>
      </w:r>
      <w:r w:rsidR="00815638" w:rsidRPr="00DD0621">
        <w:rPr>
          <w:lang w:eastAsia="zh-TW"/>
        </w:rPr>
        <w:t>。</w:t>
      </w:r>
      <w:r w:rsidRPr="00DD0621">
        <w:rPr>
          <w:lang w:eastAsia="zh-TW"/>
        </w:rPr>
        <w:t>黎資深大律師</w:t>
      </w:r>
      <w:r w:rsidR="00982449" w:rsidRPr="00DD0621">
        <w:rPr>
          <w:lang w:eastAsia="zh-HK"/>
        </w:rPr>
        <w:t>認為</w:t>
      </w:r>
      <w:r w:rsidR="00A22445" w:rsidRPr="00DD0621">
        <w:rPr>
          <w:lang w:eastAsia="zh-TW"/>
        </w:rPr>
        <w:t>，</w:t>
      </w:r>
      <w:r w:rsidR="00A22445" w:rsidRPr="00DD0621">
        <w:rPr>
          <w:lang w:eastAsia="zh-HK"/>
        </w:rPr>
        <w:t>在本案</w:t>
      </w:r>
      <w:r w:rsidR="00982449" w:rsidRPr="00DD0621">
        <w:rPr>
          <w:lang w:eastAsia="zh-HK"/>
        </w:rPr>
        <w:t>答辯人曾以變態的方式及扭曲的心態折磨</w:t>
      </w:r>
      <w:proofErr w:type="gramStart"/>
      <w:r w:rsidR="001F079A" w:rsidRPr="00DD0621">
        <w:rPr>
          <w:lang w:eastAsia="zh-TW"/>
        </w:rPr>
        <w:t>該</w:t>
      </w:r>
      <w:r w:rsidR="00982449" w:rsidRPr="00DD0621">
        <w:rPr>
          <w:lang w:eastAsia="zh-HK"/>
        </w:rPr>
        <w:t>唐狗</w:t>
      </w:r>
      <w:proofErr w:type="gramEnd"/>
      <w:r w:rsidR="00982449" w:rsidRPr="00DD0621">
        <w:rPr>
          <w:lang w:eastAsia="zh-TW"/>
        </w:rPr>
        <w:t>，</w:t>
      </w:r>
      <w:r w:rsidR="00982449" w:rsidRPr="00DD0621">
        <w:rPr>
          <w:lang w:eastAsia="zh-HK"/>
        </w:rPr>
        <w:t>故意殘</w:t>
      </w:r>
      <w:r w:rsidR="00982449" w:rsidRPr="00DD0621">
        <w:rPr>
          <w:lang w:eastAsia="zh-TW"/>
        </w:rPr>
        <w:t>酷</w:t>
      </w:r>
      <w:r w:rsidR="00982449" w:rsidRPr="00DD0621">
        <w:rPr>
          <w:lang w:eastAsia="zh-HK"/>
        </w:rPr>
        <w:t>對待</w:t>
      </w:r>
      <w:proofErr w:type="gramStart"/>
      <w:r w:rsidR="00982449" w:rsidRPr="00DD0621">
        <w:rPr>
          <w:lang w:eastAsia="zh-HK"/>
        </w:rPr>
        <w:t>牠</w:t>
      </w:r>
      <w:proofErr w:type="gramEnd"/>
      <w:r w:rsidR="00982449" w:rsidRPr="00DD0621">
        <w:rPr>
          <w:lang w:eastAsia="zh-TW"/>
        </w:rPr>
        <w:t>。</w:t>
      </w:r>
    </w:p>
    <w:p w:rsidR="00397F0C" w:rsidRPr="00DD0621" w:rsidRDefault="00397F0C" w:rsidP="00D278FF">
      <w:pPr>
        <w:pStyle w:val="Final"/>
        <w:numPr>
          <w:ilvl w:val="0"/>
          <w:numId w:val="26"/>
        </w:numPr>
        <w:overflowPunct w:val="0"/>
        <w:ind w:left="0" w:firstLine="0"/>
        <w:rPr>
          <w:lang w:eastAsia="zh-TW"/>
        </w:rPr>
      </w:pPr>
      <w:r w:rsidRPr="00DD0621">
        <w:rPr>
          <w:lang w:eastAsia="zh-HK"/>
        </w:rPr>
        <w:t>在判刑時</w:t>
      </w:r>
      <w:r w:rsidR="00A22445" w:rsidRPr="00DD0621">
        <w:rPr>
          <w:lang w:eastAsia="zh-HK"/>
        </w:rPr>
        <w:t>原審裁判官</w:t>
      </w:r>
      <w:r w:rsidRPr="00DD0621">
        <w:rPr>
          <w:lang w:eastAsia="zh-HK"/>
        </w:rPr>
        <w:t>其實有詳細比較過本案與</w:t>
      </w:r>
      <w:proofErr w:type="spellStart"/>
      <w:r w:rsidRPr="00DD0621">
        <w:rPr>
          <w:i/>
          <w:lang w:eastAsia="zh-TW"/>
        </w:rPr>
        <w:t>I</w:t>
      </w:r>
      <w:r w:rsidR="00652CE5" w:rsidRPr="00DD0621">
        <w:rPr>
          <w:i/>
          <w:lang w:eastAsia="zh-TW"/>
        </w:rPr>
        <w:t>u</w:t>
      </w:r>
      <w:proofErr w:type="spellEnd"/>
      <w:r w:rsidR="00652CE5" w:rsidRPr="00DD0621">
        <w:rPr>
          <w:i/>
          <w:lang w:eastAsia="zh-TW"/>
        </w:rPr>
        <w:t xml:space="preserve"> Chi Y</w:t>
      </w:r>
      <w:r w:rsidRPr="00DD0621">
        <w:rPr>
          <w:i/>
          <w:lang w:eastAsia="zh-TW"/>
        </w:rPr>
        <w:t>ung</w:t>
      </w:r>
      <w:r w:rsidR="00652CE5" w:rsidRPr="00DD0621">
        <w:rPr>
          <w:lang w:eastAsia="zh-HK"/>
        </w:rPr>
        <w:t>的情節</w:t>
      </w:r>
      <w:r w:rsidR="00652CE5" w:rsidRPr="00DD0621">
        <w:rPr>
          <w:lang w:eastAsia="zh-TW"/>
        </w:rPr>
        <w:t>。</w:t>
      </w:r>
      <w:r w:rsidR="00652CE5" w:rsidRPr="00DD0621">
        <w:rPr>
          <w:lang w:eastAsia="zh-HK"/>
        </w:rPr>
        <w:t>在</w:t>
      </w:r>
      <w:proofErr w:type="spellStart"/>
      <w:r w:rsidR="00652CE5" w:rsidRPr="00DD0621">
        <w:rPr>
          <w:i/>
          <w:lang w:eastAsia="zh-TW"/>
        </w:rPr>
        <w:t>Iu</w:t>
      </w:r>
      <w:proofErr w:type="spellEnd"/>
      <w:r w:rsidR="00652CE5" w:rsidRPr="00DD0621">
        <w:rPr>
          <w:i/>
          <w:lang w:eastAsia="zh-TW"/>
        </w:rPr>
        <w:t xml:space="preserve"> Chi Yung</w:t>
      </w:r>
      <w:r w:rsidR="00652CE5" w:rsidRPr="00DD0621">
        <w:rPr>
          <w:lang w:eastAsia="zh-HK"/>
        </w:rPr>
        <w:t>案，犯人用</w:t>
      </w:r>
      <w:proofErr w:type="gramStart"/>
      <w:r w:rsidR="00652CE5" w:rsidRPr="00DD0621">
        <w:rPr>
          <w:lang w:eastAsia="zh-HK"/>
        </w:rPr>
        <w:t>鐵鏟及</w:t>
      </w:r>
      <w:r w:rsidR="00C02F8E" w:rsidRPr="00DD0621">
        <w:rPr>
          <w:lang w:eastAsia="zh-HK"/>
        </w:rPr>
        <w:t>木</w:t>
      </w:r>
      <w:r w:rsidR="00652CE5" w:rsidRPr="00DD0621">
        <w:rPr>
          <w:lang w:eastAsia="zh-HK"/>
        </w:rPr>
        <w:t>棍</w:t>
      </w:r>
      <w:proofErr w:type="gramEnd"/>
      <w:r w:rsidR="00652CE5" w:rsidRPr="00DD0621">
        <w:rPr>
          <w:lang w:eastAsia="zh-HK"/>
        </w:rPr>
        <w:t>襲</w:t>
      </w:r>
      <w:r w:rsidR="00652CE5" w:rsidRPr="00DD0621">
        <w:rPr>
          <w:lang w:eastAsia="zh-TW"/>
        </w:rPr>
        <w:t>擊</w:t>
      </w:r>
      <w:r w:rsidR="00652CE5" w:rsidRPr="00DD0621">
        <w:rPr>
          <w:lang w:eastAsia="zh-HK"/>
        </w:rPr>
        <w:t>一隻黃</w:t>
      </w:r>
      <w:proofErr w:type="gramStart"/>
      <w:r w:rsidR="00652CE5" w:rsidRPr="00DD0621">
        <w:rPr>
          <w:lang w:eastAsia="zh-HK"/>
        </w:rPr>
        <w:t>麂</w:t>
      </w:r>
      <w:proofErr w:type="gramEnd"/>
      <w:r w:rsidR="00652CE5" w:rsidRPr="00DD0621">
        <w:rPr>
          <w:lang w:eastAsia="zh-TW"/>
        </w:rPr>
        <w:t>，</w:t>
      </w:r>
      <w:r w:rsidR="00652CE5" w:rsidRPr="00DD0621">
        <w:rPr>
          <w:lang w:eastAsia="zh-HK"/>
        </w:rPr>
        <w:t>令</w:t>
      </w:r>
      <w:proofErr w:type="gramStart"/>
      <w:r w:rsidR="00652CE5" w:rsidRPr="00DD0621">
        <w:rPr>
          <w:lang w:eastAsia="zh-HK"/>
        </w:rPr>
        <w:t>牠</w:t>
      </w:r>
      <w:proofErr w:type="gramEnd"/>
      <w:r w:rsidR="00652CE5" w:rsidRPr="00DD0621">
        <w:rPr>
          <w:lang w:eastAsia="zh-HK"/>
        </w:rPr>
        <w:t>流血致死。</w:t>
      </w:r>
      <w:r w:rsidR="00A22445" w:rsidRPr="00DD0621">
        <w:rPr>
          <w:lang w:eastAsia="zh-HK"/>
        </w:rPr>
        <w:t>雖然</w:t>
      </w:r>
      <w:r w:rsidR="00652CE5" w:rsidRPr="00DD0621">
        <w:rPr>
          <w:lang w:eastAsia="zh-HK"/>
        </w:rPr>
        <w:t>上訴法庭</w:t>
      </w:r>
      <w:r w:rsidR="00A22445" w:rsidRPr="00DD0621">
        <w:rPr>
          <w:lang w:eastAsia="zh-HK"/>
        </w:rPr>
        <w:t>指出</w:t>
      </w:r>
      <w:r w:rsidR="00652CE5" w:rsidRPr="00DD0621">
        <w:rPr>
          <w:lang w:eastAsia="zh-HK"/>
        </w:rPr>
        <w:t>以客觀標準</w:t>
      </w:r>
      <w:proofErr w:type="gramStart"/>
      <w:r w:rsidR="00652CE5" w:rsidRPr="00DD0621">
        <w:rPr>
          <w:lang w:eastAsia="zh-HK"/>
        </w:rPr>
        <w:t>來說</w:t>
      </w:r>
      <w:r w:rsidR="00A22445" w:rsidRPr="00DD0621">
        <w:rPr>
          <w:lang w:eastAsia="zh-HK"/>
        </w:rPr>
        <w:t>這</w:t>
      </w:r>
      <w:r w:rsidR="00652CE5" w:rsidRPr="00DD0621">
        <w:rPr>
          <w:lang w:eastAsia="zh-HK"/>
        </w:rPr>
        <w:t>是</w:t>
      </w:r>
      <w:proofErr w:type="gramEnd"/>
      <w:r w:rsidR="00652CE5" w:rsidRPr="00DD0621">
        <w:rPr>
          <w:lang w:eastAsia="zh-HK"/>
        </w:rPr>
        <w:t>「非常令人震驚」</w:t>
      </w:r>
      <w:r w:rsidR="00F34A12" w:rsidRPr="00DD0621">
        <w:rPr>
          <w:lang w:eastAsia="zh-TW"/>
        </w:rPr>
        <w:t>，</w:t>
      </w:r>
      <w:r w:rsidR="00A22445" w:rsidRPr="00DD0621">
        <w:rPr>
          <w:lang w:eastAsia="zh-HK"/>
        </w:rPr>
        <w:t>但在評</w:t>
      </w:r>
      <w:r w:rsidR="00652CE5" w:rsidRPr="00DD0621">
        <w:rPr>
          <w:lang w:eastAsia="zh-HK"/>
        </w:rPr>
        <w:t>估案情後</w:t>
      </w:r>
      <w:r w:rsidR="00A22445" w:rsidRPr="00DD0621">
        <w:rPr>
          <w:lang w:eastAsia="zh-HK"/>
        </w:rPr>
        <w:t>認為</w:t>
      </w:r>
      <w:r w:rsidR="00652CE5" w:rsidRPr="00DD0621">
        <w:rPr>
          <w:lang w:eastAsia="zh-HK"/>
        </w:rPr>
        <w:t>案件並非最嚴重的類別</w:t>
      </w:r>
      <w:r w:rsidR="00652CE5" w:rsidRPr="00DD0621">
        <w:rPr>
          <w:lang w:eastAsia="zh-TW"/>
        </w:rPr>
        <w:t>，</w:t>
      </w:r>
      <w:r w:rsidR="00652CE5" w:rsidRPr="00DD0621">
        <w:rPr>
          <w:lang w:eastAsia="zh-HK"/>
        </w:rPr>
        <w:t>繼而確定</w:t>
      </w:r>
      <w:r w:rsidR="00652CE5" w:rsidRPr="00DD0621">
        <w:rPr>
          <w:lang w:eastAsia="zh-TW"/>
        </w:rPr>
        <w:t>6</w:t>
      </w:r>
      <w:r w:rsidR="00652CE5" w:rsidRPr="00DD0621">
        <w:rPr>
          <w:lang w:eastAsia="zh-HK"/>
        </w:rPr>
        <w:t>個月的監禁恰當</w:t>
      </w:r>
      <w:r w:rsidR="00652CE5" w:rsidRPr="00DD0621">
        <w:rPr>
          <w:lang w:eastAsia="zh-TW"/>
        </w:rPr>
        <w:t>。</w:t>
      </w:r>
      <w:r w:rsidR="00A22445" w:rsidRPr="00DD0621">
        <w:rPr>
          <w:lang w:eastAsia="zh-HK"/>
        </w:rPr>
        <w:t>在</w:t>
      </w:r>
      <w:r w:rsidR="00652CE5" w:rsidRPr="00DD0621">
        <w:rPr>
          <w:lang w:eastAsia="zh-HK"/>
        </w:rPr>
        <w:t>本案</w:t>
      </w:r>
      <w:r w:rsidR="00652CE5" w:rsidRPr="00DD0621">
        <w:rPr>
          <w:lang w:eastAsia="zh-TW"/>
        </w:rPr>
        <w:t>，</w:t>
      </w:r>
      <w:r w:rsidR="00652CE5" w:rsidRPr="00DD0621">
        <w:rPr>
          <w:lang w:eastAsia="zh-HK"/>
        </w:rPr>
        <w:t>答辯人犯案的過程主要涉及擊打和將受綑</w:t>
      </w:r>
      <w:r w:rsidR="00652CE5" w:rsidRPr="00DD0621">
        <w:rPr>
          <w:lang w:eastAsia="zh-TW"/>
        </w:rPr>
        <w:t>綁</w:t>
      </w:r>
      <w:r w:rsidR="00652CE5" w:rsidRPr="00DD0621">
        <w:rPr>
          <w:lang w:eastAsia="zh-HK"/>
        </w:rPr>
        <w:t>的</w:t>
      </w:r>
      <w:proofErr w:type="gramStart"/>
      <w:r w:rsidR="00652CE5" w:rsidRPr="00DD0621">
        <w:rPr>
          <w:lang w:eastAsia="zh-HK"/>
        </w:rPr>
        <w:t>唐狗推</w:t>
      </w:r>
      <w:proofErr w:type="gramEnd"/>
      <w:r w:rsidR="00652CE5" w:rsidRPr="00DD0621">
        <w:rPr>
          <w:lang w:eastAsia="zh-HK"/>
        </w:rPr>
        <w:t>下山坡</w:t>
      </w:r>
      <w:r w:rsidR="00652CE5" w:rsidRPr="00DD0621">
        <w:rPr>
          <w:lang w:eastAsia="zh-TW"/>
        </w:rPr>
        <w:t>，</w:t>
      </w:r>
      <w:r w:rsidR="00DD0621" w:rsidRPr="00DD0621">
        <w:rPr>
          <w:lang w:eastAsia="zh-HK"/>
        </w:rPr>
        <w:t>而</w:t>
      </w:r>
      <w:r w:rsidR="00652CE5" w:rsidRPr="00DD0621">
        <w:rPr>
          <w:lang w:eastAsia="zh-HK"/>
        </w:rPr>
        <w:t>沒有使用格外特</w:t>
      </w:r>
      <w:r w:rsidR="00652CE5" w:rsidRPr="00DD0621">
        <w:rPr>
          <w:lang w:eastAsia="zh-TW"/>
        </w:rPr>
        <w:t>殊</w:t>
      </w:r>
      <w:r w:rsidR="00652CE5" w:rsidRPr="00DD0621">
        <w:rPr>
          <w:lang w:eastAsia="zh-HK"/>
        </w:rPr>
        <w:t>的方式或武器</w:t>
      </w:r>
      <w:r w:rsidR="00A22445" w:rsidRPr="00DD0621">
        <w:rPr>
          <w:lang w:eastAsia="zh-TW"/>
        </w:rPr>
        <w:t>。</w:t>
      </w:r>
      <w:r w:rsidR="00A22445" w:rsidRPr="00DD0621">
        <w:rPr>
          <w:lang w:eastAsia="zh-HK"/>
        </w:rPr>
        <w:t>原審裁判官認為本案</w:t>
      </w:r>
      <w:r w:rsidR="00652CE5" w:rsidRPr="00DD0621">
        <w:rPr>
          <w:lang w:eastAsia="zh-HK"/>
        </w:rPr>
        <w:t>與</w:t>
      </w:r>
      <w:proofErr w:type="spellStart"/>
      <w:r w:rsidR="00652CE5" w:rsidRPr="00DD0621">
        <w:rPr>
          <w:i/>
          <w:lang w:eastAsia="zh-TW"/>
        </w:rPr>
        <w:t>Iu</w:t>
      </w:r>
      <w:proofErr w:type="spellEnd"/>
      <w:r w:rsidR="00652CE5" w:rsidRPr="00DD0621">
        <w:rPr>
          <w:i/>
          <w:lang w:eastAsia="zh-TW"/>
        </w:rPr>
        <w:t xml:space="preserve"> Chi Yung</w:t>
      </w:r>
      <w:r w:rsidR="00652CE5" w:rsidRPr="00DD0621">
        <w:rPr>
          <w:lang w:eastAsia="zh-HK"/>
        </w:rPr>
        <w:t>的</w:t>
      </w:r>
      <w:r w:rsidR="00A22445" w:rsidRPr="00DD0621">
        <w:rPr>
          <w:lang w:eastAsia="zh-HK"/>
        </w:rPr>
        <w:t>情節相近</w:t>
      </w:r>
      <w:r w:rsidR="00A22445" w:rsidRPr="00DD0621">
        <w:rPr>
          <w:lang w:eastAsia="zh-TW"/>
        </w:rPr>
        <w:t>，</w:t>
      </w:r>
      <w:r w:rsidR="00A22445" w:rsidRPr="00DD0621">
        <w:rPr>
          <w:lang w:eastAsia="zh-HK"/>
        </w:rPr>
        <w:t>兩案的</w:t>
      </w:r>
      <w:r w:rsidR="00652CE5" w:rsidRPr="00DD0621">
        <w:rPr>
          <w:lang w:eastAsia="zh-HK"/>
        </w:rPr>
        <w:t>犯案手法</w:t>
      </w:r>
      <w:r w:rsidR="00652CE5" w:rsidRPr="00DD0621">
        <w:rPr>
          <w:lang w:eastAsia="zh-TW"/>
        </w:rPr>
        <w:t>、</w:t>
      </w:r>
      <w:r w:rsidR="00652CE5" w:rsidRPr="00DD0621">
        <w:rPr>
          <w:lang w:eastAsia="zh-HK"/>
        </w:rPr>
        <w:t>折磨程度和受苦時</w:t>
      </w:r>
      <w:r w:rsidR="002856E2" w:rsidRPr="00DD0621">
        <w:rPr>
          <w:lang w:eastAsia="zh-HK"/>
        </w:rPr>
        <w:t>長類近</w:t>
      </w:r>
      <w:r w:rsidR="002856E2" w:rsidRPr="00DD0621">
        <w:rPr>
          <w:lang w:eastAsia="zh-TW"/>
        </w:rPr>
        <w:t>，</w:t>
      </w:r>
      <w:r w:rsidR="00A22445" w:rsidRPr="00DD0621">
        <w:rPr>
          <w:lang w:eastAsia="zh-HK"/>
        </w:rPr>
        <w:t>亦</w:t>
      </w:r>
      <w:r w:rsidR="002856E2" w:rsidRPr="00DD0621">
        <w:rPr>
          <w:lang w:eastAsia="zh-HK"/>
        </w:rPr>
        <w:t>沒有</w:t>
      </w:r>
      <w:r w:rsidR="00A22445" w:rsidRPr="00DD0621">
        <w:rPr>
          <w:lang w:eastAsia="zh-HK"/>
        </w:rPr>
        <w:t>證據</w:t>
      </w:r>
      <w:r w:rsidR="002856E2" w:rsidRPr="00DD0621">
        <w:rPr>
          <w:lang w:eastAsia="zh-HK"/>
        </w:rPr>
        <w:t>顯示答辯人曾以扭曲變態的心態</w:t>
      </w:r>
      <w:r w:rsidR="002856E2" w:rsidRPr="00DD0621">
        <w:rPr>
          <w:lang w:eastAsia="zh-TW"/>
        </w:rPr>
        <w:t>，</w:t>
      </w:r>
      <w:proofErr w:type="gramStart"/>
      <w:r w:rsidR="002856E2" w:rsidRPr="00DD0621">
        <w:rPr>
          <w:lang w:eastAsia="zh-HK"/>
        </w:rPr>
        <w:t>不</w:t>
      </w:r>
      <w:proofErr w:type="gramEnd"/>
      <w:r w:rsidR="002856E2" w:rsidRPr="00DD0621">
        <w:rPr>
          <w:lang w:eastAsia="zh-HK"/>
        </w:rPr>
        <w:t>當地享受施</w:t>
      </w:r>
      <w:proofErr w:type="gramStart"/>
      <w:r w:rsidR="002856E2" w:rsidRPr="00DD0621">
        <w:rPr>
          <w:lang w:eastAsia="zh-HK"/>
        </w:rPr>
        <w:t>虐</w:t>
      </w:r>
      <w:proofErr w:type="gramEnd"/>
      <w:r w:rsidR="002856E2" w:rsidRPr="00DD0621">
        <w:rPr>
          <w:lang w:eastAsia="zh-HK"/>
        </w:rPr>
        <w:t>過程的快感</w:t>
      </w:r>
      <w:r w:rsidR="002856E2" w:rsidRPr="00DD0621">
        <w:rPr>
          <w:lang w:eastAsia="zh-TW"/>
        </w:rPr>
        <w:t>。</w:t>
      </w:r>
      <w:r w:rsidR="00A22445" w:rsidRPr="00DD0621">
        <w:rPr>
          <w:lang w:eastAsia="zh-HK"/>
        </w:rPr>
        <w:t>因此</w:t>
      </w:r>
      <w:r w:rsidR="002856E2" w:rsidRPr="00DD0621">
        <w:rPr>
          <w:lang w:eastAsia="zh-TW"/>
        </w:rPr>
        <w:t>，</w:t>
      </w:r>
      <w:r w:rsidR="00A22445" w:rsidRPr="00DD0621">
        <w:rPr>
          <w:lang w:eastAsia="zh-HK"/>
        </w:rPr>
        <w:t>原審</w:t>
      </w:r>
      <w:r w:rsidR="002856E2" w:rsidRPr="00DD0621">
        <w:rPr>
          <w:lang w:eastAsia="zh-HK"/>
        </w:rPr>
        <w:t>裁判官認為</w:t>
      </w:r>
      <w:proofErr w:type="spellStart"/>
      <w:r w:rsidR="002856E2" w:rsidRPr="00DD0621">
        <w:rPr>
          <w:i/>
          <w:lang w:eastAsia="zh-TW"/>
        </w:rPr>
        <w:t>Iu</w:t>
      </w:r>
      <w:proofErr w:type="spellEnd"/>
      <w:r w:rsidR="002856E2" w:rsidRPr="00DD0621">
        <w:rPr>
          <w:i/>
          <w:lang w:eastAsia="zh-TW"/>
        </w:rPr>
        <w:t xml:space="preserve"> Chi Yung</w:t>
      </w:r>
      <w:r w:rsidR="002856E2" w:rsidRPr="00DD0621">
        <w:rPr>
          <w:lang w:eastAsia="zh-HK"/>
        </w:rPr>
        <w:t>的</w:t>
      </w:r>
      <w:proofErr w:type="gramStart"/>
      <w:r w:rsidR="002856E2" w:rsidRPr="00DD0621">
        <w:rPr>
          <w:lang w:eastAsia="zh-HK"/>
        </w:rPr>
        <w:t>判罰亦適用</w:t>
      </w:r>
      <w:proofErr w:type="gramEnd"/>
      <w:r w:rsidR="002856E2" w:rsidRPr="00DD0621">
        <w:rPr>
          <w:lang w:eastAsia="zh-HK"/>
        </w:rPr>
        <w:t>於本案</w:t>
      </w:r>
      <w:r w:rsidR="002856E2" w:rsidRPr="00DD0621">
        <w:rPr>
          <w:lang w:eastAsia="zh-TW"/>
        </w:rPr>
        <w:t>。</w:t>
      </w:r>
    </w:p>
    <w:p w:rsidR="00A22445" w:rsidRPr="00DD0621" w:rsidRDefault="00A22445" w:rsidP="00D278FF">
      <w:pPr>
        <w:pStyle w:val="Final"/>
        <w:numPr>
          <w:ilvl w:val="0"/>
          <w:numId w:val="26"/>
        </w:numPr>
        <w:overflowPunct w:val="0"/>
        <w:ind w:left="0" w:firstLine="0"/>
        <w:rPr>
          <w:lang w:eastAsia="zh-TW"/>
        </w:rPr>
      </w:pPr>
      <w:r w:rsidRPr="00DD0621">
        <w:rPr>
          <w:lang w:eastAsia="zh-HK"/>
        </w:rPr>
        <w:t>本庭認為原審裁判官裁定答辯人沒有</w:t>
      </w:r>
      <w:proofErr w:type="gramStart"/>
      <w:r w:rsidRPr="00DD0621">
        <w:rPr>
          <w:lang w:eastAsia="zh-HK"/>
        </w:rPr>
        <w:t>折磨唐狗是</w:t>
      </w:r>
      <w:proofErr w:type="gramEnd"/>
      <w:r w:rsidRPr="00DD0621">
        <w:rPr>
          <w:lang w:eastAsia="zh-HK"/>
        </w:rPr>
        <w:t>他有權作出的事實</w:t>
      </w:r>
      <w:r w:rsidR="00950B7C" w:rsidRPr="00DD0621">
        <w:rPr>
          <w:lang w:eastAsia="zh-HK"/>
        </w:rPr>
        <w:t>裁</w:t>
      </w:r>
      <w:r w:rsidRPr="00DD0621">
        <w:rPr>
          <w:lang w:eastAsia="zh-HK"/>
        </w:rPr>
        <w:t>斷</w:t>
      </w:r>
      <w:r w:rsidRPr="00DD0621">
        <w:rPr>
          <w:lang w:eastAsia="zh-TW"/>
        </w:rPr>
        <w:t>，</w:t>
      </w:r>
      <w:r w:rsidRPr="00DD0621">
        <w:rPr>
          <w:lang w:eastAsia="zh-HK"/>
        </w:rPr>
        <w:t>本庭沒有基礎干預</w:t>
      </w:r>
      <w:r w:rsidRPr="00DD0621">
        <w:rPr>
          <w:lang w:eastAsia="zh-TW"/>
        </w:rPr>
        <w:t>。</w:t>
      </w:r>
    </w:p>
    <w:p w:rsidR="00815638" w:rsidRPr="00DD0621" w:rsidRDefault="00D278FF" w:rsidP="00D278FF">
      <w:pPr>
        <w:pStyle w:val="Final"/>
        <w:numPr>
          <w:ilvl w:val="0"/>
          <w:numId w:val="26"/>
        </w:numPr>
        <w:overflowPunct w:val="0"/>
        <w:ind w:left="0" w:firstLine="0"/>
        <w:rPr>
          <w:lang w:eastAsia="zh-TW"/>
        </w:rPr>
      </w:pPr>
      <w:r w:rsidRPr="00DD0621">
        <w:rPr>
          <w:lang w:eastAsia="zh-TW"/>
        </w:rPr>
        <w:t>就第</w:t>
      </w:r>
      <w:r w:rsidRPr="00DD0621">
        <w:rPr>
          <w:lang w:eastAsia="zh-TW"/>
        </w:rPr>
        <w:t>(3)</w:t>
      </w:r>
      <w:r w:rsidRPr="00DD0621">
        <w:rPr>
          <w:lang w:eastAsia="zh-TW"/>
        </w:rPr>
        <w:t>點，黎資深大律師</w:t>
      </w:r>
      <w:r w:rsidR="00982449" w:rsidRPr="00DD0621">
        <w:rPr>
          <w:lang w:eastAsia="zh-HK"/>
        </w:rPr>
        <w:t>認為</w:t>
      </w:r>
      <w:r w:rsidRPr="00DD0621">
        <w:rPr>
          <w:lang w:eastAsia="zh-TW"/>
        </w:rPr>
        <w:t>原審</w:t>
      </w:r>
      <w:r w:rsidR="00982449" w:rsidRPr="00DD0621">
        <w:rPr>
          <w:lang w:eastAsia="zh-HK"/>
        </w:rPr>
        <w:t>裁判官在判刑前有充分考慮原</w:t>
      </w:r>
      <w:proofErr w:type="gramStart"/>
      <w:r w:rsidR="00982449" w:rsidRPr="00DD0621">
        <w:rPr>
          <w:lang w:eastAsia="zh-HK"/>
        </w:rPr>
        <w:t>訟</w:t>
      </w:r>
      <w:proofErr w:type="gramEnd"/>
      <w:r w:rsidR="00982449" w:rsidRPr="00DD0621">
        <w:rPr>
          <w:lang w:eastAsia="zh-HK"/>
        </w:rPr>
        <w:t>法庭於</w:t>
      </w:r>
      <w:r w:rsidR="00982449" w:rsidRPr="00DD0621">
        <w:rPr>
          <w:i/>
          <w:lang w:eastAsia="zh-HK"/>
        </w:rPr>
        <w:t>蘇柏林</w:t>
      </w:r>
      <w:r w:rsidR="002B3A7E" w:rsidRPr="00DD0621">
        <w:rPr>
          <w:lang w:eastAsia="zh-HK"/>
        </w:rPr>
        <w:t>案</w:t>
      </w:r>
      <w:r w:rsidR="00982449" w:rsidRPr="00DD0621">
        <w:rPr>
          <w:lang w:eastAsia="zh-HK"/>
        </w:rPr>
        <w:t>所訂立的所謂「量刑起點」</w:t>
      </w:r>
      <w:r w:rsidR="00982449" w:rsidRPr="00DD0621">
        <w:rPr>
          <w:lang w:eastAsia="zh-TW"/>
        </w:rPr>
        <w:t>，</w:t>
      </w:r>
      <w:r w:rsidR="002B3A7E" w:rsidRPr="00DD0621">
        <w:rPr>
          <w:lang w:eastAsia="zh-HK"/>
        </w:rPr>
        <w:t>而因</w:t>
      </w:r>
      <w:r w:rsidR="00982449" w:rsidRPr="00DD0621">
        <w:rPr>
          <w:lang w:eastAsia="zh-HK"/>
        </w:rPr>
        <w:t>為本案的案情比</w:t>
      </w:r>
      <w:r w:rsidR="00982449" w:rsidRPr="00DD0621">
        <w:rPr>
          <w:i/>
          <w:lang w:eastAsia="zh-HK"/>
        </w:rPr>
        <w:t>蘇柏林</w:t>
      </w:r>
      <w:r w:rsidR="00982449" w:rsidRPr="00DD0621">
        <w:rPr>
          <w:lang w:eastAsia="zh-HK"/>
        </w:rPr>
        <w:t>案更為嚴重</w:t>
      </w:r>
      <w:r w:rsidR="00982449" w:rsidRPr="00DD0621">
        <w:rPr>
          <w:lang w:eastAsia="zh-TW"/>
        </w:rPr>
        <w:t>，</w:t>
      </w:r>
      <w:r w:rsidR="00982449" w:rsidRPr="00DD0621">
        <w:rPr>
          <w:lang w:eastAsia="zh-HK"/>
        </w:rPr>
        <w:t>故應採納更高的量刑起點</w:t>
      </w:r>
      <w:r w:rsidR="00815638" w:rsidRPr="00DD0621">
        <w:rPr>
          <w:lang w:eastAsia="zh-TW"/>
        </w:rPr>
        <w:t>。</w:t>
      </w:r>
    </w:p>
    <w:p w:rsidR="00713039" w:rsidRPr="00DD0621" w:rsidRDefault="00DE6FE5" w:rsidP="00713039">
      <w:pPr>
        <w:pStyle w:val="Final"/>
        <w:numPr>
          <w:ilvl w:val="0"/>
          <w:numId w:val="26"/>
        </w:numPr>
        <w:overflowPunct w:val="0"/>
        <w:spacing w:after="0"/>
        <w:ind w:left="0" w:firstLine="0"/>
        <w:rPr>
          <w:lang w:eastAsia="zh-TW"/>
        </w:rPr>
      </w:pPr>
      <w:r w:rsidRPr="00DD0621">
        <w:rPr>
          <w:lang w:eastAsia="zh-HK"/>
        </w:rPr>
        <w:t>在</w:t>
      </w:r>
      <w:r w:rsidRPr="00DD0621">
        <w:rPr>
          <w:i/>
          <w:lang w:eastAsia="zh-HK"/>
        </w:rPr>
        <w:t>蘇柏林</w:t>
      </w:r>
      <w:r w:rsidRPr="00DD0621">
        <w:rPr>
          <w:lang w:eastAsia="zh-HK"/>
        </w:rPr>
        <w:t>案中，原</w:t>
      </w:r>
      <w:proofErr w:type="gramStart"/>
      <w:r w:rsidRPr="00DD0621">
        <w:rPr>
          <w:lang w:eastAsia="zh-HK"/>
        </w:rPr>
        <w:t>訟</w:t>
      </w:r>
      <w:proofErr w:type="gramEnd"/>
      <w:r w:rsidRPr="00DD0621">
        <w:rPr>
          <w:lang w:eastAsia="zh-HK"/>
        </w:rPr>
        <w:t>法庭列出下列加重嚴重性因素</w:t>
      </w:r>
      <w:r w:rsidR="00713039" w:rsidRPr="00DD0621">
        <w:rPr>
          <w:szCs w:val="28"/>
          <w:lang w:eastAsia="zh-TW"/>
        </w:rPr>
        <w:t>：</w:t>
      </w:r>
    </w:p>
    <w:p w:rsidR="00713039" w:rsidRPr="00DD0621" w:rsidRDefault="00DE6FE5" w:rsidP="00713039">
      <w:pPr>
        <w:pStyle w:val="Hanging"/>
        <w:numPr>
          <w:ilvl w:val="0"/>
          <w:numId w:val="42"/>
        </w:numPr>
        <w:tabs>
          <w:tab w:val="clear" w:pos="4320"/>
          <w:tab w:val="clear" w:pos="9072"/>
          <w:tab w:val="center" w:pos="3946"/>
          <w:tab w:val="center" w:pos="4234"/>
          <w:tab w:val="right" w:pos="8453"/>
        </w:tabs>
        <w:snapToGrid w:val="0"/>
        <w:ind w:left="1440" w:hanging="720"/>
        <w:rPr>
          <w:szCs w:val="28"/>
          <w:lang w:eastAsia="zh-TW"/>
        </w:rPr>
      </w:pPr>
      <w:r w:rsidRPr="00DD0621">
        <w:rPr>
          <w:szCs w:val="28"/>
          <w:lang w:eastAsia="zh-HK"/>
        </w:rPr>
        <w:t>眾人非預謀</w:t>
      </w:r>
      <w:r w:rsidRPr="00DD0621">
        <w:rPr>
          <w:szCs w:val="28"/>
          <w:lang w:eastAsia="zh-TW"/>
        </w:rPr>
        <w:t>，</w:t>
      </w:r>
      <w:r w:rsidRPr="00DD0621">
        <w:rPr>
          <w:szCs w:val="28"/>
          <w:lang w:eastAsia="zh-HK"/>
        </w:rPr>
        <w:t>但亦非酒醉</w:t>
      </w:r>
      <w:proofErr w:type="gramStart"/>
      <w:r w:rsidRPr="00DD0621">
        <w:rPr>
          <w:szCs w:val="28"/>
          <w:lang w:eastAsia="zh-HK"/>
        </w:rPr>
        <w:t>下犯事</w:t>
      </w:r>
      <w:proofErr w:type="gramEnd"/>
      <w:r w:rsidR="00713039" w:rsidRPr="00DD0621">
        <w:rPr>
          <w:szCs w:val="28"/>
          <w:lang w:eastAsia="zh-TW"/>
        </w:rPr>
        <w:t>；</w:t>
      </w:r>
    </w:p>
    <w:p w:rsidR="00713039" w:rsidRPr="00DD0621" w:rsidRDefault="00DE6FE5" w:rsidP="00713039">
      <w:pPr>
        <w:pStyle w:val="Hanging"/>
        <w:numPr>
          <w:ilvl w:val="0"/>
          <w:numId w:val="42"/>
        </w:numPr>
        <w:tabs>
          <w:tab w:val="clear" w:pos="4320"/>
          <w:tab w:val="clear" w:pos="9072"/>
          <w:tab w:val="center" w:pos="3946"/>
          <w:tab w:val="center" w:pos="4234"/>
          <w:tab w:val="right" w:pos="8453"/>
        </w:tabs>
        <w:snapToGrid w:val="0"/>
        <w:ind w:left="1440" w:hanging="720"/>
        <w:rPr>
          <w:szCs w:val="28"/>
          <w:lang w:eastAsia="zh-TW"/>
        </w:rPr>
      </w:pPr>
      <w:r w:rsidRPr="00DD0621">
        <w:rPr>
          <w:szCs w:val="28"/>
          <w:lang w:eastAsia="zh-HK"/>
        </w:rPr>
        <w:t>有多人參與</w:t>
      </w:r>
      <w:r w:rsidR="00713039" w:rsidRPr="00DD0621">
        <w:rPr>
          <w:szCs w:val="28"/>
          <w:lang w:eastAsia="zh-TW"/>
        </w:rPr>
        <w:t>；</w:t>
      </w:r>
    </w:p>
    <w:p w:rsidR="00DE6FE5" w:rsidRPr="00DD0621" w:rsidRDefault="00DE6FE5" w:rsidP="00713039">
      <w:pPr>
        <w:pStyle w:val="Hanging"/>
        <w:numPr>
          <w:ilvl w:val="0"/>
          <w:numId w:val="42"/>
        </w:numPr>
        <w:tabs>
          <w:tab w:val="clear" w:pos="4320"/>
          <w:tab w:val="clear" w:pos="9072"/>
          <w:tab w:val="center" w:pos="3946"/>
          <w:tab w:val="center" w:pos="4234"/>
          <w:tab w:val="right" w:pos="8453"/>
        </w:tabs>
        <w:snapToGrid w:val="0"/>
        <w:ind w:left="1440" w:hanging="720"/>
        <w:rPr>
          <w:szCs w:val="28"/>
          <w:lang w:eastAsia="zh-TW"/>
        </w:rPr>
      </w:pPr>
      <w:r w:rsidRPr="00DD0621">
        <w:rPr>
          <w:szCs w:val="28"/>
          <w:lang w:eastAsia="zh-HK"/>
        </w:rPr>
        <w:lastRenderedPageBreak/>
        <w:t>小貓沒有對任何人造成危害或滋擾</w:t>
      </w:r>
      <w:r w:rsidRPr="00DD0621">
        <w:rPr>
          <w:szCs w:val="28"/>
          <w:lang w:eastAsia="zh-TW"/>
        </w:rPr>
        <w:t>；</w:t>
      </w:r>
    </w:p>
    <w:p w:rsidR="00713039" w:rsidRPr="00DD0621" w:rsidRDefault="00DE6FE5" w:rsidP="00713039">
      <w:pPr>
        <w:pStyle w:val="Hanging"/>
        <w:numPr>
          <w:ilvl w:val="0"/>
          <w:numId w:val="42"/>
        </w:numPr>
        <w:tabs>
          <w:tab w:val="clear" w:pos="4320"/>
          <w:tab w:val="clear" w:pos="9072"/>
          <w:tab w:val="center" w:pos="3946"/>
          <w:tab w:val="center" w:pos="4234"/>
          <w:tab w:val="right" w:pos="8453"/>
        </w:tabs>
        <w:snapToGrid w:val="0"/>
        <w:ind w:left="1440" w:hanging="720"/>
        <w:rPr>
          <w:szCs w:val="28"/>
          <w:lang w:eastAsia="zh-TW"/>
        </w:rPr>
      </w:pPr>
      <w:r w:rsidRPr="00DD0621">
        <w:rPr>
          <w:szCs w:val="28"/>
          <w:lang w:eastAsia="zh-HK"/>
        </w:rPr>
        <w:t>過程中有人嬉</w:t>
      </w:r>
      <w:r w:rsidRPr="00DD0621">
        <w:rPr>
          <w:szCs w:val="28"/>
          <w:lang w:eastAsia="zh-TW"/>
        </w:rPr>
        <w:t>笑，</w:t>
      </w:r>
      <w:r w:rsidRPr="00DD0621">
        <w:rPr>
          <w:szCs w:val="28"/>
          <w:lang w:eastAsia="zh-HK"/>
        </w:rPr>
        <w:t>漠視苦楚</w:t>
      </w:r>
      <w:r w:rsidR="00713039" w:rsidRPr="00DD0621">
        <w:rPr>
          <w:szCs w:val="28"/>
          <w:lang w:eastAsia="zh-TW"/>
        </w:rPr>
        <w:t>；</w:t>
      </w:r>
    </w:p>
    <w:p w:rsidR="00713039" w:rsidRPr="00DD0621" w:rsidRDefault="00DE6FE5" w:rsidP="00713039">
      <w:pPr>
        <w:pStyle w:val="Hanging"/>
        <w:numPr>
          <w:ilvl w:val="0"/>
          <w:numId w:val="42"/>
        </w:numPr>
        <w:tabs>
          <w:tab w:val="clear" w:pos="4320"/>
          <w:tab w:val="clear" w:pos="9072"/>
          <w:tab w:val="center" w:pos="3946"/>
          <w:tab w:val="center" w:pos="4234"/>
          <w:tab w:val="right" w:pos="8453"/>
        </w:tabs>
        <w:snapToGrid w:val="0"/>
        <w:spacing w:after="520"/>
        <w:ind w:left="1440" w:hanging="720"/>
        <w:rPr>
          <w:szCs w:val="28"/>
          <w:lang w:eastAsia="zh-TW"/>
        </w:rPr>
      </w:pPr>
      <w:r w:rsidRPr="00DD0621">
        <w:rPr>
          <w:lang w:eastAsia="zh-HK"/>
        </w:rPr>
        <w:t>小貓並非即時死去</w:t>
      </w:r>
      <w:r w:rsidRPr="00DD0621">
        <w:rPr>
          <w:lang w:eastAsia="zh-TW"/>
        </w:rPr>
        <w:t>，</w:t>
      </w:r>
      <w:r w:rsidRPr="00DD0621">
        <w:rPr>
          <w:lang w:eastAsia="zh-HK"/>
        </w:rPr>
        <w:t>受苦多少時候</w:t>
      </w:r>
      <w:r w:rsidRPr="00DD0621">
        <w:rPr>
          <w:lang w:eastAsia="zh-TW"/>
        </w:rPr>
        <w:t>，</w:t>
      </w:r>
      <w:r w:rsidRPr="00DD0621">
        <w:rPr>
          <w:lang w:eastAsia="zh-HK"/>
        </w:rPr>
        <w:t>最終人道毀</w:t>
      </w:r>
      <w:r w:rsidRPr="00DD0621">
        <w:rPr>
          <w:lang w:eastAsia="zh-TW"/>
        </w:rPr>
        <w:t>滅</w:t>
      </w:r>
      <w:r w:rsidR="00713039" w:rsidRPr="00DD0621">
        <w:rPr>
          <w:szCs w:val="28"/>
          <w:lang w:eastAsia="zh-TW"/>
        </w:rPr>
        <w:t>。</w:t>
      </w:r>
    </w:p>
    <w:p w:rsidR="00713039" w:rsidRPr="00DD0621" w:rsidRDefault="00646185" w:rsidP="00646185">
      <w:pPr>
        <w:pStyle w:val="Final"/>
        <w:overflowPunct w:val="0"/>
        <w:spacing w:after="0"/>
        <w:rPr>
          <w:lang w:eastAsia="zh-TW"/>
        </w:rPr>
      </w:pPr>
      <w:r w:rsidRPr="00DD0621">
        <w:rPr>
          <w:szCs w:val="28"/>
          <w:lang w:eastAsia="zh-HK"/>
        </w:rPr>
        <w:t>在本案中，</w:t>
      </w:r>
      <w:r w:rsidR="00D278FF" w:rsidRPr="00DD0621">
        <w:rPr>
          <w:lang w:eastAsia="zh-TW"/>
        </w:rPr>
        <w:t>黎資深大律師</w:t>
      </w:r>
      <w:r w:rsidR="00D278FF" w:rsidRPr="00DD0621">
        <w:rPr>
          <w:lang w:eastAsia="zh-HK"/>
        </w:rPr>
        <w:t>認為</w:t>
      </w:r>
      <w:r w:rsidRPr="00DD0621">
        <w:rPr>
          <w:szCs w:val="28"/>
          <w:lang w:eastAsia="zh-HK"/>
        </w:rPr>
        <w:t>有下列加重嚴重性因素</w:t>
      </w:r>
      <w:r w:rsidR="00713039" w:rsidRPr="00DD0621">
        <w:rPr>
          <w:szCs w:val="28"/>
          <w:lang w:eastAsia="zh-TW"/>
        </w:rPr>
        <w:t>：</w:t>
      </w:r>
    </w:p>
    <w:p w:rsidR="00713039" w:rsidRPr="00DD0621" w:rsidRDefault="00646185" w:rsidP="00713039">
      <w:pPr>
        <w:pStyle w:val="Hanging"/>
        <w:numPr>
          <w:ilvl w:val="0"/>
          <w:numId w:val="43"/>
        </w:numPr>
        <w:tabs>
          <w:tab w:val="clear" w:pos="4320"/>
          <w:tab w:val="clear" w:pos="9072"/>
          <w:tab w:val="center" w:pos="3946"/>
          <w:tab w:val="center" w:pos="4234"/>
          <w:tab w:val="right" w:pos="8453"/>
        </w:tabs>
        <w:snapToGrid w:val="0"/>
        <w:ind w:left="1440" w:hanging="720"/>
        <w:rPr>
          <w:szCs w:val="28"/>
          <w:lang w:eastAsia="zh-TW"/>
        </w:rPr>
      </w:pPr>
      <w:r w:rsidRPr="00DD0621">
        <w:rPr>
          <w:szCs w:val="28"/>
          <w:lang w:eastAsia="zh-HK"/>
        </w:rPr>
        <w:t>答辯人並非酒醉</w:t>
      </w:r>
      <w:proofErr w:type="gramStart"/>
      <w:r w:rsidRPr="00DD0621">
        <w:rPr>
          <w:szCs w:val="28"/>
          <w:lang w:eastAsia="zh-HK"/>
        </w:rPr>
        <w:t>下犯事</w:t>
      </w:r>
      <w:proofErr w:type="gramEnd"/>
      <w:r w:rsidR="00713039" w:rsidRPr="00DD0621">
        <w:rPr>
          <w:szCs w:val="28"/>
          <w:lang w:eastAsia="zh-TW"/>
        </w:rPr>
        <w:t>；</w:t>
      </w:r>
    </w:p>
    <w:p w:rsidR="00713039" w:rsidRPr="00DD0621" w:rsidRDefault="00646185" w:rsidP="00713039">
      <w:pPr>
        <w:pStyle w:val="Hanging"/>
        <w:numPr>
          <w:ilvl w:val="0"/>
          <w:numId w:val="43"/>
        </w:numPr>
        <w:tabs>
          <w:tab w:val="clear" w:pos="4320"/>
          <w:tab w:val="clear" w:pos="9072"/>
          <w:tab w:val="center" w:pos="3946"/>
          <w:tab w:val="center" w:pos="4234"/>
          <w:tab w:val="right" w:pos="8453"/>
        </w:tabs>
        <w:snapToGrid w:val="0"/>
        <w:ind w:left="1440" w:hanging="720"/>
        <w:rPr>
          <w:szCs w:val="28"/>
          <w:lang w:eastAsia="zh-TW"/>
        </w:rPr>
      </w:pPr>
      <w:proofErr w:type="gramStart"/>
      <w:r w:rsidRPr="00DD0621">
        <w:rPr>
          <w:szCs w:val="28"/>
          <w:lang w:eastAsia="zh-HK"/>
        </w:rPr>
        <w:t>然本案</w:t>
      </w:r>
      <w:proofErr w:type="gramEnd"/>
      <w:r w:rsidRPr="00DD0621">
        <w:rPr>
          <w:szCs w:val="28"/>
          <w:lang w:eastAsia="zh-HK"/>
        </w:rPr>
        <w:t>並非多人參與</w:t>
      </w:r>
      <w:r w:rsidRPr="00DD0621">
        <w:rPr>
          <w:szCs w:val="28"/>
          <w:lang w:eastAsia="zh-TW"/>
        </w:rPr>
        <w:t>，</w:t>
      </w:r>
      <w:r w:rsidRPr="00DD0621">
        <w:rPr>
          <w:szCs w:val="28"/>
          <w:lang w:eastAsia="zh-HK"/>
        </w:rPr>
        <w:t>但答辯人亦非獨自進行襲擊</w:t>
      </w:r>
      <w:r w:rsidR="00713039" w:rsidRPr="00DD0621">
        <w:rPr>
          <w:szCs w:val="28"/>
          <w:lang w:eastAsia="zh-TW"/>
        </w:rPr>
        <w:t>；</w:t>
      </w:r>
    </w:p>
    <w:p w:rsidR="00713039" w:rsidRPr="00DD0621" w:rsidRDefault="00646185" w:rsidP="00713039">
      <w:pPr>
        <w:pStyle w:val="Hanging"/>
        <w:numPr>
          <w:ilvl w:val="0"/>
          <w:numId w:val="43"/>
        </w:numPr>
        <w:tabs>
          <w:tab w:val="clear" w:pos="4320"/>
          <w:tab w:val="clear" w:pos="9072"/>
          <w:tab w:val="center" w:pos="3946"/>
          <w:tab w:val="center" w:pos="4234"/>
          <w:tab w:val="right" w:pos="8453"/>
        </w:tabs>
        <w:snapToGrid w:val="0"/>
        <w:ind w:left="1440" w:hanging="720"/>
        <w:rPr>
          <w:szCs w:val="28"/>
          <w:lang w:eastAsia="zh-TW"/>
        </w:rPr>
      </w:pPr>
      <w:r w:rsidRPr="00DD0621">
        <w:rPr>
          <w:szCs w:val="28"/>
          <w:lang w:eastAsia="zh-HK"/>
        </w:rPr>
        <w:t>控方</w:t>
      </w:r>
      <w:proofErr w:type="gramStart"/>
      <w:r w:rsidRPr="00DD0621">
        <w:rPr>
          <w:szCs w:val="28"/>
          <w:lang w:eastAsia="zh-HK"/>
        </w:rPr>
        <w:t>不</w:t>
      </w:r>
      <w:proofErr w:type="gramEnd"/>
      <w:r w:rsidRPr="00DD0621">
        <w:rPr>
          <w:szCs w:val="28"/>
          <w:lang w:eastAsia="zh-HK"/>
        </w:rPr>
        <w:t>爭議</w:t>
      </w:r>
      <w:proofErr w:type="gramStart"/>
      <w:r w:rsidRPr="00DD0621">
        <w:rPr>
          <w:szCs w:val="28"/>
          <w:lang w:eastAsia="zh-HK"/>
        </w:rPr>
        <w:t>唐狗曾咬</w:t>
      </w:r>
      <w:proofErr w:type="gramEnd"/>
      <w:r w:rsidRPr="00DD0621">
        <w:rPr>
          <w:szCs w:val="28"/>
          <w:lang w:eastAsia="zh-HK"/>
        </w:rPr>
        <w:t>過答辯人近拇</w:t>
      </w:r>
      <w:r w:rsidRPr="00DD0621">
        <w:rPr>
          <w:szCs w:val="28"/>
          <w:lang w:eastAsia="zh-TW"/>
        </w:rPr>
        <w:t>指</w:t>
      </w:r>
      <w:r w:rsidRPr="00DD0621">
        <w:rPr>
          <w:szCs w:val="28"/>
          <w:lang w:eastAsia="zh-HK"/>
        </w:rPr>
        <w:t>位置一次</w:t>
      </w:r>
      <w:r w:rsidRPr="00DD0621">
        <w:rPr>
          <w:szCs w:val="28"/>
          <w:lang w:eastAsia="zh-TW"/>
        </w:rPr>
        <w:t>，</w:t>
      </w:r>
      <w:r w:rsidRPr="00DD0621">
        <w:rPr>
          <w:szCs w:val="28"/>
          <w:lang w:eastAsia="zh-HK"/>
        </w:rPr>
        <w:t>惟答辯人的反應完全不相稱</w:t>
      </w:r>
      <w:r w:rsidR="00713039" w:rsidRPr="00DD0621">
        <w:rPr>
          <w:szCs w:val="28"/>
          <w:lang w:eastAsia="zh-TW"/>
        </w:rPr>
        <w:t>；</w:t>
      </w:r>
    </w:p>
    <w:p w:rsidR="00646185" w:rsidRPr="00DD0621" w:rsidRDefault="00646185" w:rsidP="00713039">
      <w:pPr>
        <w:pStyle w:val="Hanging"/>
        <w:numPr>
          <w:ilvl w:val="0"/>
          <w:numId w:val="43"/>
        </w:numPr>
        <w:tabs>
          <w:tab w:val="clear" w:pos="4320"/>
          <w:tab w:val="clear" w:pos="9072"/>
          <w:tab w:val="center" w:pos="3946"/>
          <w:tab w:val="center" w:pos="4234"/>
          <w:tab w:val="right" w:pos="8453"/>
        </w:tabs>
        <w:snapToGrid w:val="0"/>
        <w:ind w:left="1440" w:hanging="720"/>
        <w:rPr>
          <w:szCs w:val="28"/>
          <w:lang w:eastAsia="zh-TW"/>
        </w:rPr>
      </w:pPr>
      <w:r w:rsidRPr="00DD0621">
        <w:rPr>
          <w:szCs w:val="28"/>
          <w:lang w:eastAsia="zh-HK"/>
        </w:rPr>
        <w:t>從答辯人犯下本案罪行的情節可見</w:t>
      </w:r>
      <w:r w:rsidRPr="00DD0621">
        <w:rPr>
          <w:szCs w:val="28"/>
          <w:lang w:eastAsia="zh-TW"/>
        </w:rPr>
        <w:t>，</w:t>
      </w:r>
      <w:r w:rsidRPr="00DD0621">
        <w:rPr>
          <w:szCs w:val="28"/>
          <w:lang w:eastAsia="zh-HK"/>
        </w:rPr>
        <w:t>他完全漠視</w:t>
      </w:r>
      <w:proofErr w:type="gramStart"/>
      <w:r w:rsidR="002B3A7E" w:rsidRPr="00DD0621">
        <w:rPr>
          <w:szCs w:val="28"/>
          <w:lang w:eastAsia="zh-HK"/>
        </w:rPr>
        <w:t>該</w:t>
      </w:r>
      <w:r w:rsidRPr="00DD0621">
        <w:rPr>
          <w:szCs w:val="28"/>
          <w:lang w:eastAsia="zh-HK"/>
        </w:rPr>
        <w:t>唐狗</w:t>
      </w:r>
      <w:proofErr w:type="gramEnd"/>
      <w:r w:rsidRPr="00DD0621">
        <w:rPr>
          <w:szCs w:val="28"/>
          <w:lang w:eastAsia="zh-HK"/>
        </w:rPr>
        <w:t>的苦楚而將</w:t>
      </w:r>
      <w:proofErr w:type="gramStart"/>
      <w:r w:rsidRPr="00DD0621">
        <w:rPr>
          <w:szCs w:val="28"/>
          <w:lang w:eastAsia="zh-HK"/>
        </w:rPr>
        <w:t>牠</w:t>
      </w:r>
      <w:proofErr w:type="gramEnd"/>
      <w:r w:rsidRPr="00DD0621">
        <w:rPr>
          <w:szCs w:val="28"/>
          <w:lang w:eastAsia="zh-HK"/>
        </w:rPr>
        <w:t>折磨</w:t>
      </w:r>
      <w:r w:rsidRPr="00DD0621">
        <w:rPr>
          <w:szCs w:val="28"/>
          <w:lang w:eastAsia="zh-TW"/>
        </w:rPr>
        <w:t>；</w:t>
      </w:r>
      <w:r w:rsidRPr="00DD0621">
        <w:rPr>
          <w:szCs w:val="28"/>
          <w:lang w:eastAsia="zh-HK"/>
        </w:rPr>
        <w:t>及</w:t>
      </w:r>
    </w:p>
    <w:p w:rsidR="00713039" w:rsidRPr="00DD0621" w:rsidRDefault="002B3A7E" w:rsidP="00713039">
      <w:pPr>
        <w:pStyle w:val="Hanging"/>
        <w:numPr>
          <w:ilvl w:val="0"/>
          <w:numId w:val="43"/>
        </w:numPr>
        <w:tabs>
          <w:tab w:val="clear" w:pos="4320"/>
          <w:tab w:val="clear" w:pos="9072"/>
          <w:tab w:val="center" w:pos="3946"/>
          <w:tab w:val="center" w:pos="4234"/>
          <w:tab w:val="right" w:pos="8453"/>
        </w:tabs>
        <w:snapToGrid w:val="0"/>
        <w:spacing w:after="520"/>
        <w:ind w:left="1440" w:hanging="720"/>
        <w:rPr>
          <w:szCs w:val="28"/>
          <w:lang w:eastAsia="zh-TW"/>
        </w:rPr>
      </w:pPr>
      <w:proofErr w:type="gramStart"/>
      <w:r w:rsidRPr="00DD0621">
        <w:rPr>
          <w:lang w:eastAsia="zh-HK"/>
        </w:rPr>
        <w:t>該</w:t>
      </w:r>
      <w:r w:rsidR="00646185" w:rsidRPr="00DD0621">
        <w:rPr>
          <w:lang w:eastAsia="zh-HK"/>
        </w:rPr>
        <w:t>唐狗</w:t>
      </w:r>
      <w:proofErr w:type="gramEnd"/>
      <w:r w:rsidR="00646185" w:rsidRPr="00DD0621">
        <w:rPr>
          <w:lang w:eastAsia="zh-HK"/>
        </w:rPr>
        <w:t>並非即時死去</w:t>
      </w:r>
      <w:r w:rsidR="00646185" w:rsidRPr="00DD0621">
        <w:rPr>
          <w:lang w:eastAsia="zh-TW"/>
        </w:rPr>
        <w:t>，</w:t>
      </w:r>
      <w:r w:rsidR="00646185" w:rsidRPr="00DD0621">
        <w:rPr>
          <w:lang w:eastAsia="zh-HK"/>
        </w:rPr>
        <w:t>而是在被拳</w:t>
      </w:r>
      <w:r w:rsidR="00646185" w:rsidRPr="00DD0621">
        <w:rPr>
          <w:lang w:eastAsia="zh-TW"/>
        </w:rPr>
        <w:t>打腳踢，</w:t>
      </w:r>
      <w:proofErr w:type="gramStart"/>
      <w:r w:rsidR="00646185" w:rsidRPr="00DD0621">
        <w:rPr>
          <w:lang w:eastAsia="zh-HK"/>
        </w:rPr>
        <w:t>綁頸折磨</w:t>
      </w:r>
      <w:proofErr w:type="gramEnd"/>
      <w:r w:rsidR="00646185" w:rsidRPr="00DD0621">
        <w:rPr>
          <w:lang w:eastAsia="zh-HK"/>
        </w:rPr>
        <w:t>受苦約三至五分鐘後失去知覺</w:t>
      </w:r>
      <w:r w:rsidR="00646185" w:rsidRPr="00DD0621">
        <w:rPr>
          <w:lang w:eastAsia="zh-TW"/>
        </w:rPr>
        <w:t>，</w:t>
      </w:r>
      <w:r w:rsidR="00646185" w:rsidRPr="00DD0621">
        <w:rPr>
          <w:lang w:eastAsia="zh-HK"/>
        </w:rPr>
        <w:t>然後被放入膠袋棄置一旁</w:t>
      </w:r>
      <w:r w:rsidR="00713039" w:rsidRPr="00DD0621">
        <w:rPr>
          <w:szCs w:val="28"/>
          <w:lang w:eastAsia="zh-TW"/>
        </w:rPr>
        <w:t>。</w:t>
      </w:r>
    </w:p>
    <w:p w:rsidR="00713039" w:rsidRPr="00DD0621" w:rsidRDefault="005236E9" w:rsidP="00713039">
      <w:pPr>
        <w:pStyle w:val="Final"/>
        <w:numPr>
          <w:ilvl w:val="0"/>
          <w:numId w:val="26"/>
        </w:numPr>
        <w:overflowPunct w:val="0"/>
        <w:spacing w:after="0"/>
        <w:ind w:left="0" w:firstLine="0"/>
        <w:rPr>
          <w:lang w:eastAsia="zh-TW"/>
        </w:rPr>
      </w:pPr>
      <w:proofErr w:type="gramStart"/>
      <w:r w:rsidRPr="00DD0621">
        <w:rPr>
          <w:szCs w:val="28"/>
          <w:lang w:eastAsia="zh-HK"/>
        </w:rPr>
        <w:t>此外</w:t>
      </w:r>
      <w:r w:rsidRPr="00DD0621">
        <w:rPr>
          <w:szCs w:val="28"/>
          <w:lang w:eastAsia="zh-TW"/>
        </w:rPr>
        <w:t>，</w:t>
      </w:r>
      <w:proofErr w:type="gramEnd"/>
      <w:r w:rsidR="00D278FF" w:rsidRPr="00DD0621">
        <w:rPr>
          <w:lang w:eastAsia="zh-TW"/>
        </w:rPr>
        <w:t>黎資深大律師</w:t>
      </w:r>
      <w:r w:rsidRPr="00DD0621">
        <w:rPr>
          <w:szCs w:val="28"/>
          <w:lang w:eastAsia="zh-HK"/>
        </w:rPr>
        <w:t>強調</w:t>
      </w:r>
      <w:r w:rsidRPr="00DD0621">
        <w:rPr>
          <w:szCs w:val="28"/>
          <w:lang w:eastAsia="zh-TW"/>
        </w:rPr>
        <w:t>，</w:t>
      </w:r>
      <w:r w:rsidRPr="00DD0621">
        <w:rPr>
          <w:szCs w:val="28"/>
          <w:lang w:eastAsia="zh-HK"/>
        </w:rPr>
        <w:t>本案亦存在下列額外的加重</w:t>
      </w:r>
      <w:r w:rsidR="002B3A7E" w:rsidRPr="00DD0621">
        <w:rPr>
          <w:szCs w:val="28"/>
          <w:lang w:eastAsia="zh-HK"/>
        </w:rPr>
        <w:t>罪責的</w:t>
      </w:r>
      <w:r w:rsidRPr="00DD0621">
        <w:rPr>
          <w:szCs w:val="28"/>
          <w:lang w:eastAsia="zh-HK"/>
        </w:rPr>
        <w:t>因素</w:t>
      </w:r>
      <w:r w:rsidRPr="00DD0621">
        <w:rPr>
          <w:szCs w:val="28"/>
          <w:lang w:eastAsia="zh-TW"/>
        </w:rPr>
        <w:t>，</w:t>
      </w:r>
      <w:r w:rsidRPr="00DD0621">
        <w:rPr>
          <w:szCs w:val="28"/>
          <w:lang w:eastAsia="zh-HK"/>
        </w:rPr>
        <w:t>惟</w:t>
      </w:r>
      <w:r w:rsidR="002B3A7E" w:rsidRPr="00DD0621">
        <w:rPr>
          <w:szCs w:val="28"/>
          <w:lang w:eastAsia="zh-HK"/>
        </w:rPr>
        <w:t>原審</w:t>
      </w:r>
      <w:r w:rsidRPr="00DD0621">
        <w:rPr>
          <w:szCs w:val="28"/>
          <w:lang w:eastAsia="zh-HK"/>
        </w:rPr>
        <w:t>裁判官未有確認或充分考慮</w:t>
      </w:r>
      <w:r w:rsidR="00713039" w:rsidRPr="00DD0621">
        <w:rPr>
          <w:szCs w:val="28"/>
          <w:lang w:eastAsia="zh-TW"/>
        </w:rPr>
        <w:t>：</w:t>
      </w:r>
    </w:p>
    <w:p w:rsidR="00713039" w:rsidRPr="00DD0621" w:rsidRDefault="005236E9" w:rsidP="00713039">
      <w:pPr>
        <w:pStyle w:val="Hanging"/>
        <w:numPr>
          <w:ilvl w:val="0"/>
          <w:numId w:val="44"/>
        </w:numPr>
        <w:tabs>
          <w:tab w:val="clear" w:pos="4320"/>
          <w:tab w:val="clear" w:pos="9072"/>
          <w:tab w:val="center" w:pos="3946"/>
          <w:tab w:val="center" w:pos="4234"/>
          <w:tab w:val="right" w:pos="8453"/>
        </w:tabs>
        <w:snapToGrid w:val="0"/>
        <w:ind w:left="1440" w:hanging="720"/>
        <w:rPr>
          <w:szCs w:val="28"/>
          <w:lang w:eastAsia="zh-TW"/>
        </w:rPr>
      </w:pPr>
      <w:r w:rsidRPr="00DD0621">
        <w:rPr>
          <w:szCs w:val="28"/>
          <w:lang w:eastAsia="zh-HK"/>
        </w:rPr>
        <w:t>答辯人用繩綑</w:t>
      </w:r>
      <w:r w:rsidRPr="00DD0621">
        <w:rPr>
          <w:szCs w:val="28"/>
          <w:lang w:eastAsia="zh-TW"/>
        </w:rPr>
        <w:t>綁</w:t>
      </w:r>
      <w:proofErr w:type="gramStart"/>
      <w:r w:rsidR="002B3A7E" w:rsidRPr="00DD0621">
        <w:rPr>
          <w:szCs w:val="28"/>
          <w:lang w:eastAsia="zh-HK"/>
        </w:rPr>
        <w:t>該</w:t>
      </w:r>
      <w:r w:rsidRPr="00DD0621">
        <w:rPr>
          <w:szCs w:val="28"/>
          <w:lang w:eastAsia="zh-HK"/>
        </w:rPr>
        <w:t>唐狗</w:t>
      </w:r>
      <w:proofErr w:type="gramEnd"/>
      <w:r w:rsidRPr="00DD0621">
        <w:rPr>
          <w:szCs w:val="28"/>
          <w:lang w:eastAsia="zh-TW"/>
        </w:rPr>
        <w:t>，</w:t>
      </w:r>
      <w:r w:rsidRPr="00DD0621">
        <w:rPr>
          <w:szCs w:val="28"/>
          <w:lang w:eastAsia="zh-HK"/>
        </w:rPr>
        <w:t>將</w:t>
      </w:r>
      <w:proofErr w:type="gramStart"/>
      <w:r w:rsidRPr="00DD0621">
        <w:rPr>
          <w:szCs w:val="28"/>
          <w:lang w:eastAsia="zh-HK"/>
        </w:rPr>
        <w:t>牠</w:t>
      </w:r>
      <w:proofErr w:type="gramEnd"/>
      <w:r w:rsidRPr="00DD0621">
        <w:rPr>
          <w:szCs w:val="28"/>
          <w:lang w:eastAsia="zh-HK"/>
        </w:rPr>
        <w:t>拋下斜坡</w:t>
      </w:r>
      <w:r w:rsidRPr="00DD0621">
        <w:rPr>
          <w:szCs w:val="28"/>
          <w:lang w:eastAsia="zh-TW"/>
        </w:rPr>
        <w:t>，</w:t>
      </w:r>
      <w:r w:rsidRPr="00DD0621">
        <w:rPr>
          <w:szCs w:val="28"/>
          <w:lang w:eastAsia="zh-HK"/>
        </w:rPr>
        <w:t>再向</w:t>
      </w:r>
      <w:proofErr w:type="gramStart"/>
      <w:r w:rsidRPr="00DD0621">
        <w:rPr>
          <w:szCs w:val="28"/>
          <w:lang w:eastAsia="zh-HK"/>
        </w:rPr>
        <w:t>牠</w:t>
      </w:r>
      <w:proofErr w:type="gramEnd"/>
      <w:r w:rsidRPr="00DD0621">
        <w:rPr>
          <w:szCs w:val="28"/>
          <w:lang w:eastAsia="zh-HK"/>
        </w:rPr>
        <w:t>射</w:t>
      </w:r>
      <w:r w:rsidR="007F478C" w:rsidRPr="00DD0621">
        <w:rPr>
          <w:szCs w:val="28"/>
          <w:lang w:eastAsia="zh-TW"/>
        </w:rPr>
        <w:t>水</w:t>
      </w:r>
      <w:r w:rsidRPr="00DD0621">
        <w:rPr>
          <w:szCs w:val="28"/>
          <w:lang w:eastAsia="zh-HK"/>
        </w:rPr>
        <w:t>數分鐘</w:t>
      </w:r>
      <w:r w:rsidRPr="00DD0621">
        <w:rPr>
          <w:szCs w:val="28"/>
          <w:lang w:eastAsia="zh-TW"/>
        </w:rPr>
        <w:t>，</w:t>
      </w:r>
      <w:r w:rsidRPr="00DD0621">
        <w:rPr>
          <w:szCs w:val="28"/>
          <w:lang w:eastAsia="zh-HK"/>
        </w:rPr>
        <w:t>以變態的方式及扭曲的心態</w:t>
      </w:r>
      <w:proofErr w:type="gramStart"/>
      <w:r w:rsidRPr="00DD0621">
        <w:rPr>
          <w:szCs w:val="28"/>
          <w:lang w:eastAsia="zh-HK"/>
        </w:rPr>
        <w:t>折磨唐狗</w:t>
      </w:r>
      <w:proofErr w:type="gramEnd"/>
      <w:r w:rsidR="00713039" w:rsidRPr="00DD0621">
        <w:rPr>
          <w:szCs w:val="28"/>
          <w:lang w:eastAsia="zh-TW"/>
        </w:rPr>
        <w:t>；</w:t>
      </w:r>
    </w:p>
    <w:p w:rsidR="00713039" w:rsidRPr="00DD0621" w:rsidRDefault="005236E9" w:rsidP="00713039">
      <w:pPr>
        <w:pStyle w:val="Hanging"/>
        <w:numPr>
          <w:ilvl w:val="0"/>
          <w:numId w:val="44"/>
        </w:numPr>
        <w:tabs>
          <w:tab w:val="clear" w:pos="4320"/>
          <w:tab w:val="clear" w:pos="9072"/>
          <w:tab w:val="center" w:pos="3946"/>
          <w:tab w:val="center" w:pos="4234"/>
          <w:tab w:val="right" w:pos="8453"/>
        </w:tabs>
        <w:snapToGrid w:val="0"/>
        <w:ind w:left="1440" w:hanging="720"/>
        <w:rPr>
          <w:szCs w:val="28"/>
          <w:lang w:eastAsia="zh-TW"/>
        </w:rPr>
      </w:pPr>
      <w:r w:rsidRPr="00DD0621">
        <w:rPr>
          <w:lang w:eastAsia="zh-HK"/>
        </w:rPr>
        <w:t>答辯人的行為最終導致</w:t>
      </w:r>
      <w:proofErr w:type="gramStart"/>
      <w:r w:rsidR="002B3A7E" w:rsidRPr="00DD0621">
        <w:rPr>
          <w:lang w:eastAsia="zh-HK"/>
        </w:rPr>
        <w:t>該</w:t>
      </w:r>
      <w:r w:rsidRPr="00DD0621">
        <w:rPr>
          <w:lang w:eastAsia="zh-HK"/>
        </w:rPr>
        <w:t>唐狗</w:t>
      </w:r>
      <w:proofErr w:type="gramEnd"/>
      <w:r w:rsidRPr="00DD0621">
        <w:rPr>
          <w:lang w:eastAsia="zh-HK"/>
        </w:rPr>
        <w:t>死亡</w:t>
      </w:r>
      <w:r w:rsidR="00713039" w:rsidRPr="00DD0621">
        <w:rPr>
          <w:szCs w:val="28"/>
          <w:lang w:eastAsia="zh-TW"/>
        </w:rPr>
        <w:t>；</w:t>
      </w:r>
      <w:r w:rsidRPr="00DD0621">
        <w:rPr>
          <w:szCs w:val="28"/>
          <w:lang w:eastAsia="zh-HK"/>
        </w:rPr>
        <w:t>及</w:t>
      </w:r>
    </w:p>
    <w:p w:rsidR="00713039" w:rsidRPr="00DD0621" w:rsidRDefault="005236E9" w:rsidP="00713039">
      <w:pPr>
        <w:pStyle w:val="Hanging"/>
        <w:numPr>
          <w:ilvl w:val="0"/>
          <w:numId w:val="44"/>
        </w:numPr>
        <w:tabs>
          <w:tab w:val="clear" w:pos="4320"/>
          <w:tab w:val="clear" w:pos="9072"/>
          <w:tab w:val="center" w:pos="3946"/>
          <w:tab w:val="center" w:pos="4234"/>
          <w:tab w:val="right" w:pos="8453"/>
        </w:tabs>
        <w:snapToGrid w:val="0"/>
        <w:spacing w:after="520"/>
        <w:ind w:left="1440" w:hanging="720"/>
        <w:rPr>
          <w:szCs w:val="28"/>
          <w:lang w:eastAsia="zh-TW"/>
        </w:rPr>
      </w:pPr>
      <w:r w:rsidRPr="00DD0621">
        <w:rPr>
          <w:lang w:eastAsia="zh-HK"/>
        </w:rPr>
        <w:t>答辯人在犯案時受康復院所</w:t>
      </w:r>
      <w:proofErr w:type="gramStart"/>
      <w:r w:rsidRPr="00DD0621">
        <w:rPr>
          <w:lang w:eastAsia="zh-HK"/>
        </w:rPr>
        <w:t>託</w:t>
      </w:r>
      <w:proofErr w:type="gramEnd"/>
      <w:r w:rsidRPr="00DD0621">
        <w:rPr>
          <w:lang w:eastAsia="zh-HK"/>
        </w:rPr>
        <w:t>照</w:t>
      </w:r>
      <w:r w:rsidRPr="00DD0621">
        <w:rPr>
          <w:lang w:eastAsia="zh-TW"/>
        </w:rPr>
        <w:t>顧</w:t>
      </w:r>
      <w:proofErr w:type="gramStart"/>
      <w:r w:rsidRPr="00DD0621">
        <w:rPr>
          <w:lang w:eastAsia="zh-HK"/>
        </w:rPr>
        <w:t>院舍狗隻</w:t>
      </w:r>
      <w:proofErr w:type="gramEnd"/>
      <w:r w:rsidRPr="00DD0621">
        <w:rPr>
          <w:lang w:eastAsia="zh-TW"/>
        </w:rPr>
        <w:t>（</w:t>
      </w:r>
      <w:r w:rsidRPr="00DD0621">
        <w:rPr>
          <w:lang w:eastAsia="zh-HK"/>
        </w:rPr>
        <w:t>包括受害唐狗</w:t>
      </w:r>
      <w:r w:rsidRPr="00DD0621">
        <w:rPr>
          <w:lang w:eastAsia="zh-TW"/>
        </w:rPr>
        <w:t>），</w:t>
      </w:r>
      <w:r w:rsidRPr="00DD0621">
        <w:rPr>
          <w:lang w:eastAsia="zh-HK"/>
        </w:rPr>
        <w:t>故答辯人犯案即違</w:t>
      </w:r>
      <w:r w:rsidR="00C02F8E" w:rsidRPr="00DD0621">
        <w:rPr>
          <w:lang w:eastAsia="zh-HK"/>
        </w:rPr>
        <w:t>反</w:t>
      </w:r>
      <w:r w:rsidRPr="00DD0621">
        <w:rPr>
          <w:lang w:eastAsia="zh-HK"/>
        </w:rPr>
        <w:t>信託</w:t>
      </w:r>
      <w:r w:rsidR="00713039" w:rsidRPr="00DD0621">
        <w:rPr>
          <w:szCs w:val="28"/>
          <w:lang w:eastAsia="zh-TW"/>
        </w:rPr>
        <w:t>。</w:t>
      </w:r>
    </w:p>
    <w:p w:rsidR="00B35B6C" w:rsidRPr="00DD0621" w:rsidRDefault="00B35B6C" w:rsidP="00B35B6C">
      <w:pPr>
        <w:pStyle w:val="Final"/>
        <w:numPr>
          <w:ilvl w:val="0"/>
          <w:numId w:val="26"/>
        </w:numPr>
        <w:overflowPunct w:val="0"/>
        <w:ind w:left="0" w:firstLine="0"/>
        <w:rPr>
          <w:lang w:eastAsia="zh-TW"/>
        </w:rPr>
      </w:pPr>
      <w:r w:rsidRPr="00DD0621">
        <w:rPr>
          <w:lang w:eastAsia="zh-TW"/>
        </w:rPr>
        <w:t>在</w:t>
      </w:r>
      <w:r w:rsidRPr="00DD0621">
        <w:rPr>
          <w:i/>
          <w:lang w:eastAsia="zh-HK"/>
        </w:rPr>
        <w:t>蘇柏林</w:t>
      </w:r>
      <w:r w:rsidRPr="00DD0621">
        <w:rPr>
          <w:lang w:eastAsia="zh-HK"/>
        </w:rPr>
        <w:t>案</w:t>
      </w:r>
      <w:r w:rsidRPr="00DD0621">
        <w:rPr>
          <w:lang w:eastAsia="zh-TW"/>
        </w:rPr>
        <w:t>，原</w:t>
      </w:r>
      <w:proofErr w:type="gramStart"/>
      <w:r w:rsidRPr="00DD0621">
        <w:rPr>
          <w:lang w:eastAsia="zh-TW"/>
        </w:rPr>
        <w:t>訟</w:t>
      </w:r>
      <w:proofErr w:type="gramEnd"/>
      <w:r w:rsidRPr="00DD0621">
        <w:rPr>
          <w:lang w:eastAsia="zh-TW"/>
        </w:rPr>
        <w:t>法庭法官</w:t>
      </w:r>
      <w:r w:rsidRPr="00DD0621">
        <w:rPr>
          <w:lang w:eastAsia="zh-HK"/>
        </w:rPr>
        <w:t>曾提及</w:t>
      </w:r>
      <w:r w:rsidRPr="00DD0621">
        <w:rPr>
          <w:lang w:eastAsia="zh-TW"/>
        </w:rPr>
        <w:t>判刑的裁判官指該案屬</w:t>
      </w:r>
      <w:r w:rsidRPr="00DD0621">
        <w:rPr>
          <w:lang w:eastAsia="zh-HK"/>
        </w:rPr>
        <w:t>中等程度級別</w:t>
      </w:r>
      <w:r w:rsidRPr="00DD0621">
        <w:rPr>
          <w:lang w:eastAsia="zh-TW"/>
        </w:rPr>
        <w:t>。裁判官這樣說可能是參考過英國根據</w:t>
      </w:r>
      <w:r w:rsidRPr="00DD0621">
        <w:rPr>
          <w:lang w:eastAsia="zh-TW"/>
        </w:rPr>
        <w:t>Animal Welfare Act 2006</w:t>
      </w:r>
      <w:r w:rsidRPr="00DD0621">
        <w:rPr>
          <w:lang w:eastAsia="zh-TW"/>
        </w:rPr>
        <w:t>判刑的案例。但本庭已指出，</w:t>
      </w:r>
      <w:r w:rsidR="00F34A12" w:rsidRPr="00DD0621">
        <w:rPr>
          <w:lang w:eastAsia="zh-HK"/>
        </w:rPr>
        <w:t>該</w:t>
      </w:r>
      <w:r w:rsidRPr="00DD0621">
        <w:rPr>
          <w:lang w:eastAsia="zh-TW"/>
        </w:rPr>
        <w:t>英國法例第</w:t>
      </w:r>
      <w:r w:rsidRPr="00DD0621">
        <w:rPr>
          <w:lang w:eastAsia="zh-TW"/>
        </w:rPr>
        <w:t>4</w:t>
      </w:r>
      <w:r w:rsidRPr="00DD0621">
        <w:rPr>
          <w:lang w:eastAsia="zh-TW"/>
        </w:rPr>
        <w:t>條明</w:t>
      </w:r>
      <w:r w:rsidRPr="00DD0621">
        <w:rPr>
          <w:lang w:eastAsia="zh-TW"/>
        </w:rPr>
        <w:lastRenderedPageBreak/>
        <w:t>文訂明要將犯案者的罪責和造成的傷害分為嚴重程度、中等程度和輕微程度。但是在香港，第</w:t>
      </w:r>
      <w:r w:rsidRPr="00DD0621">
        <w:rPr>
          <w:lang w:eastAsia="zh-TW"/>
        </w:rPr>
        <w:t>3</w:t>
      </w:r>
      <w:r w:rsidRPr="00DD0621">
        <w:rPr>
          <w:lang w:eastAsia="zh-TW"/>
        </w:rPr>
        <w:t>條並無這樣把案件分類。無論如何，如上文分析，在第</w:t>
      </w:r>
      <w:r w:rsidRPr="00DD0621">
        <w:rPr>
          <w:lang w:eastAsia="zh-TW"/>
        </w:rPr>
        <w:t>3</w:t>
      </w:r>
      <w:r w:rsidRPr="00DD0621">
        <w:rPr>
          <w:lang w:eastAsia="zh-TW"/>
        </w:rPr>
        <w:t>條的框架下，根本不能單憑某些判刑元素而為罪責的嚴重性定下不同的尺度。是故，</w:t>
      </w:r>
      <w:r w:rsidRPr="00DD0621">
        <w:rPr>
          <w:i/>
          <w:lang w:eastAsia="zh-HK"/>
        </w:rPr>
        <w:t>蘇柏林</w:t>
      </w:r>
      <w:r w:rsidRPr="00DD0621">
        <w:rPr>
          <w:lang w:eastAsia="zh-HK"/>
        </w:rPr>
        <w:t>案不能被理解為</w:t>
      </w:r>
      <w:r w:rsidRPr="00DD0621">
        <w:rPr>
          <w:lang w:eastAsia="zh-TW"/>
        </w:rPr>
        <w:t>，</w:t>
      </w:r>
      <w:r w:rsidRPr="00DD0621">
        <w:rPr>
          <w:lang w:eastAsia="zh-HK"/>
        </w:rPr>
        <w:t>只要該案件的判刑元素在其他案件出現</w:t>
      </w:r>
      <w:r w:rsidRPr="00DD0621">
        <w:rPr>
          <w:lang w:eastAsia="zh-TW"/>
        </w:rPr>
        <w:t>，</w:t>
      </w:r>
      <w:r w:rsidRPr="00DD0621">
        <w:rPr>
          <w:lang w:eastAsia="zh-HK"/>
        </w:rPr>
        <w:t>後者</w:t>
      </w:r>
      <w:r w:rsidR="00680EC7" w:rsidRPr="00DD0621">
        <w:rPr>
          <w:lang w:eastAsia="zh-HK"/>
        </w:rPr>
        <w:t>就必然是</w:t>
      </w:r>
      <w:r w:rsidRPr="00DD0621">
        <w:rPr>
          <w:lang w:eastAsia="zh-HK"/>
        </w:rPr>
        <w:t>中等程度</w:t>
      </w:r>
      <w:r w:rsidR="00680EC7" w:rsidRPr="00DD0621">
        <w:rPr>
          <w:lang w:eastAsia="zh-HK"/>
        </w:rPr>
        <w:t>案件</w:t>
      </w:r>
      <w:r w:rsidRPr="00DD0621">
        <w:rPr>
          <w:lang w:eastAsia="zh-TW"/>
        </w:rPr>
        <w:t>，</w:t>
      </w:r>
      <w:r w:rsidRPr="00DD0621">
        <w:rPr>
          <w:lang w:eastAsia="zh-HK"/>
        </w:rPr>
        <w:t>然後</w:t>
      </w:r>
      <w:r w:rsidR="00680EC7" w:rsidRPr="00DD0621">
        <w:rPr>
          <w:lang w:eastAsia="zh-HK"/>
        </w:rPr>
        <w:t>以</w:t>
      </w:r>
      <w:r w:rsidRPr="00DD0621">
        <w:rPr>
          <w:lang w:eastAsia="zh-TW"/>
        </w:rPr>
        <w:t>14</w:t>
      </w:r>
      <w:r w:rsidRPr="00DD0621">
        <w:rPr>
          <w:lang w:eastAsia="zh-HK"/>
        </w:rPr>
        <w:t>個月</w:t>
      </w:r>
      <w:r w:rsidR="00D400A0" w:rsidRPr="00DD0621">
        <w:rPr>
          <w:lang w:eastAsia="zh-HK"/>
        </w:rPr>
        <w:t>刑期</w:t>
      </w:r>
      <w:r w:rsidRPr="00DD0621">
        <w:rPr>
          <w:lang w:eastAsia="zh-HK"/>
        </w:rPr>
        <w:t>為量刑起點</w:t>
      </w:r>
      <w:r w:rsidRPr="00DD0621">
        <w:rPr>
          <w:lang w:eastAsia="zh-TW"/>
        </w:rPr>
        <w:t>。</w:t>
      </w:r>
      <w:r w:rsidR="00680EC7" w:rsidRPr="00DD0621">
        <w:rPr>
          <w:lang w:eastAsia="zh-HK"/>
        </w:rPr>
        <w:t>為後者量刑時</w:t>
      </w:r>
      <w:r w:rsidR="00680EC7" w:rsidRPr="00DD0621">
        <w:rPr>
          <w:lang w:eastAsia="zh-TW"/>
        </w:rPr>
        <w:t>，</w:t>
      </w:r>
      <w:r w:rsidR="00680EC7" w:rsidRPr="00DD0621">
        <w:rPr>
          <w:lang w:eastAsia="zh-HK"/>
        </w:rPr>
        <w:t>法庭仍須考慮該案的案情</w:t>
      </w:r>
      <w:r w:rsidR="00680EC7" w:rsidRPr="00DD0621">
        <w:rPr>
          <w:lang w:eastAsia="zh-TW"/>
        </w:rPr>
        <w:t>，</w:t>
      </w:r>
      <w:r w:rsidR="00680EC7" w:rsidRPr="00DD0621">
        <w:rPr>
          <w:lang w:eastAsia="zh-HK"/>
        </w:rPr>
        <w:t>當然亦可參考</w:t>
      </w:r>
      <w:r w:rsidR="00680EC7" w:rsidRPr="00DD0621">
        <w:rPr>
          <w:i/>
          <w:lang w:eastAsia="zh-HK"/>
        </w:rPr>
        <w:t>蘇柏林</w:t>
      </w:r>
      <w:r w:rsidR="00680EC7" w:rsidRPr="00DD0621">
        <w:rPr>
          <w:lang w:eastAsia="zh-HK"/>
        </w:rPr>
        <w:t>案</w:t>
      </w:r>
      <w:r w:rsidR="00680EC7" w:rsidRPr="00DD0621">
        <w:rPr>
          <w:lang w:eastAsia="zh-TW"/>
        </w:rPr>
        <w:t>14</w:t>
      </w:r>
      <w:r w:rsidR="00680EC7" w:rsidRPr="00DD0621">
        <w:rPr>
          <w:lang w:eastAsia="zh-HK"/>
        </w:rPr>
        <w:t>個月的刑期，但不一定要採用為量刑起點</w:t>
      </w:r>
      <w:r w:rsidR="00680EC7" w:rsidRPr="00DD0621">
        <w:rPr>
          <w:lang w:eastAsia="zh-TW"/>
        </w:rPr>
        <w:t>。</w:t>
      </w:r>
    </w:p>
    <w:p w:rsidR="00D278FF" w:rsidRPr="00DD0621" w:rsidRDefault="00D278FF" w:rsidP="00815638">
      <w:pPr>
        <w:pStyle w:val="Final"/>
        <w:numPr>
          <w:ilvl w:val="0"/>
          <w:numId w:val="26"/>
        </w:numPr>
        <w:overflowPunct w:val="0"/>
        <w:ind w:left="0" w:firstLine="0"/>
        <w:rPr>
          <w:lang w:eastAsia="zh-TW"/>
        </w:rPr>
      </w:pPr>
      <w:r w:rsidRPr="00DD0621">
        <w:rPr>
          <w:lang w:eastAsia="zh-TW"/>
        </w:rPr>
        <w:t>殘酷對待動物罪</w:t>
      </w:r>
      <w:r w:rsidR="00433A9B" w:rsidRPr="00DD0621">
        <w:rPr>
          <w:lang w:eastAsia="zh-HK"/>
        </w:rPr>
        <w:t>本身沒有</w:t>
      </w:r>
      <w:r w:rsidR="00950B7C" w:rsidRPr="00DD0621">
        <w:rPr>
          <w:lang w:eastAsia="zh-HK"/>
        </w:rPr>
        <w:t>所謂的最低「量</w:t>
      </w:r>
      <w:r w:rsidR="00433A9B" w:rsidRPr="00DD0621">
        <w:rPr>
          <w:lang w:eastAsia="zh-HK"/>
        </w:rPr>
        <w:t>刑起點</w:t>
      </w:r>
      <w:r w:rsidR="00950B7C" w:rsidRPr="00DD0621">
        <w:rPr>
          <w:lang w:eastAsia="zh-HK"/>
        </w:rPr>
        <w:t>」</w:t>
      </w:r>
      <w:r w:rsidR="00433A9B" w:rsidRPr="00DD0621">
        <w:rPr>
          <w:lang w:eastAsia="zh-TW"/>
        </w:rPr>
        <w:t>，</w:t>
      </w:r>
      <w:r w:rsidR="00433A9B" w:rsidRPr="00DD0621">
        <w:rPr>
          <w:lang w:eastAsia="zh-HK"/>
        </w:rPr>
        <w:t>判刑</w:t>
      </w:r>
      <w:r w:rsidR="00950B7C" w:rsidRPr="00DD0621">
        <w:rPr>
          <w:lang w:eastAsia="zh-HK"/>
        </w:rPr>
        <w:t>須</w:t>
      </w:r>
      <w:r w:rsidR="00433A9B" w:rsidRPr="00DD0621">
        <w:rPr>
          <w:lang w:eastAsia="zh-HK"/>
        </w:rPr>
        <w:t>視乎每宗案件的</w:t>
      </w:r>
      <w:r w:rsidR="00C02F8E" w:rsidRPr="00DD0621">
        <w:rPr>
          <w:lang w:eastAsia="zh-HK"/>
        </w:rPr>
        <w:t>性</w:t>
      </w:r>
      <w:r w:rsidR="00433A9B" w:rsidRPr="00DD0621">
        <w:rPr>
          <w:lang w:eastAsia="zh-HK"/>
        </w:rPr>
        <w:t>質和情節而定</w:t>
      </w:r>
      <w:r w:rsidR="00433A9B" w:rsidRPr="00DD0621">
        <w:rPr>
          <w:lang w:eastAsia="zh-TW"/>
        </w:rPr>
        <w:t>。</w:t>
      </w:r>
      <w:r w:rsidR="00950B7C" w:rsidRPr="00DD0621">
        <w:rPr>
          <w:lang w:eastAsia="zh-HK"/>
        </w:rPr>
        <w:t>在</w:t>
      </w:r>
      <w:r w:rsidR="00433A9B" w:rsidRPr="00DD0621">
        <w:rPr>
          <w:lang w:eastAsia="zh-HK"/>
        </w:rPr>
        <w:t>本案</w:t>
      </w:r>
      <w:r w:rsidR="00950B7C" w:rsidRPr="00DD0621">
        <w:rPr>
          <w:lang w:eastAsia="zh-TW"/>
        </w:rPr>
        <w:t>，</w:t>
      </w:r>
      <w:r w:rsidR="00950B7C" w:rsidRPr="00DD0621">
        <w:rPr>
          <w:lang w:eastAsia="zh-HK"/>
        </w:rPr>
        <w:t>原審裁判官有</w:t>
      </w:r>
      <w:r w:rsidR="00433A9B" w:rsidRPr="00DD0621">
        <w:rPr>
          <w:lang w:eastAsia="zh-HK"/>
        </w:rPr>
        <w:t>考慮</w:t>
      </w:r>
      <w:r w:rsidR="00950B7C" w:rsidRPr="00DD0621">
        <w:rPr>
          <w:lang w:eastAsia="zh-HK"/>
        </w:rPr>
        <w:t>過</w:t>
      </w:r>
      <w:r w:rsidR="00433A9B" w:rsidRPr="00DD0621">
        <w:rPr>
          <w:i/>
          <w:lang w:eastAsia="zh-HK"/>
        </w:rPr>
        <w:t>蘇柏林</w:t>
      </w:r>
      <w:r w:rsidR="00950B7C" w:rsidRPr="00DD0621">
        <w:rPr>
          <w:lang w:eastAsia="zh-HK"/>
        </w:rPr>
        <w:t>案</w:t>
      </w:r>
      <w:r w:rsidR="00433A9B" w:rsidRPr="00DD0621">
        <w:rPr>
          <w:lang w:eastAsia="zh-HK"/>
        </w:rPr>
        <w:t>的判決而裁定本案明顯比</w:t>
      </w:r>
      <w:r w:rsidR="00433A9B" w:rsidRPr="00DD0621">
        <w:rPr>
          <w:i/>
          <w:lang w:eastAsia="zh-HK"/>
        </w:rPr>
        <w:t>蘇柏林</w:t>
      </w:r>
      <w:r w:rsidR="00433A9B" w:rsidRPr="00DD0621">
        <w:rPr>
          <w:lang w:eastAsia="zh-HK"/>
        </w:rPr>
        <w:t>一案情節輕</w:t>
      </w:r>
      <w:r w:rsidR="00433A9B" w:rsidRPr="00DD0621">
        <w:rPr>
          <w:lang w:eastAsia="zh-TW"/>
        </w:rPr>
        <w:t>微。</w:t>
      </w:r>
      <w:r w:rsidR="00950B7C" w:rsidRPr="00DD0621">
        <w:rPr>
          <w:lang w:eastAsia="zh-HK"/>
        </w:rPr>
        <w:t>他亦有參考其他相關的案例，包括</w:t>
      </w:r>
      <w:proofErr w:type="spellStart"/>
      <w:r w:rsidR="00950B7C" w:rsidRPr="00DD0621">
        <w:rPr>
          <w:i/>
          <w:lang w:eastAsia="zh-TW"/>
        </w:rPr>
        <w:t>Iu</w:t>
      </w:r>
      <w:proofErr w:type="spellEnd"/>
      <w:r w:rsidR="00950B7C" w:rsidRPr="00DD0621">
        <w:rPr>
          <w:i/>
          <w:lang w:eastAsia="zh-TW"/>
        </w:rPr>
        <w:t xml:space="preserve"> Chi Yung</w:t>
      </w:r>
      <w:r w:rsidR="00950B7C" w:rsidRPr="00DD0621">
        <w:rPr>
          <w:lang w:eastAsia="zh-TW"/>
        </w:rPr>
        <w:t>；</w:t>
      </w:r>
      <w:r w:rsidR="00950B7C" w:rsidRPr="00DD0621">
        <w:rPr>
          <w:i/>
          <w:lang w:eastAsia="zh-TW"/>
        </w:rPr>
        <w:t xml:space="preserve">HKSAR v </w:t>
      </w:r>
      <w:proofErr w:type="spellStart"/>
      <w:r w:rsidR="00950B7C" w:rsidRPr="00DD0621">
        <w:rPr>
          <w:i/>
          <w:lang w:eastAsia="zh-TW"/>
        </w:rPr>
        <w:t>Mok</w:t>
      </w:r>
      <w:proofErr w:type="spellEnd"/>
      <w:r w:rsidR="00950B7C" w:rsidRPr="00DD0621">
        <w:rPr>
          <w:i/>
          <w:lang w:eastAsia="zh-TW"/>
        </w:rPr>
        <w:t xml:space="preserve"> Chung Ting</w:t>
      </w:r>
      <w:r w:rsidR="00950B7C" w:rsidRPr="00DD0621">
        <w:rPr>
          <w:lang w:eastAsia="zh-TW"/>
        </w:rPr>
        <w:t xml:space="preserve"> TMCC 3700/2012</w:t>
      </w:r>
      <w:r w:rsidR="00950B7C" w:rsidRPr="00DD0621">
        <w:rPr>
          <w:lang w:eastAsia="zh-TW"/>
        </w:rPr>
        <w:t>；</w:t>
      </w:r>
      <w:r w:rsidR="00950B7C" w:rsidRPr="00DD0621">
        <w:rPr>
          <w:lang w:eastAsia="zh-HK"/>
        </w:rPr>
        <w:t>以及</w:t>
      </w:r>
      <w:r w:rsidR="00950B7C" w:rsidRPr="00DD0621">
        <w:rPr>
          <w:i/>
          <w:lang w:eastAsia="zh-TW"/>
        </w:rPr>
        <w:t xml:space="preserve">HKSAR v AN </w:t>
      </w:r>
      <w:proofErr w:type="spellStart"/>
      <w:r w:rsidR="00950B7C" w:rsidRPr="00DD0621">
        <w:rPr>
          <w:i/>
          <w:lang w:eastAsia="zh-TW"/>
        </w:rPr>
        <w:t>Haizhou</w:t>
      </w:r>
      <w:proofErr w:type="spellEnd"/>
      <w:r w:rsidR="00950B7C" w:rsidRPr="00DD0621">
        <w:rPr>
          <w:lang w:eastAsia="zh-TW"/>
        </w:rPr>
        <w:t xml:space="preserve"> TWCC 1418/13</w:t>
      </w:r>
      <w:r w:rsidR="00950B7C" w:rsidRPr="00DD0621">
        <w:rPr>
          <w:lang w:eastAsia="zh-TW"/>
        </w:rPr>
        <w:t>。</w:t>
      </w:r>
      <w:r w:rsidR="00950B7C" w:rsidRPr="00DD0621">
        <w:rPr>
          <w:lang w:eastAsia="zh-HK"/>
        </w:rPr>
        <w:t>原審裁判官認為比較犯案動機</w:t>
      </w:r>
      <w:r w:rsidR="00950B7C" w:rsidRPr="00DD0621">
        <w:rPr>
          <w:lang w:eastAsia="zh-TW"/>
        </w:rPr>
        <w:t>、</w:t>
      </w:r>
      <w:r w:rsidR="00950B7C" w:rsidRPr="00DD0621">
        <w:rPr>
          <w:lang w:eastAsia="zh-HK"/>
        </w:rPr>
        <w:t>犯案手法</w:t>
      </w:r>
      <w:r w:rsidR="00950B7C" w:rsidRPr="00DD0621">
        <w:rPr>
          <w:lang w:eastAsia="zh-TW"/>
        </w:rPr>
        <w:t>、</w:t>
      </w:r>
      <w:r w:rsidR="00950B7C" w:rsidRPr="00DD0621">
        <w:rPr>
          <w:lang w:eastAsia="zh-HK"/>
        </w:rPr>
        <w:t>折磨程度和受苦時長等</w:t>
      </w:r>
      <w:r w:rsidR="00950B7C" w:rsidRPr="00DD0621">
        <w:rPr>
          <w:lang w:eastAsia="zh-TW"/>
        </w:rPr>
        <w:t>，</w:t>
      </w:r>
      <w:r w:rsidR="00950B7C" w:rsidRPr="00DD0621">
        <w:rPr>
          <w:lang w:eastAsia="zh-HK"/>
        </w:rPr>
        <w:t>本案情節沒有較以上案例的情節嚴重</w:t>
      </w:r>
      <w:r w:rsidR="00950B7C" w:rsidRPr="00DD0621">
        <w:rPr>
          <w:lang w:eastAsia="zh-TW"/>
        </w:rPr>
        <w:t>。</w:t>
      </w:r>
      <w:r w:rsidR="00F34A12" w:rsidRPr="00DD0621">
        <w:rPr>
          <w:lang w:eastAsia="zh-HK"/>
        </w:rPr>
        <w:t>因為</w:t>
      </w:r>
      <w:r w:rsidR="00950B7C" w:rsidRPr="00DD0621">
        <w:rPr>
          <w:lang w:eastAsia="zh-HK"/>
        </w:rPr>
        <w:t>原審裁判官在本案的判刑沒有明顯地偏離同類型案件的判刑範</w:t>
      </w:r>
      <w:r w:rsidR="00950B7C" w:rsidRPr="00DD0621">
        <w:rPr>
          <w:lang w:eastAsia="zh-TW"/>
        </w:rPr>
        <w:t>圍</w:t>
      </w:r>
      <w:r w:rsidR="00950B7C" w:rsidRPr="00DD0621">
        <w:rPr>
          <w:lang w:eastAsia="zh-HK"/>
        </w:rPr>
        <w:t>，本庭不能干預</w:t>
      </w:r>
      <w:r w:rsidR="00950B7C" w:rsidRPr="00DD0621">
        <w:rPr>
          <w:lang w:eastAsia="zh-TW"/>
        </w:rPr>
        <w:t>。</w:t>
      </w:r>
    </w:p>
    <w:p w:rsidR="00D26163" w:rsidRPr="00DD0621" w:rsidRDefault="00D26163" w:rsidP="00815638">
      <w:pPr>
        <w:pStyle w:val="Final"/>
        <w:numPr>
          <w:ilvl w:val="0"/>
          <w:numId w:val="26"/>
        </w:numPr>
        <w:overflowPunct w:val="0"/>
        <w:ind w:left="0" w:firstLine="0"/>
        <w:rPr>
          <w:lang w:eastAsia="zh-TW"/>
        </w:rPr>
      </w:pPr>
      <w:r w:rsidRPr="00DD0621">
        <w:rPr>
          <w:lang w:eastAsia="zh-HK"/>
        </w:rPr>
        <w:t>至於其他加刑因素</w:t>
      </w:r>
      <w:r w:rsidR="00950B7C" w:rsidRPr="00DD0621">
        <w:rPr>
          <w:lang w:eastAsia="zh-TW"/>
        </w:rPr>
        <w:t>，</w:t>
      </w:r>
      <w:r w:rsidRPr="00DD0621">
        <w:rPr>
          <w:lang w:eastAsia="zh-HK"/>
        </w:rPr>
        <w:t>本庭認為</w:t>
      </w:r>
      <w:r w:rsidRPr="00DD0621">
        <w:rPr>
          <w:lang w:eastAsia="zh-TW"/>
        </w:rPr>
        <w:t>，</w:t>
      </w:r>
      <w:r w:rsidRPr="00DD0621">
        <w:rPr>
          <w:lang w:eastAsia="zh-HK"/>
        </w:rPr>
        <w:t>原審裁判官</w:t>
      </w:r>
      <w:r w:rsidR="00D400A0" w:rsidRPr="00DD0621">
        <w:rPr>
          <w:lang w:eastAsia="zh-HK"/>
        </w:rPr>
        <w:t>已經充分考慮過案情</w:t>
      </w:r>
      <w:r w:rsidR="00D400A0" w:rsidRPr="00DD0621">
        <w:rPr>
          <w:lang w:eastAsia="zh-TW"/>
        </w:rPr>
        <w:t>，</w:t>
      </w:r>
      <w:r w:rsidR="00D400A0" w:rsidRPr="00DD0621">
        <w:rPr>
          <w:lang w:eastAsia="zh-HK"/>
        </w:rPr>
        <w:t>他</w:t>
      </w:r>
      <w:r w:rsidRPr="00DD0621">
        <w:rPr>
          <w:lang w:eastAsia="zh-HK"/>
        </w:rPr>
        <w:t>是有權就</w:t>
      </w:r>
      <w:r w:rsidR="00F34A12" w:rsidRPr="00DD0621">
        <w:rPr>
          <w:lang w:eastAsia="zh-HK"/>
        </w:rPr>
        <w:t>本案</w:t>
      </w:r>
      <w:r w:rsidRPr="00DD0621">
        <w:rPr>
          <w:lang w:eastAsia="zh-HK"/>
        </w:rPr>
        <w:t>的</w:t>
      </w:r>
      <w:r w:rsidR="00DD0621" w:rsidRPr="00DD0621">
        <w:rPr>
          <w:lang w:eastAsia="zh-HK"/>
        </w:rPr>
        <w:t>有關判刑因</w:t>
      </w:r>
      <w:r w:rsidRPr="00DD0621">
        <w:rPr>
          <w:lang w:eastAsia="zh-HK"/>
        </w:rPr>
        <w:t>素給予他認為應有的比重</w:t>
      </w:r>
      <w:r w:rsidRPr="00DD0621">
        <w:rPr>
          <w:lang w:eastAsia="zh-TW"/>
        </w:rPr>
        <w:t>，</w:t>
      </w:r>
      <w:r w:rsidR="00950B7C" w:rsidRPr="00DD0621">
        <w:rPr>
          <w:lang w:eastAsia="zh-HK"/>
        </w:rPr>
        <w:t>除非刑罰本身是明顯不足</w:t>
      </w:r>
      <w:r w:rsidR="00950B7C" w:rsidRPr="00DD0621">
        <w:rPr>
          <w:lang w:eastAsia="zh-TW"/>
        </w:rPr>
        <w:t>，</w:t>
      </w:r>
      <w:r w:rsidR="00D400A0" w:rsidRPr="00DD0621">
        <w:rPr>
          <w:lang w:eastAsia="zh-HK"/>
        </w:rPr>
        <w:t>本</w:t>
      </w:r>
      <w:r w:rsidRPr="00DD0621">
        <w:rPr>
          <w:lang w:eastAsia="zh-HK"/>
        </w:rPr>
        <w:t>庭無權干預</w:t>
      </w:r>
      <w:r w:rsidRPr="00DD0621">
        <w:rPr>
          <w:lang w:eastAsia="zh-TW"/>
        </w:rPr>
        <w:t>。</w:t>
      </w:r>
    </w:p>
    <w:p w:rsidR="00815638" w:rsidRPr="00DD0621" w:rsidRDefault="007F478C" w:rsidP="00815638">
      <w:pPr>
        <w:pStyle w:val="Final"/>
        <w:numPr>
          <w:ilvl w:val="0"/>
          <w:numId w:val="26"/>
        </w:numPr>
        <w:overflowPunct w:val="0"/>
        <w:ind w:left="0" w:firstLine="0"/>
        <w:rPr>
          <w:lang w:eastAsia="zh-TW"/>
        </w:rPr>
      </w:pPr>
      <w:r w:rsidRPr="00DD0621">
        <w:rPr>
          <w:lang w:eastAsia="zh-TW"/>
        </w:rPr>
        <w:t>就第</w:t>
      </w:r>
      <w:r w:rsidRPr="00DD0621">
        <w:rPr>
          <w:lang w:eastAsia="zh-TW"/>
        </w:rPr>
        <w:t>(4)</w:t>
      </w:r>
      <w:r w:rsidRPr="00DD0621">
        <w:rPr>
          <w:lang w:eastAsia="zh-TW"/>
        </w:rPr>
        <w:t>點，黎資深大律師</w:t>
      </w:r>
      <w:r w:rsidR="005236E9" w:rsidRPr="00DD0621">
        <w:rPr>
          <w:lang w:eastAsia="zh-TW"/>
        </w:rPr>
        <w:t>說</w:t>
      </w:r>
      <w:r w:rsidR="005236E9" w:rsidRPr="00DD0621">
        <w:rPr>
          <w:lang w:eastAsia="zh-HK"/>
        </w:rPr>
        <w:t>根據背景報告</w:t>
      </w:r>
      <w:r w:rsidR="005236E9" w:rsidRPr="00DD0621">
        <w:rPr>
          <w:lang w:eastAsia="zh-TW"/>
        </w:rPr>
        <w:t>，</w:t>
      </w:r>
      <w:r w:rsidR="005236E9" w:rsidRPr="00DD0621">
        <w:rPr>
          <w:lang w:eastAsia="zh-HK"/>
        </w:rPr>
        <w:t>答辯人向感化官表示他只曾掌</w:t>
      </w:r>
      <w:proofErr w:type="gramStart"/>
      <w:r w:rsidR="005236E9" w:rsidRPr="00DD0621">
        <w:rPr>
          <w:lang w:eastAsia="zh-HK"/>
        </w:rPr>
        <w:t>摑</w:t>
      </w:r>
      <w:r w:rsidR="00DD63C0" w:rsidRPr="00DD0621">
        <w:rPr>
          <w:lang w:eastAsia="zh-HK"/>
        </w:rPr>
        <w:t>該</w:t>
      </w:r>
      <w:r w:rsidR="005236E9" w:rsidRPr="00DD0621">
        <w:rPr>
          <w:lang w:eastAsia="zh-HK"/>
        </w:rPr>
        <w:t>唐狗</w:t>
      </w:r>
      <w:proofErr w:type="gramEnd"/>
      <w:r w:rsidR="005236E9" w:rsidRPr="00DD0621">
        <w:rPr>
          <w:lang w:eastAsia="zh-HK"/>
        </w:rPr>
        <w:t>的頭部及身體</w:t>
      </w:r>
      <w:r w:rsidR="005236E9" w:rsidRPr="00DD0621">
        <w:rPr>
          <w:lang w:eastAsia="zh-TW"/>
        </w:rPr>
        <w:t>，</w:t>
      </w:r>
      <w:r w:rsidR="005236E9" w:rsidRPr="00DD0621">
        <w:rPr>
          <w:lang w:eastAsia="zh-HK"/>
        </w:rPr>
        <w:t>而</w:t>
      </w:r>
      <w:r w:rsidR="005236E9" w:rsidRPr="00DD0621">
        <w:rPr>
          <w:u w:val="single"/>
          <w:lang w:eastAsia="zh-HK"/>
        </w:rPr>
        <w:t>郭</w:t>
      </w:r>
      <w:r w:rsidR="005236E9" w:rsidRPr="00DD0621">
        <w:rPr>
          <w:lang w:eastAsia="zh-HK"/>
        </w:rPr>
        <w:t>則曾用扳手</w:t>
      </w:r>
      <w:proofErr w:type="gramStart"/>
      <w:r w:rsidR="005236E9" w:rsidRPr="00DD0621">
        <w:rPr>
          <w:lang w:eastAsia="zh-HK"/>
        </w:rPr>
        <w:t>襲</w:t>
      </w:r>
      <w:r w:rsidR="008A0E56" w:rsidRPr="00DD0621">
        <w:rPr>
          <w:lang w:eastAsia="zh-HK"/>
        </w:rPr>
        <w:t>擊唐</w:t>
      </w:r>
      <w:r w:rsidR="008A0E56" w:rsidRPr="00DD0621">
        <w:rPr>
          <w:lang w:eastAsia="zh-HK"/>
        </w:rPr>
        <w:lastRenderedPageBreak/>
        <w:t>狗</w:t>
      </w:r>
      <w:proofErr w:type="gramEnd"/>
      <w:r w:rsidR="00815638" w:rsidRPr="00DD0621">
        <w:rPr>
          <w:lang w:eastAsia="zh-TW"/>
        </w:rPr>
        <w:t>。</w:t>
      </w:r>
      <w:r w:rsidR="008A0E56" w:rsidRPr="00DD0621">
        <w:rPr>
          <w:lang w:eastAsia="zh-HK"/>
        </w:rPr>
        <w:t>報告沒有提及答辯人曾使用繩</w:t>
      </w:r>
      <w:r w:rsidR="008A0E56" w:rsidRPr="00DD0621">
        <w:rPr>
          <w:lang w:eastAsia="zh-TW"/>
        </w:rPr>
        <w:t>索</w:t>
      </w:r>
      <w:r w:rsidR="008A0E56" w:rsidRPr="00DD0621">
        <w:rPr>
          <w:lang w:eastAsia="zh-HK"/>
        </w:rPr>
        <w:t>或向</w:t>
      </w:r>
      <w:proofErr w:type="gramStart"/>
      <w:r w:rsidR="00DD63C0" w:rsidRPr="00DD0621">
        <w:rPr>
          <w:lang w:eastAsia="zh-HK"/>
        </w:rPr>
        <w:t>該</w:t>
      </w:r>
      <w:r w:rsidR="008A0E56" w:rsidRPr="00DD0621">
        <w:rPr>
          <w:lang w:eastAsia="zh-HK"/>
        </w:rPr>
        <w:t>唐狗射</w:t>
      </w:r>
      <w:proofErr w:type="gramEnd"/>
      <w:r w:rsidR="008A0E56" w:rsidRPr="00DD0621">
        <w:rPr>
          <w:lang w:eastAsia="zh-HK"/>
        </w:rPr>
        <w:t>水</w:t>
      </w:r>
      <w:r w:rsidR="008A0E56" w:rsidRPr="00DD0621">
        <w:rPr>
          <w:lang w:eastAsia="zh-TW"/>
        </w:rPr>
        <w:t>。</w:t>
      </w:r>
      <w:r w:rsidR="00DD63C0" w:rsidRPr="00DD0621">
        <w:rPr>
          <w:lang w:eastAsia="zh-HK"/>
        </w:rPr>
        <w:t>原審</w:t>
      </w:r>
      <w:r w:rsidR="008A0E56" w:rsidRPr="00DD0621">
        <w:rPr>
          <w:lang w:eastAsia="zh-HK"/>
        </w:rPr>
        <w:t>裁判官在判刑時考慮到答辯人的悔意</w:t>
      </w:r>
      <w:r w:rsidR="008A0E56" w:rsidRPr="00DD0621">
        <w:rPr>
          <w:lang w:eastAsia="zh-TW"/>
        </w:rPr>
        <w:t>，</w:t>
      </w:r>
      <w:r w:rsidR="008A0E56" w:rsidRPr="00DD0621">
        <w:rPr>
          <w:lang w:eastAsia="zh-HK"/>
        </w:rPr>
        <w:t>惟其悔意有限</w:t>
      </w:r>
      <w:r w:rsidR="008A0E56" w:rsidRPr="00DD0621">
        <w:rPr>
          <w:lang w:eastAsia="zh-TW"/>
        </w:rPr>
        <w:t>，</w:t>
      </w:r>
      <w:r w:rsidR="008A0E56" w:rsidRPr="00DD0621">
        <w:rPr>
          <w:lang w:eastAsia="zh-HK"/>
        </w:rPr>
        <w:t>並非真心</w:t>
      </w:r>
      <w:r w:rsidR="008A0E56" w:rsidRPr="00DD0621">
        <w:rPr>
          <w:lang w:eastAsia="zh-TW"/>
        </w:rPr>
        <w:t>。</w:t>
      </w:r>
    </w:p>
    <w:p w:rsidR="00480D56" w:rsidRPr="00DD0621" w:rsidRDefault="00D26163" w:rsidP="00480D56">
      <w:pPr>
        <w:pStyle w:val="Final"/>
        <w:numPr>
          <w:ilvl w:val="0"/>
          <w:numId w:val="26"/>
        </w:numPr>
        <w:overflowPunct w:val="0"/>
        <w:ind w:left="0" w:firstLine="0"/>
        <w:rPr>
          <w:lang w:eastAsia="zh-TW"/>
        </w:rPr>
      </w:pPr>
      <w:r w:rsidRPr="00DD0621">
        <w:rPr>
          <w:lang w:eastAsia="zh-HK"/>
        </w:rPr>
        <w:t>本庭認為</w:t>
      </w:r>
      <w:r w:rsidRPr="00DD0621">
        <w:rPr>
          <w:lang w:eastAsia="zh-TW"/>
        </w:rPr>
        <w:t>，</w:t>
      </w:r>
      <w:r w:rsidRPr="00DD0621">
        <w:rPr>
          <w:lang w:eastAsia="zh-HK"/>
        </w:rPr>
        <w:t>原審裁判官</w:t>
      </w:r>
      <w:r w:rsidR="00DD0621" w:rsidRPr="00DD0621">
        <w:rPr>
          <w:lang w:eastAsia="zh-HK"/>
        </w:rPr>
        <w:t>如何考慮</w:t>
      </w:r>
      <w:r w:rsidRPr="00DD0621">
        <w:rPr>
          <w:lang w:eastAsia="zh-HK"/>
        </w:rPr>
        <w:t>答辯人</w:t>
      </w:r>
      <w:r w:rsidR="00F34A12" w:rsidRPr="00DD0621">
        <w:rPr>
          <w:lang w:eastAsia="zh-HK"/>
        </w:rPr>
        <w:t>的</w:t>
      </w:r>
      <w:r w:rsidRPr="00DD0621">
        <w:rPr>
          <w:lang w:eastAsia="zh-HK"/>
        </w:rPr>
        <w:t>悔意</w:t>
      </w:r>
      <w:r w:rsidR="00FA3F01" w:rsidRPr="00DD0621">
        <w:rPr>
          <w:lang w:eastAsia="zh-HK"/>
        </w:rPr>
        <w:t>及</w:t>
      </w:r>
      <w:r w:rsidR="00F34A12" w:rsidRPr="00DD0621">
        <w:rPr>
          <w:lang w:eastAsia="zh-HK"/>
        </w:rPr>
        <w:t>給予多少比重</w:t>
      </w:r>
      <w:r w:rsidR="00F34A12" w:rsidRPr="00DD0621">
        <w:rPr>
          <w:lang w:eastAsia="zh-TW"/>
        </w:rPr>
        <w:t>，</w:t>
      </w:r>
      <w:r w:rsidRPr="00DD0621">
        <w:rPr>
          <w:lang w:eastAsia="zh-HK"/>
        </w:rPr>
        <w:t>是他</w:t>
      </w:r>
      <w:r w:rsidR="00F34A12" w:rsidRPr="00DD0621">
        <w:rPr>
          <w:lang w:eastAsia="zh-HK"/>
        </w:rPr>
        <w:t>判刑</w:t>
      </w:r>
      <w:r w:rsidRPr="00DD0621">
        <w:rPr>
          <w:lang w:eastAsia="zh-HK"/>
        </w:rPr>
        <w:t>酌情權以內的事宜</w:t>
      </w:r>
      <w:r w:rsidRPr="00DD0621">
        <w:rPr>
          <w:lang w:eastAsia="zh-TW"/>
        </w:rPr>
        <w:t>，</w:t>
      </w:r>
      <w:r w:rsidR="00950B7C" w:rsidRPr="00DD0621">
        <w:rPr>
          <w:lang w:eastAsia="zh-HK"/>
        </w:rPr>
        <w:t>本庭沒有基礎干預</w:t>
      </w:r>
      <w:r w:rsidR="00480D56" w:rsidRPr="00DD0621">
        <w:rPr>
          <w:lang w:eastAsia="zh-TW"/>
        </w:rPr>
        <w:t>。</w:t>
      </w:r>
    </w:p>
    <w:p w:rsidR="00480D56" w:rsidRPr="00DD0621" w:rsidRDefault="007F478C" w:rsidP="00480D56">
      <w:pPr>
        <w:pStyle w:val="Final"/>
        <w:numPr>
          <w:ilvl w:val="0"/>
          <w:numId w:val="26"/>
        </w:numPr>
        <w:overflowPunct w:val="0"/>
        <w:ind w:left="0" w:firstLine="0"/>
        <w:rPr>
          <w:lang w:eastAsia="zh-TW"/>
        </w:rPr>
      </w:pPr>
      <w:r w:rsidRPr="00DD0621">
        <w:rPr>
          <w:lang w:eastAsia="zh-TW"/>
        </w:rPr>
        <w:t>至於總刑期，本庭認為，</w:t>
      </w:r>
      <w:r w:rsidRPr="00DD0621">
        <w:rPr>
          <w:lang w:eastAsia="zh-TW"/>
        </w:rPr>
        <w:t>6</w:t>
      </w:r>
      <w:r w:rsidRPr="00DD0621">
        <w:rPr>
          <w:lang w:eastAsia="zh-TW"/>
        </w:rPr>
        <w:t>個月的量刑起點可以</w:t>
      </w:r>
      <w:proofErr w:type="gramStart"/>
      <w:r w:rsidRPr="00DD0621">
        <w:rPr>
          <w:lang w:eastAsia="zh-TW"/>
        </w:rPr>
        <w:t>說是略輕</w:t>
      </w:r>
      <w:proofErr w:type="gramEnd"/>
      <w:r w:rsidRPr="00DD0621">
        <w:rPr>
          <w:lang w:eastAsia="zh-TW"/>
        </w:rPr>
        <w:t>，更合適的可能是</w:t>
      </w:r>
      <w:r w:rsidRPr="00DD0621">
        <w:rPr>
          <w:lang w:eastAsia="zh-TW"/>
        </w:rPr>
        <w:t>8</w:t>
      </w:r>
      <w:r w:rsidRPr="00DD0621">
        <w:rPr>
          <w:lang w:eastAsia="zh-TW"/>
        </w:rPr>
        <w:t>個月</w:t>
      </w:r>
      <w:r w:rsidR="00480D56" w:rsidRPr="00DD0621">
        <w:rPr>
          <w:lang w:eastAsia="zh-TW"/>
        </w:rPr>
        <w:t>。</w:t>
      </w:r>
      <w:r w:rsidRPr="00DD0621">
        <w:rPr>
          <w:lang w:eastAsia="zh-TW"/>
        </w:rPr>
        <w:t>但</w:t>
      </w:r>
      <w:r w:rsidR="008A2969" w:rsidRPr="00DD0621">
        <w:rPr>
          <w:lang w:eastAsia="zh-TW"/>
        </w:rPr>
        <w:t>即使以</w:t>
      </w:r>
      <w:r w:rsidR="008A2969" w:rsidRPr="00DD0621">
        <w:rPr>
          <w:lang w:eastAsia="zh-TW"/>
        </w:rPr>
        <w:t>8</w:t>
      </w:r>
      <w:r w:rsidR="008A2969" w:rsidRPr="00DD0621">
        <w:rPr>
          <w:lang w:eastAsia="zh-TW"/>
        </w:rPr>
        <w:t>個月為量刑起點，</w:t>
      </w:r>
      <w:r w:rsidRPr="00DD0621">
        <w:rPr>
          <w:lang w:eastAsia="zh-TW"/>
        </w:rPr>
        <w:t>考慮到這是刑期覆核，</w:t>
      </w:r>
      <w:r w:rsidR="00DD0621" w:rsidRPr="00DD0621">
        <w:rPr>
          <w:lang w:eastAsia="zh-HK"/>
        </w:rPr>
        <w:t>而</w:t>
      </w:r>
      <w:r w:rsidRPr="00DD0621">
        <w:rPr>
          <w:lang w:eastAsia="zh-TW"/>
        </w:rPr>
        <w:t>答辯人已經服完刑期，若要他</w:t>
      </w:r>
      <w:r w:rsidR="00950B7C" w:rsidRPr="00DD0621">
        <w:rPr>
          <w:lang w:eastAsia="zh-HK"/>
        </w:rPr>
        <w:t>現在</w:t>
      </w:r>
      <w:r w:rsidRPr="00DD0621">
        <w:rPr>
          <w:lang w:eastAsia="zh-TW"/>
        </w:rPr>
        <w:t>重新回到監獄會對他造成攪擾</w:t>
      </w:r>
      <w:r w:rsidR="008A2969" w:rsidRPr="00DD0621">
        <w:rPr>
          <w:lang w:eastAsia="zh-TW"/>
        </w:rPr>
        <w:t>，法庭仍會把刑期起點下調至</w:t>
      </w:r>
      <w:r w:rsidR="008A2969" w:rsidRPr="00DD0621">
        <w:rPr>
          <w:lang w:eastAsia="zh-TW"/>
        </w:rPr>
        <w:t>6</w:t>
      </w:r>
      <w:r w:rsidR="008A2969" w:rsidRPr="00DD0621">
        <w:rPr>
          <w:lang w:eastAsia="zh-TW"/>
        </w:rPr>
        <w:t>個月。因此，本庭</w:t>
      </w:r>
      <w:r w:rsidR="00FA3F01" w:rsidRPr="00DD0621">
        <w:rPr>
          <w:lang w:eastAsia="zh-HK"/>
        </w:rPr>
        <w:t>不接納</w:t>
      </w:r>
      <w:r w:rsidR="00FA3F01" w:rsidRPr="00DD0621">
        <w:rPr>
          <w:lang w:eastAsia="zh-TW"/>
        </w:rPr>
        <w:t>6</w:t>
      </w:r>
      <w:r w:rsidR="00FA3F01" w:rsidRPr="00DD0621">
        <w:rPr>
          <w:lang w:eastAsia="zh-HK"/>
        </w:rPr>
        <w:t>個月是明顯過輕的刑期</w:t>
      </w:r>
      <w:r w:rsidR="008A2969" w:rsidRPr="00DD0621">
        <w:rPr>
          <w:lang w:eastAsia="zh-TW"/>
        </w:rPr>
        <w:t>。</w:t>
      </w:r>
    </w:p>
    <w:p w:rsidR="009E6A86" w:rsidRPr="00DD0621" w:rsidRDefault="00454869" w:rsidP="00FA3F01">
      <w:pPr>
        <w:pStyle w:val="H-1"/>
        <w:keepLines/>
        <w:tabs>
          <w:tab w:val="clear" w:pos="4320"/>
          <w:tab w:val="left" w:pos="720"/>
        </w:tabs>
        <w:overflowPunct w:val="0"/>
        <w:ind w:left="720" w:hanging="720"/>
        <w:rPr>
          <w:b/>
          <w:lang w:eastAsia="zh-TW"/>
        </w:rPr>
      </w:pPr>
      <w:r w:rsidRPr="00DD0621">
        <w:rPr>
          <w:b/>
          <w:szCs w:val="28"/>
          <w:lang w:eastAsia="zh-TW"/>
        </w:rPr>
        <w:t>F.</w:t>
      </w:r>
      <w:r w:rsidRPr="00DD0621">
        <w:rPr>
          <w:b/>
          <w:szCs w:val="28"/>
          <w:lang w:eastAsia="zh-TW"/>
        </w:rPr>
        <w:tab/>
      </w:r>
      <w:r w:rsidR="000D7785" w:rsidRPr="00DD0621">
        <w:rPr>
          <w:b/>
          <w:szCs w:val="28"/>
          <w:lang w:eastAsia="zh-TW"/>
        </w:rPr>
        <w:t>結</w:t>
      </w:r>
      <w:r w:rsidR="009E6A86" w:rsidRPr="00DD0621">
        <w:rPr>
          <w:b/>
          <w:szCs w:val="28"/>
          <w:lang w:eastAsia="zh-TW"/>
        </w:rPr>
        <w:t>論</w:t>
      </w:r>
    </w:p>
    <w:p w:rsidR="003F0A66" w:rsidRPr="00DD0621" w:rsidRDefault="008A2969" w:rsidP="00FA3F01">
      <w:pPr>
        <w:pStyle w:val="Final"/>
        <w:keepNext/>
        <w:keepLines/>
        <w:numPr>
          <w:ilvl w:val="0"/>
          <w:numId w:val="26"/>
        </w:numPr>
        <w:overflowPunct w:val="0"/>
        <w:ind w:left="0" w:firstLine="0"/>
        <w:rPr>
          <w:lang w:eastAsia="zh-TW"/>
        </w:rPr>
      </w:pPr>
      <w:r w:rsidRPr="00DD0621">
        <w:rPr>
          <w:lang w:eastAsia="zh-TW"/>
        </w:rPr>
        <w:t>基於上述原因，本庭駁回申請人刑期覆核申請</w:t>
      </w:r>
      <w:r w:rsidR="003F0A66" w:rsidRPr="00DD0621">
        <w:rPr>
          <w:lang w:eastAsia="zh-TW"/>
        </w:rPr>
        <w:t>。</w:t>
      </w:r>
    </w:p>
    <w:p w:rsidR="00A4416D" w:rsidRPr="00DD0621" w:rsidRDefault="00A4416D" w:rsidP="00FA3F01">
      <w:pPr>
        <w:pStyle w:val="Final"/>
        <w:keepNext/>
        <w:keepLines/>
        <w:overflowPunct w:val="0"/>
        <w:rPr>
          <w:lang w:eastAsia="zh-TW"/>
        </w:rPr>
      </w:pPr>
    </w:p>
    <w:p w:rsidR="00BC4874" w:rsidRPr="00DD0621" w:rsidRDefault="00BC4874" w:rsidP="00BC4874">
      <w:pPr>
        <w:pStyle w:val="Final"/>
        <w:spacing w:after="0" w:line="240" w:lineRule="auto"/>
        <w:rPr>
          <w:lang w:eastAsia="zh-TW"/>
        </w:rPr>
      </w:pPr>
    </w:p>
    <w:p w:rsidR="00BC4874" w:rsidRPr="00DD0621" w:rsidRDefault="00BC4874" w:rsidP="00BC4874">
      <w:pPr>
        <w:pStyle w:val="Final"/>
        <w:spacing w:after="0" w:line="240" w:lineRule="auto"/>
        <w:rPr>
          <w:lang w:eastAsia="zh-TW"/>
        </w:rPr>
      </w:pPr>
    </w:p>
    <w:p w:rsidR="00BC4874" w:rsidRPr="00DD0621" w:rsidRDefault="00BC4874" w:rsidP="00BC4874">
      <w:pPr>
        <w:pStyle w:val="Final"/>
        <w:tabs>
          <w:tab w:val="clear" w:pos="1440"/>
          <w:tab w:val="center" w:pos="1260"/>
          <w:tab w:val="center" w:pos="7380"/>
        </w:tabs>
        <w:overflowPunct w:val="0"/>
        <w:spacing w:after="0" w:line="240" w:lineRule="auto"/>
        <w:ind w:left="-720" w:right="-694"/>
        <w:rPr>
          <w:bCs/>
          <w:lang w:eastAsia="zh-TW"/>
        </w:rPr>
      </w:pPr>
      <w:r w:rsidRPr="00DD0621">
        <w:rPr>
          <w:color w:val="000000"/>
          <w:szCs w:val="28"/>
          <w:shd w:val="clear" w:color="auto" w:fill="FFFFFF"/>
          <w:lang w:eastAsia="zh-TW"/>
        </w:rPr>
        <w:tab/>
      </w:r>
      <w:r w:rsidRPr="00DD0621">
        <w:rPr>
          <w:bCs/>
          <w:lang w:eastAsia="zh-TW"/>
        </w:rPr>
        <w:t>(</w:t>
      </w:r>
      <w:r w:rsidRPr="00DD0621">
        <w:rPr>
          <w:color w:val="000000"/>
          <w:lang w:eastAsia="zh-TW"/>
        </w:rPr>
        <w:t>楊振權</w:t>
      </w:r>
      <w:r w:rsidRPr="00DD0621">
        <w:rPr>
          <w:bCs/>
          <w:lang w:eastAsia="zh-TW"/>
        </w:rPr>
        <w:t>)</w:t>
      </w:r>
      <w:r w:rsidRPr="00DD0621">
        <w:rPr>
          <w:bCs/>
          <w:lang w:eastAsia="zh-TW"/>
        </w:rPr>
        <w:tab/>
        <w:t>(</w:t>
      </w:r>
      <w:r w:rsidRPr="00DD0621">
        <w:rPr>
          <w:lang w:eastAsia="zh-TW"/>
        </w:rPr>
        <w:t>潘兆初</w:t>
      </w:r>
      <w:r w:rsidRPr="00DD0621">
        <w:rPr>
          <w:bCs/>
          <w:lang w:eastAsia="zh-TW"/>
        </w:rPr>
        <w:t>)</w:t>
      </w:r>
      <w:r w:rsidRPr="00DD0621">
        <w:rPr>
          <w:bCs/>
          <w:lang w:eastAsia="zh-TW"/>
        </w:rPr>
        <w:tab/>
        <w:t>(</w:t>
      </w:r>
      <w:r w:rsidRPr="00DD0621">
        <w:rPr>
          <w:szCs w:val="28"/>
          <w:lang w:eastAsia="zh-TW"/>
        </w:rPr>
        <w:t>彭偉昌</w:t>
      </w:r>
      <w:r w:rsidRPr="00DD0621">
        <w:rPr>
          <w:bCs/>
          <w:lang w:eastAsia="zh-TW"/>
        </w:rPr>
        <w:t>)</w:t>
      </w:r>
    </w:p>
    <w:p w:rsidR="00BC4874" w:rsidRPr="00DD0621" w:rsidRDefault="00BC4874" w:rsidP="00BC4874">
      <w:pPr>
        <w:pStyle w:val="Final"/>
        <w:tabs>
          <w:tab w:val="clear" w:pos="1440"/>
          <w:tab w:val="center" w:pos="1260"/>
          <w:tab w:val="center" w:pos="7380"/>
        </w:tabs>
        <w:overflowPunct w:val="0"/>
        <w:spacing w:after="0" w:line="240" w:lineRule="auto"/>
        <w:ind w:left="-720" w:right="-518"/>
        <w:rPr>
          <w:bCs/>
          <w:lang w:eastAsia="zh-TW"/>
        </w:rPr>
      </w:pPr>
      <w:r w:rsidRPr="00DD0621">
        <w:rPr>
          <w:lang w:eastAsia="zh-TW"/>
        </w:rPr>
        <w:tab/>
      </w:r>
      <w:r w:rsidRPr="00DD0621">
        <w:rPr>
          <w:lang w:eastAsia="zh-TW"/>
        </w:rPr>
        <w:t>高等法</w:t>
      </w:r>
      <w:r w:rsidRPr="00DD0621">
        <w:rPr>
          <w:lang w:eastAsia="zh-HK"/>
        </w:rPr>
        <w:t>院署理首席法官</w:t>
      </w:r>
      <w:r w:rsidRPr="00DD0621">
        <w:rPr>
          <w:bCs/>
          <w:lang w:eastAsia="zh-TW"/>
        </w:rPr>
        <w:tab/>
        <w:t xml:space="preserve"> </w:t>
      </w:r>
      <w:r w:rsidRPr="00DD0621">
        <w:rPr>
          <w:bCs/>
          <w:lang w:eastAsia="zh-TW"/>
        </w:rPr>
        <w:t>高等法院</w:t>
      </w:r>
      <w:r w:rsidRPr="00DD0621">
        <w:rPr>
          <w:lang w:eastAsia="zh-TW"/>
        </w:rPr>
        <w:t xml:space="preserve">上訴法庭法官　</w:t>
      </w:r>
      <w:r w:rsidRPr="00DD0621">
        <w:rPr>
          <w:bCs/>
          <w:lang w:eastAsia="zh-TW"/>
        </w:rPr>
        <w:t>高等法院</w:t>
      </w:r>
      <w:r w:rsidRPr="00DD0621">
        <w:rPr>
          <w:lang w:eastAsia="zh-TW"/>
        </w:rPr>
        <w:t>上訴法庭</w:t>
      </w:r>
      <w:r w:rsidRPr="00DD0621">
        <w:rPr>
          <w:bCs/>
          <w:lang w:eastAsia="zh-TW"/>
        </w:rPr>
        <w:t>法官</w:t>
      </w:r>
    </w:p>
    <w:p w:rsidR="00BC4874" w:rsidRPr="00DD0621" w:rsidRDefault="00BC4874" w:rsidP="00BC4874">
      <w:pPr>
        <w:tabs>
          <w:tab w:val="clear" w:pos="1440"/>
          <w:tab w:val="center" w:pos="2160"/>
          <w:tab w:val="center" w:pos="6480"/>
        </w:tabs>
        <w:rPr>
          <w:szCs w:val="28"/>
          <w:lang w:eastAsia="zh-TW"/>
        </w:rPr>
      </w:pPr>
    </w:p>
    <w:p w:rsidR="007E028C" w:rsidRPr="00DD0621" w:rsidRDefault="007E028C" w:rsidP="00F27EE0">
      <w:pPr>
        <w:pStyle w:val="HangingEnd"/>
        <w:tabs>
          <w:tab w:val="clear" w:pos="1440"/>
          <w:tab w:val="clear" w:pos="9072"/>
          <w:tab w:val="center" w:pos="1080"/>
          <w:tab w:val="center" w:pos="7560"/>
        </w:tabs>
        <w:overflowPunct w:val="0"/>
        <w:spacing w:before="0" w:after="0" w:line="360" w:lineRule="auto"/>
        <w:ind w:left="-360" w:right="-1054" w:firstLine="0"/>
        <w:jc w:val="left"/>
        <w:rPr>
          <w:szCs w:val="28"/>
          <w:lang w:eastAsia="zh-TW"/>
        </w:rPr>
      </w:pPr>
    </w:p>
    <w:p w:rsidR="00443380" w:rsidRPr="00DD0621" w:rsidRDefault="00443380" w:rsidP="00443380">
      <w:pPr>
        <w:pStyle w:val="HangingEnd"/>
        <w:tabs>
          <w:tab w:val="clear" w:pos="1440"/>
          <w:tab w:val="clear" w:pos="4320"/>
          <w:tab w:val="clear" w:pos="9072"/>
        </w:tabs>
        <w:spacing w:before="0" w:after="0" w:line="240" w:lineRule="auto"/>
        <w:ind w:right="26" w:hanging="1440"/>
        <w:jc w:val="left"/>
        <w:rPr>
          <w:szCs w:val="28"/>
          <w:lang w:eastAsia="zh-TW"/>
        </w:rPr>
      </w:pPr>
      <w:r w:rsidRPr="00DD0621">
        <w:rPr>
          <w:szCs w:val="28"/>
          <w:lang w:eastAsia="zh-TW"/>
        </w:rPr>
        <w:t>申請人：</w:t>
      </w:r>
      <w:r w:rsidRPr="00DD0621">
        <w:rPr>
          <w:szCs w:val="28"/>
          <w:lang w:eastAsia="zh-TW"/>
        </w:rPr>
        <w:tab/>
      </w:r>
      <w:proofErr w:type="gramStart"/>
      <w:r w:rsidRPr="00DD0621">
        <w:rPr>
          <w:szCs w:val="28"/>
          <w:lang w:eastAsia="zh-TW"/>
        </w:rPr>
        <w:t>由律政</w:t>
      </w:r>
      <w:proofErr w:type="gramEnd"/>
      <w:r w:rsidRPr="00DD0621">
        <w:rPr>
          <w:szCs w:val="28"/>
          <w:lang w:eastAsia="zh-TW"/>
        </w:rPr>
        <w:t>司副刑事檢控專員黎婉姬資深大律師及高級檢控官關百安代表。</w:t>
      </w:r>
    </w:p>
    <w:p w:rsidR="00443380" w:rsidRPr="00DD0621" w:rsidRDefault="00443380" w:rsidP="00443380">
      <w:pPr>
        <w:pStyle w:val="HangingEnd"/>
        <w:tabs>
          <w:tab w:val="clear" w:pos="1440"/>
          <w:tab w:val="clear" w:pos="4320"/>
          <w:tab w:val="clear" w:pos="9072"/>
        </w:tabs>
        <w:spacing w:before="0" w:after="0" w:line="240" w:lineRule="auto"/>
        <w:ind w:right="26" w:hanging="1440"/>
        <w:jc w:val="left"/>
        <w:rPr>
          <w:szCs w:val="28"/>
          <w:lang w:eastAsia="zh-TW"/>
        </w:rPr>
      </w:pPr>
    </w:p>
    <w:p w:rsidR="00443380" w:rsidRPr="00DD0621" w:rsidRDefault="00443380" w:rsidP="00443380">
      <w:pPr>
        <w:pStyle w:val="HangingEnd"/>
        <w:tabs>
          <w:tab w:val="clear" w:pos="1440"/>
          <w:tab w:val="clear" w:pos="4320"/>
          <w:tab w:val="clear" w:pos="9072"/>
        </w:tabs>
        <w:spacing w:before="0" w:after="0" w:line="240" w:lineRule="auto"/>
        <w:ind w:right="26" w:hanging="1440"/>
        <w:jc w:val="left"/>
        <w:rPr>
          <w:szCs w:val="28"/>
          <w:lang w:eastAsia="zh-TW"/>
        </w:rPr>
      </w:pPr>
      <w:r w:rsidRPr="00DD0621">
        <w:rPr>
          <w:szCs w:val="28"/>
          <w:lang w:eastAsia="zh-TW"/>
        </w:rPr>
        <w:t>答辯人：</w:t>
      </w:r>
      <w:r w:rsidRPr="00DD0621">
        <w:rPr>
          <w:szCs w:val="28"/>
          <w:lang w:eastAsia="zh-TW"/>
        </w:rPr>
        <w:tab/>
      </w:r>
      <w:r w:rsidRPr="00DD0621">
        <w:rPr>
          <w:szCs w:val="28"/>
          <w:lang w:eastAsia="zh-TW"/>
        </w:rPr>
        <w:t>無律師代表</w:t>
      </w:r>
      <w:r w:rsidRPr="00DD0621">
        <w:rPr>
          <w:szCs w:val="28"/>
          <w:lang w:eastAsia="zh-TW"/>
        </w:rPr>
        <w:t xml:space="preserve">, </w:t>
      </w:r>
      <w:r w:rsidRPr="00DD0621">
        <w:rPr>
          <w:szCs w:val="28"/>
          <w:lang w:eastAsia="zh-TW"/>
        </w:rPr>
        <w:t>缺席聆訊。</w:t>
      </w:r>
    </w:p>
    <w:p w:rsidR="00443380" w:rsidRPr="00DD0621" w:rsidRDefault="00443380" w:rsidP="00443380">
      <w:pPr>
        <w:pStyle w:val="HangingEnd"/>
        <w:tabs>
          <w:tab w:val="clear" w:pos="1440"/>
          <w:tab w:val="clear" w:pos="4320"/>
          <w:tab w:val="clear" w:pos="9072"/>
        </w:tabs>
        <w:spacing w:before="0" w:after="0" w:line="240" w:lineRule="auto"/>
        <w:ind w:right="26" w:hanging="1440"/>
        <w:jc w:val="left"/>
        <w:rPr>
          <w:szCs w:val="28"/>
          <w:lang w:eastAsia="zh-TW"/>
        </w:rPr>
      </w:pPr>
    </w:p>
    <w:p w:rsidR="004478EB" w:rsidRPr="00DD0621" w:rsidRDefault="00443380" w:rsidP="00680EC7">
      <w:pPr>
        <w:pStyle w:val="HangingEnd"/>
        <w:tabs>
          <w:tab w:val="clear" w:pos="1440"/>
          <w:tab w:val="clear" w:pos="4320"/>
          <w:tab w:val="clear" w:pos="9072"/>
        </w:tabs>
        <w:spacing w:before="0" w:after="0" w:line="240" w:lineRule="auto"/>
        <w:ind w:right="26" w:hanging="1440"/>
        <w:jc w:val="left"/>
        <w:rPr>
          <w:szCs w:val="28"/>
          <w:lang w:eastAsia="zh-TW"/>
        </w:rPr>
      </w:pPr>
      <w:r w:rsidRPr="00DD0621">
        <w:rPr>
          <w:szCs w:val="28"/>
          <w:lang w:eastAsia="zh-TW"/>
        </w:rPr>
        <w:t>法庭之友：</w:t>
      </w:r>
      <w:r w:rsidRPr="00DD0621">
        <w:rPr>
          <w:szCs w:val="28"/>
          <w:lang w:eastAsia="zh-TW"/>
        </w:rPr>
        <w:tab/>
      </w:r>
      <w:r w:rsidRPr="00DD0621">
        <w:rPr>
          <w:szCs w:val="28"/>
          <w:lang w:eastAsia="zh-TW"/>
        </w:rPr>
        <w:t>陳政龍資深大律師</w:t>
      </w:r>
      <w:r w:rsidR="00C02F8E" w:rsidRPr="00DD0621">
        <w:rPr>
          <w:szCs w:val="28"/>
          <w:lang w:eastAsia="zh-TW"/>
        </w:rPr>
        <w:t>。</w:t>
      </w:r>
      <w:r w:rsidR="004478EB" w:rsidRPr="00DD0621">
        <w:rPr>
          <w:szCs w:val="28"/>
          <w:lang w:eastAsia="zh-TW"/>
        </w:rPr>
        <w:br w:type="page"/>
      </w:r>
    </w:p>
    <w:p w:rsidR="004478EB" w:rsidRPr="00DD0621" w:rsidRDefault="004478EB" w:rsidP="00FD57CC">
      <w:pPr>
        <w:pStyle w:val="HangingEnd"/>
        <w:pageBreakBefore/>
        <w:tabs>
          <w:tab w:val="clear" w:pos="1440"/>
          <w:tab w:val="clear" w:pos="9072"/>
          <w:tab w:val="left" w:pos="1800"/>
          <w:tab w:val="center" w:pos="7560"/>
        </w:tabs>
        <w:overflowPunct w:val="0"/>
        <w:snapToGrid w:val="0"/>
        <w:spacing w:before="0" w:after="0" w:line="240" w:lineRule="auto"/>
        <w:ind w:left="2160" w:right="29" w:hanging="2520"/>
        <w:jc w:val="right"/>
        <w:rPr>
          <w:szCs w:val="28"/>
          <w:lang w:eastAsia="zh-TW"/>
        </w:rPr>
      </w:pPr>
      <w:r w:rsidRPr="00DD0621">
        <w:rPr>
          <w:szCs w:val="28"/>
          <w:lang w:eastAsia="zh-HK"/>
        </w:rPr>
        <w:lastRenderedPageBreak/>
        <w:t>列表</w:t>
      </w:r>
      <w:proofErr w:type="gramStart"/>
      <w:r w:rsidR="00D400A0" w:rsidRPr="00DD0621">
        <w:rPr>
          <w:szCs w:val="28"/>
          <w:lang w:eastAsia="zh-HK"/>
        </w:rPr>
        <w:t>一</w:t>
      </w:r>
      <w:proofErr w:type="gramEnd"/>
    </w:p>
    <w:p w:rsidR="004478EB" w:rsidRPr="00DD0621" w:rsidRDefault="004478EB" w:rsidP="004478EB">
      <w:pPr>
        <w:pStyle w:val="HangingEnd"/>
        <w:tabs>
          <w:tab w:val="clear" w:pos="1440"/>
          <w:tab w:val="clear" w:pos="9072"/>
          <w:tab w:val="left" w:pos="1800"/>
          <w:tab w:val="center" w:pos="7560"/>
        </w:tabs>
        <w:overflowPunct w:val="0"/>
        <w:snapToGrid w:val="0"/>
        <w:spacing w:before="0" w:after="0" w:line="240" w:lineRule="auto"/>
        <w:ind w:left="0" w:right="26" w:firstLine="0"/>
        <w:jc w:val="left"/>
        <w:rPr>
          <w:szCs w:val="28"/>
          <w:lang w:eastAsia="zh-TW"/>
        </w:rPr>
      </w:pPr>
    </w:p>
    <w:p w:rsidR="004478EB" w:rsidRPr="00DD0621" w:rsidRDefault="004478EB" w:rsidP="004478EB">
      <w:pPr>
        <w:pStyle w:val="HangingEnd"/>
        <w:tabs>
          <w:tab w:val="clear" w:pos="1440"/>
          <w:tab w:val="clear" w:pos="9072"/>
          <w:tab w:val="left" w:pos="1800"/>
          <w:tab w:val="center" w:pos="7560"/>
        </w:tabs>
        <w:overflowPunct w:val="0"/>
        <w:snapToGrid w:val="0"/>
        <w:spacing w:before="0" w:after="0" w:line="240" w:lineRule="auto"/>
        <w:ind w:left="0" w:right="26" w:firstLine="0"/>
        <w:jc w:val="center"/>
        <w:rPr>
          <w:b/>
          <w:szCs w:val="28"/>
          <w:u w:val="single"/>
          <w:lang w:eastAsia="zh-TW"/>
        </w:rPr>
      </w:pPr>
      <w:r w:rsidRPr="00DD0621">
        <w:rPr>
          <w:b/>
          <w:szCs w:val="28"/>
          <w:u w:val="single"/>
          <w:lang w:eastAsia="zh-HK"/>
        </w:rPr>
        <w:t>被定罪案件的判刑方式和範</w:t>
      </w:r>
      <w:r w:rsidRPr="00DD0621">
        <w:rPr>
          <w:b/>
          <w:szCs w:val="28"/>
          <w:u w:val="single"/>
          <w:lang w:eastAsia="zh-TW"/>
        </w:rPr>
        <w:t>圍</w:t>
      </w:r>
    </w:p>
    <w:p w:rsidR="00407CBF" w:rsidRPr="00DD0621" w:rsidRDefault="00407CBF" w:rsidP="004478EB">
      <w:pPr>
        <w:pStyle w:val="HangingEnd"/>
        <w:tabs>
          <w:tab w:val="clear" w:pos="1440"/>
          <w:tab w:val="clear" w:pos="9072"/>
          <w:tab w:val="left" w:pos="1800"/>
          <w:tab w:val="center" w:pos="7560"/>
        </w:tabs>
        <w:overflowPunct w:val="0"/>
        <w:snapToGrid w:val="0"/>
        <w:spacing w:before="0" w:after="0" w:line="240" w:lineRule="auto"/>
        <w:ind w:left="0" w:right="26" w:firstLine="0"/>
        <w:jc w:val="center"/>
        <w:rPr>
          <w:szCs w:val="28"/>
          <w:lang w:eastAsia="zh-TW"/>
        </w:rPr>
      </w:pPr>
      <w:r w:rsidRPr="00DD0621">
        <w:rPr>
          <w:szCs w:val="28"/>
          <w:lang w:eastAsia="zh-TW"/>
        </w:rPr>
        <w:t>（</w:t>
      </w:r>
      <w:r w:rsidRPr="00DD0621">
        <w:rPr>
          <w:szCs w:val="28"/>
          <w:lang w:eastAsia="zh-HK"/>
        </w:rPr>
        <w:t>數據更新至</w:t>
      </w:r>
      <w:r w:rsidRPr="00DD0621">
        <w:rPr>
          <w:szCs w:val="28"/>
          <w:lang w:eastAsia="zh-TW"/>
        </w:rPr>
        <w:t>2018</w:t>
      </w:r>
      <w:r w:rsidRPr="00DD0621">
        <w:rPr>
          <w:szCs w:val="28"/>
          <w:lang w:eastAsia="zh-HK"/>
        </w:rPr>
        <w:t>年</w:t>
      </w:r>
      <w:r w:rsidRPr="00DD0621">
        <w:rPr>
          <w:szCs w:val="28"/>
          <w:lang w:eastAsia="zh-TW"/>
        </w:rPr>
        <w:t>9</w:t>
      </w:r>
      <w:r w:rsidRPr="00DD0621">
        <w:rPr>
          <w:szCs w:val="28"/>
          <w:lang w:eastAsia="zh-HK"/>
        </w:rPr>
        <w:t>月</w:t>
      </w:r>
      <w:r w:rsidRPr="00DD0621">
        <w:rPr>
          <w:szCs w:val="28"/>
          <w:lang w:eastAsia="zh-TW"/>
        </w:rPr>
        <w:t>）</w:t>
      </w:r>
    </w:p>
    <w:p w:rsidR="004478EB" w:rsidRPr="00DD0621" w:rsidRDefault="004478EB" w:rsidP="00407CBF">
      <w:pPr>
        <w:pStyle w:val="HangingEnd"/>
        <w:tabs>
          <w:tab w:val="clear" w:pos="1440"/>
          <w:tab w:val="clear" w:pos="9072"/>
          <w:tab w:val="left" w:pos="1800"/>
          <w:tab w:val="center" w:pos="7560"/>
        </w:tabs>
        <w:overflowPunct w:val="0"/>
        <w:snapToGrid w:val="0"/>
        <w:spacing w:before="0" w:after="0" w:line="120" w:lineRule="auto"/>
        <w:ind w:left="0" w:right="29" w:firstLine="0"/>
        <w:jc w:val="left"/>
        <w:rPr>
          <w:szCs w:val="28"/>
          <w:lang w:eastAsia="zh-TW"/>
        </w:rPr>
      </w:pPr>
    </w:p>
    <w:tbl>
      <w:tblPr>
        <w:tblStyle w:val="TableGrid"/>
        <w:tblW w:w="8813" w:type="dxa"/>
        <w:tblLayout w:type="fixed"/>
        <w:tblCellMar>
          <w:left w:w="115" w:type="dxa"/>
          <w:right w:w="115" w:type="dxa"/>
        </w:tblCellMar>
        <w:tblLook w:val="04A0" w:firstRow="1" w:lastRow="0" w:firstColumn="1" w:lastColumn="0" w:noHBand="0" w:noVBand="1"/>
      </w:tblPr>
      <w:tblGrid>
        <w:gridCol w:w="805"/>
        <w:gridCol w:w="810"/>
        <w:gridCol w:w="1028"/>
        <w:gridCol w:w="1028"/>
        <w:gridCol w:w="1028"/>
        <w:gridCol w:w="1029"/>
        <w:gridCol w:w="1028"/>
        <w:gridCol w:w="1028"/>
        <w:gridCol w:w="1029"/>
      </w:tblGrid>
      <w:tr w:rsidR="00C02F8E" w:rsidRPr="00DD0621" w:rsidTr="00C02F8E">
        <w:tc>
          <w:tcPr>
            <w:tcW w:w="1615" w:type="dxa"/>
            <w:gridSpan w:val="2"/>
          </w:tcPr>
          <w:p w:rsidR="00C02F8E" w:rsidRPr="00DD0621" w:rsidRDefault="00C02F8E" w:rsidP="00C02F8E">
            <w:pPr>
              <w:pStyle w:val="HangingEnd"/>
              <w:tabs>
                <w:tab w:val="clear" w:pos="1440"/>
                <w:tab w:val="clear" w:pos="9072"/>
                <w:tab w:val="left" w:pos="1800"/>
                <w:tab w:val="center" w:pos="7560"/>
              </w:tabs>
              <w:overflowPunct w:val="0"/>
              <w:snapToGrid w:val="0"/>
              <w:spacing w:before="360" w:after="120" w:line="240" w:lineRule="auto"/>
              <w:ind w:left="0" w:right="29" w:firstLine="0"/>
              <w:jc w:val="center"/>
              <w:rPr>
                <w:b/>
                <w:sz w:val="24"/>
                <w:szCs w:val="24"/>
                <w:lang w:eastAsia="zh-TW"/>
              </w:rPr>
            </w:pPr>
            <w:r w:rsidRPr="00DD0621">
              <w:rPr>
                <w:b/>
                <w:sz w:val="24"/>
                <w:szCs w:val="24"/>
                <w:lang w:eastAsia="zh-HK"/>
              </w:rPr>
              <w:t>年份</w:t>
            </w:r>
          </w:p>
        </w:tc>
        <w:tc>
          <w:tcPr>
            <w:tcW w:w="1028" w:type="dxa"/>
          </w:tcPr>
          <w:p w:rsidR="00C02F8E" w:rsidRPr="00DD0621" w:rsidRDefault="00C02F8E" w:rsidP="00C02F8E">
            <w:pPr>
              <w:pStyle w:val="HangingEnd"/>
              <w:tabs>
                <w:tab w:val="clear" w:pos="1440"/>
                <w:tab w:val="clear" w:pos="9072"/>
                <w:tab w:val="left" w:pos="1800"/>
                <w:tab w:val="center" w:pos="7560"/>
              </w:tabs>
              <w:overflowPunct w:val="0"/>
              <w:snapToGrid w:val="0"/>
              <w:spacing w:before="360" w:after="120" w:line="240" w:lineRule="auto"/>
              <w:ind w:left="0" w:right="29" w:firstLine="0"/>
              <w:jc w:val="center"/>
              <w:rPr>
                <w:b/>
                <w:sz w:val="24"/>
                <w:szCs w:val="24"/>
                <w:lang w:eastAsia="zh-TW"/>
              </w:rPr>
            </w:pPr>
            <w:r w:rsidRPr="00DD0621">
              <w:rPr>
                <w:b/>
                <w:sz w:val="24"/>
                <w:szCs w:val="24"/>
                <w:lang w:eastAsia="zh-HK"/>
              </w:rPr>
              <w:t>罰款</w:t>
            </w:r>
          </w:p>
        </w:tc>
        <w:tc>
          <w:tcPr>
            <w:tcW w:w="1028" w:type="dxa"/>
          </w:tcPr>
          <w:p w:rsidR="00C02F8E" w:rsidRPr="00DD0621" w:rsidRDefault="00C02F8E" w:rsidP="00C02F8E">
            <w:pPr>
              <w:pStyle w:val="HangingEnd"/>
              <w:tabs>
                <w:tab w:val="clear" w:pos="1440"/>
                <w:tab w:val="clear" w:pos="9072"/>
                <w:tab w:val="left" w:pos="1800"/>
                <w:tab w:val="center" w:pos="7560"/>
              </w:tabs>
              <w:overflowPunct w:val="0"/>
              <w:snapToGrid w:val="0"/>
              <w:spacing w:after="120" w:line="240" w:lineRule="auto"/>
              <w:ind w:left="0" w:right="29" w:firstLine="0"/>
              <w:jc w:val="center"/>
              <w:rPr>
                <w:b/>
                <w:sz w:val="24"/>
                <w:szCs w:val="24"/>
                <w:lang w:eastAsia="zh-TW"/>
              </w:rPr>
            </w:pPr>
            <w:r w:rsidRPr="00DD0621">
              <w:rPr>
                <w:b/>
                <w:sz w:val="24"/>
                <w:szCs w:val="24"/>
                <w:lang w:eastAsia="zh-HK"/>
              </w:rPr>
              <w:t>社會服務令</w:t>
            </w:r>
            <w:r w:rsidRPr="00DD0621">
              <w:rPr>
                <w:b/>
                <w:sz w:val="24"/>
                <w:szCs w:val="24"/>
              </w:rPr>
              <w:t xml:space="preserve"> </w:t>
            </w:r>
            <w:r w:rsidRPr="00DD0621">
              <w:rPr>
                <w:b/>
                <w:sz w:val="24"/>
                <w:szCs w:val="24"/>
                <w:lang w:eastAsia="zh-TW"/>
              </w:rPr>
              <w:t>(</w:t>
            </w:r>
            <w:r w:rsidRPr="00DD0621">
              <w:rPr>
                <w:b/>
                <w:sz w:val="24"/>
                <w:szCs w:val="24"/>
                <w:lang w:eastAsia="zh-HK"/>
              </w:rPr>
              <w:t>小時</w:t>
            </w:r>
            <w:r w:rsidRPr="00DD0621">
              <w:rPr>
                <w:b/>
                <w:sz w:val="24"/>
                <w:szCs w:val="24"/>
                <w:lang w:eastAsia="zh-TW"/>
              </w:rPr>
              <w:t>)</w:t>
            </w:r>
          </w:p>
        </w:tc>
        <w:tc>
          <w:tcPr>
            <w:tcW w:w="1028" w:type="dxa"/>
          </w:tcPr>
          <w:p w:rsidR="00C02F8E" w:rsidRPr="00DD0621" w:rsidRDefault="00C02F8E" w:rsidP="00C02F8E">
            <w:pPr>
              <w:pStyle w:val="HangingEnd"/>
              <w:tabs>
                <w:tab w:val="clear" w:pos="1440"/>
                <w:tab w:val="clear" w:pos="9072"/>
                <w:tab w:val="left" w:pos="1800"/>
                <w:tab w:val="center" w:pos="7560"/>
              </w:tabs>
              <w:overflowPunct w:val="0"/>
              <w:snapToGrid w:val="0"/>
              <w:spacing w:before="240" w:after="120" w:line="240" w:lineRule="auto"/>
              <w:ind w:left="-144" w:right="-115" w:firstLine="0"/>
              <w:jc w:val="center"/>
              <w:rPr>
                <w:b/>
                <w:sz w:val="24"/>
                <w:szCs w:val="24"/>
                <w:lang w:eastAsia="zh-TW"/>
              </w:rPr>
            </w:pPr>
            <w:r w:rsidRPr="00DD0621">
              <w:rPr>
                <w:b/>
                <w:sz w:val="24"/>
                <w:szCs w:val="24"/>
                <w:lang w:eastAsia="zh-HK"/>
              </w:rPr>
              <w:t>簽保守行為</w:t>
            </w:r>
          </w:p>
        </w:tc>
        <w:tc>
          <w:tcPr>
            <w:tcW w:w="1029" w:type="dxa"/>
          </w:tcPr>
          <w:p w:rsidR="00C02F8E" w:rsidRPr="00DD0621" w:rsidRDefault="00C02F8E" w:rsidP="00C02F8E">
            <w:pPr>
              <w:pStyle w:val="HangingEnd"/>
              <w:tabs>
                <w:tab w:val="clear" w:pos="1440"/>
                <w:tab w:val="clear" w:pos="9072"/>
                <w:tab w:val="left" w:pos="1800"/>
                <w:tab w:val="center" w:pos="7560"/>
              </w:tabs>
              <w:overflowPunct w:val="0"/>
              <w:snapToGrid w:val="0"/>
              <w:spacing w:before="240" w:after="120" w:line="240" w:lineRule="auto"/>
              <w:ind w:left="0" w:right="29" w:firstLine="0"/>
              <w:jc w:val="center"/>
              <w:rPr>
                <w:b/>
                <w:sz w:val="24"/>
                <w:szCs w:val="24"/>
                <w:lang w:eastAsia="zh-HK"/>
              </w:rPr>
            </w:pPr>
            <w:r w:rsidRPr="00DD0621">
              <w:rPr>
                <w:b/>
                <w:sz w:val="24"/>
                <w:szCs w:val="24"/>
                <w:lang w:eastAsia="zh-HK"/>
              </w:rPr>
              <w:t>警司警</w:t>
            </w:r>
            <w:proofErr w:type="gramStart"/>
            <w:r w:rsidRPr="00DD0621">
              <w:rPr>
                <w:b/>
                <w:sz w:val="24"/>
                <w:szCs w:val="24"/>
                <w:lang w:eastAsia="zh-HK"/>
              </w:rPr>
              <w:t>誡</w:t>
            </w:r>
            <w:proofErr w:type="gramEnd"/>
          </w:p>
        </w:tc>
        <w:tc>
          <w:tcPr>
            <w:tcW w:w="1028" w:type="dxa"/>
          </w:tcPr>
          <w:p w:rsidR="00C02F8E" w:rsidRPr="00DD0621" w:rsidRDefault="00C02F8E" w:rsidP="00C02F8E">
            <w:pPr>
              <w:pStyle w:val="HangingEnd"/>
              <w:tabs>
                <w:tab w:val="clear" w:pos="1440"/>
                <w:tab w:val="clear" w:pos="9072"/>
                <w:tab w:val="left" w:pos="1800"/>
                <w:tab w:val="center" w:pos="7560"/>
              </w:tabs>
              <w:overflowPunct w:val="0"/>
              <w:snapToGrid w:val="0"/>
              <w:spacing w:before="360" w:after="120" w:line="240" w:lineRule="auto"/>
              <w:ind w:left="-101" w:right="-115" w:firstLine="0"/>
              <w:jc w:val="center"/>
              <w:rPr>
                <w:b/>
                <w:sz w:val="24"/>
                <w:szCs w:val="24"/>
                <w:lang w:eastAsia="zh-HK"/>
              </w:rPr>
            </w:pPr>
            <w:r w:rsidRPr="00DD0621">
              <w:rPr>
                <w:b/>
                <w:sz w:val="24"/>
                <w:szCs w:val="24"/>
                <w:lang w:eastAsia="zh-HK"/>
              </w:rPr>
              <w:t>入院令</w:t>
            </w:r>
          </w:p>
        </w:tc>
        <w:tc>
          <w:tcPr>
            <w:tcW w:w="1028" w:type="dxa"/>
          </w:tcPr>
          <w:p w:rsidR="00C02F8E" w:rsidRPr="00DD0621" w:rsidRDefault="00407CBF" w:rsidP="00C02F8E">
            <w:pPr>
              <w:pStyle w:val="HangingEnd"/>
              <w:tabs>
                <w:tab w:val="clear" w:pos="1440"/>
                <w:tab w:val="clear" w:pos="9072"/>
                <w:tab w:val="left" w:pos="1800"/>
                <w:tab w:val="center" w:pos="7560"/>
              </w:tabs>
              <w:overflowPunct w:val="0"/>
              <w:snapToGrid w:val="0"/>
              <w:spacing w:before="360" w:after="120" w:line="240" w:lineRule="auto"/>
              <w:ind w:left="0" w:right="29" w:firstLine="0"/>
              <w:jc w:val="center"/>
              <w:rPr>
                <w:b/>
                <w:sz w:val="24"/>
                <w:szCs w:val="24"/>
                <w:lang w:eastAsia="zh-HK"/>
              </w:rPr>
            </w:pPr>
            <w:r w:rsidRPr="00DD0621">
              <w:rPr>
                <w:b/>
                <w:sz w:val="24"/>
                <w:szCs w:val="24"/>
                <w:lang w:eastAsia="zh-HK"/>
              </w:rPr>
              <w:t>緩</w:t>
            </w:r>
            <w:r w:rsidR="00C02F8E" w:rsidRPr="00DD0621">
              <w:rPr>
                <w:b/>
                <w:sz w:val="24"/>
                <w:szCs w:val="24"/>
                <w:lang w:eastAsia="zh-HK"/>
              </w:rPr>
              <w:t>刑</w:t>
            </w:r>
          </w:p>
        </w:tc>
        <w:tc>
          <w:tcPr>
            <w:tcW w:w="1029" w:type="dxa"/>
          </w:tcPr>
          <w:p w:rsidR="00C02F8E" w:rsidRPr="00DD0621" w:rsidRDefault="00C02F8E" w:rsidP="00C02F8E">
            <w:pPr>
              <w:pStyle w:val="HangingEnd"/>
              <w:tabs>
                <w:tab w:val="clear" w:pos="1440"/>
                <w:tab w:val="clear" w:pos="9072"/>
                <w:tab w:val="left" w:pos="1800"/>
                <w:tab w:val="center" w:pos="7560"/>
              </w:tabs>
              <w:overflowPunct w:val="0"/>
              <w:snapToGrid w:val="0"/>
              <w:spacing w:before="360" w:after="120" w:line="240" w:lineRule="auto"/>
              <w:ind w:left="0" w:right="29" w:firstLine="0"/>
              <w:jc w:val="center"/>
              <w:rPr>
                <w:b/>
                <w:sz w:val="24"/>
                <w:szCs w:val="24"/>
                <w:lang w:eastAsia="zh-HK"/>
              </w:rPr>
            </w:pPr>
            <w:r w:rsidRPr="00DD0621">
              <w:rPr>
                <w:b/>
                <w:sz w:val="24"/>
                <w:szCs w:val="24"/>
                <w:lang w:eastAsia="zh-HK"/>
              </w:rPr>
              <w:t>即時監禁</w:t>
            </w:r>
          </w:p>
        </w:tc>
      </w:tr>
      <w:tr w:rsidR="00C02F8E" w:rsidRPr="00DD0621" w:rsidTr="00C02F8E">
        <w:tc>
          <w:tcPr>
            <w:tcW w:w="805" w:type="dxa"/>
            <w:vMerge w:val="restart"/>
          </w:tcPr>
          <w:p w:rsidR="00C02F8E" w:rsidRPr="00DD0621" w:rsidRDefault="00C02F8E" w:rsidP="00C02F8E">
            <w:pPr>
              <w:pStyle w:val="HangingEnd"/>
              <w:tabs>
                <w:tab w:val="clear" w:pos="1440"/>
                <w:tab w:val="clear" w:pos="9072"/>
                <w:tab w:val="left" w:pos="1800"/>
                <w:tab w:val="center" w:pos="7560"/>
              </w:tabs>
              <w:overflowPunct w:val="0"/>
              <w:snapToGrid w:val="0"/>
              <w:spacing w:before="360" w:after="120" w:line="240" w:lineRule="auto"/>
              <w:ind w:left="0" w:right="29" w:firstLine="0"/>
              <w:jc w:val="center"/>
              <w:rPr>
                <w:sz w:val="24"/>
                <w:szCs w:val="24"/>
                <w:lang w:eastAsia="zh-TW"/>
              </w:rPr>
            </w:pPr>
            <w:r w:rsidRPr="00DD0621">
              <w:rPr>
                <w:sz w:val="24"/>
                <w:szCs w:val="24"/>
                <w:lang w:eastAsia="zh-TW"/>
              </w:rPr>
              <w:t>2012</w:t>
            </w:r>
          </w:p>
        </w:tc>
        <w:tc>
          <w:tcPr>
            <w:tcW w:w="810"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HK"/>
              </w:rPr>
              <w:t>數目</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9</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2</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1</w:t>
            </w:r>
          </w:p>
        </w:tc>
        <w:tc>
          <w:tcPr>
            <w:tcW w:w="1029"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1</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0</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3</w:t>
            </w:r>
          </w:p>
        </w:tc>
        <w:tc>
          <w:tcPr>
            <w:tcW w:w="1029"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3</w:t>
            </w:r>
          </w:p>
        </w:tc>
      </w:tr>
      <w:tr w:rsidR="00C02F8E" w:rsidRPr="00DD0621" w:rsidTr="00C02F8E">
        <w:tc>
          <w:tcPr>
            <w:tcW w:w="805" w:type="dxa"/>
            <w:vMerge/>
          </w:tcPr>
          <w:p w:rsidR="00C02F8E" w:rsidRPr="00DD0621" w:rsidRDefault="00C02F8E" w:rsidP="00C02F8E">
            <w:pPr>
              <w:pStyle w:val="HangingEnd"/>
              <w:tabs>
                <w:tab w:val="clear" w:pos="1440"/>
                <w:tab w:val="clear" w:pos="9072"/>
                <w:tab w:val="left" w:pos="1800"/>
                <w:tab w:val="center" w:pos="7560"/>
              </w:tabs>
              <w:overflowPunct w:val="0"/>
              <w:snapToGrid w:val="0"/>
              <w:spacing w:after="120" w:line="240" w:lineRule="auto"/>
              <w:ind w:left="0" w:right="29" w:firstLine="0"/>
              <w:jc w:val="center"/>
              <w:rPr>
                <w:sz w:val="24"/>
                <w:szCs w:val="24"/>
                <w:lang w:eastAsia="zh-TW"/>
              </w:rPr>
            </w:pPr>
          </w:p>
        </w:tc>
        <w:tc>
          <w:tcPr>
            <w:tcW w:w="810"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HK"/>
              </w:rPr>
              <w:t>範</w:t>
            </w:r>
            <w:r w:rsidRPr="00DD0621">
              <w:rPr>
                <w:sz w:val="24"/>
                <w:szCs w:val="24"/>
                <w:lang w:eastAsia="zh-TW"/>
              </w:rPr>
              <w:t>圍</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$1,000-5,000</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rPr>
            </w:pPr>
            <w:r w:rsidRPr="00DD0621">
              <w:rPr>
                <w:sz w:val="24"/>
                <w:szCs w:val="24"/>
              </w:rPr>
              <w:t>80-140</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w:t>
            </w:r>
          </w:p>
        </w:tc>
        <w:tc>
          <w:tcPr>
            <w:tcW w:w="1029"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2</w:t>
            </w:r>
            <w:r w:rsidRPr="00DD0621">
              <w:rPr>
                <w:sz w:val="24"/>
                <w:szCs w:val="24"/>
                <w:lang w:eastAsia="zh-HK"/>
              </w:rPr>
              <w:t>日</w:t>
            </w:r>
            <w:r w:rsidRPr="00DD0621">
              <w:rPr>
                <w:sz w:val="24"/>
                <w:szCs w:val="24"/>
                <w:lang w:eastAsia="zh-TW"/>
              </w:rPr>
              <w:t>-6</w:t>
            </w:r>
            <w:r w:rsidRPr="00DD0621">
              <w:rPr>
                <w:sz w:val="24"/>
                <w:szCs w:val="24"/>
                <w:lang w:eastAsia="zh-HK"/>
              </w:rPr>
              <w:t>週</w:t>
            </w:r>
          </w:p>
        </w:tc>
        <w:tc>
          <w:tcPr>
            <w:tcW w:w="1029"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6</w:t>
            </w:r>
            <w:r w:rsidRPr="00DD0621">
              <w:rPr>
                <w:sz w:val="24"/>
                <w:szCs w:val="24"/>
                <w:lang w:eastAsia="zh-HK"/>
              </w:rPr>
              <w:t>週</w:t>
            </w:r>
            <w:r w:rsidRPr="00DD0621">
              <w:rPr>
                <w:sz w:val="24"/>
                <w:szCs w:val="24"/>
                <w:lang w:eastAsia="zh-TW"/>
              </w:rPr>
              <w:t>-16</w:t>
            </w:r>
            <w:r w:rsidRPr="00DD0621">
              <w:rPr>
                <w:sz w:val="24"/>
                <w:szCs w:val="24"/>
                <w:lang w:eastAsia="zh-HK"/>
              </w:rPr>
              <w:t>月</w:t>
            </w:r>
          </w:p>
        </w:tc>
      </w:tr>
      <w:tr w:rsidR="00C02F8E" w:rsidRPr="00DD0621" w:rsidTr="00C02F8E">
        <w:tc>
          <w:tcPr>
            <w:tcW w:w="805" w:type="dxa"/>
            <w:vMerge w:val="restart"/>
          </w:tcPr>
          <w:p w:rsidR="00C02F8E" w:rsidRPr="00DD0621" w:rsidRDefault="00C02F8E" w:rsidP="00C02F8E">
            <w:pPr>
              <w:pStyle w:val="HangingEnd"/>
              <w:tabs>
                <w:tab w:val="clear" w:pos="1440"/>
                <w:tab w:val="clear" w:pos="9072"/>
                <w:tab w:val="left" w:pos="1800"/>
                <w:tab w:val="center" w:pos="7560"/>
              </w:tabs>
              <w:overflowPunct w:val="0"/>
              <w:snapToGrid w:val="0"/>
              <w:spacing w:before="360" w:after="120" w:line="240" w:lineRule="auto"/>
              <w:ind w:left="0" w:right="29" w:firstLine="0"/>
              <w:jc w:val="center"/>
              <w:rPr>
                <w:sz w:val="24"/>
                <w:szCs w:val="24"/>
                <w:lang w:eastAsia="zh-TW"/>
              </w:rPr>
            </w:pPr>
            <w:r w:rsidRPr="00DD0621">
              <w:rPr>
                <w:sz w:val="24"/>
                <w:szCs w:val="24"/>
                <w:lang w:eastAsia="zh-TW"/>
              </w:rPr>
              <w:t>2013</w:t>
            </w:r>
          </w:p>
        </w:tc>
        <w:tc>
          <w:tcPr>
            <w:tcW w:w="810"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HK"/>
              </w:rPr>
              <w:t>數目</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9</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3</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1</w:t>
            </w:r>
          </w:p>
        </w:tc>
        <w:tc>
          <w:tcPr>
            <w:tcW w:w="1029"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0</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0</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3</w:t>
            </w:r>
          </w:p>
        </w:tc>
        <w:tc>
          <w:tcPr>
            <w:tcW w:w="1029"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10</w:t>
            </w:r>
          </w:p>
        </w:tc>
      </w:tr>
      <w:tr w:rsidR="00C02F8E" w:rsidRPr="00DD0621" w:rsidTr="00C02F8E">
        <w:tc>
          <w:tcPr>
            <w:tcW w:w="805" w:type="dxa"/>
            <w:vMerge/>
          </w:tcPr>
          <w:p w:rsidR="00C02F8E" w:rsidRPr="00DD0621" w:rsidRDefault="00C02F8E" w:rsidP="00C02F8E">
            <w:pPr>
              <w:pStyle w:val="HangingEnd"/>
              <w:tabs>
                <w:tab w:val="clear" w:pos="1440"/>
                <w:tab w:val="clear" w:pos="9072"/>
                <w:tab w:val="left" w:pos="1800"/>
                <w:tab w:val="center" w:pos="7560"/>
              </w:tabs>
              <w:overflowPunct w:val="0"/>
              <w:snapToGrid w:val="0"/>
              <w:spacing w:after="120" w:line="240" w:lineRule="auto"/>
              <w:ind w:left="0" w:right="29" w:firstLine="0"/>
              <w:jc w:val="center"/>
              <w:rPr>
                <w:sz w:val="24"/>
                <w:szCs w:val="24"/>
                <w:lang w:eastAsia="zh-TW"/>
              </w:rPr>
            </w:pPr>
          </w:p>
        </w:tc>
        <w:tc>
          <w:tcPr>
            <w:tcW w:w="810"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HK"/>
              </w:rPr>
              <w:t>範</w:t>
            </w:r>
            <w:r w:rsidRPr="00DD0621">
              <w:rPr>
                <w:sz w:val="24"/>
                <w:szCs w:val="24"/>
                <w:lang w:eastAsia="zh-TW"/>
              </w:rPr>
              <w:t>圍</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$500-10,000</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160-200</w:t>
            </w:r>
          </w:p>
        </w:tc>
        <w:tc>
          <w:tcPr>
            <w:tcW w:w="1028" w:type="dxa"/>
          </w:tcPr>
          <w:p w:rsidR="00C02F8E" w:rsidRPr="00DD0621" w:rsidRDefault="00777716"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w:t>
            </w:r>
          </w:p>
        </w:tc>
        <w:tc>
          <w:tcPr>
            <w:tcW w:w="1029" w:type="dxa"/>
          </w:tcPr>
          <w:p w:rsidR="00C02F8E" w:rsidRPr="00DD0621" w:rsidRDefault="00777716"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w:t>
            </w:r>
          </w:p>
        </w:tc>
        <w:tc>
          <w:tcPr>
            <w:tcW w:w="1028" w:type="dxa"/>
          </w:tcPr>
          <w:p w:rsidR="00C02F8E" w:rsidRPr="00DD0621" w:rsidRDefault="00777716"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1</w:t>
            </w:r>
            <w:r w:rsidRPr="00DD0621">
              <w:rPr>
                <w:sz w:val="24"/>
                <w:szCs w:val="24"/>
                <w:lang w:eastAsia="zh-HK"/>
              </w:rPr>
              <w:t>月</w:t>
            </w:r>
            <w:r w:rsidRPr="00DD0621">
              <w:rPr>
                <w:sz w:val="24"/>
                <w:szCs w:val="24"/>
                <w:lang w:eastAsia="zh-TW"/>
              </w:rPr>
              <w:t>-4</w:t>
            </w:r>
            <w:r w:rsidRPr="00DD0621">
              <w:rPr>
                <w:sz w:val="24"/>
                <w:szCs w:val="24"/>
                <w:lang w:eastAsia="zh-HK"/>
              </w:rPr>
              <w:t>月</w:t>
            </w:r>
          </w:p>
        </w:tc>
        <w:tc>
          <w:tcPr>
            <w:tcW w:w="1029"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6</w:t>
            </w:r>
            <w:r w:rsidRPr="00DD0621">
              <w:rPr>
                <w:sz w:val="24"/>
                <w:szCs w:val="24"/>
                <w:lang w:eastAsia="zh-HK"/>
              </w:rPr>
              <w:t>日</w:t>
            </w:r>
            <w:r w:rsidRPr="00DD0621">
              <w:rPr>
                <w:sz w:val="24"/>
                <w:szCs w:val="24"/>
                <w:lang w:eastAsia="zh-TW"/>
              </w:rPr>
              <w:t>-4</w:t>
            </w:r>
            <w:r w:rsidRPr="00DD0621">
              <w:rPr>
                <w:sz w:val="24"/>
                <w:szCs w:val="24"/>
                <w:lang w:eastAsia="zh-HK"/>
              </w:rPr>
              <w:t>月</w:t>
            </w:r>
          </w:p>
        </w:tc>
      </w:tr>
      <w:tr w:rsidR="00C02F8E" w:rsidRPr="00DD0621" w:rsidTr="00C02F8E">
        <w:tc>
          <w:tcPr>
            <w:tcW w:w="805" w:type="dxa"/>
            <w:vMerge w:val="restart"/>
          </w:tcPr>
          <w:p w:rsidR="00C02F8E" w:rsidRPr="00DD0621" w:rsidRDefault="00C02F8E" w:rsidP="00C02F8E">
            <w:pPr>
              <w:pStyle w:val="HangingEnd"/>
              <w:tabs>
                <w:tab w:val="clear" w:pos="1440"/>
                <w:tab w:val="clear" w:pos="9072"/>
                <w:tab w:val="left" w:pos="1800"/>
                <w:tab w:val="center" w:pos="7560"/>
              </w:tabs>
              <w:overflowPunct w:val="0"/>
              <w:snapToGrid w:val="0"/>
              <w:spacing w:before="360" w:after="120" w:line="240" w:lineRule="auto"/>
              <w:ind w:left="0" w:right="29" w:firstLine="0"/>
              <w:jc w:val="center"/>
              <w:rPr>
                <w:sz w:val="24"/>
                <w:szCs w:val="24"/>
                <w:lang w:eastAsia="zh-TW"/>
              </w:rPr>
            </w:pPr>
            <w:r w:rsidRPr="00DD0621">
              <w:rPr>
                <w:sz w:val="24"/>
                <w:szCs w:val="24"/>
                <w:lang w:eastAsia="zh-TW"/>
              </w:rPr>
              <w:t>2014</w:t>
            </w:r>
          </w:p>
        </w:tc>
        <w:tc>
          <w:tcPr>
            <w:tcW w:w="810"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HK"/>
              </w:rPr>
              <w:t>數目</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10</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3</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1</w:t>
            </w:r>
          </w:p>
        </w:tc>
        <w:tc>
          <w:tcPr>
            <w:tcW w:w="1029"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0</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0</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3</w:t>
            </w:r>
          </w:p>
        </w:tc>
        <w:tc>
          <w:tcPr>
            <w:tcW w:w="1029"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5</w:t>
            </w:r>
          </w:p>
        </w:tc>
      </w:tr>
      <w:tr w:rsidR="00C02F8E" w:rsidRPr="00DD0621" w:rsidTr="00C02F8E">
        <w:tc>
          <w:tcPr>
            <w:tcW w:w="805" w:type="dxa"/>
            <w:vMerge/>
          </w:tcPr>
          <w:p w:rsidR="00C02F8E" w:rsidRPr="00DD0621" w:rsidRDefault="00C02F8E" w:rsidP="00C02F8E">
            <w:pPr>
              <w:pStyle w:val="HangingEnd"/>
              <w:tabs>
                <w:tab w:val="clear" w:pos="1440"/>
                <w:tab w:val="clear" w:pos="9072"/>
                <w:tab w:val="left" w:pos="1800"/>
                <w:tab w:val="center" w:pos="7560"/>
              </w:tabs>
              <w:overflowPunct w:val="0"/>
              <w:snapToGrid w:val="0"/>
              <w:spacing w:after="120" w:line="240" w:lineRule="auto"/>
              <w:ind w:left="0" w:right="29" w:firstLine="0"/>
              <w:jc w:val="center"/>
              <w:rPr>
                <w:sz w:val="24"/>
                <w:szCs w:val="24"/>
                <w:lang w:eastAsia="zh-TW"/>
              </w:rPr>
            </w:pPr>
          </w:p>
        </w:tc>
        <w:tc>
          <w:tcPr>
            <w:tcW w:w="810"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HK"/>
              </w:rPr>
              <w:t>範</w:t>
            </w:r>
            <w:r w:rsidRPr="00DD0621">
              <w:rPr>
                <w:sz w:val="24"/>
                <w:szCs w:val="24"/>
                <w:lang w:eastAsia="zh-TW"/>
              </w:rPr>
              <w:t>圍</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$2,000-20,000</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160-240</w:t>
            </w:r>
          </w:p>
        </w:tc>
        <w:tc>
          <w:tcPr>
            <w:tcW w:w="1028" w:type="dxa"/>
          </w:tcPr>
          <w:p w:rsidR="00C02F8E" w:rsidRPr="00DD0621" w:rsidRDefault="00777716"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w:t>
            </w:r>
          </w:p>
        </w:tc>
        <w:tc>
          <w:tcPr>
            <w:tcW w:w="1029" w:type="dxa"/>
          </w:tcPr>
          <w:p w:rsidR="00C02F8E" w:rsidRPr="00DD0621" w:rsidRDefault="00777716"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w:t>
            </w:r>
          </w:p>
        </w:tc>
        <w:tc>
          <w:tcPr>
            <w:tcW w:w="1028" w:type="dxa"/>
          </w:tcPr>
          <w:p w:rsidR="00C02F8E" w:rsidRPr="00DD0621" w:rsidRDefault="00777716"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2</w:t>
            </w:r>
            <w:r w:rsidRPr="00DD0621">
              <w:rPr>
                <w:sz w:val="24"/>
                <w:szCs w:val="24"/>
                <w:lang w:eastAsia="zh-HK"/>
              </w:rPr>
              <w:t>週</w:t>
            </w:r>
            <w:r w:rsidRPr="00DD0621">
              <w:rPr>
                <w:sz w:val="24"/>
                <w:szCs w:val="24"/>
                <w:lang w:eastAsia="zh-TW"/>
              </w:rPr>
              <w:t>-2</w:t>
            </w:r>
            <w:r w:rsidRPr="00DD0621">
              <w:rPr>
                <w:sz w:val="24"/>
                <w:szCs w:val="24"/>
                <w:lang w:eastAsia="zh-HK"/>
              </w:rPr>
              <w:t>月</w:t>
            </w:r>
          </w:p>
        </w:tc>
        <w:tc>
          <w:tcPr>
            <w:tcW w:w="1029"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2</w:t>
            </w:r>
            <w:r w:rsidRPr="00DD0621">
              <w:rPr>
                <w:sz w:val="24"/>
                <w:szCs w:val="24"/>
                <w:lang w:eastAsia="zh-HK"/>
              </w:rPr>
              <w:t>週</w:t>
            </w:r>
            <w:r w:rsidRPr="00DD0621">
              <w:rPr>
                <w:sz w:val="24"/>
                <w:szCs w:val="24"/>
                <w:lang w:eastAsia="zh-TW"/>
              </w:rPr>
              <w:t>-4</w:t>
            </w:r>
            <w:r w:rsidRPr="00DD0621">
              <w:rPr>
                <w:sz w:val="24"/>
                <w:szCs w:val="24"/>
                <w:lang w:eastAsia="zh-HK"/>
              </w:rPr>
              <w:t>月</w:t>
            </w:r>
          </w:p>
        </w:tc>
      </w:tr>
      <w:tr w:rsidR="00C02F8E" w:rsidRPr="00DD0621" w:rsidTr="00C02F8E">
        <w:tc>
          <w:tcPr>
            <w:tcW w:w="805" w:type="dxa"/>
            <w:vMerge w:val="restart"/>
          </w:tcPr>
          <w:p w:rsidR="00C02F8E" w:rsidRPr="00DD0621" w:rsidRDefault="00C02F8E" w:rsidP="00C02F8E">
            <w:pPr>
              <w:pStyle w:val="HangingEnd"/>
              <w:tabs>
                <w:tab w:val="clear" w:pos="1440"/>
                <w:tab w:val="clear" w:pos="9072"/>
                <w:tab w:val="left" w:pos="1800"/>
                <w:tab w:val="center" w:pos="7560"/>
              </w:tabs>
              <w:overflowPunct w:val="0"/>
              <w:snapToGrid w:val="0"/>
              <w:spacing w:before="360" w:after="120" w:line="240" w:lineRule="auto"/>
              <w:ind w:left="0" w:right="29" w:firstLine="0"/>
              <w:jc w:val="center"/>
              <w:rPr>
                <w:sz w:val="24"/>
                <w:szCs w:val="24"/>
                <w:lang w:eastAsia="zh-TW"/>
              </w:rPr>
            </w:pPr>
            <w:r w:rsidRPr="00DD0621">
              <w:rPr>
                <w:sz w:val="24"/>
                <w:szCs w:val="24"/>
                <w:lang w:eastAsia="zh-TW"/>
              </w:rPr>
              <w:t>2015</w:t>
            </w:r>
          </w:p>
        </w:tc>
        <w:tc>
          <w:tcPr>
            <w:tcW w:w="810"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HK"/>
              </w:rPr>
              <w:t>數目</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3</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1</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0</w:t>
            </w:r>
          </w:p>
        </w:tc>
        <w:tc>
          <w:tcPr>
            <w:tcW w:w="1029"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1</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0</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0</w:t>
            </w:r>
          </w:p>
        </w:tc>
        <w:tc>
          <w:tcPr>
            <w:tcW w:w="1029"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2</w:t>
            </w:r>
          </w:p>
        </w:tc>
      </w:tr>
      <w:tr w:rsidR="00C02F8E" w:rsidRPr="00DD0621" w:rsidTr="00C02F8E">
        <w:tc>
          <w:tcPr>
            <w:tcW w:w="805" w:type="dxa"/>
            <w:vMerge/>
          </w:tcPr>
          <w:p w:rsidR="00C02F8E" w:rsidRPr="00DD0621" w:rsidRDefault="00C02F8E" w:rsidP="00C02F8E">
            <w:pPr>
              <w:pStyle w:val="HangingEnd"/>
              <w:tabs>
                <w:tab w:val="clear" w:pos="1440"/>
                <w:tab w:val="clear" w:pos="9072"/>
                <w:tab w:val="left" w:pos="1800"/>
                <w:tab w:val="center" w:pos="7560"/>
              </w:tabs>
              <w:overflowPunct w:val="0"/>
              <w:snapToGrid w:val="0"/>
              <w:spacing w:after="120" w:line="240" w:lineRule="auto"/>
              <w:ind w:left="0" w:right="29" w:firstLine="0"/>
              <w:jc w:val="center"/>
              <w:rPr>
                <w:sz w:val="24"/>
                <w:szCs w:val="24"/>
                <w:lang w:eastAsia="zh-TW"/>
              </w:rPr>
            </w:pPr>
          </w:p>
        </w:tc>
        <w:tc>
          <w:tcPr>
            <w:tcW w:w="810"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HK"/>
              </w:rPr>
              <w:t>範</w:t>
            </w:r>
            <w:r w:rsidRPr="00DD0621">
              <w:rPr>
                <w:sz w:val="24"/>
                <w:szCs w:val="24"/>
                <w:lang w:eastAsia="zh-TW"/>
              </w:rPr>
              <w:t>圍</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$2,000-3,000</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100</w:t>
            </w:r>
          </w:p>
        </w:tc>
        <w:tc>
          <w:tcPr>
            <w:tcW w:w="1028" w:type="dxa"/>
          </w:tcPr>
          <w:p w:rsidR="00C02F8E" w:rsidRPr="00DD0621" w:rsidRDefault="00777716"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w:t>
            </w:r>
          </w:p>
        </w:tc>
        <w:tc>
          <w:tcPr>
            <w:tcW w:w="1029" w:type="dxa"/>
          </w:tcPr>
          <w:p w:rsidR="00C02F8E" w:rsidRPr="00DD0621" w:rsidRDefault="00777716"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w:t>
            </w:r>
          </w:p>
        </w:tc>
        <w:tc>
          <w:tcPr>
            <w:tcW w:w="1028" w:type="dxa"/>
          </w:tcPr>
          <w:p w:rsidR="00C02F8E" w:rsidRPr="00DD0621" w:rsidRDefault="00777716"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w:t>
            </w:r>
          </w:p>
        </w:tc>
        <w:tc>
          <w:tcPr>
            <w:tcW w:w="1028" w:type="dxa"/>
          </w:tcPr>
          <w:p w:rsidR="00C02F8E" w:rsidRPr="00DD0621" w:rsidRDefault="00777716"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w:t>
            </w:r>
          </w:p>
        </w:tc>
        <w:tc>
          <w:tcPr>
            <w:tcW w:w="1029"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2</w:t>
            </w:r>
            <w:r w:rsidRPr="00DD0621">
              <w:rPr>
                <w:sz w:val="24"/>
                <w:szCs w:val="24"/>
                <w:lang w:eastAsia="zh-HK"/>
              </w:rPr>
              <w:t>週</w:t>
            </w:r>
            <w:r w:rsidRPr="00DD0621">
              <w:rPr>
                <w:sz w:val="24"/>
                <w:szCs w:val="24"/>
                <w:lang w:eastAsia="zh-TW"/>
              </w:rPr>
              <w:t>-4</w:t>
            </w:r>
            <w:r w:rsidRPr="00DD0621">
              <w:rPr>
                <w:sz w:val="24"/>
                <w:szCs w:val="24"/>
                <w:lang w:eastAsia="zh-HK"/>
              </w:rPr>
              <w:t>週</w:t>
            </w:r>
          </w:p>
        </w:tc>
      </w:tr>
      <w:tr w:rsidR="00C02F8E" w:rsidRPr="00DD0621" w:rsidTr="00C02F8E">
        <w:tc>
          <w:tcPr>
            <w:tcW w:w="805" w:type="dxa"/>
            <w:vMerge w:val="restart"/>
          </w:tcPr>
          <w:p w:rsidR="00C02F8E" w:rsidRPr="00DD0621" w:rsidRDefault="00C02F8E" w:rsidP="00C02F8E">
            <w:pPr>
              <w:pStyle w:val="HangingEnd"/>
              <w:tabs>
                <w:tab w:val="clear" w:pos="1440"/>
                <w:tab w:val="clear" w:pos="9072"/>
                <w:tab w:val="left" w:pos="1800"/>
                <w:tab w:val="center" w:pos="7560"/>
              </w:tabs>
              <w:overflowPunct w:val="0"/>
              <w:snapToGrid w:val="0"/>
              <w:spacing w:before="360" w:after="120" w:line="240" w:lineRule="auto"/>
              <w:ind w:left="0" w:right="29" w:firstLine="0"/>
              <w:jc w:val="center"/>
              <w:rPr>
                <w:sz w:val="24"/>
                <w:szCs w:val="24"/>
                <w:lang w:eastAsia="zh-TW"/>
              </w:rPr>
            </w:pPr>
            <w:r w:rsidRPr="00DD0621">
              <w:rPr>
                <w:sz w:val="24"/>
                <w:szCs w:val="24"/>
                <w:lang w:eastAsia="zh-TW"/>
              </w:rPr>
              <w:t>2016</w:t>
            </w:r>
          </w:p>
        </w:tc>
        <w:tc>
          <w:tcPr>
            <w:tcW w:w="810"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HK"/>
              </w:rPr>
              <w:t>數目</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6</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6</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1</w:t>
            </w:r>
          </w:p>
        </w:tc>
        <w:tc>
          <w:tcPr>
            <w:tcW w:w="1029"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0</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2</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2</w:t>
            </w:r>
          </w:p>
        </w:tc>
        <w:tc>
          <w:tcPr>
            <w:tcW w:w="1029"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7</w:t>
            </w:r>
          </w:p>
        </w:tc>
      </w:tr>
      <w:tr w:rsidR="00C02F8E" w:rsidRPr="00DD0621" w:rsidTr="00C02F8E">
        <w:tc>
          <w:tcPr>
            <w:tcW w:w="805" w:type="dxa"/>
            <w:vMerge/>
          </w:tcPr>
          <w:p w:rsidR="00C02F8E" w:rsidRPr="00DD0621" w:rsidRDefault="00C02F8E" w:rsidP="00C02F8E">
            <w:pPr>
              <w:pStyle w:val="HangingEnd"/>
              <w:tabs>
                <w:tab w:val="clear" w:pos="1440"/>
                <w:tab w:val="clear" w:pos="9072"/>
                <w:tab w:val="left" w:pos="1800"/>
                <w:tab w:val="center" w:pos="7560"/>
              </w:tabs>
              <w:overflowPunct w:val="0"/>
              <w:snapToGrid w:val="0"/>
              <w:spacing w:after="120" w:line="240" w:lineRule="auto"/>
              <w:ind w:left="0" w:right="29" w:firstLine="0"/>
              <w:jc w:val="center"/>
              <w:rPr>
                <w:sz w:val="24"/>
                <w:szCs w:val="24"/>
                <w:lang w:eastAsia="zh-TW"/>
              </w:rPr>
            </w:pPr>
          </w:p>
        </w:tc>
        <w:tc>
          <w:tcPr>
            <w:tcW w:w="810"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HK"/>
              </w:rPr>
              <w:t>範</w:t>
            </w:r>
            <w:r w:rsidRPr="00DD0621">
              <w:rPr>
                <w:sz w:val="24"/>
                <w:szCs w:val="24"/>
                <w:lang w:eastAsia="zh-TW"/>
              </w:rPr>
              <w:t>圍</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$500-3,000</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80-160</w:t>
            </w:r>
          </w:p>
        </w:tc>
        <w:tc>
          <w:tcPr>
            <w:tcW w:w="1028" w:type="dxa"/>
          </w:tcPr>
          <w:p w:rsidR="00C02F8E" w:rsidRPr="00DD0621" w:rsidRDefault="00777716"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w:t>
            </w:r>
          </w:p>
        </w:tc>
        <w:tc>
          <w:tcPr>
            <w:tcW w:w="1029" w:type="dxa"/>
          </w:tcPr>
          <w:p w:rsidR="00C02F8E" w:rsidRPr="00DD0621" w:rsidRDefault="00777716"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3-6</w:t>
            </w:r>
            <w:r w:rsidRPr="00DD0621">
              <w:rPr>
                <w:sz w:val="24"/>
                <w:szCs w:val="24"/>
                <w:lang w:eastAsia="zh-HK"/>
              </w:rPr>
              <w:t>月</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14</w:t>
            </w:r>
            <w:r w:rsidRPr="00DD0621">
              <w:rPr>
                <w:sz w:val="24"/>
                <w:szCs w:val="24"/>
                <w:lang w:eastAsia="zh-HK"/>
              </w:rPr>
              <w:t>日</w:t>
            </w:r>
            <w:r w:rsidRPr="00DD0621">
              <w:rPr>
                <w:sz w:val="24"/>
                <w:szCs w:val="24"/>
                <w:lang w:eastAsia="zh-HK"/>
              </w:rPr>
              <w:t>-</w:t>
            </w:r>
            <w:r w:rsidRPr="00DD0621">
              <w:rPr>
                <w:sz w:val="24"/>
                <w:szCs w:val="24"/>
                <w:lang w:eastAsia="zh-TW"/>
              </w:rPr>
              <w:t>2</w:t>
            </w:r>
            <w:r w:rsidRPr="00DD0621">
              <w:rPr>
                <w:sz w:val="24"/>
                <w:szCs w:val="24"/>
                <w:lang w:eastAsia="zh-HK"/>
              </w:rPr>
              <w:t>月</w:t>
            </w:r>
          </w:p>
        </w:tc>
        <w:tc>
          <w:tcPr>
            <w:tcW w:w="1029"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2</w:t>
            </w:r>
            <w:r w:rsidRPr="00DD0621">
              <w:rPr>
                <w:sz w:val="24"/>
                <w:szCs w:val="24"/>
                <w:lang w:eastAsia="zh-HK"/>
              </w:rPr>
              <w:t>週</w:t>
            </w:r>
            <w:r w:rsidRPr="00DD0621">
              <w:rPr>
                <w:sz w:val="24"/>
                <w:szCs w:val="24"/>
                <w:lang w:eastAsia="zh-TW"/>
              </w:rPr>
              <w:t>-4</w:t>
            </w:r>
            <w:r w:rsidRPr="00DD0621">
              <w:rPr>
                <w:sz w:val="24"/>
                <w:szCs w:val="24"/>
                <w:lang w:eastAsia="zh-HK"/>
              </w:rPr>
              <w:t>月</w:t>
            </w:r>
          </w:p>
        </w:tc>
      </w:tr>
      <w:tr w:rsidR="00C02F8E" w:rsidRPr="00DD0621" w:rsidTr="00F773F9">
        <w:tc>
          <w:tcPr>
            <w:tcW w:w="805" w:type="dxa"/>
            <w:vMerge w:val="restart"/>
          </w:tcPr>
          <w:p w:rsidR="00C02F8E" w:rsidRPr="00DD0621" w:rsidRDefault="00C02F8E" w:rsidP="00C02F8E">
            <w:pPr>
              <w:pStyle w:val="HangingEnd"/>
              <w:tabs>
                <w:tab w:val="clear" w:pos="1440"/>
                <w:tab w:val="clear" w:pos="9072"/>
                <w:tab w:val="left" w:pos="1800"/>
                <w:tab w:val="center" w:pos="7560"/>
              </w:tabs>
              <w:overflowPunct w:val="0"/>
              <w:snapToGrid w:val="0"/>
              <w:spacing w:before="360" w:after="120" w:line="240" w:lineRule="auto"/>
              <w:ind w:left="0" w:right="29" w:firstLine="0"/>
              <w:jc w:val="center"/>
              <w:rPr>
                <w:sz w:val="24"/>
                <w:szCs w:val="24"/>
                <w:lang w:eastAsia="zh-TW"/>
              </w:rPr>
            </w:pPr>
            <w:r w:rsidRPr="00DD0621">
              <w:rPr>
                <w:sz w:val="24"/>
                <w:szCs w:val="24"/>
                <w:lang w:eastAsia="zh-TW"/>
              </w:rPr>
              <w:t>2017</w:t>
            </w:r>
          </w:p>
        </w:tc>
        <w:tc>
          <w:tcPr>
            <w:tcW w:w="810"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HK"/>
              </w:rPr>
              <w:t>數目</w:t>
            </w:r>
          </w:p>
        </w:tc>
        <w:tc>
          <w:tcPr>
            <w:tcW w:w="1028" w:type="dxa"/>
          </w:tcPr>
          <w:p w:rsidR="00C02F8E" w:rsidRPr="00DD0621" w:rsidRDefault="00777716"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5</w:t>
            </w:r>
          </w:p>
        </w:tc>
        <w:tc>
          <w:tcPr>
            <w:tcW w:w="1028" w:type="dxa"/>
          </w:tcPr>
          <w:p w:rsidR="00C02F8E" w:rsidRPr="00DD0621" w:rsidRDefault="00407CBF"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5</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0</w:t>
            </w:r>
          </w:p>
        </w:tc>
        <w:tc>
          <w:tcPr>
            <w:tcW w:w="1029"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1</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rPr>
            </w:pPr>
            <w:r w:rsidRPr="00DD0621">
              <w:rPr>
                <w:sz w:val="24"/>
                <w:szCs w:val="24"/>
              </w:rPr>
              <w:t>0</w:t>
            </w:r>
          </w:p>
        </w:tc>
        <w:tc>
          <w:tcPr>
            <w:tcW w:w="1028" w:type="dxa"/>
          </w:tcPr>
          <w:p w:rsidR="00C02F8E" w:rsidRPr="00DD0621" w:rsidRDefault="00407CBF"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7</w:t>
            </w:r>
          </w:p>
        </w:tc>
        <w:tc>
          <w:tcPr>
            <w:tcW w:w="1029" w:type="dxa"/>
          </w:tcPr>
          <w:p w:rsidR="00C02F8E" w:rsidRPr="00DD0621" w:rsidRDefault="00407CBF"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8</w:t>
            </w:r>
          </w:p>
        </w:tc>
      </w:tr>
      <w:tr w:rsidR="00C02F8E" w:rsidRPr="00DD0621" w:rsidTr="00F773F9">
        <w:tc>
          <w:tcPr>
            <w:tcW w:w="805" w:type="dxa"/>
            <w:vMerge/>
          </w:tcPr>
          <w:p w:rsidR="00C02F8E" w:rsidRPr="00DD0621" w:rsidRDefault="00C02F8E" w:rsidP="00C02F8E">
            <w:pPr>
              <w:pStyle w:val="HangingEnd"/>
              <w:tabs>
                <w:tab w:val="clear" w:pos="1440"/>
                <w:tab w:val="clear" w:pos="9072"/>
                <w:tab w:val="left" w:pos="1800"/>
                <w:tab w:val="center" w:pos="7560"/>
              </w:tabs>
              <w:overflowPunct w:val="0"/>
              <w:snapToGrid w:val="0"/>
              <w:spacing w:after="120" w:line="240" w:lineRule="auto"/>
              <w:ind w:left="0" w:right="29" w:firstLine="0"/>
              <w:jc w:val="center"/>
              <w:rPr>
                <w:b/>
                <w:sz w:val="24"/>
                <w:szCs w:val="24"/>
              </w:rPr>
            </w:pPr>
          </w:p>
        </w:tc>
        <w:tc>
          <w:tcPr>
            <w:tcW w:w="810"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HK"/>
              </w:rPr>
              <w:t>範</w:t>
            </w:r>
            <w:r w:rsidRPr="00DD0621">
              <w:rPr>
                <w:sz w:val="24"/>
                <w:szCs w:val="24"/>
                <w:lang w:eastAsia="zh-TW"/>
              </w:rPr>
              <w:t>圍</w:t>
            </w:r>
          </w:p>
        </w:tc>
        <w:tc>
          <w:tcPr>
            <w:tcW w:w="1028" w:type="dxa"/>
          </w:tcPr>
          <w:p w:rsidR="00C02F8E" w:rsidRPr="00DD0621" w:rsidRDefault="00C02F8E" w:rsidP="00777716">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w:t>
            </w:r>
            <w:r w:rsidR="00777716" w:rsidRPr="00DD0621">
              <w:rPr>
                <w:sz w:val="24"/>
                <w:szCs w:val="24"/>
                <w:lang w:eastAsia="zh-TW"/>
              </w:rPr>
              <w:t>500-8</w:t>
            </w:r>
            <w:r w:rsidRPr="00DD0621">
              <w:rPr>
                <w:sz w:val="24"/>
                <w:szCs w:val="24"/>
                <w:lang w:eastAsia="zh-TW"/>
              </w:rPr>
              <w:t>,000</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100-160</w:t>
            </w:r>
          </w:p>
        </w:tc>
        <w:tc>
          <w:tcPr>
            <w:tcW w:w="1028" w:type="dxa"/>
          </w:tcPr>
          <w:p w:rsidR="00C02F8E" w:rsidRPr="00DD0621" w:rsidRDefault="00777716"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w:t>
            </w:r>
          </w:p>
        </w:tc>
        <w:tc>
          <w:tcPr>
            <w:tcW w:w="1029" w:type="dxa"/>
          </w:tcPr>
          <w:p w:rsidR="00C02F8E" w:rsidRPr="00DD0621" w:rsidRDefault="00777716"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w:t>
            </w:r>
          </w:p>
        </w:tc>
        <w:tc>
          <w:tcPr>
            <w:tcW w:w="1028" w:type="dxa"/>
          </w:tcPr>
          <w:p w:rsidR="00C02F8E" w:rsidRPr="00DD0621" w:rsidRDefault="00777716"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6</w:t>
            </w:r>
            <w:r w:rsidRPr="00DD0621">
              <w:rPr>
                <w:sz w:val="24"/>
                <w:szCs w:val="24"/>
                <w:lang w:eastAsia="zh-HK"/>
              </w:rPr>
              <w:t>週</w:t>
            </w:r>
            <w:r w:rsidRPr="00DD0621">
              <w:rPr>
                <w:sz w:val="24"/>
                <w:szCs w:val="24"/>
                <w:lang w:eastAsia="zh-TW"/>
              </w:rPr>
              <w:t>-2</w:t>
            </w:r>
            <w:r w:rsidRPr="00DD0621">
              <w:rPr>
                <w:sz w:val="24"/>
                <w:szCs w:val="24"/>
                <w:lang w:eastAsia="zh-HK"/>
              </w:rPr>
              <w:t>月</w:t>
            </w:r>
          </w:p>
        </w:tc>
        <w:tc>
          <w:tcPr>
            <w:tcW w:w="1029" w:type="dxa"/>
          </w:tcPr>
          <w:p w:rsidR="00C02F8E" w:rsidRPr="00DD0621" w:rsidRDefault="00407CBF" w:rsidP="00C02F8E">
            <w:pPr>
              <w:pStyle w:val="HangingEnd"/>
              <w:tabs>
                <w:tab w:val="clear" w:pos="1440"/>
                <w:tab w:val="clear" w:pos="4320"/>
                <w:tab w:val="clear" w:pos="9072"/>
              </w:tabs>
              <w:overflowPunct w:val="0"/>
              <w:snapToGrid w:val="0"/>
              <w:spacing w:after="120" w:line="240" w:lineRule="auto"/>
              <w:ind w:left="0" w:firstLine="0"/>
              <w:jc w:val="center"/>
              <w:rPr>
                <w:sz w:val="24"/>
                <w:szCs w:val="24"/>
              </w:rPr>
            </w:pPr>
            <w:r w:rsidRPr="00DD0621">
              <w:rPr>
                <w:sz w:val="24"/>
                <w:szCs w:val="24"/>
              </w:rPr>
              <w:t>7</w:t>
            </w:r>
            <w:r w:rsidR="00C02F8E" w:rsidRPr="00DD0621">
              <w:rPr>
                <w:sz w:val="24"/>
                <w:szCs w:val="24"/>
                <w:lang w:eastAsia="zh-HK"/>
              </w:rPr>
              <w:t>日</w:t>
            </w:r>
            <w:r w:rsidR="00C02F8E" w:rsidRPr="00DD0621">
              <w:rPr>
                <w:sz w:val="24"/>
                <w:szCs w:val="24"/>
                <w:lang w:eastAsia="zh-HK"/>
              </w:rPr>
              <w:t>-</w:t>
            </w:r>
            <w:r w:rsidRPr="00DD0621">
              <w:rPr>
                <w:sz w:val="24"/>
                <w:szCs w:val="24"/>
                <w:lang w:eastAsia="zh-HK"/>
              </w:rPr>
              <w:t>1</w:t>
            </w:r>
            <w:r w:rsidR="00C02F8E" w:rsidRPr="00DD0621">
              <w:rPr>
                <w:sz w:val="24"/>
                <w:szCs w:val="24"/>
                <w:lang w:eastAsia="zh-TW"/>
              </w:rPr>
              <w:t>2</w:t>
            </w:r>
            <w:r w:rsidR="00C02F8E" w:rsidRPr="00DD0621">
              <w:rPr>
                <w:sz w:val="24"/>
                <w:szCs w:val="24"/>
                <w:lang w:eastAsia="zh-HK"/>
              </w:rPr>
              <w:t>月</w:t>
            </w:r>
          </w:p>
        </w:tc>
      </w:tr>
      <w:tr w:rsidR="00C02F8E" w:rsidRPr="00DD0621" w:rsidTr="00C02F8E">
        <w:tc>
          <w:tcPr>
            <w:tcW w:w="805" w:type="dxa"/>
            <w:vMerge w:val="restart"/>
          </w:tcPr>
          <w:p w:rsidR="00C02F8E" w:rsidRPr="00DD0621" w:rsidRDefault="00C02F8E" w:rsidP="00C02F8E">
            <w:pPr>
              <w:pStyle w:val="HangingEnd"/>
              <w:tabs>
                <w:tab w:val="clear" w:pos="1440"/>
                <w:tab w:val="clear" w:pos="9072"/>
                <w:tab w:val="left" w:pos="1800"/>
                <w:tab w:val="center" w:pos="7560"/>
              </w:tabs>
              <w:overflowPunct w:val="0"/>
              <w:snapToGrid w:val="0"/>
              <w:spacing w:before="360" w:after="120" w:line="240" w:lineRule="auto"/>
              <w:ind w:left="0" w:right="29" w:firstLine="0"/>
              <w:jc w:val="center"/>
              <w:rPr>
                <w:sz w:val="24"/>
                <w:szCs w:val="24"/>
                <w:lang w:eastAsia="zh-TW"/>
              </w:rPr>
            </w:pPr>
            <w:r w:rsidRPr="00DD0621">
              <w:rPr>
                <w:sz w:val="24"/>
                <w:szCs w:val="24"/>
                <w:lang w:eastAsia="zh-TW"/>
              </w:rPr>
              <w:t>2018</w:t>
            </w:r>
          </w:p>
        </w:tc>
        <w:tc>
          <w:tcPr>
            <w:tcW w:w="810"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HK"/>
              </w:rPr>
              <w:t>數目</w:t>
            </w:r>
          </w:p>
        </w:tc>
        <w:tc>
          <w:tcPr>
            <w:tcW w:w="1028" w:type="dxa"/>
          </w:tcPr>
          <w:p w:rsidR="00C02F8E" w:rsidRPr="00DD0621" w:rsidRDefault="00777716"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1</w:t>
            </w:r>
          </w:p>
        </w:tc>
        <w:tc>
          <w:tcPr>
            <w:tcW w:w="1028" w:type="dxa"/>
          </w:tcPr>
          <w:p w:rsidR="00C02F8E" w:rsidRPr="00DD0621" w:rsidRDefault="00777716"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1</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0</w:t>
            </w:r>
          </w:p>
        </w:tc>
        <w:tc>
          <w:tcPr>
            <w:tcW w:w="1029" w:type="dxa"/>
          </w:tcPr>
          <w:p w:rsidR="00C02F8E" w:rsidRPr="00DD0621" w:rsidRDefault="00777716"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0</w:t>
            </w:r>
          </w:p>
        </w:tc>
        <w:tc>
          <w:tcPr>
            <w:tcW w:w="1028" w:type="dxa"/>
          </w:tcPr>
          <w:p w:rsidR="00C02F8E" w:rsidRPr="00DD0621" w:rsidRDefault="00777716" w:rsidP="00C02F8E">
            <w:pPr>
              <w:pStyle w:val="HangingEnd"/>
              <w:tabs>
                <w:tab w:val="clear" w:pos="1440"/>
                <w:tab w:val="clear" w:pos="4320"/>
                <w:tab w:val="clear" w:pos="9072"/>
              </w:tabs>
              <w:overflowPunct w:val="0"/>
              <w:snapToGrid w:val="0"/>
              <w:spacing w:after="120" w:line="240" w:lineRule="auto"/>
              <w:ind w:left="0" w:firstLine="0"/>
              <w:jc w:val="center"/>
              <w:rPr>
                <w:sz w:val="24"/>
                <w:szCs w:val="24"/>
              </w:rPr>
            </w:pPr>
            <w:r w:rsidRPr="00DD0621">
              <w:rPr>
                <w:sz w:val="24"/>
                <w:szCs w:val="24"/>
              </w:rPr>
              <w:t>1</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2</w:t>
            </w:r>
          </w:p>
        </w:tc>
        <w:tc>
          <w:tcPr>
            <w:tcW w:w="1029" w:type="dxa"/>
          </w:tcPr>
          <w:p w:rsidR="00C02F8E" w:rsidRPr="00DD0621" w:rsidRDefault="00777716"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0</w:t>
            </w:r>
          </w:p>
        </w:tc>
      </w:tr>
      <w:tr w:rsidR="00C02F8E" w:rsidRPr="00DD0621" w:rsidTr="00C02F8E">
        <w:tc>
          <w:tcPr>
            <w:tcW w:w="805" w:type="dxa"/>
            <w:vMerge/>
          </w:tcPr>
          <w:p w:rsidR="00C02F8E" w:rsidRPr="00DD0621" w:rsidRDefault="00C02F8E" w:rsidP="00C02F8E">
            <w:pPr>
              <w:pStyle w:val="HangingEnd"/>
              <w:tabs>
                <w:tab w:val="clear" w:pos="1440"/>
                <w:tab w:val="clear" w:pos="9072"/>
                <w:tab w:val="left" w:pos="1800"/>
                <w:tab w:val="center" w:pos="7560"/>
              </w:tabs>
              <w:overflowPunct w:val="0"/>
              <w:snapToGrid w:val="0"/>
              <w:spacing w:after="120" w:line="240" w:lineRule="auto"/>
              <w:ind w:left="0" w:right="29" w:firstLine="0"/>
              <w:jc w:val="center"/>
              <w:rPr>
                <w:b/>
                <w:sz w:val="24"/>
                <w:szCs w:val="24"/>
              </w:rPr>
            </w:pPr>
          </w:p>
        </w:tc>
        <w:tc>
          <w:tcPr>
            <w:tcW w:w="810"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HK"/>
              </w:rPr>
              <w:t>範</w:t>
            </w:r>
            <w:r w:rsidRPr="00DD0621">
              <w:rPr>
                <w:sz w:val="24"/>
                <w:szCs w:val="24"/>
                <w:lang w:eastAsia="zh-TW"/>
              </w:rPr>
              <w:t>圍</w:t>
            </w:r>
          </w:p>
        </w:tc>
        <w:tc>
          <w:tcPr>
            <w:tcW w:w="1028" w:type="dxa"/>
          </w:tcPr>
          <w:p w:rsidR="00C02F8E" w:rsidRPr="00DD0621" w:rsidRDefault="00777716" w:rsidP="00777716">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w:t>
            </w:r>
            <w:r w:rsidR="00C02F8E" w:rsidRPr="00DD0621">
              <w:rPr>
                <w:sz w:val="24"/>
                <w:szCs w:val="24"/>
                <w:lang w:eastAsia="zh-TW"/>
              </w:rPr>
              <w:t>5</w:t>
            </w:r>
            <w:r w:rsidRPr="00DD0621">
              <w:rPr>
                <w:sz w:val="24"/>
                <w:szCs w:val="24"/>
                <w:lang w:eastAsia="zh-TW"/>
              </w:rPr>
              <w:t>0</w:t>
            </w:r>
            <w:r w:rsidR="00C02F8E" w:rsidRPr="00DD0621">
              <w:rPr>
                <w:sz w:val="24"/>
                <w:szCs w:val="24"/>
                <w:lang w:eastAsia="zh-TW"/>
              </w:rPr>
              <w:t>,000</w:t>
            </w:r>
          </w:p>
        </w:tc>
        <w:tc>
          <w:tcPr>
            <w:tcW w:w="1028" w:type="dxa"/>
          </w:tcPr>
          <w:p w:rsidR="00C02F8E" w:rsidRPr="00DD0621" w:rsidRDefault="00777716"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r w:rsidRPr="00DD0621">
              <w:rPr>
                <w:sz w:val="24"/>
                <w:szCs w:val="24"/>
                <w:lang w:eastAsia="zh-TW"/>
              </w:rPr>
              <w:t>18</w:t>
            </w:r>
          </w:p>
        </w:tc>
        <w:tc>
          <w:tcPr>
            <w:tcW w:w="1028"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p>
        </w:tc>
        <w:tc>
          <w:tcPr>
            <w:tcW w:w="1029"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lang w:eastAsia="zh-TW"/>
              </w:rPr>
            </w:pPr>
          </w:p>
        </w:tc>
        <w:tc>
          <w:tcPr>
            <w:tcW w:w="1028" w:type="dxa"/>
          </w:tcPr>
          <w:p w:rsidR="00C02F8E" w:rsidRPr="00DD0621" w:rsidRDefault="00777716" w:rsidP="00C02F8E">
            <w:pPr>
              <w:pStyle w:val="HangingEnd"/>
              <w:tabs>
                <w:tab w:val="clear" w:pos="1440"/>
                <w:tab w:val="clear" w:pos="4320"/>
                <w:tab w:val="clear" w:pos="9072"/>
              </w:tabs>
              <w:overflowPunct w:val="0"/>
              <w:snapToGrid w:val="0"/>
              <w:spacing w:after="120" w:line="240" w:lineRule="auto"/>
              <w:ind w:left="0" w:firstLine="0"/>
              <w:jc w:val="center"/>
              <w:rPr>
                <w:sz w:val="24"/>
                <w:szCs w:val="24"/>
              </w:rPr>
            </w:pPr>
            <w:r w:rsidRPr="00DD0621">
              <w:rPr>
                <w:sz w:val="24"/>
                <w:szCs w:val="24"/>
                <w:lang w:eastAsia="zh-TW"/>
              </w:rPr>
              <w:t>4</w:t>
            </w:r>
            <w:r w:rsidRPr="00DD0621">
              <w:rPr>
                <w:sz w:val="24"/>
                <w:szCs w:val="24"/>
                <w:lang w:eastAsia="zh-HK"/>
              </w:rPr>
              <w:t>月</w:t>
            </w:r>
          </w:p>
        </w:tc>
        <w:tc>
          <w:tcPr>
            <w:tcW w:w="1028" w:type="dxa"/>
          </w:tcPr>
          <w:p w:rsidR="00C02F8E" w:rsidRPr="00DD0621" w:rsidRDefault="00777716" w:rsidP="00407CBF">
            <w:pPr>
              <w:pStyle w:val="HangingEnd"/>
              <w:tabs>
                <w:tab w:val="clear" w:pos="1440"/>
                <w:tab w:val="clear" w:pos="4320"/>
                <w:tab w:val="clear" w:pos="9072"/>
              </w:tabs>
              <w:overflowPunct w:val="0"/>
              <w:snapToGrid w:val="0"/>
              <w:spacing w:after="120" w:line="240" w:lineRule="auto"/>
              <w:ind w:left="0" w:firstLine="0"/>
              <w:jc w:val="center"/>
              <w:rPr>
                <w:sz w:val="24"/>
                <w:szCs w:val="24"/>
              </w:rPr>
            </w:pPr>
            <w:r w:rsidRPr="00DD0621">
              <w:rPr>
                <w:sz w:val="24"/>
                <w:szCs w:val="24"/>
              </w:rPr>
              <w:t>7</w:t>
            </w:r>
            <w:r w:rsidRPr="00DD0621">
              <w:rPr>
                <w:sz w:val="24"/>
                <w:szCs w:val="24"/>
                <w:lang w:eastAsia="zh-HK"/>
              </w:rPr>
              <w:t>日</w:t>
            </w:r>
            <w:r w:rsidR="00C02F8E" w:rsidRPr="00DD0621">
              <w:rPr>
                <w:sz w:val="24"/>
                <w:szCs w:val="24"/>
                <w:lang w:eastAsia="zh-TW"/>
              </w:rPr>
              <w:t>-</w:t>
            </w:r>
            <w:r w:rsidR="00407CBF" w:rsidRPr="00DD0621">
              <w:rPr>
                <w:sz w:val="24"/>
                <w:szCs w:val="24"/>
                <w:lang w:eastAsia="zh-TW"/>
              </w:rPr>
              <w:t>4</w:t>
            </w:r>
            <w:r w:rsidRPr="00DD0621">
              <w:rPr>
                <w:sz w:val="24"/>
                <w:szCs w:val="24"/>
                <w:lang w:eastAsia="zh-HK"/>
              </w:rPr>
              <w:t>週</w:t>
            </w:r>
          </w:p>
        </w:tc>
        <w:tc>
          <w:tcPr>
            <w:tcW w:w="1029" w:type="dxa"/>
          </w:tcPr>
          <w:p w:rsidR="00C02F8E" w:rsidRPr="00DD0621" w:rsidRDefault="00C02F8E" w:rsidP="00C02F8E">
            <w:pPr>
              <w:pStyle w:val="HangingEnd"/>
              <w:tabs>
                <w:tab w:val="clear" w:pos="1440"/>
                <w:tab w:val="clear" w:pos="4320"/>
                <w:tab w:val="clear" w:pos="9072"/>
              </w:tabs>
              <w:overflowPunct w:val="0"/>
              <w:snapToGrid w:val="0"/>
              <w:spacing w:after="120" w:line="240" w:lineRule="auto"/>
              <w:ind w:left="0" w:firstLine="0"/>
              <w:jc w:val="center"/>
              <w:rPr>
                <w:sz w:val="24"/>
                <w:szCs w:val="24"/>
              </w:rPr>
            </w:pPr>
          </w:p>
        </w:tc>
      </w:tr>
    </w:tbl>
    <w:p w:rsidR="00D400A0" w:rsidRPr="00DD0621" w:rsidRDefault="00D400A0">
      <w:pPr>
        <w:tabs>
          <w:tab w:val="clear" w:pos="1440"/>
          <w:tab w:val="clear" w:pos="4320"/>
          <w:tab w:val="clear" w:pos="9072"/>
        </w:tabs>
        <w:snapToGrid/>
        <w:rPr>
          <w:kern w:val="2"/>
          <w:szCs w:val="28"/>
          <w:lang w:eastAsia="zh-TW"/>
        </w:rPr>
      </w:pPr>
      <w:r w:rsidRPr="00DD0621">
        <w:rPr>
          <w:szCs w:val="28"/>
          <w:lang w:eastAsia="zh-TW"/>
        </w:rPr>
        <w:br w:type="page"/>
      </w:r>
    </w:p>
    <w:p w:rsidR="00D400A0" w:rsidRPr="00DD0621" w:rsidRDefault="00D400A0" w:rsidP="00D400A0">
      <w:pPr>
        <w:pStyle w:val="HangingEnd"/>
        <w:pageBreakBefore/>
        <w:tabs>
          <w:tab w:val="clear" w:pos="1440"/>
          <w:tab w:val="clear" w:pos="9072"/>
          <w:tab w:val="left" w:pos="1800"/>
          <w:tab w:val="center" w:pos="7560"/>
        </w:tabs>
        <w:overflowPunct w:val="0"/>
        <w:snapToGrid w:val="0"/>
        <w:spacing w:before="0" w:after="0" w:line="240" w:lineRule="auto"/>
        <w:ind w:left="2160" w:right="29" w:hanging="2520"/>
        <w:jc w:val="right"/>
        <w:rPr>
          <w:szCs w:val="28"/>
          <w:lang w:eastAsia="zh-TW"/>
        </w:rPr>
      </w:pPr>
      <w:r w:rsidRPr="00DD0621">
        <w:rPr>
          <w:szCs w:val="28"/>
          <w:lang w:eastAsia="zh-HK"/>
        </w:rPr>
        <w:lastRenderedPageBreak/>
        <w:t>列表二</w:t>
      </w:r>
    </w:p>
    <w:p w:rsidR="00D400A0" w:rsidRPr="00DD0621" w:rsidRDefault="00D400A0" w:rsidP="00D400A0">
      <w:pPr>
        <w:pStyle w:val="HangingEnd"/>
        <w:tabs>
          <w:tab w:val="clear" w:pos="1440"/>
          <w:tab w:val="clear" w:pos="9072"/>
          <w:tab w:val="left" w:pos="1800"/>
          <w:tab w:val="center" w:pos="7560"/>
        </w:tabs>
        <w:overflowPunct w:val="0"/>
        <w:snapToGrid w:val="0"/>
        <w:spacing w:before="0" w:after="0" w:line="240" w:lineRule="auto"/>
        <w:ind w:left="0" w:right="26" w:firstLine="0"/>
        <w:jc w:val="left"/>
        <w:rPr>
          <w:szCs w:val="28"/>
          <w:lang w:eastAsia="zh-TW"/>
        </w:rPr>
      </w:pPr>
    </w:p>
    <w:p w:rsidR="00D400A0" w:rsidRPr="00DD0621" w:rsidRDefault="00D400A0" w:rsidP="00D400A0">
      <w:pPr>
        <w:pStyle w:val="HangingEnd"/>
        <w:tabs>
          <w:tab w:val="clear" w:pos="1440"/>
          <w:tab w:val="clear" w:pos="9072"/>
          <w:tab w:val="left" w:pos="1800"/>
          <w:tab w:val="center" w:pos="7560"/>
        </w:tabs>
        <w:overflowPunct w:val="0"/>
        <w:snapToGrid w:val="0"/>
        <w:spacing w:before="0" w:after="0" w:line="240" w:lineRule="auto"/>
        <w:ind w:left="0" w:right="26" w:firstLine="0"/>
        <w:jc w:val="left"/>
        <w:rPr>
          <w:szCs w:val="28"/>
          <w:lang w:eastAsia="zh-TW"/>
        </w:rPr>
      </w:pPr>
    </w:p>
    <w:p w:rsidR="00D400A0" w:rsidRPr="00DD0621" w:rsidRDefault="00D400A0" w:rsidP="00D400A0">
      <w:pPr>
        <w:pStyle w:val="HangingEnd"/>
        <w:tabs>
          <w:tab w:val="clear" w:pos="1440"/>
          <w:tab w:val="clear" w:pos="9072"/>
          <w:tab w:val="left" w:pos="1800"/>
          <w:tab w:val="center" w:pos="7560"/>
        </w:tabs>
        <w:overflowPunct w:val="0"/>
        <w:snapToGrid w:val="0"/>
        <w:spacing w:before="0" w:after="0" w:line="240" w:lineRule="auto"/>
        <w:ind w:left="0" w:right="26" w:firstLine="0"/>
        <w:jc w:val="center"/>
        <w:rPr>
          <w:b/>
          <w:szCs w:val="28"/>
          <w:u w:val="single"/>
          <w:lang w:eastAsia="zh-TW"/>
        </w:rPr>
      </w:pPr>
      <w:r w:rsidRPr="00DD0621">
        <w:rPr>
          <w:b/>
          <w:szCs w:val="28"/>
          <w:u w:val="single"/>
          <w:lang w:eastAsia="zh-HK"/>
        </w:rPr>
        <w:t>警方和</w:t>
      </w:r>
      <w:proofErr w:type="gramStart"/>
      <w:r w:rsidRPr="00DD0621">
        <w:rPr>
          <w:b/>
          <w:szCs w:val="28"/>
          <w:u w:val="single"/>
          <w:lang w:eastAsia="zh-HK"/>
        </w:rPr>
        <w:t>漁農</w:t>
      </w:r>
      <w:proofErr w:type="gramEnd"/>
      <w:r w:rsidRPr="00DD0621">
        <w:rPr>
          <w:b/>
          <w:szCs w:val="28"/>
          <w:u w:val="single"/>
          <w:lang w:eastAsia="zh-HK"/>
        </w:rPr>
        <w:t>自然護理署的案件</w:t>
      </w:r>
    </w:p>
    <w:p w:rsidR="00D400A0" w:rsidRPr="00DD0621" w:rsidRDefault="00D400A0" w:rsidP="00D400A0">
      <w:pPr>
        <w:pStyle w:val="HangingEnd"/>
        <w:tabs>
          <w:tab w:val="clear" w:pos="1440"/>
          <w:tab w:val="clear" w:pos="9072"/>
          <w:tab w:val="left" w:pos="1800"/>
          <w:tab w:val="center" w:pos="7560"/>
        </w:tabs>
        <w:overflowPunct w:val="0"/>
        <w:snapToGrid w:val="0"/>
        <w:spacing w:before="0" w:after="0" w:line="240" w:lineRule="auto"/>
        <w:ind w:left="0" w:right="26" w:firstLine="0"/>
        <w:jc w:val="left"/>
        <w:rPr>
          <w:szCs w:val="28"/>
          <w:lang w:eastAsia="zh-TW"/>
        </w:rPr>
      </w:pPr>
    </w:p>
    <w:p w:rsidR="00D400A0" w:rsidRPr="00DD0621" w:rsidRDefault="00D400A0" w:rsidP="00D400A0">
      <w:pPr>
        <w:pStyle w:val="HangingEnd"/>
        <w:tabs>
          <w:tab w:val="clear" w:pos="1440"/>
          <w:tab w:val="clear" w:pos="9072"/>
          <w:tab w:val="left" w:pos="1800"/>
          <w:tab w:val="center" w:pos="7560"/>
        </w:tabs>
        <w:overflowPunct w:val="0"/>
        <w:snapToGrid w:val="0"/>
        <w:spacing w:before="0" w:after="0" w:line="240" w:lineRule="auto"/>
        <w:ind w:left="0" w:right="26" w:firstLine="0"/>
        <w:jc w:val="left"/>
        <w:rPr>
          <w:szCs w:val="28"/>
          <w:lang w:eastAsia="zh-TW"/>
        </w:rPr>
      </w:pPr>
    </w:p>
    <w:tbl>
      <w:tblPr>
        <w:tblStyle w:val="TableGrid"/>
        <w:tblW w:w="0" w:type="auto"/>
        <w:tblLayout w:type="fixed"/>
        <w:tblCellMar>
          <w:left w:w="115" w:type="dxa"/>
          <w:right w:w="115" w:type="dxa"/>
        </w:tblCellMar>
        <w:tblLook w:val="04A0" w:firstRow="1" w:lastRow="0" w:firstColumn="1" w:lastColumn="0" w:noHBand="0" w:noVBand="1"/>
      </w:tblPr>
      <w:tblGrid>
        <w:gridCol w:w="3145"/>
        <w:gridCol w:w="1717"/>
        <w:gridCol w:w="1717"/>
        <w:gridCol w:w="1717"/>
      </w:tblGrid>
      <w:tr w:rsidR="00D400A0" w:rsidRPr="00DD0621" w:rsidTr="00F773F9">
        <w:tc>
          <w:tcPr>
            <w:tcW w:w="3145" w:type="dxa"/>
          </w:tcPr>
          <w:p w:rsidR="00D400A0" w:rsidRPr="00DD0621" w:rsidRDefault="00D400A0" w:rsidP="00F773F9">
            <w:pPr>
              <w:pStyle w:val="HangingEnd"/>
              <w:tabs>
                <w:tab w:val="clear" w:pos="1440"/>
                <w:tab w:val="clear" w:pos="9072"/>
                <w:tab w:val="left" w:pos="1800"/>
                <w:tab w:val="center" w:pos="7560"/>
              </w:tabs>
              <w:overflowPunct w:val="0"/>
              <w:snapToGrid w:val="0"/>
              <w:spacing w:before="240" w:after="240" w:line="240" w:lineRule="auto"/>
              <w:ind w:left="0" w:right="29" w:firstLine="0"/>
              <w:jc w:val="center"/>
              <w:rPr>
                <w:b/>
                <w:szCs w:val="28"/>
                <w:lang w:eastAsia="zh-TW"/>
              </w:rPr>
            </w:pPr>
            <w:r w:rsidRPr="00DD0621">
              <w:rPr>
                <w:b/>
                <w:szCs w:val="28"/>
                <w:lang w:eastAsia="zh-HK"/>
              </w:rPr>
              <w:t>年份</w:t>
            </w:r>
          </w:p>
        </w:tc>
        <w:tc>
          <w:tcPr>
            <w:tcW w:w="1717" w:type="dxa"/>
          </w:tcPr>
          <w:p w:rsidR="00D400A0" w:rsidRPr="00DD0621" w:rsidRDefault="00D400A0" w:rsidP="00F773F9">
            <w:pPr>
              <w:pStyle w:val="HangingEnd"/>
              <w:tabs>
                <w:tab w:val="clear" w:pos="1440"/>
                <w:tab w:val="clear" w:pos="9072"/>
                <w:tab w:val="left" w:pos="1800"/>
                <w:tab w:val="center" w:pos="7560"/>
              </w:tabs>
              <w:overflowPunct w:val="0"/>
              <w:snapToGrid w:val="0"/>
              <w:spacing w:before="240" w:after="240" w:line="240" w:lineRule="auto"/>
              <w:ind w:left="0" w:right="29" w:firstLine="0"/>
              <w:jc w:val="center"/>
              <w:rPr>
                <w:b/>
                <w:szCs w:val="28"/>
                <w:lang w:eastAsia="zh-TW"/>
              </w:rPr>
            </w:pPr>
            <w:r w:rsidRPr="00DD0621">
              <w:rPr>
                <w:b/>
                <w:szCs w:val="28"/>
                <w:lang w:eastAsia="zh-HK"/>
              </w:rPr>
              <w:t>法庭案件</w:t>
            </w:r>
          </w:p>
        </w:tc>
        <w:tc>
          <w:tcPr>
            <w:tcW w:w="1717" w:type="dxa"/>
          </w:tcPr>
          <w:p w:rsidR="00D400A0" w:rsidRPr="00DD0621" w:rsidRDefault="00D400A0" w:rsidP="00F773F9">
            <w:pPr>
              <w:pStyle w:val="HangingEnd"/>
              <w:tabs>
                <w:tab w:val="clear" w:pos="1440"/>
                <w:tab w:val="clear" w:pos="9072"/>
                <w:tab w:val="left" w:pos="1800"/>
                <w:tab w:val="center" w:pos="7560"/>
              </w:tabs>
              <w:overflowPunct w:val="0"/>
              <w:snapToGrid w:val="0"/>
              <w:spacing w:before="240" w:after="240" w:line="240" w:lineRule="auto"/>
              <w:ind w:left="0" w:right="29" w:firstLine="0"/>
              <w:jc w:val="center"/>
              <w:rPr>
                <w:b/>
                <w:szCs w:val="28"/>
                <w:lang w:eastAsia="zh-TW"/>
              </w:rPr>
            </w:pPr>
            <w:r w:rsidRPr="00DD0621">
              <w:rPr>
                <w:b/>
                <w:szCs w:val="28"/>
                <w:lang w:eastAsia="zh-HK"/>
              </w:rPr>
              <w:t>非法庭案件</w:t>
            </w:r>
          </w:p>
        </w:tc>
        <w:tc>
          <w:tcPr>
            <w:tcW w:w="1717" w:type="dxa"/>
          </w:tcPr>
          <w:p w:rsidR="00D400A0" w:rsidRPr="00DD0621" w:rsidRDefault="00D400A0" w:rsidP="00F773F9">
            <w:pPr>
              <w:pStyle w:val="HangingEnd"/>
              <w:tabs>
                <w:tab w:val="clear" w:pos="1440"/>
                <w:tab w:val="clear" w:pos="9072"/>
                <w:tab w:val="left" w:pos="1800"/>
                <w:tab w:val="center" w:pos="7560"/>
              </w:tabs>
              <w:overflowPunct w:val="0"/>
              <w:snapToGrid w:val="0"/>
              <w:spacing w:before="240" w:after="240" w:line="240" w:lineRule="auto"/>
              <w:ind w:left="0" w:right="29" w:firstLine="0"/>
              <w:jc w:val="center"/>
              <w:rPr>
                <w:b/>
                <w:szCs w:val="28"/>
                <w:lang w:eastAsia="zh-TW"/>
              </w:rPr>
            </w:pPr>
            <w:r w:rsidRPr="00DD0621">
              <w:rPr>
                <w:b/>
                <w:szCs w:val="28"/>
                <w:lang w:eastAsia="zh-HK"/>
              </w:rPr>
              <w:t>總數</w:t>
            </w:r>
          </w:p>
        </w:tc>
      </w:tr>
      <w:tr w:rsidR="00D400A0" w:rsidRPr="00DD0621" w:rsidTr="00F773F9">
        <w:tc>
          <w:tcPr>
            <w:tcW w:w="3145" w:type="dxa"/>
          </w:tcPr>
          <w:p w:rsidR="00D400A0" w:rsidRPr="00DD0621" w:rsidRDefault="00D400A0" w:rsidP="00F773F9">
            <w:pPr>
              <w:pStyle w:val="HangingEnd"/>
              <w:tabs>
                <w:tab w:val="clear" w:pos="1440"/>
                <w:tab w:val="clear" w:pos="9072"/>
                <w:tab w:val="left" w:pos="1800"/>
                <w:tab w:val="center" w:pos="7560"/>
              </w:tabs>
              <w:overflowPunct w:val="0"/>
              <w:snapToGrid w:val="0"/>
              <w:spacing w:before="240" w:after="240" w:line="240" w:lineRule="auto"/>
              <w:ind w:left="0" w:right="29" w:firstLine="0"/>
              <w:jc w:val="center"/>
              <w:rPr>
                <w:szCs w:val="28"/>
                <w:lang w:eastAsia="zh-TW"/>
              </w:rPr>
            </w:pPr>
            <w:r w:rsidRPr="00DD0621">
              <w:rPr>
                <w:szCs w:val="28"/>
                <w:lang w:eastAsia="zh-TW"/>
              </w:rPr>
              <w:t>2012</w:t>
            </w:r>
          </w:p>
        </w:tc>
        <w:tc>
          <w:tcPr>
            <w:tcW w:w="1717" w:type="dxa"/>
          </w:tcPr>
          <w:p w:rsidR="00D400A0" w:rsidRPr="00DD0621" w:rsidRDefault="00D400A0" w:rsidP="00F773F9">
            <w:pPr>
              <w:pStyle w:val="HangingEnd"/>
              <w:tabs>
                <w:tab w:val="clear" w:pos="1440"/>
                <w:tab w:val="clear" w:pos="4320"/>
                <w:tab w:val="clear" w:pos="9072"/>
              </w:tabs>
              <w:overflowPunct w:val="0"/>
              <w:snapToGrid w:val="0"/>
              <w:spacing w:before="240" w:after="240" w:line="240" w:lineRule="auto"/>
              <w:ind w:left="-30" w:right="620" w:firstLine="0"/>
              <w:jc w:val="right"/>
              <w:rPr>
                <w:szCs w:val="28"/>
                <w:lang w:eastAsia="zh-TW"/>
              </w:rPr>
            </w:pPr>
            <w:r w:rsidRPr="00DD0621">
              <w:rPr>
                <w:szCs w:val="28"/>
                <w:lang w:eastAsia="zh-TW"/>
              </w:rPr>
              <w:t>20*</w:t>
            </w:r>
          </w:p>
        </w:tc>
        <w:tc>
          <w:tcPr>
            <w:tcW w:w="1717" w:type="dxa"/>
          </w:tcPr>
          <w:p w:rsidR="00D400A0" w:rsidRPr="00DD0621" w:rsidRDefault="00D400A0" w:rsidP="00F773F9">
            <w:pPr>
              <w:pStyle w:val="HangingEnd"/>
              <w:tabs>
                <w:tab w:val="clear" w:pos="1440"/>
                <w:tab w:val="clear" w:pos="4320"/>
                <w:tab w:val="clear" w:pos="9072"/>
              </w:tabs>
              <w:overflowPunct w:val="0"/>
              <w:snapToGrid w:val="0"/>
              <w:spacing w:before="240" w:after="240" w:line="240" w:lineRule="auto"/>
              <w:ind w:left="-30" w:right="620" w:firstLine="0"/>
              <w:jc w:val="right"/>
              <w:rPr>
                <w:szCs w:val="28"/>
                <w:lang w:eastAsia="zh-TW"/>
              </w:rPr>
            </w:pPr>
            <w:r w:rsidRPr="00DD0621">
              <w:rPr>
                <w:szCs w:val="28"/>
                <w:lang w:eastAsia="zh-TW"/>
              </w:rPr>
              <w:t>47</w:t>
            </w:r>
          </w:p>
        </w:tc>
        <w:tc>
          <w:tcPr>
            <w:tcW w:w="1717" w:type="dxa"/>
          </w:tcPr>
          <w:p w:rsidR="00D400A0" w:rsidRPr="00DD0621" w:rsidRDefault="00D400A0" w:rsidP="00F773F9">
            <w:pPr>
              <w:pStyle w:val="HangingEnd"/>
              <w:tabs>
                <w:tab w:val="clear" w:pos="1440"/>
                <w:tab w:val="clear" w:pos="4320"/>
                <w:tab w:val="clear" w:pos="9072"/>
              </w:tabs>
              <w:overflowPunct w:val="0"/>
              <w:snapToGrid w:val="0"/>
              <w:spacing w:before="240" w:after="240" w:line="240" w:lineRule="auto"/>
              <w:ind w:left="-30" w:right="620" w:firstLine="0"/>
              <w:jc w:val="right"/>
              <w:rPr>
                <w:szCs w:val="28"/>
                <w:lang w:eastAsia="zh-TW"/>
              </w:rPr>
            </w:pPr>
            <w:r w:rsidRPr="00DD0621">
              <w:rPr>
                <w:szCs w:val="28"/>
                <w:lang w:eastAsia="zh-TW"/>
              </w:rPr>
              <w:t>67</w:t>
            </w:r>
          </w:p>
        </w:tc>
      </w:tr>
      <w:tr w:rsidR="00D400A0" w:rsidRPr="00DD0621" w:rsidTr="00F773F9">
        <w:tc>
          <w:tcPr>
            <w:tcW w:w="3145" w:type="dxa"/>
          </w:tcPr>
          <w:p w:rsidR="00D400A0" w:rsidRPr="00DD0621" w:rsidRDefault="00D400A0" w:rsidP="00F773F9">
            <w:pPr>
              <w:pStyle w:val="HangingEnd"/>
              <w:tabs>
                <w:tab w:val="clear" w:pos="1440"/>
                <w:tab w:val="clear" w:pos="9072"/>
                <w:tab w:val="left" w:pos="1800"/>
                <w:tab w:val="center" w:pos="7560"/>
              </w:tabs>
              <w:overflowPunct w:val="0"/>
              <w:snapToGrid w:val="0"/>
              <w:spacing w:before="240" w:after="240" w:line="240" w:lineRule="auto"/>
              <w:ind w:left="0" w:right="29" w:firstLine="0"/>
              <w:jc w:val="center"/>
              <w:rPr>
                <w:szCs w:val="28"/>
                <w:lang w:eastAsia="zh-TW"/>
              </w:rPr>
            </w:pPr>
            <w:r w:rsidRPr="00DD0621">
              <w:rPr>
                <w:szCs w:val="28"/>
                <w:lang w:eastAsia="zh-TW"/>
              </w:rPr>
              <w:t>2013</w:t>
            </w:r>
          </w:p>
        </w:tc>
        <w:tc>
          <w:tcPr>
            <w:tcW w:w="1717" w:type="dxa"/>
          </w:tcPr>
          <w:p w:rsidR="00D400A0" w:rsidRPr="00DD0621" w:rsidRDefault="00D400A0" w:rsidP="00F773F9">
            <w:pPr>
              <w:pStyle w:val="HangingEnd"/>
              <w:tabs>
                <w:tab w:val="clear" w:pos="1440"/>
                <w:tab w:val="clear" w:pos="4320"/>
                <w:tab w:val="clear" w:pos="9072"/>
              </w:tabs>
              <w:overflowPunct w:val="0"/>
              <w:snapToGrid w:val="0"/>
              <w:spacing w:before="240" w:after="240" w:line="240" w:lineRule="auto"/>
              <w:ind w:left="-30" w:right="620" w:firstLine="0"/>
              <w:jc w:val="right"/>
              <w:rPr>
                <w:szCs w:val="28"/>
                <w:lang w:eastAsia="zh-TW"/>
              </w:rPr>
            </w:pPr>
            <w:r w:rsidRPr="00DD0621">
              <w:rPr>
                <w:szCs w:val="28"/>
                <w:lang w:eastAsia="zh-TW"/>
              </w:rPr>
              <w:t>34</w:t>
            </w:r>
          </w:p>
        </w:tc>
        <w:tc>
          <w:tcPr>
            <w:tcW w:w="1717" w:type="dxa"/>
          </w:tcPr>
          <w:p w:rsidR="00D400A0" w:rsidRPr="00DD0621" w:rsidRDefault="00D400A0" w:rsidP="00F773F9">
            <w:pPr>
              <w:pStyle w:val="HangingEnd"/>
              <w:tabs>
                <w:tab w:val="clear" w:pos="1440"/>
                <w:tab w:val="clear" w:pos="4320"/>
                <w:tab w:val="clear" w:pos="9072"/>
              </w:tabs>
              <w:overflowPunct w:val="0"/>
              <w:snapToGrid w:val="0"/>
              <w:spacing w:before="240" w:after="240" w:line="240" w:lineRule="auto"/>
              <w:ind w:left="-30" w:right="620" w:firstLine="0"/>
              <w:jc w:val="right"/>
              <w:rPr>
                <w:szCs w:val="28"/>
                <w:lang w:eastAsia="zh-TW"/>
              </w:rPr>
            </w:pPr>
            <w:r w:rsidRPr="00DD0621">
              <w:rPr>
                <w:szCs w:val="28"/>
                <w:lang w:eastAsia="zh-TW"/>
              </w:rPr>
              <w:t>137</w:t>
            </w:r>
          </w:p>
        </w:tc>
        <w:tc>
          <w:tcPr>
            <w:tcW w:w="1717" w:type="dxa"/>
          </w:tcPr>
          <w:p w:rsidR="00D400A0" w:rsidRPr="00DD0621" w:rsidRDefault="00D400A0" w:rsidP="00F773F9">
            <w:pPr>
              <w:pStyle w:val="HangingEnd"/>
              <w:tabs>
                <w:tab w:val="clear" w:pos="1440"/>
                <w:tab w:val="clear" w:pos="4320"/>
                <w:tab w:val="clear" w:pos="9072"/>
              </w:tabs>
              <w:overflowPunct w:val="0"/>
              <w:snapToGrid w:val="0"/>
              <w:spacing w:before="240" w:after="240" w:line="240" w:lineRule="auto"/>
              <w:ind w:left="-30" w:right="620" w:firstLine="0"/>
              <w:jc w:val="right"/>
              <w:rPr>
                <w:szCs w:val="28"/>
                <w:lang w:eastAsia="zh-TW"/>
              </w:rPr>
            </w:pPr>
            <w:r w:rsidRPr="00DD0621">
              <w:rPr>
                <w:szCs w:val="28"/>
                <w:lang w:eastAsia="zh-TW"/>
              </w:rPr>
              <w:t>171</w:t>
            </w:r>
          </w:p>
        </w:tc>
      </w:tr>
      <w:tr w:rsidR="00D400A0" w:rsidRPr="00DD0621" w:rsidTr="00F773F9">
        <w:tc>
          <w:tcPr>
            <w:tcW w:w="3145" w:type="dxa"/>
          </w:tcPr>
          <w:p w:rsidR="00D400A0" w:rsidRPr="00DD0621" w:rsidRDefault="00D400A0" w:rsidP="00F773F9">
            <w:pPr>
              <w:pStyle w:val="HangingEnd"/>
              <w:tabs>
                <w:tab w:val="clear" w:pos="1440"/>
                <w:tab w:val="clear" w:pos="9072"/>
                <w:tab w:val="left" w:pos="1800"/>
                <w:tab w:val="center" w:pos="7560"/>
              </w:tabs>
              <w:overflowPunct w:val="0"/>
              <w:snapToGrid w:val="0"/>
              <w:spacing w:before="240" w:after="240" w:line="240" w:lineRule="auto"/>
              <w:ind w:left="0" w:right="29" w:firstLine="0"/>
              <w:jc w:val="center"/>
              <w:rPr>
                <w:szCs w:val="28"/>
                <w:lang w:eastAsia="zh-TW"/>
              </w:rPr>
            </w:pPr>
            <w:r w:rsidRPr="00DD0621">
              <w:rPr>
                <w:szCs w:val="28"/>
                <w:lang w:eastAsia="zh-TW"/>
              </w:rPr>
              <w:t>2014</w:t>
            </w:r>
          </w:p>
        </w:tc>
        <w:tc>
          <w:tcPr>
            <w:tcW w:w="1717" w:type="dxa"/>
          </w:tcPr>
          <w:p w:rsidR="00D400A0" w:rsidRPr="00DD0621" w:rsidRDefault="00D400A0" w:rsidP="00F773F9">
            <w:pPr>
              <w:pStyle w:val="HangingEnd"/>
              <w:tabs>
                <w:tab w:val="clear" w:pos="1440"/>
                <w:tab w:val="clear" w:pos="4320"/>
                <w:tab w:val="clear" w:pos="9072"/>
              </w:tabs>
              <w:overflowPunct w:val="0"/>
              <w:snapToGrid w:val="0"/>
              <w:spacing w:before="240" w:after="240" w:line="240" w:lineRule="auto"/>
              <w:ind w:left="-30" w:right="620" w:firstLine="0"/>
              <w:jc w:val="right"/>
              <w:rPr>
                <w:szCs w:val="28"/>
                <w:lang w:eastAsia="zh-TW"/>
              </w:rPr>
            </w:pPr>
            <w:r w:rsidRPr="00DD0621">
              <w:rPr>
                <w:szCs w:val="28"/>
                <w:lang w:eastAsia="zh-TW"/>
              </w:rPr>
              <w:t>21</w:t>
            </w:r>
          </w:p>
        </w:tc>
        <w:tc>
          <w:tcPr>
            <w:tcW w:w="1717" w:type="dxa"/>
          </w:tcPr>
          <w:p w:rsidR="00D400A0" w:rsidRPr="00DD0621" w:rsidRDefault="00D400A0" w:rsidP="00F773F9">
            <w:pPr>
              <w:pStyle w:val="HangingEnd"/>
              <w:tabs>
                <w:tab w:val="clear" w:pos="1440"/>
                <w:tab w:val="clear" w:pos="4320"/>
                <w:tab w:val="clear" w:pos="9072"/>
              </w:tabs>
              <w:overflowPunct w:val="0"/>
              <w:snapToGrid w:val="0"/>
              <w:spacing w:before="240" w:after="240" w:line="240" w:lineRule="auto"/>
              <w:ind w:left="-30" w:right="620" w:firstLine="0"/>
              <w:jc w:val="right"/>
              <w:rPr>
                <w:szCs w:val="28"/>
                <w:lang w:eastAsia="zh-TW"/>
              </w:rPr>
            </w:pPr>
            <w:r w:rsidRPr="00DD0621">
              <w:rPr>
                <w:szCs w:val="28"/>
                <w:lang w:eastAsia="zh-TW"/>
              </w:rPr>
              <w:t>95</w:t>
            </w:r>
          </w:p>
        </w:tc>
        <w:tc>
          <w:tcPr>
            <w:tcW w:w="1717" w:type="dxa"/>
          </w:tcPr>
          <w:p w:rsidR="00D400A0" w:rsidRPr="00DD0621" w:rsidRDefault="00D400A0" w:rsidP="00F773F9">
            <w:pPr>
              <w:pStyle w:val="HangingEnd"/>
              <w:tabs>
                <w:tab w:val="clear" w:pos="1440"/>
                <w:tab w:val="clear" w:pos="4320"/>
                <w:tab w:val="clear" w:pos="9072"/>
              </w:tabs>
              <w:overflowPunct w:val="0"/>
              <w:snapToGrid w:val="0"/>
              <w:spacing w:before="240" w:after="240" w:line="240" w:lineRule="auto"/>
              <w:ind w:left="-30" w:right="620" w:firstLine="0"/>
              <w:jc w:val="right"/>
              <w:rPr>
                <w:szCs w:val="28"/>
                <w:lang w:eastAsia="zh-TW"/>
              </w:rPr>
            </w:pPr>
            <w:r w:rsidRPr="00DD0621">
              <w:rPr>
                <w:szCs w:val="28"/>
                <w:lang w:eastAsia="zh-TW"/>
              </w:rPr>
              <w:t>116</w:t>
            </w:r>
          </w:p>
        </w:tc>
      </w:tr>
      <w:tr w:rsidR="00D400A0" w:rsidRPr="00DD0621" w:rsidTr="00F773F9">
        <w:tc>
          <w:tcPr>
            <w:tcW w:w="3145" w:type="dxa"/>
          </w:tcPr>
          <w:p w:rsidR="00D400A0" w:rsidRPr="00DD0621" w:rsidRDefault="00D400A0" w:rsidP="00F773F9">
            <w:pPr>
              <w:pStyle w:val="HangingEnd"/>
              <w:tabs>
                <w:tab w:val="clear" w:pos="1440"/>
                <w:tab w:val="clear" w:pos="9072"/>
                <w:tab w:val="left" w:pos="1800"/>
                <w:tab w:val="center" w:pos="7560"/>
              </w:tabs>
              <w:overflowPunct w:val="0"/>
              <w:snapToGrid w:val="0"/>
              <w:spacing w:before="240" w:after="240" w:line="240" w:lineRule="auto"/>
              <w:ind w:left="0" w:right="29" w:firstLine="0"/>
              <w:jc w:val="center"/>
              <w:rPr>
                <w:szCs w:val="28"/>
                <w:lang w:eastAsia="zh-TW"/>
              </w:rPr>
            </w:pPr>
            <w:r w:rsidRPr="00DD0621">
              <w:rPr>
                <w:szCs w:val="28"/>
                <w:lang w:eastAsia="zh-TW"/>
              </w:rPr>
              <w:t>2015</w:t>
            </w:r>
          </w:p>
        </w:tc>
        <w:tc>
          <w:tcPr>
            <w:tcW w:w="1717" w:type="dxa"/>
          </w:tcPr>
          <w:p w:rsidR="00D400A0" w:rsidRPr="00DD0621" w:rsidRDefault="00D400A0" w:rsidP="00F773F9">
            <w:pPr>
              <w:pStyle w:val="HangingEnd"/>
              <w:tabs>
                <w:tab w:val="clear" w:pos="1440"/>
                <w:tab w:val="clear" w:pos="4320"/>
                <w:tab w:val="clear" w:pos="9072"/>
              </w:tabs>
              <w:overflowPunct w:val="0"/>
              <w:snapToGrid w:val="0"/>
              <w:spacing w:before="240" w:after="240" w:line="240" w:lineRule="auto"/>
              <w:ind w:left="-30" w:right="620" w:firstLine="0"/>
              <w:jc w:val="right"/>
              <w:rPr>
                <w:szCs w:val="28"/>
                <w:lang w:eastAsia="zh-TW"/>
              </w:rPr>
            </w:pPr>
            <w:r w:rsidRPr="00DD0621">
              <w:rPr>
                <w:szCs w:val="28"/>
                <w:lang w:eastAsia="zh-TW"/>
              </w:rPr>
              <w:t>8*</w:t>
            </w:r>
          </w:p>
        </w:tc>
        <w:tc>
          <w:tcPr>
            <w:tcW w:w="1717" w:type="dxa"/>
          </w:tcPr>
          <w:p w:rsidR="00D400A0" w:rsidRPr="00DD0621" w:rsidRDefault="00D400A0" w:rsidP="00F773F9">
            <w:pPr>
              <w:pStyle w:val="HangingEnd"/>
              <w:tabs>
                <w:tab w:val="clear" w:pos="1440"/>
                <w:tab w:val="clear" w:pos="4320"/>
                <w:tab w:val="clear" w:pos="9072"/>
              </w:tabs>
              <w:overflowPunct w:val="0"/>
              <w:snapToGrid w:val="0"/>
              <w:spacing w:before="240" w:after="240" w:line="240" w:lineRule="auto"/>
              <w:ind w:left="-30" w:right="620" w:firstLine="0"/>
              <w:jc w:val="right"/>
              <w:rPr>
                <w:szCs w:val="28"/>
                <w:lang w:eastAsia="zh-TW"/>
              </w:rPr>
            </w:pPr>
            <w:r w:rsidRPr="00DD0621">
              <w:rPr>
                <w:szCs w:val="28"/>
                <w:lang w:eastAsia="zh-TW"/>
              </w:rPr>
              <w:t>69</w:t>
            </w:r>
          </w:p>
        </w:tc>
        <w:tc>
          <w:tcPr>
            <w:tcW w:w="1717" w:type="dxa"/>
          </w:tcPr>
          <w:p w:rsidR="00D400A0" w:rsidRPr="00DD0621" w:rsidRDefault="00D400A0" w:rsidP="00F773F9">
            <w:pPr>
              <w:pStyle w:val="HangingEnd"/>
              <w:tabs>
                <w:tab w:val="clear" w:pos="1440"/>
                <w:tab w:val="clear" w:pos="4320"/>
                <w:tab w:val="clear" w:pos="9072"/>
              </w:tabs>
              <w:overflowPunct w:val="0"/>
              <w:snapToGrid w:val="0"/>
              <w:spacing w:before="240" w:after="240" w:line="240" w:lineRule="auto"/>
              <w:ind w:left="-30" w:right="620" w:firstLine="0"/>
              <w:jc w:val="right"/>
              <w:rPr>
                <w:szCs w:val="28"/>
                <w:lang w:eastAsia="zh-TW"/>
              </w:rPr>
            </w:pPr>
            <w:r w:rsidRPr="00DD0621">
              <w:rPr>
                <w:szCs w:val="28"/>
                <w:lang w:eastAsia="zh-TW"/>
              </w:rPr>
              <w:t>77</w:t>
            </w:r>
          </w:p>
        </w:tc>
      </w:tr>
      <w:tr w:rsidR="00D400A0" w:rsidRPr="00DD0621" w:rsidTr="00F773F9">
        <w:tc>
          <w:tcPr>
            <w:tcW w:w="3145" w:type="dxa"/>
          </w:tcPr>
          <w:p w:rsidR="00D400A0" w:rsidRPr="00DD0621" w:rsidRDefault="00D400A0" w:rsidP="00F773F9">
            <w:pPr>
              <w:pStyle w:val="HangingEnd"/>
              <w:tabs>
                <w:tab w:val="clear" w:pos="1440"/>
                <w:tab w:val="clear" w:pos="9072"/>
                <w:tab w:val="left" w:pos="1800"/>
                <w:tab w:val="center" w:pos="7560"/>
              </w:tabs>
              <w:overflowPunct w:val="0"/>
              <w:snapToGrid w:val="0"/>
              <w:spacing w:before="240" w:after="240" w:line="240" w:lineRule="auto"/>
              <w:ind w:left="0" w:right="29" w:firstLine="0"/>
              <w:jc w:val="center"/>
              <w:rPr>
                <w:szCs w:val="28"/>
                <w:lang w:eastAsia="zh-TW"/>
              </w:rPr>
            </w:pPr>
            <w:r w:rsidRPr="00DD0621">
              <w:rPr>
                <w:szCs w:val="28"/>
                <w:lang w:eastAsia="zh-TW"/>
              </w:rPr>
              <w:t>2016</w:t>
            </w:r>
          </w:p>
        </w:tc>
        <w:tc>
          <w:tcPr>
            <w:tcW w:w="1717" w:type="dxa"/>
          </w:tcPr>
          <w:p w:rsidR="00D400A0" w:rsidRPr="00DD0621" w:rsidRDefault="00D400A0" w:rsidP="00F773F9">
            <w:pPr>
              <w:pStyle w:val="HangingEnd"/>
              <w:tabs>
                <w:tab w:val="clear" w:pos="1440"/>
                <w:tab w:val="clear" w:pos="4320"/>
                <w:tab w:val="clear" w:pos="9072"/>
              </w:tabs>
              <w:overflowPunct w:val="0"/>
              <w:snapToGrid w:val="0"/>
              <w:spacing w:before="240" w:after="240" w:line="240" w:lineRule="auto"/>
              <w:ind w:left="-30" w:right="620" w:firstLine="0"/>
              <w:jc w:val="right"/>
              <w:rPr>
                <w:szCs w:val="28"/>
                <w:lang w:eastAsia="zh-TW"/>
              </w:rPr>
            </w:pPr>
            <w:r w:rsidRPr="00DD0621">
              <w:rPr>
                <w:szCs w:val="28"/>
                <w:lang w:eastAsia="zh-TW"/>
              </w:rPr>
              <w:t>21</w:t>
            </w:r>
          </w:p>
        </w:tc>
        <w:tc>
          <w:tcPr>
            <w:tcW w:w="1717" w:type="dxa"/>
          </w:tcPr>
          <w:p w:rsidR="00D400A0" w:rsidRPr="00DD0621" w:rsidRDefault="00D400A0" w:rsidP="00F773F9">
            <w:pPr>
              <w:pStyle w:val="HangingEnd"/>
              <w:tabs>
                <w:tab w:val="clear" w:pos="1440"/>
                <w:tab w:val="clear" w:pos="4320"/>
                <w:tab w:val="clear" w:pos="9072"/>
              </w:tabs>
              <w:overflowPunct w:val="0"/>
              <w:snapToGrid w:val="0"/>
              <w:spacing w:before="240" w:after="240" w:line="240" w:lineRule="auto"/>
              <w:ind w:left="-30" w:right="620" w:firstLine="0"/>
              <w:jc w:val="right"/>
              <w:rPr>
                <w:szCs w:val="28"/>
                <w:lang w:eastAsia="zh-TW"/>
              </w:rPr>
            </w:pPr>
            <w:r w:rsidRPr="00DD0621">
              <w:rPr>
                <w:szCs w:val="28"/>
                <w:lang w:eastAsia="zh-TW"/>
              </w:rPr>
              <w:t>64</w:t>
            </w:r>
          </w:p>
        </w:tc>
        <w:tc>
          <w:tcPr>
            <w:tcW w:w="1717" w:type="dxa"/>
          </w:tcPr>
          <w:p w:rsidR="00D400A0" w:rsidRPr="00DD0621" w:rsidRDefault="00D400A0" w:rsidP="00F773F9">
            <w:pPr>
              <w:pStyle w:val="HangingEnd"/>
              <w:tabs>
                <w:tab w:val="clear" w:pos="1440"/>
                <w:tab w:val="clear" w:pos="4320"/>
                <w:tab w:val="clear" w:pos="9072"/>
              </w:tabs>
              <w:overflowPunct w:val="0"/>
              <w:snapToGrid w:val="0"/>
              <w:spacing w:before="240" w:after="240" w:line="240" w:lineRule="auto"/>
              <w:ind w:left="-30" w:right="620" w:firstLine="0"/>
              <w:jc w:val="right"/>
              <w:rPr>
                <w:szCs w:val="28"/>
                <w:lang w:eastAsia="zh-TW"/>
              </w:rPr>
            </w:pPr>
            <w:r w:rsidRPr="00DD0621">
              <w:rPr>
                <w:szCs w:val="28"/>
                <w:lang w:eastAsia="zh-TW"/>
              </w:rPr>
              <w:t>85</w:t>
            </w:r>
          </w:p>
        </w:tc>
      </w:tr>
      <w:tr w:rsidR="00D400A0" w:rsidRPr="00DD0621" w:rsidTr="00F773F9">
        <w:tc>
          <w:tcPr>
            <w:tcW w:w="3145" w:type="dxa"/>
          </w:tcPr>
          <w:p w:rsidR="00D400A0" w:rsidRPr="00DD0621" w:rsidRDefault="00D400A0" w:rsidP="00F773F9">
            <w:pPr>
              <w:pStyle w:val="HangingEnd"/>
              <w:tabs>
                <w:tab w:val="clear" w:pos="1440"/>
                <w:tab w:val="clear" w:pos="9072"/>
                <w:tab w:val="left" w:pos="1800"/>
                <w:tab w:val="center" w:pos="7560"/>
              </w:tabs>
              <w:overflowPunct w:val="0"/>
              <w:snapToGrid w:val="0"/>
              <w:spacing w:before="240" w:after="240" w:line="240" w:lineRule="auto"/>
              <w:ind w:left="0" w:right="29" w:firstLine="0"/>
              <w:jc w:val="center"/>
              <w:rPr>
                <w:szCs w:val="28"/>
                <w:lang w:eastAsia="zh-TW"/>
              </w:rPr>
            </w:pPr>
            <w:r w:rsidRPr="00DD0621">
              <w:rPr>
                <w:szCs w:val="28"/>
                <w:lang w:eastAsia="zh-TW"/>
              </w:rPr>
              <w:t>2017</w:t>
            </w:r>
          </w:p>
        </w:tc>
        <w:tc>
          <w:tcPr>
            <w:tcW w:w="1717" w:type="dxa"/>
          </w:tcPr>
          <w:p w:rsidR="00D400A0" w:rsidRPr="00DD0621" w:rsidRDefault="00777716" w:rsidP="00F773F9">
            <w:pPr>
              <w:pStyle w:val="HangingEnd"/>
              <w:tabs>
                <w:tab w:val="clear" w:pos="1440"/>
                <w:tab w:val="clear" w:pos="4320"/>
                <w:tab w:val="clear" w:pos="9072"/>
              </w:tabs>
              <w:overflowPunct w:val="0"/>
              <w:snapToGrid w:val="0"/>
              <w:spacing w:before="240" w:after="240" w:line="240" w:lineRule="auto"/>
              <w:ind w:left="-30" w:right="620" w:firstLine="0"/>
              <w:jc w:val="right"/>
              <w:rPr>
                <w:szCs w:val="28"/>
                <w:lang w:eastAsia="zh-TW"/>
              </w:rPr>
            </w:pPr>
            <w:r w:rsidRPr="00DD0621">
              <w:rPr>
                <w:szCs w:val="28"/>
                <w:lang w:eastAsia="zh-TW"/>
              </w:rPr>
              <w:t>28</w:t>
            </w:r>
            <w:r w:rsidR="00D400A0" w:rsidRPr="00DD0621">
              <w:rPr>
                <w:szCs w:val="28"/>
                <w:lang w:eastAsia="zh-TW"/>
              </w:rPr>
              <w:t>*</w:t>
            </w:r>
          </w:p>
        </w:tc>
        <w:tc>
          <w:tcPr>
            <w:tcW w:w="1717" w:type="dxa"/>
          </w:tcPr>
          <w:p w:rsidR="00D400A0" w:rsidRPr="00DD0621" w:rsidRDefault="00777716" w:rsidP="00F773F9">
            <w:pPr>
              <w:pStyle w:val="HangingEnd"/>
              <w:tabs>
                <w:tab w:val="clear" w:pos="1440"/>
                <w:tab w:val="clear" w:pos="4320"/>
                <w:tab w:val="clear" w:pos="9072"/>
              </w:tabs>
              <w:overflowPunct w:val="0"/>
              <w:snapToGrid w:val="0"/>
              <w:spacing w:before="240" w:after="240" w:line="240" w:lineRule="auto"/>
              <w:ind w:left="-30" w:right="620" w:firstLine="0"/>
              <w:jc w:val="right"/>
              <w:rPr>
                <w:szCs w:val="28"/>
                <w:lang w:eastAsia="zh-TW"/>
              </w:rPr>
            </w:pPr>
            <w:r w:rsidRPr="00DD0621">
              <w:rPr>
                <w:szCs w:val="28"/>
                <w:lang w:eastAsia="zh-TW"/>
              </w:rPr>
              <w:t>68</w:t>
            </w:r>
          </w:p>
        </w:tc>
        <w:tc>
          <w:tcPr>
            <w:tcW w:w="1717" w:type="dxa"/>
          </w:tcPr>
          <w:p w:rsidR="00D400A0" w:rsidRPr="00DD0621" w:rsidRDefault="00777716" w:rsidP="00F773F9">
            <w:pPr>
              <w:pStyle w:val="HangingEnd"/>
              <w:tabs>
                <w:tab w:val="clear" w:pos="1440"/>
                <w:tab w:val="clear" w:pos="4320"/>
                <w:tab w:val="clear" w:pos="9072"/>
              </w:tabs>
              <w:overflowPunct w:val="0"/>
              <w:snapToGrid w:val="0"/>
              <w:spacing w:before="240" w:after="240" w:line="240" w:lineRule="auto"/>
              <w:ind w:left="-30" w:right="620" w:firstLine="0"/>
              <w:jc w:val="right"/>
              <w:rPr>
                <w:szCs w:val="28"/>
                <w:lang w:eastAsia="zh-TW"/>
              </w:rPr>
            </w:pPr>
            <w:r w:rsidRPr="00DD0621">
              <w:rPr>
                <w:szCs w:val="28"/>
                <w:lang w:eastAsia="zh-TW"/>
              </w:rPr>
              <w:t>96</w:t>
            </w:r>
          </w:p>
        </w:tc>
      </w:tr>
      <w:tr w:rsidR="00D400A0" w:rsidRPr="00DD0621" w:rsidTr="00F773F9">
        <w:tc>
          <w:tcPr>
            <w:tcW w:w="3145" w:type="dxa"/>
          </w:tcPr>
          <w:p w:rsidR="00D400A0" w:rsidRPr="00DD0621" w:rsidRDefault="00D400A0" w:rsidP="00F773F9">
            <w:pPr>
              <w:pStyle w:val="HangingEnd"/>
              <w:tabs>
                <w:tab w:val="clear" w:pos="1440"/>
                <w:tab w:val="clear" w:pos="9072"/>
                <w:tab w:val="left" w:pos="1800"/>
                <w:tab w:val="center" w:pos="7560"/>
              </w:tabs>
              <w:overflowPunct w:val="0"/>
              <w:snapToGrid w:val="0"/>
              <w:spacing w:before="240" w:after="0" w:line="240" w:lineRule="auto"/>
              <w:ind w:left="0" w:right="29" w:firstLine="0"/>
              <w:jc w:val="center"/>
              <w:rPr>
                <w:szCs w:val="28"/>
                <w:lang w:eastAsia="zh-TW"/>
              </w:rPr>
            </w:pPr>
            <w:r w:rsidRPr="00DD0621">
              <w:rPr>
                <w:szCs w:val="28"/>
                <w:lang w:eastAsia="zh-TW"/>
              </w:rPr>
              <w:t>2018</w:t>
            </w:r>
          </w:p>
          <w:p w:rsidR="00D400A0" w:rsidRPr="00DD0621" w:rsidRDefault="00D400A0" w:rsidP="00407CBF">
            <w:pPr>
              <w:pStyle w:val="HangingEnd"/>
              <w:tabs>
                <w:tab w:val="clear" w:pos="1440"/>
                <w:tab w:val="clear" w:pos="9072"/>
                <w:tab w:val="left" w:pos="1800"/>
                <w:tab w:val="center" w:pos="7560"/>
              </w:tabs>
              <w:overflowPunct w:val="0"/>
              <w:snapToGrid w:val="0"/>
              <w:spacing w:before="0" w:after="240" w:line="240" w:lineRule="auto"/>
              <w:ind w:left="0" w:right="29" w:firstLine="0"/>
              <w:jc w:val="center"/>
              <w:rPr>
                <w:szCs w:val="28"/>
                <w:lang w:eastAsia="zh-TW"/>
              </w:rPr>
            </w:pPr>
            <w:r w:rsidRPr="00DD0621">
              <w:rPr>
                <w:szCs w:val="28"/>
                <w:lang w:eastAsia="zh-HK"/>
              </w:rPr>
              <w:t>截至</w:t>
            </w:r>
            <w:r w:rsidRPr="00DD0621">
              <w:rPr>
                <w:szCs w:val="28"/>
              </w:rPr>
              <w:t>2018</w:t>
            </w:r>
            <w:r w:rsidRPr="00DD0621">
              <w:rPr>
                <w:szCs w:val="28"/>
                <w:lang w:eastAsia="zh-HK"/>
              </w:rPr>
              <w:t>年</w:t>
            </w:r>
            <w:r w:rsidR="00407CBF" w:rsidRPr="00DD0621">
              <w:rPr>
                <w:szCs w:val="28"/>
                <w:lang w:eastAsia="zh-TW"/>
              </w:rPr>
              <w:t>9</w:t>
            </w:r>
            <w:r w:rsidRPr="00DD0621">
              <w:rPr>
                <w:szCs w:val="28"/>
                <w:lang w:eastAsia="zh-HK"/>
              </w:rPr>
              <w:t>月</w:t>
            </w:r>
          </w:p>
        </w:tc>
        <w:tc>
          <w:tcPr>
            <w:tcW w:w="1717" w:type="dxa"/>
          </w:tcPr>
          <w:p w:rsidR="00D400A0" w:rsidRPr="00DD0621" w:rsidRDefault="00777716" w:rsidP="00F773F9">
            <w:pPr>
              <w:pStyle w:val="HangingEnd"/>
              <w:tabs>
                <w:tab w:val="clear" w:pos="1440"/>
                <w:tab w:val="clear" w:pos="4320"/>
                <w:tab w:val="clear" w:pos="9072"/>
              </w:tabs>
              <w:overflowPunct w:val="0"/>
              <w:snapToGrid w:val="0"/>
              <w:spacing w:before="240" w:after="240" w:line="240" w:lineRule="auto"/>
              <w:ind w:left="-30" w:right="620" w:firstLine="0"/>
              <w:jc w:val="right"/>
              <w:rPr>
                <w:szCs w:val="28"/>
                <w:lang w:eastAsia="zh-TW"/>
              </w:rPr>
            </w:pPr>
            <w:r w:rsidRPr="00DD0621">
              <w:rPr>
                <w:szCs w:val="28"/>
                <w:lang w:eastAsia="zh-TW"/>
              </w:rPr>
              <w:t>8</w:t>
            </w:r>
          </w:p>
        </w:tc>
        <w:tc>
          <w:tcPr>
            <w:tcW w:w="1717" w:type="dxa"/>
          </w:tcPr>
          <w:p w:rsidR="00D400A0" w:rsidRPr="00DD0621" w:rsidRDefault="00777716" w:rsidP="00F773F9">
            <w:pPr>
              <w:pStyle w:val="HangingEnd"/>
              <w:tabs>
                <w:tab w:val="clear" w:pos="1440"/>
                <w:tab w:val="clear" w:pos="4320"/>
                <w:tab w:val="clear" w:pos="9072"/>
              </w:tabs>
              <w:overflowPunct w:val="0"/>
              <w:snapToGrid w:val="0"/>
              <w:spacing w:before="240" w:after="240" w:line="240" w:lineRule="auto"/>
              <w:ind w:left="-30" w:right="620" w:firstLine="0"/>
              <w:jc w:val="right"/>
              <w:rPr>
                <w:szCs w:val="28"/>
                <w:lang w:eastAsia="zh-TW"/>
              </w:rPr>
            </w:pPr>
            <w:r w:rsidRPr="00DD0621">
              <w:rPr>
                <w:szCs w:val="28"/>
                <w:lang w:eastAsia="zh-TW"/>
              </w:rPr>
              <w:t>74</w:t>
            </w:r>
          </w:p>
        </w:tc>
        <w:tc>
          <w:tcPr>
            <w:tcW w:w="1717" w:type="dxa"/>
          </w:tcPr>
          <w:p w:rsidR="00D400A0" w:rsidRPr="00DD0621" w:rsidRDefault="00777716" w:rsidP="00F773F9">
            <w:pPr>
              <w:pStyle w:val="HangingEnd"/>
              <w:tabs>
                <w:tab w:val="clear" w:pos="1440"/>
                <w:tab w:val="clear" w:pos="4320"/>
                <w:tab w:val="clear" w:pos="9072"/>
              </w:tabs>
              <w:overflowPunct w:val="0"/>
              <w:snapToGrid w:val="0"/>
              <w:spacing w:before="240" w:after="240" w:line="240" w:lineRule="auto"/>
              <w:ind w:left="-30" w:right="620" w:firstLine="0"/>
              <w:jc w:val="right"/>
              <w:rPr>
                <w:szCs w:val="28"/>
                <w:lang w:eastAsia="zh-TW"/>
              </w:rPr>
            </w:pPr>
            <w:r w:rsidRPr="00DD0621">
              <w:rPr>
                <w:szCs w:val="28"/>
                <w:lang w:eastAsia="zh-TW"/>
              </w:rPr>
              <w:t>82</w:t>
            </w:r>
          </w:p>
        </w:tc>
      </w:tr>
      <w:tr w:rsidR="00D400A0" w:rsidRPr="00DD0621" w:rsidTr="00F773F9">
        <w:tc>
          <w:tcPr>
            <w:tcW w:w="3145" w:type="dxa"/>
          </w:tcPr>
          <w:p w:rsidR="00D400A0" w:rsidRPr="00DD0621" w:rsidRDefault="00D400A0" w:rsidP="00F773F9">
            <w:pPr>
              <w:pStyle w:val="HangingEnd"/>
              <w:tabs>
                <w:tab w:val="clear" w:pos="1440"/>
                <w:tab w:val="clear" w:pos="9072"/>
                <w:tab w:val="left" w:pos="1800"/>
                <w:tab w:val="center" w:pos="7560"/>
              </w:tabs>
              <w:overflowPunct w:val="0"/>
              <w:snapToGrid w:val="0"/>
              <w:spacing w:before="240" w:after="0" w:line="240" w:lineRule="auto"/>
              <w:ind w:left="0" w:right="29" w:firstLine="0"/>
              <w:jc w:val="center"/>
              <w:rPr>
                <w:b/>
                <w:szCs w:val="28"/>
                <w:lang w:eastAsia="zh-TW"/>
              </w:rPr>
            </w:pPr>
            <w:r w:rsidRPr="00DD0621">
              <w:rPr>
                <w:b/>
                <w:szCs w:val="28"/>
                <w:lang w:eastAsia="zh-HK"/>
              </w:rPr>
              <w:t>總數</w:t>
            </w:r>
            <w:r w:rsidRPr="00DD0621">
              <w:rPr>
                <w:b/>
                <w:szCs w:val="28"/>
                <w:lang w:eastAsia="zh-TW"/>
              </w:rPr>
              <w:t>：</w:t>
            </w:r>
          </w:p>
          <w:p w:rsidR="00D400A0" w:rsidRPr="00DD0621" w:rsidRDefault="00D400A0" w:rsidP="00F773F9">
            <w:pPr>
              <w:pStyle w:val="HangingEnd"/>
              <w:tabs>
                <w:tab w:val="clear" w:pos="1440"/>
                <w:tab w:val="clear" w:pos="9072"/>
                <w:tab w:val="left" w:pos="1800"/>
                <w:tab w:val="center" w:pos="7560"/>
              </w:tabs>
              <w:overflowPunct w:val="0"/>
              <w:snapToGrid w:val="0"/>
              <w:spacing w:before="0" w:after="240" w:line="240" w:lineRule="auto"/>
              <w:ind w:left="0" w:right="29" w:firstLine="0"/>
              <w:jc w:val="center"/>
              <w:rPr>
                <w:b/>
                <w:szCs w:val="28"/>
              </w:rPr>
            </w:pPr>
            <w:r w:rsidRPr="00DD0621">
              <w:rPr>
                <w:b/>
                <w:szCs w:val="28"/>
              </w:rPr>
              <w:t>2012-2018</w:t>
            </w:r>
          </w:p>
        </w:tc>
        <w:tc>
          <w:tcPr>
            <w:tcW w:w="1717" w:type="dxa"/>
          </w:tcPr>
          <w:p w:rsidR="00D400A0" w:rsidRPr="00DD0621" w:rsidRDefault="00D400A0" w:rsidP="00777716">
            <w:pPr>
              <w:pStyle w:val="HangingEnd"/>
              <w:tabs>
                <w:tab w:val="clear" w:pos="1440"/>
                <w:tab w:val="clear" w:pos="4320"/>
                <w:tab w:val="clear" w:pos="9072"/>
              </w:tabs>
              <w:overflowPunct w:val="0"/>
              <w:snapToGrid w:val="0"/>
              <w:spacing w:before="360" w:after="240" w:line="240" w:lineRule="auto"/>
              <w:ind w:left="-29" w:right="619" w:firstLine="0"/>
              <w:jc w:val="right"/>
              <w:rPr>
                <w:b/>
                <w:szCs w:val="28"/>
                <w:lang w:eastAsia="zh-TW"/>
              </w:rPr>
            </w:pPr>
            <w:r w:rsidRPr="00DD0621">
              <w:rPr>
                <w:b/>
                <w:szCs w:val="28"/>
                <w:lang w:eastAsia="zh-TW"/>
              </w:rPr>
              <w:t>1</w:t>
            </w:r>
            <w:r w:rsidR="00777716" w:rsidRPr="00DD0621">
              <w:rPr>
                <w:b/>
                <w:szCs w:val="28"/>
                <w:lang w:eastAsia="zh-TW"/>
              </w:rPr>
              <w:t>40</w:t>
            </w:r>
          </w:p>
        </w:tc>
        <w:tc>
          <w:tcPr>
            <w:tcW w:w="1717" w:type="dxa"/>
          </w:tcPr>
          <w:p w:rsidR="00D400A0" w:rsidRPr="00DD0621" w:rsidRDefault="00777716" w:rsidP="00F773F9">
            <w:pPr>
              <w:pStyle w:val="HangingEnd"/>
              <w:tabs>
                <w:tab w:val="clear" w:pos="1440"/>
                <w:tab w:val="clear" w:pos="4320"/>
                <w:tab w:val="clear" w:pos="9072"/>
              </w:tabs>
              <w:overflowPunct w:val="0"/>
              <w:snapToGrid w:val="0"/>
              <w:spacing w:before="360" w:after="240" w:line="240" w:lineRule="auto"/>
              <w:ind w:left="-29" w:right="619" w:firstLine="0"/>
              <w:jc w:val="right"/>
              <w:rPr>
                <w:b/>
                <w:szCs w:val="28"/>
                <w:lang w:eastAsia="zh-TW"/>
              </w:rPr>
            </w:pPr>
            <w:r w:rsidRPr="00DD0621">
              <w:rPr>
                <w:b/>
                <w:szCs w:val="28"/>
                <w:lang w:eastAsia="zh-TW"/>
              </w:rPr>
              <w:t>554</w:t>
            </w:r>
          </w:p>
        </w:tc>
        <w:tc>
          <w:tcPr>
            <w:tcW w:w="1717" w:type="dxa"/>
          </w:tcPr>
          <w:p w:rsidR="00D400A0" w:rsidRPr="00DD0621" w:rsidRDefault="00777716" w:rsidP="00F773F9">
            <w:pPr>
              <w:pStyle w:val="HangingEnd"/>
              <w:tabs>
                <w:tab w:val="clear" w:pos="1440"/>
                <w:tab w:val="clear" w:pos="4320"/>
                <w:tab w:val="clear" w:pos="9072"/>
              </w:tabs>
              <w:overflowPunct w:val="0"/>
              <w:snapToGrid w:val="0"/>
              <w:spacing w:before="360" w:after="240" w:line="240" w:lineRule="auto"/>
              <w:ind w:left="-29" w:right="619" w:firstLine="0"/>
              <w:jc w:val="right"/>
              <w:rPr>
                <w:b/>
                <w:szCs w:val="28"/>
                <w:lang w:eastAsia="zh-TW"/>
              </w:rPr>
            </w:pPr>
            <w:r w:rsidRPr="00DD0621">
              <w:rPr>
                <w:b/>
                <w:szCs w:val="28"/>
                <w:lang w:eastAsia="zh-TW"/>
              </w:rPr>
              <w:t>694</w:t>
            </w:r>
          </w:p>
        </w:tc>
      </w:tr>
    </w:tbl>
    <w:p w:rsidR="00D400A0" w:rsidRPr="00DD0621" w:rsidRDefault="00D400A0" w:rsidP="00D400A0">
      <w:pPr>
        <w:pStyle w:val="HangingEnd"/>
        <w:tabs>
          <w:tab w:val="clear" w:pos="1440"/>
          <w:tab w:val="clear" w:pos="9072"/>
          <w:tab w:val="left" w:pos="1800"/>
          <w:tab w:val="center" w:pos="7560"/>
        </w:tabs>
        <w:overflowPunct w:val="0"/>
        <w:snapToGrid w:val="0"/>
        <w:spacing w:before="0" w:after="0" w:line="240" w:lineRule="auto"/>
        <w:ind w:left="0" w:right="26" w:firstLine="0"/>
        <w:jc w:val="left"/>
        <w:rPr>
          <w:szCs w:val="28"/>
          <w:lang w:eastAsia="zh-TW"/>
        </w:rPr>
      </w:pPr>
    </w:p>
    <w:p w:rsidR="00D400A0" w:rsidRPr="00DD0621" w:rsidRDefault="00D400A0" w:rsidP="00D400A0">
      <w:pPr>
        <w:pStyle w:val="HangingEnd"/>
        <w:tabs>
          <w:tab w:val="clear" w:pos="1440"/>
          <w:tab w:val="clear" w:pos="9072"/>
          <w:tab w:val="left" w:pos="1800"/>
          <w:tab w:val="center" w:pos="7560"/>
        </w:tabs>
        <w:overflowPunct w:val="0"/>
        <w:snapToGrid w:val="0"/>
        <w:spacing w:before="0" w:after="0" w:line="240" w:lineRule="auto"/>
        <w:ind w:left="0" w:right="26" w:firstLine="0"/>
        <w:jc w:val="left"/>
        <w:rPr>
          <w:szCs w:val="28"/>
          <w:lang w:eastAsia="zh-TW"/>
        </w:rPr>
      </w:pPr>
    </w:p>
    <w:p w:rsidR="00D400A0" w:rsidRPr="00DD0621" w:rsidRDefault="00D400A0" w:rsidP="00D400A0">
      <w:pPr>
        <w:pStyle w:val="HangingEnd"/>
        <w:tabs>
          <w:tab w:val="clear" w:pos="1440"/>
          <w:tab w:val="clear" w:pos="9072"/>
          <w:tab w:val="left" w:pos="1800"/>
          <w:tab w:val="center" w:pos="7560"/>
        </w:tabs>
        <w:overflowPunct w:val="0"/>
        <w:snapToGrid w:val="0"/>
        <w:spacing w:before="0" w:after="0" w:line="240" w:lineRule="auto"/>
        <w:ind w:left="0" w:right="26" w:firstLine="0"/>
        <w:jc w:val="left"/>
        <w:rPr>
          <w:szCs w:val="28"/>
          <w:lang w:eastAsia="zh-TW"/>
        </w:rPr>
      </w:pPr>
      <w:r w:rsidRPr="00DD0621">
        <w:rPr>
          <w:szCs w:val="28"/>
          <w:lang w:eastAsia="zh-TW"/>
        </w:rPr>
        <w:t>（</w:t>
      </w:r>
      <w:r w:rsidRPr="00DD0621">
        <w:rPr>
          <w:szCs w:val="28"/>
          <w:lang w:eastAsia="zh-TW"/>
        </w:rPr>
        <w:t>*</w:t>
      </w:r>
      <w:r w:rsidRPr="00DD0621">
        <w:rPr>
          <w:szCs w:val="28"/>
          <w:lang w:eastAsia="zh-HK"/>
        </w:rPr>
        <w:t>該年份各有一宗警司警</w:t>
      </w:r>
      <w:proofErr w:type="gramStart"/>
      <w:r w:rsidRPr="00DD0621">
        <w:rPr>
          <w:szCs w:val="28"/>
          <w:lang w:eastAsia="zh-HK"/>
        </w:rPr>
        <w:t>誡</w:t>
      </w:r>
      <w:proofErr w:type="gramEnd"/>
      <w:r w:rsidRPr="00DD0621">
        <w:rPr>
          <w:szCs w:val="28"/>
          <w:lang w:eastAsia="zh-TW"/>
        </w:rPr>
        <w:t>）</w:t>
      </w:r>
    </w:p>
    <w:p w:rsidR="00D400A0" w:rsidRPr="00DD0621" w:rsidRDefault="00D400A0" w:rsidP="00D400A0">
      <w:pPr>
        <w:pStyle w:val="HangingEnd"/>
        <w:tabs>
          <w:tab w:val="clear" w:pos="1440"/>
          <w:tab w:val="clear" w:pos="9072"/>
          <w:tab w:val="left" w:pos="1800"/>
          <w:tab w:val="center" w:pos="7560"/>
        </w:tabs>
        <w:overflowPunct w:val="0"/>
        <w:snapToGrid w:val="0"/>
        <w:spacing w:before="0" w:after="0" w:line="240" w:lineRule="auto"/>
        <w:ind w:left="0" w:right="26" w:firstLine="0"/>
        <w:jc w:val="left"/>
        <w:rPr>
          <w:szCs w:val="28"/>
          <w:lang w:eastAsia="zh-TW"/>
        </w:rPr>
      </w:pPr>
    </w:p>
    <w:sectPr w:rsidR="00D400A0" w:rsidRPr="00DD0621" w:rsidSect="00FA3F01">
      <w:headerReference w:type="default" r:id="rId11"/>
      <w:type w:val="continuous"/>
      <w:pgSz w:w="11906" w:h="16838" w:code="9"/>
      <w:pgMar w:top="1800" w:right="1800" w:bottom="1800" w:left="1800" w:header="1008"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A98" w:rsidRDefault="008C1A98">
      <w:r>
        <w:separator/>
      </w:r>
    </w:p>
  </w:endnote>
  <w:endnote w:type="continuationSeparator" w:id="0">
    <w:p w:rsidR="008C1A98" w:rsidRDefault="008C1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new times 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3F9" w:rsidRDefault="00F773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773F9" w:rsidRDefault="00F773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3F9" w:rsidRDefault="00F773F9">
    <w:pPr>
      <w:pStyle w:val="Footer"/>
      <w:framePr w:wrap="around" w:vAnchor="text" w:hAnchor="margin" w:xAlign="right" w:y="1"/>
      <w:rPr>
        <w:rStyle w:val="PageNumber"/>
      </w:rPr>
    </w:pPr>
  </w:p>
  <w:p w:rsidR="00F773F9" w:rsidRDefault="00F773F9" w:rsidP="000A30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A98" w:rsidRDefault="008C1A98">
      <w:r>
        <w:separator/>
      </w:r>
    </w:p>
  </w:footnote>
  <w:footnote w:type="continuationSeparator" w:id="0">
    <w:p w:rsidR="008C1A98" w:rsidRDefault="008C1A98">
      <w:r>
        <w:continuationSeparator/>
      </w:r>
    </w:p>
  </w:footnote>
  <w:footnote w:id="1">
    <w:p w:rsidR="00F773F9" w:rsidRPr="00C02F8E" w:rsidRDefault="00F773F9" w:rsidP="000B789C">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C02F8E">
        <w:rPr>
          <w:rStyle w:val="FootnoteReference"/>
          <w:sz w:val="20"/>
          <w:lang w:val="en-GB" w:eastAsia="x-none"/>
        </w:rPr>
        <w:footnoteRef/>
      </w:r>
      <w:r w:rsidRPr="00C02F8E">
        <w:rPr>
          <w:rStyle w:val="FootnoteReference"/>
          <w:sz w:val="20"/>
          <w:lang w:val="en-GB" w:eastAsia="x-none"/>
        </w:rPr>
        <w:t xml:space="preserve"> </w:t>
      </w:r>
      <w:r w:rsidRPr="00C02F8E">
        <w:rPr>
          <w:sz w:val="20"/>
          <w:lang w:val="en-GB" w:eastAsia="x-none"/>
        </w:rPr>
        <w:tab/>
      </w:r>
      <w:r w:rsidRPr="00C02F8E">
        <w:rPr>
          <w:sz w:val="20"/>
          <w:lang w:val="en-GB" w:eastAsia="zh-HK"/>
        </w:rPr>
        <w:t>香港法例第</w:t>
      </w:r>
      <w:r w:rsidRPr="00C02F8E">
        <w:rPr>
          <w:sz w:val="20"/>
          <w:lang w:val="en-GB" w:eastAsia="zh-TW"/>
        </w:rPr>
        <w:t>169</w:t>
      </w:r>
      <w:r w:rsidRPr="00C02F8E">
        <w:rPr>
          <w:sz w:val="20"/>
          <w:lang w:val="en-GB" w:eastAsia="zh-HK"/>
        </w:rPr>
        <w:t>章</w:t>
      </w:r>
      <w:r w:rsidRPr="00C02F8E">
        <w:rPr>
          <w:sz w:val="20"/>
          <w:lang w:val="en-GB" w:eastAsia="zh-TW"/>
        </w:rPr>
        <w:t>。</w:t>
      </w:r>
    </w:p>
  </w:footnote>
  <w:footnote w:id="2">
    <w:p w:rsidR="00F773F9" w:rsidRPr="00C02F8E" w:rsidRDefault="00F773F9" w:rsidP="000B789C">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C02F8E">
        <w:rPr>
          <w:rStyle w:val="FootnoteReference"/>
          <w:sz w:val="20"/>
          <w:lang w:val="en-GB" w:eastAsia="x-none"/>
        </w:rPr>
        <w:footnoteRef/>
      </w:r>
      <w:r w:rsidRPr="00C02F8E">
        <w:rPr>
          <w:rStyle w:val="FootnoteReference"/>
          <w:sz w:val="20"/>
          <w:lang w:val="en-GB" w:eastAsia="x-none"/>
        </w:rPr>
        <w:t xml:space="preserve"> </w:t>
      </w:r>
      <w:r w:rsidRPr="00C02F8E">
        <w:rPr>
          <w:sz w:val="20"/>
          <w:lang w:val="en-GB" w:eastAsia="x-none"/>
        </w:rPr>
        <w:tab/>
      </w:r>
      <w:r w:rsidRPr="00C02F8E">
        <w:rPr>
          <w:sz w:val="20"/>
          <w:lang w:val="en-GB" w:eastAsia="zh-HK"/>
        </w:rPr>
        <w:t>根據答辯人原本的刑期</w:t>
      </w:r>
      <w:r w:rsidRPr="00C02F8E">
        <w:rPr>
          <w:sz w:val="20"/>
          <w:lang w:val="en-GB" w:eastAsia="zh-TW"/>
        </w:rPr>
        <w:t>，</w:t>
      </w:r>
      <w:r w:rsidRPr="00C02F8E">
        <w:rPr>
          <w:sz w:val="20"/>
          <w:lang w:val="en-GB" w:eastAsia="zh-HK"/>
        </w:rPr>
        <w:t>他出獄的日期為</w:t>
      </w:r>
      <w:r w:rsidRPr="00C02F8E">
        <w:rPr>
          <w:sz w:val="20"/>
          <w:lang w:val="en-GB" w:eastAsia="zh-TW"/>
        </w:rPr>
        <w:t>2017</w:t>
      </w:r>
      <w:r w:rsidRPr="00C02F8E">
        <w:rPr>
          <w:sz w:val="20"/>
          <w:lang w:val="en-GB" w:eastAsia="zh-HK"/>
        </w:rPr>
        <w:t>年</w:t>
      </w:r>
      <w:r w:rsidRPr="00C02F8E">
        <w:rPr>
          <w:sz w:val="20"/>
          <w:lang w:val="en-GB" w:eastAsia="zh-TW"/>
        </w:rPr>
        <w:t>8</w:t>
      </w:r>
      <w:r w:rsidRPr="00C02F8E">
        <w:rPr>
          <w:sz w:val="20"/>
          <w:lang w:val="en-GB" w:eastAsia="zh-HK"/>
        </w:rPr>
        <w:t>月</w:t>
      </w:r>
      <w:r w:rsidRPr="00C02F8E">
        <w:rPr>
          <w:sz w:val="20"/>
          <w:lang w:val="en-GB" w:eastAsia="zh-TW"/>
        </w:rPr>
        <w:t>8</w:t>
      </w:r>
      <w:r w:rsidRPr="00C02F8E">
        <w:rPr>
          <w:sz w:val="20"/>
          <w:lang w:val="en-GB" w:eastAsia="zh-HK"/>
        </w:rPr>
        <w:t>日。在覆核當天</w:t>
      </w:r>
      <w:r w:rsidRPr="00C02F8E">
        <w:rPr>
          <w:sz w:val="20"/>
          <w:lang w:val="en-GB" w:eastAsia="zh-TW"/>
        </w:rPr>
        <w:t>，</w:t>
      </w:r>
      <w:r w:rsidRPr="00C02F8E">
        <w:rPr>
          <w:sz w:val="20"/>
          <w:lang w:val="en-GB" w:eastAsia="zh-HK"/>
        </w:rPr>
        <w:t>答辯人的刑期相差一天就屆滿</w:t>
      </w:r>
      <w:r w:rsidRPr="00C02F8E">
        <w:rPr>
          <w:sz w:val="20"/>
          <w:lang w:val="en-GB" w:eastAsia="zh-TW"/>
        </w:rPr>
        <w:t>。</w:t>
      </w:r>
    </w:p>
  </w:footnote>
  <w:footnote w:id="3">
    <w:p w:rsidR="00F773F9" w:rsidRPr="00C02F8E" w:rsidRDefault="00F773F9" w:rsidP="000B789C">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C02F8E">
        <w:rPr>
          <w:rStyle w:val="FootnoteReference"/>
          <w:sz w:val="20"/>
          <w:lang w:val="en-GB" w:eastAsia="x-none"/>
        </w:rPr>
        <w:footnoteRef/>
      </w:r>
      <w:r w:rsidRPr="00C02F8E">
        <w:rPr>
          <w:rStyle w:val="FootnoteReference"/>
          <w:sz w:val="20"/>
          <w:lang w:val="en-GB" w:eastAsia="x-none"/>
        </w:rPr>
        <w:t xml:space="preserve"> </w:t>
      </w:r>
      <w:r w:rsidRPr="00C02F8E">
        <w:rPr>
          <w:sz w:val="20"/>
          <w:lang w:val="en-GB" w:eastAsia="x-none"/>
        </w:rPr>
        <w:tab/>
      </w:r>
      <w:r w:rsidRPr="00C02F8E">
        <w:rPr>
          <w:sz w:val="20"/>
          <w:lang w:val="en-GB" w:eastAsia="zh-HK"/>
        </w:rPr>
        <w:t>香港法例第</w:t>
      </w:r>
      <w:r w:rsidRPr="00C02F8E">
        <w:rPr>
          <w:sz w:val="20"/>
          <w:lang w:val="en-GB" w:eastAsia="zh-TW"/>
        </w:rPr>
        <w:t>221</w:t>
      </w:r>
      <w:r w:rsidRPr="00C02F8E">
        <w:rPr>
          <w:sz w:val="20"/>
          <w:lang w:val="en-GB" w:eastAsia="zh-HK"/>
        </w:rPr>
        <w:t>章</w:t>
      </w:r>
      <w:r w:rsidRPr="00C02F8E">
        <w:rPr>
          <w:sz w:val="20"/>
          <w:lang w:val="en-GB" w:eastAsia="zh-TW"/>
        </w:rPr>
        <w:t>。</w:t>
      </w:r>
    </w:p>
  </w:footnote>
  <w:footnote w:id="4">
    <w:p w:rsidR="00F773F9" w:rsidRPr="00C02F8E" w:rsidRDefault="00F773F9" w:rsidP="00C96779">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C02F8E">
        <w:rPr>
          <w:rStyle w:val="FootnoteReference"/>
          <w:sz w:val="20"/>
          <w:lang w:val="en-GB" w:eastAsia="x-none"/>
        </w:rPr>
        <w:footnoteRef/>
      </w:r>
      <w:r w:rsidRPr="00C02F8E">
        <w:rPr>
          <w:rStyle w:val="FootnoteReference"/>
          <w:sz w:val="20"/>
          <w:lang w:val="en-GB" w:eastAsia="x-none"/>
        </w:rPr>
        <w:t xml:space="preserve"> </w:t>
      </w:r>
      <w:r w:rsidRPr="00C02F8E">
        <w:rPr>
          <w:sz w:val="20"/>
          <w:lang w:val="en-GB" w:eastAsia="x-none"/>
        </w:rPr>
        <w:tab/>
      </w:r>
      <w:r w:rsidRPr="00C02F8E">
        <w:rPr>
          <w:sz w:val="20"/>
          <w:lang w:val="en-GB" w:eastAsia="zh-HK"/>
        </w:rPr>
        <w:t>見下文第</w:t>
      </w:r>
      <w:r w:rsidRPr="00C02F8E">
        <w:rPr>
          <w:sz w:val="20"/>
          <w:lang w:val="en-GB" w:eastAsia="zh-TW"/>
        </w:rPr>
        <w:t>40</w:t>
      </w:r>
      <w:r w:rsidRPr="00C02F8E">
        <w:rPr>
          <w:sz w:val="20"/>
          <w:lang w:val="en-GB" w:eastAsia="zh-HK"/>
        </w:rPr>
        <w:t>至</w:t>
      </w:r>
      <w:r w:rsidRPr="00C02F8E">
        <w:rPr>
          <w:sz w:val="20"/>
          <w:lang w:val="en-GB" w:eastAsia="zh-TW"/>
        </w:rPr>
        <w:t>44</w:t>
      </w:r>
      <w:r w:rsidRPr="00C02F8E">
        <w:rPr>
          <w:sz w:val="20"/>
          <w:lang w:val="en-GB" w:eastAsia="zh-HK"/>
        </w:rPr>
        <w:t>段</w:t>
      </w:r>
      <w:r w:rsidRPr="00C02F8E">
        <w:rPr>
          <w:sz w:val="20"/>
          <w:lang w:val="en-GB" w:eastAsia="zh-TW"/>
        </w:rPr>
        <w:t>。</w:t>
      </w:r>
    </w:p>
  </w:footnote>
  <w:footnote w:id="5">
    <w:p w:rsidR="00F773F9" w:rsidRPr="00C02F8E" w:rsidRDefault="00F773F9" w:rsidP="00A63478">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C02F8E">
        <w:rPr>
          <w:rStyle w:val="FootnoteReference"/>
          <w:sz w:val="20"/>
          <w:lang w:val="en-GB" w:eastAsia="x-none"/>
        </w:rPr>
        <w:footnoteRef/>
      </w:r>
      <w:r w:rsidRPr="00C02F8E">
        <w:rPr>
          <w:rStyle w:val="FootnoteReference"/>
          <w:sz w:val="20"/>
          <w:lang w:val="en-GB" w:eastAsia="x-none"/>
        </w:rPr>
        <w:t xml:space="preserve"> </w:t>
      </w:r>
      <w:r w:rsidRPr="00C02F8E">
        <w:rPr>
          <w:sz w:val="20"/>
          <w:lang w:val="en-GB" w:eastAsia="x-none"/>
        </w:rPr>
        <w:tab/>
      </w:r>
      <w:r w:rsidRPr="00C02F8E">
        <w:rPr>
          <w:sz w:val="20"/>
          <w:lang w:val="en-GB" w:eastAsia="zh-HK"/>
        </w:rPr>
        <w:t>見列表</w:t>
      </w:r>
      <w:proofErr w:type="gramStart"/>
      <w:r w:rsidRPr="00C02F8E">
        <w:rPr>
          <w:sz w:val="20"/>
          <w:lang w:val="en-GB" w:eastAsia="zh-TW"/>
        </w:rPr>
        <w:t>一</w:t>
      </w:r>
      <w:proofErr w:type="gramEnd"/>
      <w:r w:rsidRPr="00C02F8E">
        <w:rPr>
          <w:sz w:val="20"/>
          <w:lang w:val="en-GB" w:eastAsia="zh-TW"/>
        </w:rPr>
        <w:t>。</w:t>
      </w:r>
    </w:p>
  </w:footnote>
  <w:footnote w:id="6">
    <w:p w:rsidR="00F773F9" w:rsidRPr="00C02F8E" w:rsidRDefault="00F773F9" w:rsidP="00763F8D">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C02F8E">
        <w:rPr>
          <w:rStyle w:val="FootnoteReference"/>
          <w:sz w:val="20"/>
          <w:lang w:val="en-GB" w:eastAsia="x-none"/>
        </w:rPr>
        <w:footnoteRef/>
      </w:r>
      <w:r w:rsidRPr="00C02F8E">
        <w:rPr>
          <w:rStyle w:val="FootnoteReference"/>
          <w:sz w:val="20"/>
          <w:lang w:val="en-GB" w:eastAsia="x-none"/>
        </w:rPr>
        <w:t xml:space="preserve"> </w:t>
      </w:r>
      <w:r w:rsidRPr="00C02F8E">
        <w:rPr>
          <w:rStyle w:val="FootnoteReference"/>
          <w:sz w:val="20"/>
          <w:lang w:val="en-GB" w:eastAsia="x-none"/>
        </w:rPr>
        <w:tab/>
      </w:r>
      <w:proofErr w:type="spellStart"/>
      <w:r w:rsidRPr="00C02F8E">
        <w:rPr>
          <w:rStyle w:val="FootnoteReference"/>
          <w:sz w:val="20"/>
          <w:vertAlign w:val="baseline"/>
          <w:lang w:val="en-GB" w:eastAsia="x-none"/>
        </w:rPr>
        <w:t>見黎資深大律師所援引兩份來自愛護動物協會的專家報告。</w:t>
      </w:r>
      <w:r w:rsidRPr="00C02F8E">
        <w:rPr>
          <w:sz w:val="20"/>
          <w:lang w:val="en-GB" w:eastAsia="zh-HK"/>
        </w:rPr>
        <w:t>侯安</w:t>
      </w:r>
      <w:r w:rsidRPr="00C02F8E">
        <w:rPr>
          <w:rStyle w:val="FootnoteReference"/>
          <w:sz w:val="20"/>
          <w:vertAlign w:val="baseline"/>
          <w:lang w:val="en-GB" w:eastAsia="x-none"/>
        </w:rPr>
        <w:t>娜博士</w:t>
      </w:r>
      <w:proofErr w:type="spellEnd"/>
      <w:r w:rsidRPr="00C02F8E">
        <w:rPr>
          <w:rStyle w:val="FootnoteReference"/>
          <w:sz w:val="20"/>
          <w:vertAlign w:val="baseline"/>
          <w:lang w:val="en-GB" w:eastAsia="x-none"/>
        </w:rPr>
        <w:t xml:space="preserve"> (Dr Fiona Margaret Woodhouse) </w:t>
      </w:r>
      <w:r w:rsidRPr="00C02F8E">
        <w:rPr>
          <w:rStyle w:val="FootnoteReference"/>
          <w:sz w:val="20"/>
          <w:vertAlign w:val="baseline"/>
          <w:lang w:val="en-GB" w:eastAsia="x-none"/>
        </w:rPr>
        <w:t>是愛護動物協會的動物福利總監。她認為曾遭受暴力對的狗隻的身心都會受到傷害。除了肉體上的痛楚之外，狗隻的恐懼感會增強，並開始害怕施暴者。</w:t>
      </w:r>
      <w:r w:rsidRPr="00C02F8E">
        <w:rPr>
          <w:rStyle w:val="FootnoteReference"/>
          <w:sz w:val="20"/>
          <w:vertAlign w:val="baseline"/>
          <w:lang w:val="en-GB" w:eastAsia="x-none"/>
        </w:rPr>
        <w:t xml:space="preserve">Dr Cynthia </w:t>
      </w:r>
      <w:proofErr w:type="spellStart"/>
      <w:r w:rsidRPr="00C02F8E">
        <w:rPr>
          <w:rStyle w:val="FootnoteReference"/>
          <w:sz w:val="20"/>
          <w:vertAlign w:val="baseline"/>
          <w:lang w:val="en-GB" w:eastAsia="x-none"/>
        </w:rPr>
        <w:t>Smillie</w:t>
      </w:r>
      <w:proofErr w:type="spellEnd"/>
      <w:r w:rsidRPr="00C02F8E">
        <w:rPr>
          <w:rStyle w:val="FootnoteReference"/>
          <w:sz w:val="20"/>
          <w:vertAlign w:val="baseline"/>
          <w:lang w:val="en-GB" w:eastAsia="x-none"/>
        </w:rPr>
        <w:t xml:space="preserve"> </w:t>
      </w:r>
      <w:r w:rsidRPr="00C02F8E">
        <w:rPr>
          <w:rStyle w:val="FootnoteReference"/>
          <w:sz w:val="20"/>
          <w:vertAlign w:val="baseline"/>
          <w:lang w:val="en-GB" w:eastAsia="x-none"/>
        </w:rPr>
        <w:t>是愛護動物協會的動物行為獸醫。她就虐畜行為對受害動物的影響提供專業意見。她提到虐待可分為肉體、情緒及心理上的虐待。肉體上的虐待有較明顯的臨床特徵，但該被虐動物所遭受的精神創傷會對該動物造成更大的痛楚和傷害，而該精神創傷會比肉體上的創傷更為持久。</w:t>
      </w:r>
      <w:r w:rsidRPr="00C02F8E">
        <w:rPr>
          <w:rStyle w:val="FootnoteReference"/>
          <w:sz w:val="20"/>
          <w:vertAlign w:val="baseline"/>
          <w:lang w:val="en-GB" w:eastAsia="x-none"/>
        </w:rPr>
        <w:t xml:space="preserve">Dr </w:t>
      </w:r>
      <w:proofErr w:type="spellStart"/>
      <w:r w:rsidRPr="00C02F8E">
        <w:rPr>
          <w:rStyle w:val="FootnoteReference"/>
          <w:sz w:val="20"/>
          <w:vertAlign w:val="baseline"/>
          <w:lang w:val="en-GB" w:eastAsia="x-none"/>
        </w:rPr>
        <w:t>Smillie</w:t>
      </w:r>
      <w:proofErr w:type="spellEnd"/>
      <w:r w:rsidRPr="00C02F8E">
        <w:rPr>
          <w:rStyle w:val="FootnoteReference"/>
          <w:sz w:val="20"/>
          <w:vertAlign w:val="baseline"/>
          <w:lang w:val="en-GB" w:eastAsia="x-none"/>
        </w:rPr>
        <w:t xml:space="preserve"> </w:t>
      </w:r>
      <w:proofErr w:type="spellStart"/>
      <w:r w:rsidRPr="00C02F8E">
        <w:rPr>
          <w:rStyle w:val="FootnoteReference"/>
          <w:sz w:val="20"/>
          <w:vertAlign w:val="baseline"/>
          <w:lang w:val="en-GB" w:eastAsia="x-none"/>
        </w:rPr>
        <w:t>亦提到若干動物（包括狗隻）是會呈現出創傷後遺症的徵狀。一隻曾被虐待的狗隻會比一</w:t>
      </w:r>
      <w:r w:rsidRPr="00C02F8E">
        <w:rPr>
          <w:sz w:val="20"/>
          <w:lang w:val="en-GB" w:eastAsia="zh-HK"/>
        </w:rPr>
        <w:t>般</w:t>
      </w:r>
      <w:r w:rsidRPr="00C02F8E">
        <w:rPr>
          <w:rStyle w:val="FootnoteReference"/>
          <w:sz w:val="20"/>
          <w:vertAlign w:val="baseline"/>
          <w:lang w:val="en-GB" w:eastAsia="x-none"/>
        </w:rPr>
        <w:t>狗</w:t>
      </w:r>
      <w:r w:rsidRPr="00C02F8E">
        <w:rPr>
          <w:sz w:val="20"/>
          <w:lang w:val="en-GB" w:eastAsia="zh-HK"/>
        </w:rPr>
        <w:t>隻</w:t>
      </w:r>
      <w:proofErr w:type="spellEnd"/>
      <w:r w:rsidRPr="00C02F8E">
        <w:rPr>
          <w:rStyle w:val="FootnoteReference"/>
          <w:sz w:val="20"/>
          <w:vertAlign w:val="baseline"/>
          <w:lang w:val="en-GB" w:eastAsia="x-none"/>
        </w:rPr>
        <w:t>緊張和有攻擊性，被打或被隔離的狗隻亦可能會變得抑鬱及不與人交流。這些心理上的影響可以是短期性的，亦可以是一生的影響，視乎該狗隻的康復情況如何。</w:t>
      </w:r>
    </w:p>
  </w:footnote>
  <w:footnote w:id="7">
    <w:p w:rsidR="00F773F9" w:rsidRPr="00C02F8E" w:rsidRDefault="00F773F9" w:rsidP="00A5575C">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C02F8E">
        <w:rPr>
          <w:rStyle w:val="FootnoteReference"/>
          <w:sz w:val="20"/>
          <w:lang w:val="en-GB" w:eastAsia="x-none"/>
        </w:rPr>
        <w:footnoteRef/>
      </w:r>
      <w:r w:rsidRPr="00C02F8E">
        <w:rPr>
          <w:rStyle w:val="FootnoteReference"/>
          <w:sz w:val="20"/>
          <w:lang w:val="en-GB" w:eastAsia="x-none"/>
        </w:rPr>
        <w:t xml:space="preserve"> </w:t>
      </w:r>
      <w:r w:rsidRPr="00C02F8E">
        <w:rPr>
          <w:sz w:val="20"/>
          <w:lang w:val="en-GB" w:eastAsia="x-none"/>
        </w:rPr>
        <w:tab/>
      </w:r>
      <w:r w:rsidRPr="00C02F8E">
        <w:rPr>
          <w:sz w:val="20"/>
          <w:lang w:val="en-GB" w:eastAsia="zh-HK"/>
        </w:rPr>
        <w:t>見列表</w:t>
      </w:r>
      <w:r w:rsidRPr="00C02F8E">
        <w:rPr>
          <w:sz w:val="20"/>
          <w:lang w:val="en-GB" w:eastAsia="zh-TW"/>
        </w:rPr>
        <w:t>二。</w:t>
      </w:r>
    </w:p>
  </w:footnote>
  <w:footnote w:id="8">
    <w:p w:rsidR="00F773F9" w:rsidRPr="00C02F8E" w:rsidRDefault="00F773F9" w:rsidP="00763F8D">
      <w:pPr>
        <w:pStyle w:val="FootnoteText"/>
        <w:tabs>
          <w:tab w:val="clear" w:pos="4320"/>
          <w:tab w:val="clear" w:pos="9072"/>
          <w:tab w:val="center" w:pos="3946"/>
          <w:tab w:val="center" w:pos="4234"/>
          <w:tab w:val="right" w:pos="8453"/>
        </w:tabs>
        <w:spacing w:after="0"/>
        <w:ind w:left="720" w:hanging="720"/>
        <w:jc w:val="both"/>
        <w:rPr>
          <w:rStyle w:val="FootnoteReference"/>
          <w:sz w:val="20"/>
          <w:vertAlign w:val="baseline"/>
          <w:lang w:val="en-GB" w:eastAsia="x-none"/>
        </w:rPr>
      </w:pPr>
      <w:r w:rsidRPr="00C02F8E">
        <w:rPr>
          <w:rStyle w:val="FootnoteReference"/>
          <w:sz w:val="20"/>
          <w:lang w:val="en-GB" w:eastAsia="x-none"/>
        </w:rPr>
        <w:footnoteRef/>
      </w:r>
      <w:r w:rsidRPr="00C02F8E">
        <w:rPr>
          <w:rStyle w:val="FootnoteReference"/>
          <w:sz w:val="20"/>
          <w:lang w:val="en-GB" w:eastAsia="x-none"/>
        </w:rPr>
        <w:t xml:space="preserve"> </w:t>
      </w:r>
      <w:r w:rsidRPr="00C02F8E">
        <w:rPr>
          <w:rStyle w:val="FootnoteReference"/>
          <w:sz w:val="20"/>
          <w:lang w:val="en-GB" w:eastAsia="x-none"/>
        </w:rPr>
        <w:tab/>
      </w:r>
      <w:r w:rsidRPr="00C02F8E">
        <w:rPr>
          <w:rStyle w:val="FootnoteReference"/>
          <w:sz w:val="20"/>
          <w:vertAlign w:val="baseline"/>
          <w:lang w:val="en-GB" w:eastAsia="x-none"/>
        </w:rPr>
        <w:t>包括</w:t>
      </w:r>
      <w:r w:rsidRPr="00C02F8E">
        <w:rPr>
          <w:rStyle w:val="FootnoteReference"/>
          <w:sz w:val="20"/>
          <w:vertAlign w:val="baseline"/>
          <w:lang w:val="en-GB" w:eastAsia="x-none"/>
        </w:rPr>
        <w:t>2006</w:t>
      </w:r>
      <w:r w:rsidRPr="00C02F8E">
        <w:rPr>
          <w:rStyle w:val="FootnoteReference"/>
          <w:sz w:val="20"/>
          <w:vertAlign w:val="baseline"/>
          <w:lang w:val="en-GB" w:eastAsia="x-none"/>
        </w:rPr>
        <w:t>年</w:t>
      </w:r>
      <w:r w:rsidRPr="00C02F8E">
        <w:rPr>
          <w:rStyle w:val="FootnoteReference"/>
          <w:sz w:val="20"/>
          <w:vertAlign w:val="baseline"/>
          <w:lang w:val="en-GB" w:eastAsia="x-none"/>
        </w:rPr>
        <w:t>6</w:t>
      </w:r>
      <w:r w:rsidRPr="00C02F8E">
        <w:rPr>
          <w:rStyle w:val="FootnoteReference"/>
          <w:sz w:val="20"/>
          <w:vertAlign w:val="baseline"/>
          <w:lang w:val="en-GB" w:eastAsia="x-none"/>
        </w:rPr>
        <w:t>月</w:t>
      </w:r>
      <w:r w:rsidRPr="00C02F8E">
        <w:rPr>
          <w:rStyle w:val="FootnoteReference"/>
          <w:sz w:val="20"/>
          <w:vertAlign w:val="baseline"/>
          <w:lang w:val="en-GB" w:eastAsia="x-none"/>
        </w:rPr>
        <w:t>20</w:t>
      </w:r>
      <w:r w:rsidRPr="00C02F8E">
        <w:rPr>
          <w:rStyle w:val="FootnoteReference"/>
          <w:sz w:val="20"/>
          <w:vertAlign w:val="baseline"/>
          <w:lang w:val="en-GB" w:eastAsia="x-none"/>
        </w:rPr>
        <w:t>日英國上議院辯論議事錄第</w:t>
      </w:r>
      <w:r w:rsidRPr="00C02F8E">
        <w:rPr>
          <w:rStyle w:val="FootnoteReference"/>
          <w:sz w:val="20"/>
          <w:vertAlign w:val="baseline"/>
          <w:lang w:val="en-GB" w:eastAsia="x-none"/>
        </w:rPr>
        <w:t>573</w:t>
      </w:r>
      <w:r w:rsidRPr="00C02F8E">
        <w:rPr>
          <w:rStyle w:val="FootnoteReference"/>
          <w:sz w:val="20"/>
          <w:vertAlign w:val="baseline"/>
          <w:lang w:val="en-GB" w:eastAsia="x-none"/>
        </w:rPr>
        <w:t>至</w:t>
      </w:r>
      <w:r w:rsidRPr="00C02F8E">
        <w:rPr>
          <w:rStyle w:val="FootnoteReference"/>
          <w:sz w:val="20"/>
          <w:vertAlign w:val="baseline"/>
          <w:lang w:val="en-GB" w:eastAsia="x-none"/>
        </w:rPr>
        <w:t>575</w:t>
      </w:r>
      <w:r w:rsidRPr="00C02F8E">
        <w:rPr>
          <w:rStyle w:val="FootnoteReference"/>
          <w:sz w:val="20"/>
          <w:vertAlign w:val="baseline"/>
          <w:lang w:val="en-GB" w:eastAsia="x-none"/>
        </w:rPr>
        <w:t>頁，上議院議員</w:t>
      </w:r>
      <w:r w:rsidRPr="00C02F8E">
        <w:rPr>
          <w:rStyle w:val="FootnoteReference"/>
          <w:sz w:val="20"/>
          <w:vertAlign w:val="baseline"/>
          <w:lang w:val="en-GB" w:eastAsia="x-none"/>
        </w:rPr>
        <w:t>Hon. Pie</w:t>
      </w:r>
      <w:r>
        <w:rPr>
          <w:sz w:val="20"/>
          <w:lang w:val="en-GB" w:eastAsia="x-none"/>
        </w:rPr>
        <w:t>r</w:t>
      </w:r>
      <w:r w:rsidRPr="00C02F8E">
        <w:rPr>
          <w:rStyle w:val="FootnoteReference"/>
          <w:sz w:val="20"/>
          <w:vertAlign w:val="baseline"/>
          <w:lang w:val="en-GB" w:eastAsia="x-none"/>
        </w:rPr>
        <w:t>re Claude No</w:t>
      </w:r>
      <w:r>
        <w:rPr>
          <w:sz w:val="20"/>
          <w:lang w:val="en-GB" w:eastAsia="x-none"/>
        </w:rPr>
        <w:t>l</w:t>
      </w:r>
      <w:r w:rsidRPr="00C02F8E">
        <w:rPr>
          <w:rStyle w:val="FootnoteReference"/>
          <w:sz w:val="20"/>
          <w:vertAlign w:val="baseline"/>
          <w:lang w:val="en-GB" w:eastAsia="x-none"/>
        </w:rPr>
        <w:t>in</w:t>
      </w:r>
      <w:proofErr w:type="spellStart"/>
      <w:r w:rsidRPr="00C02F8E">
        <w:rPr>
          <w:rStyle w:val="FootnoteReference"/>
          <w:sz w:val="20"/>
          <w:vertAlign w:val="baseline"/>
          <w:lang w:val="en-GB" w:eastAsia="x-none"/>
        </w:rPr>
        <w:t>引用的文章；由加拿大政府支持創辦的</w:t>
      </w:r>
      <w:r w:rsidRPr="00C02F8E">
        <w:rPr>
          <w:rStyle w:val="FootnoteReference"/>
          <w:sz w:val="20"/>
          <w:vertAlign w:val="baseline"/>
          <w:lang w:val="en-GB" w:eastAsia="x-none"/>
        </w:rPr>
        <w:t>Canadians</w:t>
      </w:r>
      <w:proofErr w:type="spellEnd"/>
      <w:r w:rsidRPr="00C02F8E">
        <w:rPr>
          <w:rStyle w:val="FootnoteReference"/>
          <w:sz w:val="20"/>
          <w:vertAlign w:val="baseline"/>
          <w:lang w:val="en-GB" w:eastAsia="x-none"/>
        </w:rPr>
        <w:t xml:space="preserve"> for Animals Welfare Reform</w:t>
      </w:r>
      <w:proofErr w:type="spellStart"/>
      <w:r w:rsidRPr="00C02F8E">
        <w:rPr>
          <w:rStyle w:val="FootnoteReference"/>
          <w:sz w:val="20"/>
          <w:vertAlign w:val="baseline"/>
          <w:lang w:val="en-GB" w:eastAsia="x-none"/>
        </w:rPr>
        <w:t>發表的《</w:t>
      </w:r>
      <w:r w:rsidRPr="00C02F8E">
        <w:rPr>
          <w:rStyle w:val="FootnoteReference"/>
          <w:sz w:val="20"/>
          <w:vertAlign w:val="baseline"/>
          <w:lang w:val="en-GB" w:eastAsia="x-none"/>
        </w:rPr>
        <w:t>Animal</w:t>
      </w:r>
      <w:proofErr w:type="spellEnd"/>
      <w:r w:rsidRPr="00C02F8E">
        <w:rPr>
          <w:rStyle w:val="FootnoteReference"/>
          <w:sz w:val="20"/>
          <w:vertAlign w:val="baseline"/>
          <w:lang w:val="en-GB" w:eastAsia="x-none"/>
        </w:rPr>
        <w:t xml:space="preserve"> Cruelty Syndrome</w:t>
      </w:r>
      <w:r w:rsidRPr="00C02F8E">
        <w:rPr>
          <w:rStyle w:val="FootnoteReference"/>
          <w:sz w:val="20"/>
          <w:vertAlign w:val="baseline"/>
          <w:lang w:val="en-GB" w:eastAsia="x-none"/>
        </w:rPr>
        <w:t>》，</w:t>
      </w:r>
      <w:hyperlink r:id="rId1" w:history="1">
        <w:r w:rsidRPr="00C02F8E">
          <w:rPr>
            <w:rStyle w:val="FootnoteReference"/>
            <w:sz w:val="20"/>
            <w:vertAlign w:val="baseline"/>
            <w:lang w:val="en-GB" w:eastAsia="x-none"/>
          </w:rPr>
          <w:t>http://cfawr.org/animal-abuse.php</w:t>
        </w:r>
      </w:hyperlink>
      <w:r w:rsidRPr="00C02F8E">
        <w:rPr>
          <w:rStyle w:val="FootnoteReference"/>
          <w:sz w:val="20"/>
          <w:vertAlign w:val="baseline"/>
          <w:lang w:val="en-GB" w:eastAsia="x-none"/>
        </w:rPr>
        <w:t>；</w:t>
      </w:r>
      <w:proofErr w:type="spellStart"/>
      <w:r w:rsidRPr="00C02F8E">
        <w:rPr>
          <w:rStyle w:val="FootnoteReference"/>
          <w:sz w:val="20"/>
          <w:vertAlign w:val="baseline"/>
          <w:lang w:val="en-GB" w:eastAsia="x-none"/>
        </w:rPr>
        <w:t>澳洲關注動物權益組織</w:t>
      </w:r>
      <w:r w:rsidRPr="00C02F8E">
        <w:rPr>
          <w:rStyle w:val="FootnoteReference"/>
          <w:sz w:val="20"/>
          <w:vertAlign w:val="baseline"/>
          <w:lang w:val="en-GB" w:eastAsia="x-none"/>
        </w:rPr>
        <w:t>People</w:t>
      </w:r>
      <w:proofErr w:type="spellEnd"/>
      <w:r w:rsidRPr="00C02F8E">
        <w:rPr>
          <w:rStyle w:val="FootnoteReference"/>
          <w:sz w:val="20"/>
          <w:vertAlign w:val="baseline"/>
          <w:lang w:val="en-GB" w:eastAsia="x-none"/>
        </w:rPr>
        <w:t xml:space="preserve"> for The Ethical Treatment of Animals </w:t>
      </w:r>
      <w:proofErr w:type="spellStart"/>
      <w:r w:rsidRPr="00C02F8E">
        <w:rPr>
          <w:rStyle w:val="FootnoteReference"/>
          <w:sz w:val="20"/>
          <w:vertAlign w:val="baseline"/>
          <w:lang w:val="en-GB" w:eastAsia="x-none"/>
        </w:rPr>
        <w:t>發表的《</w:t>
      </w:r>
      <w:r w:rsidRPr="00C02F8E">
        <w:rPr>
          <w:rStyle w:val="FootnoteReference"/>
          <w:sz w:val="20"/>
          <w:vertAlign w:val="baseline"/>
          <w:lang w:val="en-GB" w:eastAsia="x-none"/>
        </w:rPr>
        <w:t>Animal</w:t>
      </w:r>
      <w:proofErr w:type="spellEnd"/>
      <w:r w:rsidRPr="00C02F8E">
        <w:rPr>
          <w:sz w:val="20"/>
          <w:lang w:val="en-GB" w:eastAsia="x-none"/>
        </w:rPr>
        <w:t xml:space="preserve"> Abuse and Human Abuse: Partners in Crime</w:t>
      </w:r>
      <w:r w:rsidRPr="00C02F8E">
        <w:rPr>
          <w:rStyle w:val="FootnoteReference"/>
          <w:sz w:val="20"/>
          <w:vertAlign w:val="baseline"/>
          <w:lang w:val="en-GB" w:eastAsia="x-none"/>
        </w:rPr>
        <w:t>》。</w:t>
      </w:r>
      <w:r w:rsidRPr="00C02F8E">
        <w:rPr>
          <w:rStyle w:val="FootnoteReference"/>
          <w:sz w:val="20"/>
          <w:vertAlign w:val="baseline"/>
          <w:lang w:val="en-GB" w:eastAsia="x-non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3F9" w:rsidRDefault="00F773F9">
    <w:pPr>
      <w:pStyle w:val="Header"/>
    </w:pP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635"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73F9" w:rsidRDefault="00F773F9">
                          <w:pPr>
                            <w:rPr>
                              <w:b/>
                              <w:sz w:val="20"/>
                            </w:rPr>
                          </w:pPr>
                          <w:r>
                            <w:rPr>
                              <w:rFonts w:hint="eastAsia"/>
                              <w:b/>
                              <w:sz w:val="20"/>
                            </w:rPr>
                            <w:t>A</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20"/>
                            </w:rPr>
                          </w:pPr>
                          <w:r>
                            <w:rPr>
                              <w:rFonts w:hint="eastAsia"/>
                              <w:b/>
                              <w:sz w:val="20"/>
                            </w:rPr>
                            <w:t>B</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C</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pStyle w:val="Heading2"/>
                            <w:rPr>
                              <w:sz w:val="16"/>
                            </w:rPr>
                          </w:pPr>
                          <w:r>
                            <w:rPr>
                              <w:rFonts w:hint="eastAsia"/>
                            </w:rPr>
                            <w:t>D</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E</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20"/>
                            </w:rPr>
                          </w:pPr>
                          <w:r>
                            <w:rPr>
                              <w:rFonts w:hint="eastAsia"/>
                              <w:b/>
                              <w:sz w:val="20"/>
                            </w:rPr>
                            <w:t>F</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G</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H</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I</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J</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K</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L</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M</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N</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O</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P</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Q</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R</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S</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T</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U</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rsidR="00F773F9" w:rsidRDefault="00F773F9">
                    <w:pPr>
                      <w:rPr>
                        <w:b/>
                        <w:sz w:val="20"/>
                      </w:rPr>
                    </w:pPr>
                    <w:r>
                      <w:rPr>
                        <w:rFonts w:hint="eastAsia"/>
                        <w:b/>
                        <w:sz w:val="20"/>
                      </w:rPr>
                      <w:t>A</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20"/>
                      </w:rPr>
                    </w:pPr>
                    <w:r>
                      <w:rPr>
                        <w:rFonts w:hint="eastAsia"/>
                        <w:b/>
                        <w:sz w:val="20"/>
                      </w:rPr>
                      <w:t>B</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C</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pStyle w:val="Heading2"/>
                      <w:rPr>
                        <w:sz w:val="16"/>
                      </w:rPr>
                    </w:pPr>
                    <w:r>
                      <w:rPr>
                        <w:rFonts w:hint="eastAsia"/>
                      </w:rPr>
                      <w:t>D</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E</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20"/>
                      </w:rPr>
                    </w:pPr>
                    <w:r>
                      <w:rPr>
                        <w:rFonts w:hint="eastAsia"/>
                        <w:b/>
                        <w:sz w:val="20"/>
                      </w:rPr>
                      <w:t>F</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G</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H</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I</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J</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K</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L</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M</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N</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O</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P</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Q</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R</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S</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T</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U</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4445" r="0" b="31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73F9" w:rsidRDefault="00F773F9">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62hAIAABU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q3KsuL&#10;9DqvZqvzxXxWrIpyVs3TxSzNquvqPC2q4nb1PQSYFXUnGOPqTih+EGBW/B3B+1aYpBMliIYGV2Ve&#10;Tgz9Mck0fr9Lshce+lGKvsGLoxOpA6+vFYO0Se2JkNM8+Tn8WGWoweEfqxJVEIifJODH9RjlFiUS&#10;FLLW7BFkYTXQBgzDWwKTTtuvGA3Qlw12X7bEcozkWwXSqrKiCI0cF0U5z2FhTy3rUwtRFKAa7DGa&#10;pjd+av6tsWLTwU2TmJW+Ajm2IkrlKaq9iKH3Yk77dyI09+k6ej29Zssf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j&#10;Uc62hAIAABUFAAAOAAAAAAAAAAAAAAAAAC4CAABkcnMvZTJvRG9jLnhtbFBLAQItABQABgAIAAAA&#10;IQCU+uCF3wAAAAoBAAAPAAAAAAAAAAAAAAAAAN4EAABkcnMvZG93bnJldi54bWxQSwUGAAAAAAQA&#10;BADzAAAA6gUAAAAA&#10;" o:allowincell="f" stroked="f">
              <v:textbox>
                <w:txbxContent>
                  <w:p w:rsidR="00F773F9" w:rsidRDefault="00F773F9">
                    <w:pPr>
                      <w:rPr>
                        <w:rFonts w:eastAsia="黑体"/>
                        <w:b/>
                        <w:sz w:val="18"/>
                      </w:rPr>
                    </w:pPr>
                  </w:p>
                </w:txbxContent>
              </v:textbox>
            </v:shape>
          </w:pict>
        </mc:Fallback>
      </mc:AlternateContent>
    </w:r>
    <w:r>
      <w:rPr>
        <w:noProof/>
        <w:sz w:val="20"/>
      </w:rPr>
      <mc:AlternateContent>
        <mc:Choice Requires="wps">
          <w:drawing>
            <wp:anchor distT="0" distB="0" distL="114300" distR="114300" simplePos="0" relativeHeight="251656192" behindDoc="0" locked="0" layoutInCell="0" allowOverlap="1">
              <wp:simplePos x="0" y="0"/>
              <wp:positionH relativeFrom="column">
                <wp:posOffset>5986780</wp:posOffset>
              </wp:positionH>
              <wp:positionV relativeFrom="paragraph">
                <wp:posOffset>155575</wp:posOffset>
              </wp:positionV>
              <wp:extent cx="414020" cy="10058400"/>
              <wp:effectExtent l="0" t="3175"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73F9" w:rsidRDefault="00F773F9">
                          <w:pPr>
                            <w:rPr>
                              <w:b/>
                              <w:sz w:val="20"/>
                            </w:rPr>
                          </w:pPr>
                          <w:r>
                            <w:rPr>
                              <w:rFonts w:hint="eastAsia"/>
                              <w:b/>
                              <w:sz w:val="20"/>
                            </w:rPr>
                            <w:t>A</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20"/>
                            </w:rPr>
                          </w:pPr>
                          <w:r>
                            <w:rPr>
                              <w:rFonts w:hint="eastAsia"/>
                              <w:b/>
                              <w:sz w:val="20"/>
                            </w:rPr>
                            <w:t>B</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C</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pStyle w:val="Heading2"/>
                            <w:rPr>
                              <w:sz w:val="16"/>
                            </w:rPr>
                          </w:pPr>
                          <w:r>
                            <w:rPr>
                              <w:rFonts w:hint="eastAsia"/>
                            </w:rPr>
                            <w:t>D</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E</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20"/>
                            </w:rPr>
                          </w:pPr>
                          <w:r>
                            <w:rPr>
                              <w:rFonts w:hint="eastAsia"/>
                              <w:b/>
                              <w:sz w:val="20"/>
                            </w:rPr>
                            <w:t>F</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G</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H</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I</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J</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K</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L</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M</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N</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O</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P</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Q</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R</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S</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T</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U</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" o:allowincell="f" stroked="f">
              <v:textbox>
                <w:txbxContent>
                  <w:p w:rsidR="00F773F9" w:rsidRDefault="00F773F9">
                    <w:pPr>
                      <w:rPr>
                        <w:b/>
                        <w:sz w:val="20"/>
                      </w:rPr>
                    </w:pPr>
                    <w:r>
                      <w:rPr>
                        <w:rFonts w:hint="eastAsia"/>
                        <w:b/>
                        <w:sz w:val="20"/>
                      </w:rPr>
                      <w:t>A</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20"/>
                      </w:rPr>
                    </w:pPr>
                    <w:r>
                      <w:rPr>
                        <w:rFonts w:hint="eastAsia"/>
                        <w:b/>
                        <w:sz w:val="20"/>
                      </w:rPr>
                      <w:t>B</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C</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pStyle w:val="Heading2"/>
                      <w:rPr>
                        <w:sz w:val="16"/>
                      </w:rPr>
                    </w:pPr>
                    <w:r>
                      <w:rPr>
                        <w:rFonts w:hint="eastAsia"/>
                      </w:rPr>
                      <w:t>D</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E</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20"/>
                      </w:rPr>
                    </w:pPr>
                    <w:r>
                      <w:rPr>
                        <w:rFonts w:hint="eastAsia"/>
                        <w:b/>
                        <w:sz w:val="20"/>
                      </w:rPr>
                      <w:t>F</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G</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H</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I</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J</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K</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L</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M</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N</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O</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P</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Q</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R</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S</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T</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U</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pStyle w:val="Heading3"/>
                      <w:jc w:val="left"/>
                    </w:pPr>
                    <w:r>
                      <w:rPr>
                        <w:rFonts w:hint="eastAsia"/>
                      </w:rPr>
                      <w:t>V</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3F9" w:rsidRPr="000A308C" w:rsidRDefault="00F773F9" w:rsidP="00B6400B">
    <w:pPr>
      <w:pStyle w:val="Header"/>
      <w:tabs>
        <w:tab w:val="clear" w:pos="4153"/>
      </w:tabs>
      <w:spacing w:after="240"/>
      <w:jc w:val="left"/>
      <w:rPr>
        <w:rFonts w:eastAsia="PMingLiU"/>
        <w:sz w:val="28"/>
        <w:lang w:eastAsia="zh-TW"/>
      </w:rPr>
    </w:pPr>
    <w:r>
      <w:rPr>
        <w:sz w:val="28"/>
      </w:rPr>
      <w:tab/>
    </w:r>
    <w:r>
      <w:rPr>
        <w:sz w:val="28"/>
      </w:rPr>
      <w:tab/>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DF6CC4">
      <w:rPr>
        <w:rStyle w:val="PageNumber"/>
        <w:noProof/>
        <w:sz w:val="28"/>
      </w:rPr>
      <w:t>2</w:t>
    </w:r>
    <w:r>
      <w:rPr>
        <w:rStyle w:val="PageNumber"/>
        <w:sz w:val="28"/>
      </w:rPr>
      <w:fldChar w:fldCharType="end"/>
    </w:r>
    <w:r>
      <w:rPr>
        <w:rStyle w:val="PageNumber"/>
        <w:rFonts w:hint="eastAsia"/>
        <w:sz w:val="28"/>
      </w:rPr>
      <w:t xml:space="preserve"> </w:t>
    </w:r>
    <w:r>
      <w:rPr>
        <w:rStyle w:val="PageNumber"/>
        <w:sz w:val="28"/>
      </w:rPr>
      <w:t>-</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73F9" w:rsidRDefault="00F773F9">
                          <w:pPr>
                            <w:rPr>
                              <w:b/>
                              <w:sz w:val="20"/>
                            </w:rPr>
                          </w:pPr>
                          <w:r>
                            <w:rPr>
                              <w:rFonts w:hint="eastAsia"/>
                              <w:b/>
                              <w:sz w:val="20"/>
                            </w:rPr>
                            <w:t>A</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20"/>
                            </w:rPr>
                          </w:pPr>
                          <w:r>
                            <w:rPr>
                              <w:rFonts w:hint="eastAsia"/>
                              <w:b/>
                              <w:sz w:val="20"/>
                            </w:rPr>
                            <w:t>B</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C</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pStyle w:val="Heading2"/>
                            <w:rPr>
                              <w:sz w:val="16"/>
                            </w:rPr>
                          </w:pPr>
                          <w:r>
                            <w:rPr>
                              <w:rFonts w:hint="eastAsia"/>
                            </w:rPr>
                            <w:t>D</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E</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20"/>
                            </w:rPr>
                          </w:pPr>
                          <w:r>
                            <w:rPr>
                              <w:rFonts w:hint="eastAsia"/>
                              <w:b/>
                              <w:sz w:val="20"/>
                            </w:rPr>
                            <w:t>F</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G</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H</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I</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J</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K</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L</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M</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N</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O</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P</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Q</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R</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S</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T</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U</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rsidR="00BE2C7D" w:rsidRDefault="00BE2C7D">
                    <w:pPr>
                      <w:rPr>
                        <w:b/>
                        <w:sz w:val="20"/>
                      </w:rPr>
                    </w:pPr>
                    <w:r>
                      <w:rPr>
                        <w:rFonts w:hint="eastAsia"/>
                        <w:b/>
                        <w:sz w:val="20"/>
                      </w:rPr>
                      <w:t>A</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20"/>
                      </w:rPr>
                    </w:pPr>
                    <w:r>
                      <w:rPr>
                        <w:rFonts w:hint="eastAsia"/>
                        <w:b/>
                        <w:sz w:val="20"/>
                      </w:rPr>
                      <w:t>B</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C</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pStyle w:val="Heading2"/>
                      <w:rPr>
                        <w:sz w:val="16"/>
                      </w:rPr>
                    </w:pPr>
                    <w:r>
                      <w:rPr>
                        <w:rFonts w:hint="eastAsia"/>
                      </w:rPr>
                      <w:t>D</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E</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20"/>
                      </w:rPr>
                    </w:pPr>
                    <w:r>
                      <w:rPr>
                        <w:rFonts w:hint="eastAsia"/>
                        <w:b/>
                        <w:sz w:val="20"/>
                      </w:rPr>
                      <w:t>F</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G</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H</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I</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J</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K</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L</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M</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N</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O</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P</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Q</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R</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S</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T</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U</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73F9" w:rsidRPr="003F6C07" w:rsidRDefault="00F773F9">
                          <w:pPr>
                            <w:rPr>
                              <w:rFonts w:ascii="宋体" w:hAnsi="宋体"/>
                              <w:b/>
                              <w:sz w:val="18"/>
                            </w:rPr>
                          </w:pPr>
                          <w:r w:rsidRPr="003F6C07">
                            <w:rPr>
                              <w:rFonts w:ascii="宋体" w:hAnsi="宋体" w:hint="eastAsia"/>
                              <w:b/>
                              <w:sz w:val="18"/>
                            </w:rPr>
                            <w:t>由此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FWwhAIAABU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C8&#10;sFWwhAIAABUFAAAOAAAAAAAAAAAAAAAAAC4CAABkcnMvZTJvRG9jLnhtbFBLAQItABQABgAIAAAA&#10;IQCU+uCF3wAAAAoBAAAPAAAAAAAAAAAAAAAAAN4EAABkcnMvZG93bnJldi54bWxQSwUGAAAAAAQA&#10;BADzAAAA6gUAAAAA&#10;" o:allowincell="f" stroked="f">
              <v:textbox>
                <w:txbxContent>
                  <w:p w:rsidR="00BE2C7D" w:rsidRPr="003F6C07" w:rsidRDefault="00BE2C7D">
                    <w:pPr>
                      <w:rPr>
                        <w:rFonts w:ascii="宋体" w:hAnsi="宋体"/>
                        <w:b/>
                        <w:sz w:val="18"/>
                      </w:rPr>
                    </w:pPr>
                    <w:r w:rsidRPr="003F6C07">
                      <w:rPr>
                        <w:rFonts w:ascii="宋体" w:hAnsi="宋体" w:hint="eastAsia"/>
                        <w:b/>
                        <w:sz w:val="18"/>
                      </w:rPr>
                      <w:t>由此</w:t>
                    </w:r>
                  </w:p>
                </w:txbxContent>
              </v:textbox>
            </v:shape>
          </w:pict>
        </mc:Fallback>
      </mc:AlternateContent>
    </w:r>
    <w:r>
      <w:rPr>
        <w:noProof/>
        <w:sz w:val="28"/>
      </w:rPr>
      <mc:AlternateContent>
        <mc:Choice Requires="wps">
          <w:drawing>
            <wp:anchor distT="0" distB="0" distL="114300" distR="114300" simplePos="0" relativeHeight="251659264" behindDoc="0" locked="0" layoutInCell="0" allowOverlap="1">
              <wp:simplePos x="0" y="0"/>
              <wp:positionH relativeFrom="column">
                <wp:posOffset>5986780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73F9" w:rsidRDefault="00F773F9">
                          <w:pPr>
                            <w:rPr>
                              <w:b/>
                              <w:sz w:val="20"/>
                            </w:rPr>
                          </w:pPr>
                          <w:r>
                            <w:rPr>
                              <w:rFonts w:hint="eastAsia"/>
                              <w:b/>
                              <w:sz w:val="20"/>
                            </w:rPr>
                            <w:t>A</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20"/>
                            </w:rPr>
                          </w:pPr>
                          <w:r>
                            <w:rPr>
                              <w:rFonts w:hint="eastAsia"/>
                              <w:b/>
                              <w:sz w:val="20"/>
                            </w:rPr>
                            <w:t>B</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C</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pStyle w:val="Heading2"/>
                            <w:rPr>
                              <w:sz w:val="16"/>
                            </w:rPr>
                          </w:pPr>
                          <w:r>
                            <w:rPr>
                              <w:rFonts w:hint="eastAsia"/>
                            </w:rPr>
                            <w:t>D</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E</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20"/>
                            </w:rPr>
                          </w:pPr>
                          <w:r>
                            <w:rPr>
                              <w:rFonts w:hint="eastAsia"/>
                              <w:b/>
                              <w:sz w:val="20"/>
                            </w:rPr>
                            <w:t>F</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G</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H</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I</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J</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K</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L</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M</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N</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O</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P</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Q</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R</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S</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T</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rPr>
                              <w:b/>
                              <w:sz w:val="16"/>
                            </w:rPr>
                          </w:pPr>
                          <w:r>
                            <w:rPr>
                              <w:rFonts w:hint="eastAsia"/>
                              <w:b/>
                              <w:sz w:val="20"/>
                            </w:rPr>
                            <w:t>U</w:t>
                          </w:r>
                        </w:p>
                        <w:p w:rsidR="00F773F9" w:rsidRDefault="00F773F9">
                          <w:pPr>
                            <w:rPr>
                              <w:b/>
                              <w:sz w:val="10"/>
                            </w:rPr>
                          </w:pPr>
                        </w:p>
                        <w:p w:rsidR="00F773F9" w:rsidRDefault="00F773F9">
                          <w:pPr>
                            <w:rPr>
                              <w:b/>
                              <w:sz w:val="16"/>
                            </w:rPr>
                          </w:pPr>
                        </w:p>
                        <w:p w:rsidR="00F773F9" w:rsidRDefault="00F773F9">
                          <w:pPr>
                            <w:rPr>
                              <w:b/>
                              <w:sz w:val="16"/>
                            </w:rPr>
                          </w:pPr>
                        </w:p>
                        <w:p w:rsidR="00F773F9" w:rsidRDefault="00F773F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" o:allowincell="f" stroked="f">
              <v:textbox>
                <w:txbxContent>
                  <w:p w:rsidR="00BE2C7D" w:rsidRDefault="00BE2C7D">
                    <w:pPr>
                      <w:rPr>
                        <w:b/>
                        <w:sz w:val="20"/>
                      </w:rPr>
                    </w:pPr>
                    <w:r>
                      <w:rPr>
                        <w:rFonts w:hint="eastAsia"/>
                        <w:b/>
                        <w:sz w:val="20"/>
                      </w:rPr>
                      <w:t>A</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20"/>
                      </w:rPr>
                    </w:pPr>
                    <w:r>
                      <w:rPr>
                        <w:rFonts w:hint="eastAsia"/>
                        <w:b/>
                        <w:sz w:val="20"/>
                      </w:rPr>
                      <w:t>B</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C</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pStyle w:val="Heading2"/>
                      <w:rPr>
                        <w:sz w:val="16"/>
                      </w:rPr>
                    </w:pPr>
                    <w:r>
                      <w:rPr>
                        <w:rFonts w:hint="eastAsia"/>
                      </w:rPr>
                      <w:t>D</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E</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20"/>
                      </w:rPr>
                    </w:pPr>
                    <w:r>
                      <w:rPr>
                        <w:rFonts w:hint="eastAsia"/>
                        <w:b/>
                        <w:sz w:val="20"/>
                      </w:rPr>
                      <w:t>F</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G</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H</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I</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J</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K</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L</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M</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N</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O</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P</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Q</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R</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S</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T</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rPr>
                        <w:b/>
                        <w:sz w:val="16"/>
                      </w:rPr>
                    </w:pPr>
                    <w:r>
                      <w:rPr>
                        <w:rFonts w:hint="eastAsia"/>
                        <w:b/>
                        <w:sz w:val="20"/>
                      </w:rPr>
                      <w:t>U</w:t>
                    </w:r>
                  </w:p>
                  <w:p w:rsidR="00BE2C7D" w:rsidRDefault="00BE2C7D">
                    <w:pPr>
                      <w:rPr>
                        <w:b/>
                        <w:sz w:val="10"/>
                      </w:rPr>
                    </w:pPr>
                  </w:p>
                  <w:p w:rsidR="00BE2C7D" w:rsidRDefault="00BE2C7D">
                    <w:pPr>
                      <w:rPr>
                        <w:b/>
                        <w:sz w:val="16"/>
                      </w:rPr>
                    </w:pPr>
                  </w:p>
                  <w:p w:rsidR="00BE2C7D" w:rsidRDefault="00BE2C7D">
                    <w:pPr>
                      <w:rPr>
                        <w:b/>
                        <w:sz w:val="16"/>
                      </w:rPr>
                    </w:pPr>
                  </w:p>
                  <w:p w:rsidR="00BE2C7D" w:rsidRDefault="00BE2C7D">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4F6E1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B5157"/>
    <w:multiLevelType w:val="hybridMultilevel"/>
    <w:tmpl w:val="D5501FE8"/>
    <w:lvl w:ilvl="0" w:tplc="9CBAFECE">
      <w:start w:val="1"/>
      <w:numFmt w:val="none"/>
      <w:lvlText w:val="(%1)"/>
      <w:lvlJc w:val="left"/>
      <w:pPr>
        <w:ind w:left="1185" w:hanging="465"/>
      </w:pPr>
      <w:rPr>
        <w:rFonts w:ascii="PMingLiU" w:eastAsia="PMingLiU" w:hAnsi="宋体"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424B3"/>
    <w:multiLevelType w:val="hybridMultilevel"/>
    <w:tmpl w:val="6A443FD4"/>
    <w:lvl w:ilvl="0" w:tplc="F41A1FEE">
      <w:start w:val="1"/>
      <w:numFmt w:val="lowerLetter"/>
      <w:lvlText w:val="(%1)"/>
      <w:lvlJc w:val="left"/>
      <w:pPr>
        <w:ind w:left="3312" w:hanging="360"/>
      </w:pPr>
      <w:rPr>
        <w:rFonts w:ascii="Times New Roman" w:hAnsi="Times New Roman" w:cs="Times New Roman" w:hint="default"/>
      </w:rPr>
    </w:lvl>
    <w:lvl w:ilvl="1" w:tplc="04090019">
      <w:start w:val="1"/>
      <w:numFmt w:val="lowerLetter"/>
      <w:lvlText w:val="%2."/>
      <w:lvlJc w:val="left"/>
      <w:pPr>
        <w:ind w:left="4032" w:hanging="360"/>
      </w:pPr>
    </w:lvl>
    <w:lvl w:ilvl="2" w:tplc="0409001B" w:tentative="1">
      <w:start w:val="1"/>
      <w:numFmt w:val="lowerRoman"/>
      <w:lvlText w:val="%3."/>
      <w:lvlJc w:val="right"/>
      <w:pPr>
        <w:ind w:left="4752" w:hanging="180"/>
      </w:pPr>
    </w:lvl>
    <w:lvl w:ilvl="3" w:tplc="0409000F" w:tentative="1">
      <w:start w:val="1"/>
      <w:numFmt w:val="decimal"/>
      <w:lvlText w:val="%4."/>
      <w:lvlJc w:val="left"/>
      <w:pPr>
        <w:ind w:left="5472" w:hanging="360"/>
      </w:pPr>
    </w:lvl>
    <w:lvl w:ilvl="4" w:tplc="04090019" w:tentative="1">
      <w:start w:val="1"/>
      <w:numFmt w:val="lowerLetter"/>
      <w:lvlText w:val="%5."/>
      <w:lvlJc w:val="left"/>
      <w:pPr>
        <w:ind w:left="6192" w:hanging="360"/>
      </w:pPr>
    </w:lvl>
    <w:lvl w:ilvl="5" w:tplc="0409001B" w:tentative="1">
      <w:start w:val="1"/>
      <w:numFmt w:val="lowerRoman"/>
      <w:lvlText w:val="%6."/>
      <w:lvlJc w:val="right"/>
      <w:pPr>
        <w:ind w:left="6912" w:hanging="180"/>
      </w:pPr>
    </w:lvl>
    <w:lvl w:ilvl="6" w:tplc="0409000F" w:tentative="1">
      <w:start w:val="1"/>
      <w:numFmt w:val="decimal"/>
      <w:lvlText w:val="%7."/>
      <w:lvlJc w:val="left"/>
      <w:pPr>
        <w:ind w:left="7632" w:hanging="360"/>
      </w:pPr>
    </w:lvl>
    <w:lvl w:ilvl="7" w:tplc="04090019" w:tentative="1">
      <w:start w:val="1"/>
      <w:numFmt w:val="lowerLetter"/>
      <w:lvlText w:val="%8."/>
      <w:lvlJc w:val="left"/>
      <w:pPr>
        <w:ind w:left="8352" w:hanging="360"/>
      </w:pPr>
    </w:lvl>
    <w:lvl w:ilvl="8" w:tplc="0409001B" w:tentative="1">
      <w:start w:val="1"/>
      <w:numFmt w:val="lowerRoman"/>
      <w:lvlText w:val="%9."/>
      <w:lvlJc w:val="right"/>
      <w:pPr>
        <w:ind w:left="9072" w:hanging="180"/>
      </w:pPr>
    </w:lvl>
  </w:abstractNum>
  <w:abstractNum w:abstractNumId="3" w15:restartNumberingAfterBreak="0">
    <w:nsid w:val="066508DA"/>
    <w:multiLevelType w:val="hybridMultilevel"/>
    <w:tmpl w:val="97C4D30E"/>
    <w:lvl w:ilvl="0" w:tplc="10002798">
      <w:start w:val="1"/>
      <w:numFmt w:val="decimal"/>
      <w:lvlText w:val="(%1)"/>
      <w:lvlJc w:val="left"/>
      <w:pPr>
        <w:ind w:left="1800" w:hanging="144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A40D9"/>
    <w:multiLevelType w:val="hybridMultilevel"/>
    <w:tmpl w:val="3F121CAC"/>
    <w:lvl w:ilvl="0" w:tplc="8E501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08079E"/>
    <w:multiLevelType w:val="hybridMultilevel"/>
    <w:tmpl w:val="C7B4F8C6"/>
    <w:lvl w:ilvl="0" w:tplc="CFE88BBC">
      <w:start w:val="1"/>
      <w:numFmt w:val="taiwaneseCountingThousand"/>
      <w:lvlText w:val="(%1)"/>
      <w:lvlJc w:val="left"/>
      <w:pPr>
        <w:ind w:left="1800" w:hanging="144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363866"/>
    <w:multiLevelType w:val="hybridMultilevel"/>
    <w:tmpl w:val="B6B4BC1E"/>
    <w:lvl w:ilvl="0" w:tplc="FC1659D0">
      <w:start w:val="1"/>
      <w:numFmt w:val="taiwaneseCountingThousand"/>
      <w:lvlText w:val="(%1)"/>
      <w:lvlJc w:val="left"/>
      <w:pPr>
        <w:ind w:left="1440" w:hanging="360"/>
      </w:pPr>
      <w:rPr>
        <w:rFonts w:ascii="new times roman" w:eastAsia="宋体" w:hAnsi="new times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B3E0599"/>
    <w:multiLevelType w:val="hybridMultilevel"/>
    <w:tmpl w:val="E2EADBF6"/>
    <w:lvl w:ilvl="0" w:tplc="A6581A1E">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1B6F4A"/>
    <w:multiLevelType w:val="hybridMultilevel"/>
    <w:tmpl w:val="988E1CFC"/>
    <w:lvl w:ilvl="0" w:tplc="E626C0E8">
      <w:start w:val="1"/>
      <w:numFmt w:val="decimal"/>
      <w:lvlText w:val="(%1)"/>
      <w:lvlJc w:val="left"/>
      <w:pPr>
        <w:ind w:left="1800" w:hanging="144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58235A"/>
    <w:multiLevelType w:val="hybridMultilevel"/>
    <w:tmpl w:val="E6A2585C"/>
    <w:lvl w:ilvl="0" w:tplc="FB22DD5E">
      <w:start w:val="1"/>
      <w:numFmt w:val="decimal"/>
      <w:lvlText w:val="(%1)"/>
      <w:lvlJc w:val="left"/>
      <w:pPr>
        <w:ind w:left="1800" w:hanging="144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8977EA"/>
    <w:multiLevelType w:val="hybridMultilevel"/>
    <w:tmpl w:val="20EECE8C"/>
    <w:lvl w:ilvl="0" w:tplc="EEF2443C">
      <w:start w:val="1"/>
      <w:numFmt w:val="decimal"/>
      <w:lvlText w:val="(%1)"/>
      <w:lvlJc w:val="left"/>
      <w:pPr>
        <w:ind w:left="1800" w:hanging="144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4861EB"/>
    <w:multiLevelType w:val="hybridMultilevel"/>
    <w:tmpl w:val="90B290EA"/>
    <w:lvl w:ilvl="0" w:tplc="CFE88BBC">
      <w:start w:val="1"/>
      <w:numFmt w:val="taiwaneseCountingThousand"/>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104048C"/>
    <w:multiLevelType w:val="hybridMultilevel"/>
    <w:tmpl w:val="2526A152"/>
    <w:lvl w:ilvl="0" w:tplc="CFE88BBC">
      <w:start w:val="1"/>
      <w:numFmt w:val="taiwaneseCountingThousand"/>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25D3EC6"/>
    <w:multiLevelType w:val="hybridMultilevel"/>
    <w:tmpl w:val="08FE513C"/>
    <w:lvl w:ilvl="0" w:tplc="A2E80D72">
      <w:start w:val="1"/>
      <w:numFmt w:val="decimal"/>
      <w:lvlText w:val="(%1)"/>
      <w:lvlJc w:val="left"/>
      <w:pPr>
        <w:ind w:left="1800" w:hanging="144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B54620"/>
    <w:multiLevelType w:val="hybridMultilevel"/>
    <w:tmpl w:val="A45610B8"/>
    <w:lvl w:ilvl="0" w:tplc="0A3056DC">
      <w:start w:val="1"/>
      <w:numFmt w:val="decimal"/>
      <w:lvlText w:val="(%1)"/>
      <w:lvlJc w:val="left"/>
      <w:pPr>
        <w:ind w:left="1097" w:hanging="360"/>
      </w:pPr>
      <w:rPr>
        <w:rFonts w:hint="default"/>
      </w:rPr>
    </w:lvl>
    <w:lvl w:ilvl="1" w:tplc="04090019" w:tentative="1">
      <w:start w:val="1"/>
      <w:numFmt w:val="lowerLetter"/>
      <w:lvlText w:val="%2."/>
      <w:lvlJc w:val="left"/>
      <w:pPr>
        <w:ind w:left="1817" w:hanging="360"/>
      </w:pPr>
    </w:lvl>
    <w:lvl w:ilvl="2" w:tplc="0409001B" w:tentative="1">
      <w:start w:val="1"/>
      <w:numFmt w:val="lowerRoman"/>
      <w:lvlText w:val="%3."/>
      <w:lvlJc w:val="right"/>
      <w:pPr>
        <w:ind w:left="2537" w:hanging="180"/>
      </w:pPr>
    </w:lvl>
    <w:lvl w:ilvl="3" w:tplc="0409000F" w:tentative="1">
      <w:start w:val="1"/>
      <w:numFmt w:val="decimal"/>
      <w:lvlText w:val="%4."/>
      <w:lvlJc w:val="left"/>
      <w:pPr>
        <w:ind w:left="3257" w:hanging="360"/>
      </w:pPr>
    </w:lvl>
    <w:lvl w:ilvl="4" w:tplc="04090019" w:tentative="1">
      <w:start w:val="1"/>
      <w:numFmt w:val="lowerLetter"/>
      <w:lvlText w:val="%5."/>
      <w:lvlJc w:val="left"/>
      <w:pPr>
        <w:ind w:left="3977" w:hanging="360"/>
      </w:pPr>
    </w:lvl>
    <w:lvl w:ilvl="5" w:tplc="0409001B" w:tentative="1">
      <w:start w:val="1"/>
      <w:numFmt w:val="lowerRoman"/>
      <w:lvlText w:val="%6."/>
      <w:lvlJc w:val="right"/>
      <w:pPr>
        <w:ind w:left="4697" w:hanging="180"/>
      </w:pPr>
    </w:lvl>
    <w:lvl w:ilvl="6" w:tplc="0409000F" w:tentative="1">
      <w:start w:val="1"/>
      <w:numFmt w:val="decimal"/>
      <w:lvlText w:val="%7."/>
      <w:lvlJc w:val="left"/>
      <w:pPr>
        <w:ind w:left="5417" w:hanging="360"/>
      </w:pPr>
    </w:lvl>
    <w:lvl w:ilvl="7" w:tplc="04090019" w:tentative="1">
      <w:start w:val="1"/>
      <w:numFmt w:val="lowerLetter"/>
      <w:lvlText w:val="%8."/>
      <w:lvlJc w:val="left"/>
      <w:pPr>
        <w:ind w:left="6137" w:hanging="360"/>
      </w:pPr>
    </w:lvl>
    <w:lvl w:ilvl="8" w:tplc="0409001B" w:tentative="1">
      <w:start w:val="1"/>
      <w:numFmt w:val="lowerRoman"/>
      <w:lvlText w:val="%9."/>
      <w:lvlJc w:val="right"/>
      <w:pPr>
        <w:ind w:left="6857" w:hanging="180"/>
      </w:pPr>
    </w:lvl>
  </w:abstractNum>
  <w:abstractNum w:abstractNumId="15" w15:restartNumberingAfterBreak="0">
    <w:nsid w:val="17292BE1"/>
    <w:multiLevelType w:val="multilevel"/>
    <w:tmpl w:val="960CF0D6"/>
    <w:lvl w:ilvl="0">
      <w:start w:val="155"/>
      <w:numFmt w:val="decimal"/>
      <w:lvlText w:val="%1."/>
      <w:lvlJc w:val="left"/>
      <w:pPr>
        <w:tabs>
          <w:tab w:val="num" w:pos="1797"/>
        </w:tabs>
        <w:ind w:left="0" w:firstLine="360"/>
      </w:pPr>
      <w:rPr>
        <w:rFonts w:ascii="Times New Roman" w:eastAsia="宋体" w:hAnsi="Times New Roman" w:cs="Times New Roman" w:hint="default"/>
      </w:rPr>
    </w:lvl>
    <w:lvl w:ilvl="1">
      <w:start w:val="1"/>
      <w:numFmt w:val="lowerLetter"/>
      <w:lvlText w:val="(%2)"/>
      <w:lvlJc w:val="left"/>
      <w:pPr>
        <w:tabs>
          <w:tab w:val="num" w:pos="1871"/>
        </w:tabs>
        <w:ind w:left="1871" w:hanging="624"/>
      </w:pPr>
      <w:rPr>
        <w:rFonts w:hint="default"/>
      </w:rPr>
    </w:lvl>
    <w:lvl w:ilvl="2">
      <w:start w:val="1"/>
      <w:numFmt w:val="lowerRoman"/>
      <w:lvlText w:val="%3."/>
      <w:lvlJc w:val="right"/>
      <w:pPr>
        <w:tabs>
          <w:tab w:val="num" w:pos="2325"/>
        </w:tabs>
        <w:ind w:left="2325" w:hanging="17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6" w15:restartNumberingAfterBreak="0">
    <w:nsid w:val="1AFA1B1D"/>
    <w:multiLevelType w:val="hybridMultilevel"/>
    <w:tmpl w:val="9F40DB74"/>
    <w:lvl w:ilvl="0" w:tplc="DD663868">
      <w:start w:val="1"/>
      <w:numFmt w:val="decimal"/>
      <w:lvlText w:val="(%1)"/>
      <w:lvlJc w:val="left"/>
      <w:pPr>
        <w:ind w:left="1800" w:hanging="144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9C5F32"/>
    <w:multiLevelType w:val="hybridMultilevel"/>
    <w:tmpl w:val="F23C987A"/>
    <w:lvl w:ilvl="0" w:tplc="80BE7C0A">
      <w:start w:val="1"/>
      <w:numFmt w:val="decimal"/>
      <w:lvlText w:val="%1."/>
      <w:lvlJc w:val="left"/>
      <w:pPr>
        <w:ind w:left="1440" w:hanging="1440"/>
      </w:pPr>
      <w:rPr>
        <w:rFonts w:eastAsia="宋体"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074808"/>
    <w:multiLevelType w:val="hybridMultilevel"/>
    <w:tmpl w:val="6262ADCC"/>
    <w:lvl w:ilvl="0" w:tplc="EE98C258">
      <w:start w:val="1"/>
      <w:numFmt w:val="decimal"/>
      <w:lvlText w:val="(%1)"/>
      <w:lvlJc w:val="left"/>
      <w:pPr>
        <w:ind w:left="1800" w:hanging="144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850DD8"/>
    <w:multiLevelType w:val="hybridMultilevel"/>
    <w:tmpl w:val="0A1AD40E"/>
    <w:lvl w:ilvl="0" w:tplc="B57E5A0E">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1740DE"/>
    <w:multiLevelType w:val="hybridMultilevel"/>
    <w:tmpl w:val="CCB6F878"/>
    <w:lvl w:ilvl="0" w:tplc="EE68BF62">
      <w:start w:val="1"/>
      <w:numFmt w:val="taiwaneseCountingThousand"/>
      <w:lvlText w:val="(%1)"/>
      <w:lvlJc w:val="left"/>
      <w:pPr>
        <w:ind w:left="1185" w:hanging="46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62469AB"/>
    <w:multiLevelType w:val="singleLevel"/>
    <w:tmpl w:val="365A8C62"/>
    <w:lvl w:ilvl="0">
      <w:start w:val="1"/>
      <w:numFmt w:val="decimal"/>
      <w:pStyle w:val="para"/>
      <w:lvlText w:val="%1."/>
      <w:lvlJc w:val="left"/>
      <w:pPr>
        <w:tabs>
          <w:tab w:val="num" w:pos="810"/>
        </w:tabs>
        <w:ind w:left="450" w:firstLine="0"/>
      </w:pPr>
      <w:rPr>
        <w:rFonts w:hint="eastAsia"/>
      </w:rPr>
    </w:lvl>
  </w:abstractNum>
  <w:abstractNum w:abstractNumId="22" w15:restartNumberingAfterBreak="0">
    <w:nsid w:val="27966092"/>
    <w:multiLevelType w:val="hybridMultilevel"/>
    <w:tmpl w:val="0ACED8F6"/>
    <w:lvl w:ilvl="0" w:tplc="10002798">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9722ECA"/>
    <w:multiLevelType w:val="hybridMultilevel"/>
    <w:tmpl w:val="52B6A6CA"/>
    <w:lvl w:ilvl="0" w:tplc="DD3A99F2">
      <w:start w:val="1"/>
      <w:numFmt w:val="lowerLetter"/>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B9B0BF8"/>
    <w:multiLevelType w:val="hybridMultilevel"/>
    <w:tmpl w:val="CED8BFB8"/>
    <w:lvl w:ilvl="0" w:tplc="60527EA0">
      <w:start w:val="1"/>
      <w:numFmt w:val="decimal"/>
      <w:lvlText w:val="(%1)"/>
      <w:lvlJc w:val="left"/>
      <w:pPr>
        <w:ind w:left="1800" w:hanging="144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BF15AB"/>
    <w:multiLevelType w:val="hybridMultilevel"/>
    <w:tmpl w:val="00A2C426"/>
    <w:lvl w:ilvl="0" w:tplc="FC1659D0">
      <w:start w:val="1"/>
      <w:numFmt w:val="taiwaneseCountingThousand"/>
      <w:lvlText w:val="(%1)"/>
      <w:lvlJc w:val="left"/>
      <w:pPr>
        <w:ind w:left="1440" w:hanging="360"/>
      </w:pPr>
      <w:rPr>
        <w:rFonts w:ascii="new times roman" w:eastAsia="宋体" w:hAnsi="new times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D366EB9"/>
    <w:multiLevelType w:val="hybridMultilevel"/>
    <w:tmpl w:val="63BEFDDA"/>
    <w:lvl w:ilvl="0" w:tplc="42F87770">
      <w:start w:val="1"/>
      <w:numFmt w:val="decimal"/>
      <w:lvlText w:val="(%1)"/>
      <w:lvlJc w:val="left"/>
      <w:pPr>
        <w:ind w:left="1097" w:hanging="360"/>
      </w:pPr>
      <w:rPr>
        <w:rFonts w:hint="default"/>
      </w:rPr>
    </w:lvl>
    <w:lvl w:ilvl="1" w:tplc="04090019" w:tentative="1">
      <w:start w:val="1"/>
      <w:numFmt w:val="lowerLetter"/>
      <w:lvlText w:val="%2."/>
      <w:lvlJc w:val="left"/>
      <w:pPr>
        <w:ind w:left="1817" w:hanging="360"/>
      </w:pPr>
    </w:lvl>
    <w:lvl w:ilvl="2" w:tplc="0409001B" w:tentative="1">
      <w:start w:val="1"/>
      <w:numFmt w:val="lowerRoman"/>
      <w:lvlText w:val="%3."/>
      <w:lvlJc w:val="right"/>
      <w:pPr>
        <w:ind w:left="2537" w:hanging="180"/>
      </w:pPr>
    </w:lvl>
    <w:lvl w:ilvl="3" w:tplc="0409000F" w:tentative="1">
      <w:start w:val="1"/>
      <w:numFmt w:val="decimal"/>
      <w:lvlText w:val="%4."/>
      <w:lvlJc w:val="left"/>
      <w:pPr>
        <w:ind w:left="3257" w:hanging="360"/>
      </w:pPr>
    </w:lvl>
    <w:lvl w:ilvl="4" w:tplc="04090019" w:tentative="1">
      <w:start w:val="1"/>
      <w:numFmt w:val="lowerLetter"/>
      <w:lvlText w:val="%5."/>
      <w:lvlJc w:val="left"/>
      <w:pPr>
        <w:ind w:left="3977" w:hanging="360"/>
      </w:pPr>
    </w:lvl>
    <w:lvl w:ilvl="5" w:tplc="0409001B" w:tentative="1">
      <w:start w:val="1"/>
      <w:numFmt w:val="lowerRoman"/>
      <w:lvlText w:val="%6."/>
      <w:lvlJc w:val="right"/>
      <w:pPr>
        <w:ind w:left="4697" w:hanging="180"/>
      </w:pPr>
    </w:lvl>
    <w:lvl w:ilvl="6" w:tplc="0409000F" w:tentative="1">
      <w:start w:val="1"/>
      <w:numFmt w:val="decimal"/>
      <w:lvlText w:val="%7."/>
      <w:lvlJc w:val="left"/>
      <w:pPr>
        <w:ind w:left="5417" w:hanging="360"/>
      </w:pPr>
    </w:lvl>
    <w:lvl w:ilvl="7" w:tplc="04090019" w:tentative="1">
      <w:start w:val="1"/>
      <w:numFmt w:val="lowerLetter"/>
      <w:lvlText w:val="%8."/>
      <w:lvlJc w:val="left"/>
      <w:pPr>
        <w:ind w:left="6137" w:hanging="360"/>
      </w:pPr>
    </w:lvl>
    <w:lvl w:ilvl="8" w:tplc="0409001B" w:tentative="1">
      <w:start w:val="1"/>
      <w:numFmt w:val="lowerRoman"/>
      <w:lvlText w:val="%9."/>
      <w:lvlJc w:val="right"/>
      <w:pPr>
        <w:ind w:left="6857" w:hanging="180"/>
      </w:pPr>
    </w:lvl>
  </w:abstractNum>
  <w:abstractNum w:abstractNumId="27" w15:restartNumberingAfterBreak="0">
    <w:nsid w:val="4488652F"/>
    <w:multiLevelType w:val="hybridMultilevel"/>
    <w:tmpl w:val="77CEB7FC"/>
    <w:lvl w:ilvl="0" w:tplc="1688C4E0">
      <w:start w:val="3"/>
      <w:numFmt w:val="bullet"/>
      <w:lvlText w:val="「"/>
      <w:lvlJc w:val="left"/>
      <w:pPr>
        <w:ind w:left="1530" w:hanging="360"/>
      </w:pPr>
      <w:rPr>
        <w:rFonts w:ascii="PMingLiU" w:eastAsia="PMingLiU" w:hAnsi="Times New Roman" w:cs="Times New Roman" w:hint="eastAsia"/>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15:restartNumberingAfterBreak="0">
    <w:nsid w:val="4C97105B"/>
    <w:multiLevelType w:val="hybridMultilevel"/>
    <w:tmpl w:val="EA3C9E3E"/>
    <w:lvl w:ilvl="0" w:tplc="BF829176">
      <w:start w:val="1"/>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655F25"/>
    <w:multiLevelType w:val="hybridMultilevel"/>
    <w:tmpl w:val="922E5604"/>
    <w:lvl w:ilvl="0" w:tplc="421E0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D80B0C"/>
    <w:multiLevelType w:val="hybridMultilevel"/>
    <w:tmpl w:val="1A1C2788"/>
    <w:lvl w:ilvl="0" w:tplc="62C20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1ED43F3"/>
    <w:multiLevelType w:val="hybridMultilevel"/>
    <w:tmpl w:val="9484FAC4"/>
    <w:lvl w:ilvl="0" w:tplc="D706B96A">
      <w:start w:val="1"/>
      <w:numFmt w:val="decimal"/>
      <w:lvlText w:val="(%1)"/>
      <w:lvlJc w:val="left"/>
      <w:pPr>
        <w:ind w:left="1800" w:hanging="360"/>
      </w:pPr>
      <w:rPr>
        <w:rFonts w:ascii="PMingLiU" w:eastAsia="PMingLiU" w:hAnsi="PMingLiU"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2AB41B9"/>
    <w:multiLevelType w:val="hybridMultilevel"/>
    <w:tmpl w:val="25F6D656"/>
    <w:lvl w:ilvl="0" w:tplc="FA064968">
      <w:start w:val="1"/>
      <w:numFmt w:val="decimal"/>
      <w:lvlText w:val="(%1)"/>
      <w:lvlJc w:val="left"/>
      <w:pPr>
        <w:ind w:left="1800" w:hanging="144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AB7746"/>
    <w:multiLevelType w:val="hybridMultilevel"/>
    <w:tmpl w:val="659461E8"/>
    <w:lvl w:ilvl="0" w:tplc="A6581A1E">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D75D2B"/>
    <w:multiLevelType w:val="hybridMultilevel"/>
    <w:tmpl w:val="314A340C"/>
    <w:lvl w:ilvl="0" w:tplc="05D03F64">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2830BDB"/>
    <w:multiLevelType w:val="hybridMultilevel"/>
    <w:tmpl w:val="1E561B52"/>
    <w:lvl w:ilvl="0" w:tplc="8BFEF5B6">
      <w:start w:val="1"/>
      <w:numFmt w:val="japaneseCounting"/>
      <w:lvlText w:val="（%1）"/>
      <w:lvlJc w:val="left"/>
      <w:pPr>
        <w:ind w:left="1080" w:hanging="720"/>
      </w:pPr>
      <w:rPr>
        <w:rFonts w:hint="default"/>
        <w:lang w:val="en-US"/>
      </w:rPr>
    </w:lvl>
    <w:lvl w:ilvl="1" w:tplc="1D84B506">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6F15A4"/>
    <w:multiLevelType w:val="hybridMultilevel"/>
    <w:tmpl w:val="E112F65E"/>
    <w:lvl w:ilvl="0" w:tplc="EE68BF62">
      <w:start w:val="1"/>
      <w:numFmt w:val="taiwaneseCountingThousand"/>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CF7D3F"/>
    <w:multiLevelType w:val="hybridMultilevel"/>
    <w:tmpl w:val="3C1C47A8"/>
    <w:lvl w:ilvl="0" w:tplc="DD3A99F2">
      <w:start w:val="1"/>
      <w:numFmt w:val="lowerLetter"/>
      <w:lvlText w:val="(%1)"/>
      <w:lvlJc w:val="left"/>
      <w:pPr>
        <w:ind w:left="1800" w:hanging="144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4F145E"/>
    <w:multiLevelType w:val="hybridMultilevel"/>
    <w:tmpl w:val="04DEF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316111"/>
    <w:multiLevelType w:val="hybridMultilevel"/>
    <w:tmpl w:val="2708BC9C"/>
    <w:lvl w:ilvl="0" w:tplc="C2167EAA">
      <w:start w:val="1"/>
      <w:numFmt w:val="decimal"/>
      <w:lvlText w:val="(%1)"/>
      <w:lvlJc w:val="left"/>
      <w:pPr>
        <w:ind w:left="2160" w:hanging="360"/>
      </w:pPr>
      <w:rPr>
        <w:rFonts w:hint="eastAsia"/>
      </w:rPr>
    </w:lvl>
    <w:lvl w:ilvl="1" w:tplc="FBB62AC2">
      <w:start w:val="1"/>
      <w:numFmt w:val="lowerRoman"/>
      <w:lvlText w:val="(%2)"/>
      <w:lvlJc w:val="left"/>
      <w:pPr>
        <w:ind w:left="2880" w:hanging="360"/>
      </w:pPr>
      <w:rPr>
        <w:rFonts w:hint="eastAsia"/>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6CA3681D"/>
    <w:multiLevelType w:val="hybridMultilevel"/>
    <w:tmpl w:val="D7FECCF6"/>
    <w:lvl w:ilvl="0" w:tplc="75DA8D8C">
      <w:start w:val="1"/>
      <w:numFmt w:val="japaneseCounting"/>
      <w:lvlText w:val="（%1）"/>
      <w:lvlJc w:val="left"/>
      <w:pPr>
        <w:ind w:left="1215" w:hanging="8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337F1C"/>
    <w:multiLevelType w:val="hybridMultilevel"/>
    <w:tmpl w:val="C666CE06"/>
    <w:lvl w:ilvl="0" w:tplc="3E9EC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D8257FB"/>
    <w:multiLevelType w:val="multilevel"/>
    <w:tmpl w:val="DD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795468"/>
    <w:multiLevelType w:val="hybridMultilevel"/>
    <w:tmpl w:val="B452362C"/>
    <w:lvl w:ilvl="0" w:tplc="1D84B506">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483169F"/>
    <w:multiLevelType w:val="hybridMultilevel"/>
    <w:tmpl w:val="E78C909C"/>
    <w:lvl w:ilvl="0" w:tplc="FC1659D0">
      <w:start w:val="1"/>
      <w:numFmt w:val="taiwaneseCountingThousand"/>
      <w:lvlText w:val="(%1)"/>
      <w:lvlJc w:val="left"/>
      <w:pPr>
        <w:ind w:left="1440" w:hanging="360"/>
      </w:pPr>
      <w:rPr>
        <w:rFonts w:ascii="new times roman" w:eastAsia="宋体" w:hAnsi="new times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A183FF9"/>
    <w:multiLevelType w:val="hybridMultilevel"/>
    <w:tmpl w:val="7166E7DA"/>
    <w:lvl w:ilvl="0" w:tplc="2E62CD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A1D73B5"/>
    <w:multiLevelType w:val="hybridMultilevel"/>
    <w:tmpl w:val="65362C0C"/>
    <w:lvl w:ilvl="0" w:tplc="10002798">
      <w:start w:val="1"/>
      <w:numFmt w:val="decimal"/>
      <w:lvlText w:val="(%1)"/>
      <w:lvlJc w:val="left"/>
      <w:pPr>
        <w:ind w:left="1800" w:hanging="144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C74A83"/>
    <w:multiLevelType w:val="multilevel"/>
    <w:tmpl w:val="BA1C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A065E4"/>
    <w:multiLevelType w:val="hybridMultilevel"/>
    <w:tmpl w:val="3C087A58"/>
    <w:lvl w:ilvl="0" w:tplc="FC1659D0">
      <w:start w:val="1"/>
      <w:numFmt w:val="taiwaneseCountingThousand"/>
      <w:lvlText w:val="(%1)"/>
      <w:lvlJc w:val="left"/>
      <w:pPr>
        <w:ind w:left="1440" w:hanging="360"/>
      </w:pPr>
      <w:rPr>
        <w:rFonts w:ascii="new times roman" w:eastAsia="宋体" w:hAnsi="new times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4"/>
  </w:num>
  <w:num w:numId="2">
    <w:abstractNumId w:val="45"/>
  </w:num>
  <w:num w:numId="3">
    <w:abstractNumId w:val="0"/>
  </w:num>
  <w:num w:numId="4">
    <w:abstractNumId w:val="41"/>
  </w:num>
  <w:num w:numId="5">
    <w:abstractNumId w:val="4"/>
  </w:num>
  <w:num w:numId="6">
    <w:abstractNumId w:val="21"/>
  </w:num>
  <w:num w:numId="7">
    <w:abstractNumId w:val="26"/>
  </w:num>
  <w:num w:numId="8">
    <w:abstractNumId w:val="14"/>
  </w:num>
  <w:num w:numId="9">
    <w:abstractNumId w:val="30"/>
  </w:num>
  <w:num w:numId="10">
    <w:abstractNumId w:val="19"/>
  </w:num>
  <w:num w:numId="11">
    <w:abstractNumId w:val="35"/>
  </w:num>
  <w:num w:numId="12">
    <w:abstractNumId w:val="1"/>
  </w:num>
  <w:num w:numId="13">
    <w:abstractNumId w:val="28"/>
  </w:num>
  <w:num w:numId="14">
    <w:abstractNumId w:val="27"/>
  </w:num>
  <w:num w:numId="15">
    <w:abstractNumId w:val="47"/>
  </w:num>
  <w:num w:numId="16">
    <w:abstractNumId w:val="42"/>
  </w:num>
  <w:num w:numId="17">
    <w:abstractNumId w:val="43"/>
  </w:num>
  <w:num w:numId="18">
    <w:abstractNumId w:val="39"/>
  </w:num>
  <w:num w:numId="19">
    <w:abstractNumId w:val="6"/>
  </w:num>
  <w:num w:numId="20">
    <w:abstractNumId w:val="48"/>
  </w:num>
  <w:num w:numId="21">
    <w:abstractNumId w:val="2"/>
  </w:num>
  <w:num w:numId="22">
    <w:abstractNumId w:val="25"/>
  </w:num>
  <w:num w:numId="23">
    <w:abstractNumId w:val="44"/>
  </w:num>
  <w:num w:numId="24">
    <w:abstractNumId w:val="38"/>
  </w:num>
  <w:num w:numId="25">
    <w:abstractNumId w:val="33"/>
  </w:num>
  <w:num w:numId="26">
    <w:abstractNumId w:val="17"/>
  </w:num>
  <w:num w:numId="27">
    <w:abstractNumId w:val="15"/>
  </w:num>
  <w:num w:numId="28">
    <w:abstractNumId w:val="29"/>
  </w:num>
  <w:num w:numId="29">
    <w:abstractNumId w:val="7"/>
  </w:num>
  <w:num w:numId="30">
    <w:abstractNumId w:val="12"/>
  </w:num>
  <w:num w:numId="31">
    <w:abstractNumId w:val="22"/>
  </w:num>
  <w:num w:numId="32">
    <w:abstractNumId w:val="23"/>
  </w:num>
  <w:num w:numId="33">
    <w:abstractNumId w:val="11"/>
  </w:num>
  <w:num w:numId="34">
    <w:abstractNumId w:val="20"/>
  </w:num>
  <w:num w:numId="35">
    <w:abstractNumId w:val="36"/>
  </w:num>
  <w:num w:numId="36">
    <w:abstractNumId w:val="3"/>
  </w:num>
  <w:num w:numId="37">
    <w:abstractNumId w:val="24"/>
  </w:num>
  <w:num w:numId="38">
    <w:abstractNumId w:val="16"/>
  </w:num>
  <w:num w:numId="39">
    <w:abstractNumId w:val="37"/>
  </w:num>
  <w:num w:numId="40">
    <w:abstractNumId w:val="46"/>
  </w:num>
  <w:num w:numId="41">
    <w:abstractNumId w:val="18"/>
  </w:num>
  <w:num w:numId="42">
    <w:abstractNumId w:val="32"/>
  </w:num>
  <w:num w:numId="43">
    <w:abstractNumId w:val="10"/>
  </w:num>
  <w:num w:numId="44">
    <w:abstractNumId w:val="9"/>
  </w:num>
  <w:num w:numId="45">
    <w:abstractNumId w:val="40"/>
  </w:num>
  <w:num w:numId="46">
    <w:abstractNumId w:val="31"/>
  </w:num>
  <w:num w:numId="47">
    <w:abstractNumId w:val="8"/>
  </w:num>
  <w:num w:numId="48">
    <w:abstractNumId w:val="5"/>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B13"/>
    <w:rsid w:val="00001904"/>
    <w:rsid w:val="00001998"/>
    <w:rsid w:val="0000240E"/>
    <w:rsid w:val="000079B4"/>
    <w:rsid w:val="00010CAD"/>
    <w:rsid w:val="00015706"/>
    <w:rsid w:val="000176FE"/>
    <w:rsid w:val="00021408"/>
    <w:rsid w:val="00022184"/>
    <w:rsid w:val="00025112"/>
    <w:rsid w:val="00025374"/>
    <w:rsid w:val="000255FB"/>
    <w:rsid w:val="00031067"/>
    <w:rsid w:val="00033B54"/>
    <w:rsid w:val="0003458D"/>
    <w:rsid w:val="00036448"/>
    <w:rsid w:val="00036839"/>
    <w:rsid w:val="000370C3"/>
    <w:rsid w:val="000379C0"/>
    <w:rsid w:val="00043B67"/>
    <w:rsid w:val="00044451"/>
    <w:rsid w:val="00045EC9"/>
    <w:rsid w:val="000476AD"/>
    <w:rsid w:val="000561AD"/>
    <w:rsid w:val="00063624"/>
    <w:rsid w:val="00063705"/>
    <w:rsid w:val="000639D7"/>
    <w:rsid w:val="00067423"/>
    <w:rsid w:val="0007100A"/>
    <w:rsid w:val="000716E8"/>
    <w:rsid w:val="00073BF0"/>
    <w:rsid w:val="00075F70"/>
    <w:rsid w:val="00085562"/>
    <w:rsid w:val="000900AB"/>
    <w:rsid w:val="0009220D"/>
    <w:rsid w:val="00092454"/>
    <w:rsid w:val="00096776"/>
    <w:rsid w:val="000974E7"/>
    <w:rsid w:val="000A02E3"/>
    <w:rsid w:val="000A0545"/>
    <w:rsid w:val="000A308C"/>
    <w:rsid w:val="000A5C03"/>
    <w:rsid w:val="000B0F17"/>
    <w:rsid w:val="000B2761"/>
    <w:rsid w:val="000B46A9"/>
    <w:rsid w:val="000B4D03"/>
    <w:rsid w:val="000B558D"/>
    <w:rsid w:val="000B63CC"/>
    <w:rsid w:val="000B650A"/>
    <w:rsid w:val="000B789C"/>
    <w:rsid w:val="000B78C1"/>
    <w:rsid w:val="000C5449"/>
    <w:rsid w:val="000D0607"/>
    <w:rsid w:val="000D298F"/>
    <w:rsid w:val="000D2A2C"/>
    <w:rsid w:val="000D5323"/>
    <w:rsid w:val="000D585A"/>
    <w:rsid w:val="000D7785"/>
    <w:rsid w:val="000E0E87"/>
    <w:rsid w:val="000E131D"/>
    <w:rsid w:val="000E20A4"/>
    <w:rsid w:val="000E2708"/>
    <w:rsid w:val="000E3D77"/>
    <w:rsid w:val="000E4754"/>
    <w:rsid w:val="000E5AFD"/>
    <w:rsid w:val="000F25C6"/>
    <w:rsid w:val="000F3570"/>
    <w:rsid w:val="000F756F"/>
    <w:rsid w:val="0010777B"/>
    <w:rsid w:val="00110271"/>
    <w:rsid w:val="00110FFE"/>
    <w:rsid w:val="001126B0"/>
    <w:rsid w:val="0011276D"/>
    <w:rsid w:val="00113BE0"/>
    <w:rsid w:val="001155E2"/>
    <w:rsid w:val="001210E0"/>
    <w:rsid w:val="0012405F"/>
    <w:rsid w:val="00124182"/>
    <w:rsid w:val="001243EC"/>
    <w:rsid w:val="001254A8"/>
    <w:rsid w:val="00130E08"/>
    <w:rsid w:val="001313DA"/>
    <w:rsid w:val="0013376F"/>
    <w:rsid w:val="00134A5F"/>
    <w:rsid w:val="001357D6"/>
    <w:rsid w:val="00140ACD"/>
    <w:rsid w:val="001440C1"/>
    <w:rsid w:val="001447A0"/>
    <w:rsid w:val="00152871"/>
    <w:rsid w:val="00152C49"/>
    <w:rsid w:val="00156EE3"/>
    <w:rsid w:val="0015781E"/>
    <w:rsid w:val="00161B13"/>
    <w:rsid w:val="00164AC8"/>
    <w:rsid w:val="00174D07"/>
    <w:rsid w:val="00175604"/>
    <w:rsid w:val="00177272"/>
    <w:rsid w:val="0017738B"/>
    <w:rsid w:val="00177BF6"/>
    <w:rsid w:val="00181FE3"/>
    <w:rsid w:val="00182D31"/>
    <w:rsid w:val="001836B6"/>
    <w:rsid w:val="001843D2"/>
    <w:rsid w:val="001844E7"/>
    <w:rsid w:val="00185C42"/>
    <w:rsid w:val="00190704"/>
    <w:rsid w:val="00190B0F"/>
    <w:rsid w:val="001924B8"/>
    <w:rsid w:val="00193330"/>
    <w:rsid w:val="00193A2F"/>
    <w:rsid w:val="00193C77"/>
    <w:rsid w:val="00193E69"/>
    <w:rsid w:val="0019654C"/>
    <w:rsid w:val="0019741B"/>
    <w:rsid w:val="001974BC"/>
    <w:rsid w:val="001A12B3"/>
    <w:rsid w:val="001A1A59"/>
    <w:rsid w:val="001A419B"/>
    <w:rsid w:val="001A5031"/>
    <w:rsid w:val="001A7692"/>
    <w:rsid w:val="001B1038"/>
    <w:rsid w:val="001B4149"/>
    <w:rsid w:val="001B4670"/>
    <w:rsid w:val="001B5B74"/>
    <w:rsid w:val="001B5D59"/>
    <w:rsid w:val="001B624D"/>
    <w:rsid w:val="001B68E4"/>
    <w:rsid w:val="001B7407"/>
    <w:rsid w:val="001C36F4"/>
    <w:rsid w:val="001C7068"/>
    <w:rsid w:val="001D0A4B"/>
    <w:rsid w:val="001D1CD2"/>
    <w:rsid w:val="001D483C"/>
    <w:rsid w:val="001D5B79"/>
    <w:rsid w:val="001D7D9F"/>
    <w:rsid w:val="001E30BD"/>
    <w:rsid w:val="001E3553"/>
    <w:rsid w:val="001E39DE"/>
    <w:rsid w:val="001E4672"/>
    <w:rsid w:val="001E74B9"/>
    <w:rsid w:val="001E76FB"/>
    <w:rsid w:val="001F079A"/>
    <w:rsid w:val="001F18B2"/>
    <w:rsid w:val="001F2AA8"/>
    <w:rsid w:val="001F3EDB"/>
    <w:rsid w:val="001F4E85"/>
    <w:rsid w:val="001F4ED0"/>
    <w:rsid w:val="001F503D"/>
    <w:rsid w:val="00203FDF"/>
    <w:rsid w:val="00210A3F"/>
    <w:rsid w:val="00210B85"/>
    <w:rsid w:val="002122A9"/>
    <w:rsid w:val="00212569"/>
    <w:rsid w:val="0021408B"/>
    <w:rsid w:val="002141D4"/>
    <w:rsid w:val="00214848"/>
    <w:rsid w:val="002151FE"/>
    <w:rsid w:val="00215A0D"/>
    <w:rsid w:val="00220359"/>
    <w:rsid w:val="00221C56"/>
    <w:rsid w:val="00222387"/>
    <w:rsid w:val="00222CE3"/>
    <w:rsid w:val="002233E5"/>
    <w:rsid w:val="002247E6"/>
    <w:rsid w:val="002249A3"/>
    <w:rsid w:val="00232444"/>
    <w:rsid w:val="00232E19"/>
    <w:rsid w:val="00233511"/>
    <w:rsid w:val="00234B7B"/>
    <w:rsid w:val="00236291"/>
    <w:rsid w:val="00243EA7"/>
    <w:rsid w:val="002507D0"/>
    <w:rsid w:val="00251121"/>
    <w:rsid w:val="00252CB8"/>
    <w:rsid w:val="00255FD0"/>
    <w:rsid w:val="00256AC5"/>
    <w:rsid w:val="00266DFD"/>
    <w:rsid w:val="00272584"/>
    <w:rsid w:val="002754E0"/>
    <w:rsid w:val="002764F8"/>
    <w:rsid w:val="00277182"/>
    <w:rsid w:val="00277834"/>
    <w:rsid w:val="00284F02"/>
    <w:rsid w:val="002856E2"/>
    <w:rsid w:val="00285A8D"/>
    <w:rsid w:val="00287CA0"/>
    <w:rsid w:val="0029057B"/>
    <w:rsid w:val="002912D3"/>
    <w:rsid w:val="00292D85"/>
    <w:rsid w:val="00293B53"/>
    <w:rsid w:val="002A12D9"/>
    <w:rsid w:val="002A19A1"/>
    <w:rsid w:val="002A6F03"/>
    <w:rsid w:val="002B3A7E"/>
    <w:rsid w:val="002C0273"/>
    <w:rsid w:val="002C0CEE"/>
    <w:rsid w:val="002C0FE3"/>
    <w:rsid w:val="002C35C3"/>
    <w:rsid w:val="002C381A"/>
    <w:rsid w:val="002C41D5"/>
    <w:rsid w:val="002C6B30"/>
    <w:rsid w:val="002C73E0"/>
    <w:rsid w:val="002D2D2F"/>
    <w:rsid w:val="002D6AFD"/>
    <w:rsid w:val="002D6E04"/>
    <w:rsid w:val="002E0825"/>
    <w:rsid w:val="002E0E9C"/>
    <w:rsid w:val="002E5F23"/>
    <w:rsid w:val="002E6091"/>
    <w:rsid w:val="002E66F0"/>
    <w:rsid w:val="002E7D14"/>
    <w:rsid w:val="002F64D0"/>
    <w:rsid w:val="002F699B"/>
    <w:rsid w:val="003030A1"/>
    <w:rsid w:val="00307B9F"/>
    <w:rsid w:val="00307E86"/>
    <w:rsid w:val="00307FFE"/>
    <w:rsid w:val="003100B5"/>
    <w:rsid w:val="003106F5"/>
    <w:rsid w:val="003108B5"/>
    <w:rsid w:val="003144D8"/>
    <w:rsid w:val="00316644"/>
    <w:rsid w:val="00317972"/>
    <w:rsid w:val="00321A1E"/>
    <w:rsid w:val="003221AE"/>
    <w:rsid w:val="00327BC0"/>
    <w:rsid w:val="003313F9"/>
    <w:rsid w:val="00332D8D"/>
    <w:rsid w:val="00340059"/>
    <w:rsid w:val="00342C0A"/>
    <w:rsid w:val="00343C6D"/>
    <w:rsid w:val="00344185"/>
    <w:rsid w:val="00345133"/>
    <w:rsid w:val="003464B7"/>
    <w:rsid w:val="003477F0"/>
    <w:rsid w:val="00350FF4"/>
    <w:rsid w:val="003531C5"/>
    <w:rsid w:val="00354154"/>
    <w:rsid w:val="00355629"/>
    <w:rsid w:val="003568C2"/>
    <w:rsid w:val="00360C79"/>
    <w:rsid w:val="003637DA"/>
    <w:rsid w:val="00363E7A"/>
    <w:rsid w:val="00371B2D"/>
    <w:rsid w:val="003728F3"/>
    <w:rsid w:val="00373327"/>
    <w:rsid w:val="00374DF7"/>
    <w:rsid w:val="003811BF"/>
    <w:rsid w:val="003819EE"/>
    <w:rsid w:val="00381ADF"/>
    <w:rsid w:val="00383038"/>
    <w:rsid w:val="003872AC"/>
    <w:rsid w:val="00390920"/>
    <w:rsid w:val="003917B7"/>
    <w:rsid w:val="00391E4C"/>
    <w:rsid w:val="00393C0B"/>
    <w:rsid w:val="0039410E"/>
    <w:rsid w:val="003970F5"/>
    <w:rsid w:val="00397F0C"/>
    <w:rsid w:val="003A02F5"/>
    <w:rsid w:val="003A1664"/>
    <w:rsid w:val="003A386E"/>
    <w:rsid w:val="003A4641"/>
    <w:rsid w:val="003A4EFE"/>
    <w:rsid w:val="003A5B1E"/>
    <w:rsid w:val="003A5D53"/>
    <w:rsid w:val="003A6E0C"/>
    <w:rsid w:val="003B0EB9"/>
    <w:rsid w:val="003B22C5"/>
    <w:rsid w:val="003B2716"/>
    <w:rsid w:val="003B2A87"/>
    <w:rsid w:val="003B495F"/>
    <w:rsid w:val="003B71DD"/>
    <w:rsid w:val="003B740D"/>
    <w:rsid w:val="003C1D02"/>
    <w:rsid w:val="003C2813"/>
    <w:rsid w:val="003D48AD"/>
    <w:rsid w:val="003D4B06"/>
    <w:rsid w:val="003D4FCC"/>
    <w:rsid w:val="003D6C9F"/>
    <w:rsid w:val="003D7F60"/>
    <w:rsid w:val="003E2485"/>
    <w:rsid w:val="003E2CC1"/>
    <w:rsid w:val="003E62F2"/>
    <w:rsid w:val="003E7F6B"/>
    <w:rsid w:val="003F0699"/>
    <w:rsid w:val="003F0A66"/>
    <w:rsid w:val="003F3BA8"/>
    <w:rsid w:val="003F4183"/>
    <w:rsid w:val="003F6C07"/>
    <w:rsid w:val="003F6F1C"/>
    <w:rsid w:val="004027DA"/>
    <w:rsid w:val="00404B2C"/>
    <w:rsid w:val="00404D1C"/>
    <w:rsid w:val="00405912"/>
    <w:rsid w:val="004062B2"/>
    <w:rsid w:val="00407CBF"/>
    <w:rsid w:val="004100C4"/>
    <w:rsid w:val="00415E92"/>
    <w:rsid w:val="00421B58"/>
    <w:rsid w:val="004236BD"/>
    <w:rsid w:val="00423C00"/>
    <w:rsid w:val="00424E81"/>
    <w:rsid w:val="00425A7E"/>
    <w:rsid w:val="004260D6"/>
    <w:rsid w:val="004264E4"/>
    <w:rsid w:val="0043059D"/>
    <w:rsid w:val="00432E88"/>
    <w:rsid w:val="0043319C"/>
    <w:rsid w:val="00433A9B"/>
    <w:rsid w:val="00433CC3"/>
    <w:rsid w:val="00442078"/>
    <w:rsid w:val="00442A01"/>
    <w:rsid w:val="00443380"/>
    <w:rsid w:val="004478EB"/>
    <w:rsid w:val="00450093"/>
    <w:rsid w:val="004502E4"/>
    <w:rsid w:val="00451A78"/>
    <w:rsid w:val="00453451"/>
    <w:rsid w:val="00454869"/>
    <w:rsid w:val="004551ED"/>
    <w:rsid w:val="004576A9"/>
    <w:rsid w:val="00460C1C"/>
    <w:rsid w:val="00461E8C"/>
    <w:rsid w:val="00462AA1"/>
    <w:rsid w:val="00463B6C"/>
    <w:rsid w:val="00464121"/>
    <w:rsid w:val="004665E9"/>
    <w:rsid w:val="004674E3"/>
    <w:rsid w:val="004676E6"/>
    <w:rsid w:val="004722D6"/>
    <w:rsid w:val="0047472E"/>
    <w:rsid w:val="00475559"/>
    <w:rsid w:val="00480D56"/>
    <w:rsid w:val="00482861"/>
    <w:rsid w:val="00484118"/>
    <w:rsid w:val="004846A4"/>
    <w:rsid w:val="00484FA5"/>
    <w:rsid w:val="00485400"/>
    <w:rsid w:val="00487BED"/>
    <w:rsid w:val="004914DC"/>
    <w:rsid w:val="00492CD3"/>
    <w:rsid w:val="00494743"/>
    <w:rsid w:val="00494863"/>
    <w:rsid w:val="00495D84"/>
    <w:rsid w:val="0049746A"/>
    <w:rsid w:val="004A3A96"/>
    <w:rsid w:val="004A4997"/>
    <w:rsid w:val="004A4FB8"/>
    <w:rsid w:val="004A5206"/>
    <w:rsid w:val="004A65DA"/>
    <w:rsid w:val="004B488C"/>
    <w:rsid w:val="004C0618"/>
    <w:rsid w:val="004C1783"/>
    <w:rsid w:val="004C3636"/>
    <w:rsid w:val="004C4CE1"/>
    <w:rsid w:val="004C501A"/>
    <w:rsid w:val="004C5119"/>
    <w:rsid w:val="004C5F27"/>
    <w:rsid w:val="004C6C97"/>
    <w:rsid w:val="004D0CEF"/>
    <w:rsid w:val="004D1498"/>
    <w:rsid w:val="004D31AB"/>
    <w:rsid w:val="004D3D37"/>
    <w:rsid w:val="004D3F89"/>
    <w:rsid w:val="004E5406"/>
    <w:rsid w:val="004E6903"/>
    <w:rsid w:val="004E6C3C"/>
    <w:rsid w:val="004E75CC"/>
    <w:rsid w:val="004E79BB"/>
    <w:rsid w:val="004F42BF"/>
    <w:rsid w:val="004F58DB"/>
    <w:rsid w:val="00505BB6"/>
    <w:rsid w:val="00506AF5"/>
    <w:rsid w:val="00507AB0"/>
    <w:rsid w:val="00520782"/>
    <w:rsid w:val="005236E9"/>
    <w:rsid w:val="00524270"/>
    <w:rsid w:val="00524A86"/>
    <w:rsid w:val="00524C9B"/>
    <w:rsid w:val="0052525E"/>
    <w:rsid w:val="00526B3C"/>
    <w:rsid w:val="00527C22"/>
    <w:rsid w:val="005329B5"/>
    <w:rsid w:val="00532BD3"/>
    <w:rsid w:val="00533724"/>
    <w:rsid w:val="00534BD9"/>
    <w:rsid w:val="00536685"/>
    <w:rsid w:val="00544225"/>
    <w:rsid w:val="005471F1"/>
    <w:rsid w:val="0055183B"/>
    <w:rsid w:val="005518AC"/>
    <w:rsid w:val="0055265F"/>
    <w:rsid w:val="0055332A"/>
    <w:rsid w:val="00553C65"/>
    <w:rsid w:val="00555751"/>
    <w:rsid w:val="005569DC"/>
    <w:rsid w:val="00560C21"/>
    <w:rsid w:val="00561963"/>
    <w:rsid w:val="005637A1"/>
    <w:rsid w:val="0056420C"/>
    <w:rsid w:val="005666F7"/>
    <w:rsid w:val="00567494"/>
    <w:rsid w:val="005722F4"/>
    <w:rsid w:val="00572333"/>
    <w:rsid w:val="0058289D"/>
    <w:rsid w:val="0058375A"/>
    <w:rsid w:val="0059090F"/>
    <w:rsid w:val="00590C93"/>
    <w:rsid w:val="00594FB9"/>
    <w:rsid w:val="00596FB5"/>
    <w:rsid w:val="005A0090"/>
    <w:rsid w:val="005A05CB"/>
    <w:rsid w:val="005A5571"/>
    <w:rsid w:val="005A66BB"/>
    <w:rsid w:val="005A7DF8"/>
    <w:rsid w:val="005B0412"/>
    <w:rsid w:val="005B0F69"/>
    <w:rsid w:val="005B1914"/>
    <w:rsid w:val="005B4201"/>
    <w:rsid w:val="005B49E4"/>
    <w:rsid w:val="005B513F"/>
    <w:rsid w:val="005B6D9F"/>
    <w:rsid w:val="005B7149"/>
    <w:rsid w:val="005B71D0"/>
    <w:rsid w:val="005C092C"/>
    <w:rsid w:val="005C0D5C"/>
    <w:rsid w:val="005C35EE"/>
    <w:rsid w:val="005C495D"/>
    <w:rsid w:val="005C7D98"/>
    <w:rsid w:val="005D185A"/>
    <w:rsid w:val="005D250A"/>
    <w:rsid w:val="005D3C4C"/>
    <w:rsid w:val="005E0E2A"/>
    <w:rsid w:val="005E15F9"/>
    <w:rsid w:val="005E176E"/>
    <w:rsid w:val="005E4FE3"/>
    <w:rsid w:val="005E50FB"/>
    <w:rsid w:val="005E586A"/>
    <w:rsid w:val="005E7B4C"/>
    <w:rsid w:val="005F011F"/>
    <w:rsid w:val="005F0559"/>
    <w:rsid w:val="005F190B"/>
    <w:rsid w:val="005F210A"/>
    <w:rsid w:val="005F2CC6"/>
    <w:rsid w:val="005F5764"/>
    <w:rsid w:val="00600D06"/>
    <w:rsid w:val="00601DDF"/>
    <w:rsid w:val="00605427"/>
    <w:rsid w:val="006057C2"/>
    <w:rsid w:val="00606A0E"/>
    <w:rsid w:val="00607B7D"/>
    <w:rsid w:val="006123FB"/>
    <w:rsid w:val="00613378"/>
    <w:rsid w:val="00615664"/>
    <w:rsid w:val="00615D64"/>
    <w:rsid w:val="00617DFB"/>
    <w:rsid w:val="006203AD"/>
    <w:rsid w:val="006305E7"/>
    <w:rsid w:val="00637F4B"/>
    <w:rsid w:val="006419B6"/>
    <w:rsid w:val="006451C1"/>
    <w:rsid w:val="00646185"/>
    <w:rsid w:val="006529A2"/>
    <w:rsid w:val="00652CE5"/>
    <w:rsid w:val="00654DD8"/>
    <w:rsid w:val="00662ACF"/>
    <w:rsid w:val="006669A3"/>
    <w:rsid w:val="00672973"/>
    <w:rsid w:val="00672A5A"/>
    <w:rsid w:val="0067487C"/>
    <w:rsid w:val="00675B3C"/>
    <w:rsid w:val="00680EC7"/>
    <w:rsid w:val="00682A56"/>
    <w:rsid w:val="00683D4A"/>
    <w:rsid w:val="0068401E"/>
    <w:rsid w:val="006844BE"/>
    <w:rsid w:val="00685EA8"/>
    <w:rsid w:val="00687C6B"/>
    <w:rsid w:val="00687D13"/>
    <w:rsid w:val="00690D8F"/>
    <w:rsid w:val="00690F0E"/>
    <w:rsid w:val="00694528"/>
    <w:rsid w:val="00696655"/>
    <w:rsid w:val="006A1029"/>
    <w:rsid w:val="006A1746"/>
    <w:rsid w:val="006A52B8"/>
    <w:rsid w:val="006A57E3"/>
    <w:rsid w:val="006A7389"/>
    <w:rsid w:val="006B11B4"/>
    <w:rsid w:val="006B12D8"/>
    <w:rsid w:val="006B1A5A"/>
    <w:rsid w:val="006B66C9"/>
    <w:rsid w:val="006B6A6B"/>
    <w:rsid w:val="006B72E1"/>
    <w:rsid w:val="006C3E8A"/>
    <w:rsid w:val="006C5E3A"/>
    <w:rsid w:val="006C62A9"/>
    <w:rsid w:val="006C62B7"/>
    <w:rsid w:val="006D00FC"/>
    <w:rsid w:val="006D15AF"/>
    <w:rsid w:val="006D3D23"/>
    <w:rsid w:val="006D50CC"/>
    <w:rsid w:val="006D53BC"/>
    <w:rsid w:val="006E1AE5"/>
    <w:rsid w:val="006E3364"/>
    <w:rsid w:val="006E3459"/>
    <w:rsid w:val="006E69BC"/>
    <w:rsid w:val="006F2D2C"/>
    <w:rsid w:val="006F4425"/>
    <w:rsid w:val="006F5227"/>
    <w:rsid w:val="006F656F"/>
    <w:rsid w:val="006F75CB"/>
    <w:rsid w:val="007037F7"/>
    <w:rsid w:val="00705386"/>
    <w:rsid w:val="00706123"/>
    <w:rsid w:val="00706511"/>
    <w:rsid w:val="00706DC5"/>
    <w:rsid w:val="00707014"/>
    <w:rsid w:val="0070780A"/>
    <w:rsid w:val="00711663"/>
    <w:rsid w:val="007118D4"/>
    <w:rsid w:val="00712419"/>
    <w:rsid w:val="00713039"/>
    <w:rsid w:val="007154A3"/>
    <w:rsid w:val="00720962"/>
    <w:rsid w:val="0072406A"/>
    <w:rsid w:val="007264AF"/>
    <w:rsid w:val="00726CFB"/>
    <w:rsid w:val="00727204"/>
    <w:rsid w:val="00730241"/>
    <w:rsid w:val="0073259B"/>
    <w:rsid w:val="00733D79"/>
    <w:rsid w:val="00737379"/>
    <w:rsid w:val="00741A6B"/>
    <w:rsid w:val="007458AF"/>
    <w:rsid w:val="00745E7B"/>
    <w:rsid w:val="00751973"/>
    <w:rsid w:val="00754E9C"/>
    <w:rsid w:val="007579E6"/>
    <w:rsid w:val="00757E63"/>
    <w:rsid w:val="00760092"/>
    <w:rsid w:val="00760CDB"/>
    <w:rsid w:val="007618AD"/>
    <w:rsid w:val="00762D96"/>
    <w:rsid w:val="00762E08"/>
    <w:rsid w:val="00763AE4"/>
    <w:rsid w:val="00763F8D"/>
    <w:rsid w:val="00764653"/>
    <w:rsid w:val="00764869"/>
    <w:rsid w:val="00764BD5"/>
    <w:rsid w:val="00773A40"/>
    <w:rsid w:val="00773B3E"/>
    <w:rsid w:val="00777716"/>
    <w:rsid w:val="00777FE4"/>
    <w:rsid w:val="00781EF0"/>
    <w:rsid w:val="007820AE"/>
    <w:rsid w:val="007837C5"/>
    <w:rsid w:val="00787FCD"/>
    <w:rsid w:val="00790766"/>
    <w:rsid w:val="00791A55"/>
    <w:rsid w:val="00791D89"/>
    <w:rsid w:val="007961C0"/>
    <w:rsid w:val="0079787C"/>
    <w:rsid w:val="007A1D6F"/>
    <w:rsid w:val="007A3D06"/>
    <w:rsid w:val="007B0395"/>
    <w:rsid w:val="007B20DA"/>
    <w:rsid w:val="007B225D"/>
    <w:rsid w:val="007B6856"/>
    <w:rsid w:val="007B7C5F"/>
    <w:rsid w:val="007C2646"/>
    <w:rsid w:val="007C32E8"/>
    <w:rsid w:val="007C4AA4"/>
    <w:rsid w:val="007D102C"/>
    <w:rsid w:val="007D12D3"/>
    <w:rsid w:val="007D4AE5"/>
    <w:rsid w:val="007D6E9A"/>
    <w:rsid w:val="007E028C"/>
    <w:rsid w:val="007E0402"/>
    <w:rsid w:val="007E3C89"/>
    <w:rsid w:val="007F06F2"/>
    <w:rsid w:val="007F32E0"/>
    <w:rsid w:val="007F478C"/>
    <w:rsid w:val="007F669C"/>
    <w:rsid w:val="00800B1F"/>
    <w:rsid w:val="0080673B"/>
    <w:rsid w:val="00810741"/>
    <w:rsid w:val="00812846"/>
    <w:rsid w:val="00815638"/>
    <w:rsid w:val="00817E23"/>
    <w:rsid w:val="00825CBC"/>
    <w:rsid w:val="00830D10"/>
    <w:rsid w:val="00831A58"/>
    <w:rsid w:val="00833CC1"/>
    <w:rsid w:val="0083633D"/>
    <w:rsid w:val="00837B9B"/>
    <w:rsid w:val="00840872"/>
    <w:rsid w:val="00842EA4"/>
    <w:rsid w:val="008456AF"/>
    <w:rsid w:val="00847610"/>
    <w:rsid w:val="008509A2"/>
    <w:rsid w:val="0085179E"/>
    <w:rsid w:val="0085287E"/>
    <w:rsid w:val="00855CD0"/>
    <w:rsid w:val="00861A9B"/>
    <w:rsid w:val="0086203F"/>
    <w:rsid w:val="008633E8"/>
    <w:rsid w:val="0086430F"/>
    <w:rsid w:val="008668FE"/>
    <w:rsid w:val="0087368F"/>
    <w:rsid w:val="00876FDB"/>
    <w:rsid w:val="00877078"/>
    <w:rsid w:val="00880569"/>
    <w:rsid w:val="008821BE"/>
    <w:rsid w:val="00882241"/>
    <w:rsid w:val="0088761A"/>
    <w:rsid w:val="008905CC"/>
    <w:rsid w:val="00892506"/>
    <w:rsid w:val="008929AF"/>
    <w:rsid w:val="00895F19"/>
    <w:rsid w:val="00896C04"/>
    <w:rsid w:val="008A0B0B"/>
    <w:rsid w:val="008A0E56"/>
    <w:rsid w:val="008A2586"/>
    <w:rsid w:val="008A2969"/>
    <w:rsid w:val="008A2C2E"/>
    <w:rsid w:val="008A51C3"/>
    <w:rsid w:val="008B3EF5"/>
    <w:rsid w:val="008B5590"/>
    <w:rsid w:val="008B581F"/>
    <w:rsid w:val="008B6EDE"/>
    <w:rsid w:val="008C1A98"/>
    <w:rsid w:val="008C1B72"/>
    <w:rsid w:val="008C26EB"/>
    <w:rsid w:val="008C4953"/>
    <w:rsid w:val="008C58D1"/>
    <w:rsid w:val="008C7F23"/>
    <w:rsid w:val="008D374B"/>
    <w:rsid w:val="008E6BB0"/>
    <w:rsid w:val="008F021E"/>
    <w:rsid w:val="008F0C62"/>
    <w:rsid w:val="008F18F9"/>
    <w:rsid w:val="008F5941"/>
    <w:rsid w:val="008F595F"/>
    <w:rsid w:val="008F5DFF"/>
    <w:rsid w:val="008F5F86"/>
    <w:rsid w:val="00900CF8"/>
    <w:rsid w:val="00900D02"/>
    <w:rsid w:val="00904D83"/>
    <w:rsid w:val="00905DDE"/>
    <w:rsid w:val="009066CF"/>
    <w:rsid w:val="00906C8D"/>
    <w:rsid w:val="0091420C"/>
    <w:rsid w:val="009162E0"/>
    <w:rsid w:val="0092020E"/>
    <w:rsid w:val="009205DE"/>
    <w:rsid w:val="009216E9"/>
    <w:rsid w:val="009224E5"/>
    <w:rsid w:val="00930029"/>
    <w:rsid w:val="00931858"/>
    <w:rsid w:val="00932324"/>
    <w:rsid w:val="00932730"/>
    <w:rsid w:val="00935CEF"/>
    <w:rsid w:val="00937D43"/>
    <w:rsid w:val="00943D8D"/>
    <w:rsid w:val="00945380"/>
    <w:rsid w:val="009468FD"/>
    <w:rsid w:val="00947A68"/>
    <w:rsid w:val="00950B7C"/>
    <w:rsid w:val="00954053"/>
    <w:rsid w:val="00954658"/>
    <w:rsid w:val="0095663C"/>
    <w:rsid w:val="009569E9"/>
    <w:rsid w:val="009610B2"/>
    <w:rsid w:val="00965D30"/>
    <w:rsid w:val="00966486"/>
    <w:rsid w:val="009666FA"/>
    <w:rsid w:val="009668D8"/>
    <w:rsid w:val="00966B34"/>
    <w:rsid w:val="00970F62"/>
    <w:rsid w:val="0097385E"/>
    <w:rsid w:val="00974BE2"/>
    <w:rsid w:val="00977E22"/>
    <w:rsid w:val="00980536"/>
    <w:rsid w:val="00981080"/>
    <w:rsid w:val="00981E6C"/>
    <w:rsid w:val="00982449"/>
    <w:rsid w:val="00983F28"/>
    <w:rsid w:val="009868ED"/>
    <w:rsid w:val="0099180A"/>
    <w:rsid w:val="009932CD"/>
    <w:rsid w:val="009938E1"/>
    <w:rsid w:val="00994D4D"/>
    <w:rsid w:val="009A392D"/>
    <w:rsid w:val="009A53D6"/>
    <w:rsid w:val="009B08FD"/>
    <w:rsid w:val="009B24CC"/>
    <w:rsid w:val="009B290D"/>
    <w:rsid w:val="009B3144"/>
    <w:rsid w:val="009B32AE"/>
    <w:rsid w:val="009C0BF5"/>
    <w:rsid w:val="009C0D3B"/>
    <w:rsid w:val="009C0EED"/>
    <w:rsid w:val="009C10FA"/>
    <w:rsid w:val="009C183A"/>
    <w:rsid w:val="009C29E8"/>
    <w:rsid w:val="009C2EA4"/>
    <w:rsid w:val="009C450D"/>
    <w:rsid w:val="009C78B1"/>
    <w:rsid w:val="009D3270"/>
    <w:rsid w:val="009D4698"/>
    <w:rsid w:val="009D7E90"/>
    <w:rsid w:val="009E2484"/>
    <w:rsid w:val="009E3656"/>
    <w:rsid w:val="009E38D6"/>
    <w:rsid w:val="009E6A86"/>
    <w:rsid w:val="009F06B5"/>
    <w:rsid w:val="009F1179"/>
    <w:rsid w:val="009F18D0"/>
    <w:rsid w:val="009F262C"/>
    <w:rsid w:val="009F437F"/>
    <w:rsid w:val="00A01FA9"/>
    <w:rsid w:val="00A031E5"/>
    <w:rsid w:val="00A037CA"/>
    <w:rsid w:val="00A0735D"/>
    <w:rsid w:val="00A074F1"/>
    <w:rsid w:val="00A1050E"/>
    <w:rsid w:val="00A1053A"/>
    <w:rsid w:val="00A11C3F"/>
    <w:rsid w:val="00A1422E"/>
    <w:rsid w:val="00A159AA"/>
    <w:rsid w:val="00A15C85"/>
    <w:rsid w:val="00A22445"/>
    <w:rsid w:val="00A25AF1"/>
    <w:rsid w:val="00A262FB"/>
    <w:rsid w:val="00A30576"/>
    <w:rsid w:val="00A3074F"/>
    <w:rsid w:val="00A314C7"/>
    <w:rsid w:val="00A3570A"/>
    <w:rsid w:val="00A372B2"/>
    <w:rsid w:val="00A37410"/>
    <w:rsid w:val="00A37A1D"/>
    <w:rsid w:val="00A43915"/>
    <w:rsid w:val="00A4416D"/>
    <w:rsid w:val="00A4441C"/>
    <w:rsid w:val="00A448B1"/>
    <w:rsid w:val="00A519EE"/>
    <w:rsid w:val="00A54200"/>
    <w:rsid w:val="00A5575C"/>
    <w:rsid w:val="00A60ABA"/>
    <w:rsid w:val="00A628A9"/>
    <w:rsid w:val="00A62B42"/>
    <w:rsid w:val="00A63478"/>
    <w:rsid w:val="00A66DD6"/>
    <w:rsid w:val="00A67BF3"/>
    <w:rsid w:val="00A67D9C"/>
    <w:rsid w:val="00A74AAB"/>
    <w:rsid w:val="00A80569"/>
    <w:rsid w:val="00A813A3"/>
    <w:rsid w:val="00A815A1"/>
    <w:rsid w:val="00A83A1B"/>
    <w:rsid w:val="00A86CA9"/>
    <w:rsid w:val="00A916F0"/>
    <w:rsid w:val="00A921D9"/>
    <w:rsid w:val="00A94DC5"/>
    <w:rsid w:val="00A95290"/>
    <w:rsid w:val="00A960F2"/>
    <w:rsid w:val="00A9708F"/>
    <w:rsid w:val="00A970EF"/>
    <w:rsid w:val="00AA6609"/>
    <w:rsid w:val="00AA74BC"/>
    <w:rsid w:val="00AB3827"/>
    <w:rsid w:val="00AB38E3"/>
    <w:rsid w:val="00AB39D5"/>
    <w:rsid w:val="00AB454E"/>
    <w:rsid w:val="00AB5A06"/>
    <w:rsid w:val="00AB7484"/>
    <w:rsid w:val="00AC3669"/>
    <w:rsid w:val="00AC45BC"/>
    <w:rsid w:val="00AC4B44"/>
    <w:rsid w:val="00AC4BC0"/>
    <w:rsid w:val="00AC502A"/>
    <w:rsid w:val="00AC7051"/>
    <w:rsid w:val="00AD144B"/>
    <w:rsid w:val="00AD2363"/>
    <w:rsid w:val="00AD2C6B"/>
    <w:rsid w:val="00AE692C"/>
    <w:rsid w:val="00AE72F9"/>
    <w:rsid w:val="00AE77C0"/>
    <w:rsid w:val="00AE7EC0"/>
    <w:rsid w:val="00AF360C"/>
    <w:rsid w:val="00AF5713"/>
    <w:rsid w:val="00AF6584"/>
    <w:rsid w:val="00AF65C0"/>
    <w:rsid w:val="00AF669C"/>
    <w:rsid w:val="00B008CC"/>
    <w:rsid w:val="00B05574"/>
    <w:rsid w:val="00B1059F"/>
    <w:rsid w:val="00B11987"/>
    <w:rsid w:val="00B15CAA"/>
    <w:rsid w:val="00B20776"/>
    <w:rsid w:val="00B263E8"/>
    <w:rsid w:val="00B30A1E"/>
    <w:rsid w:val="00B3235A"/>
    <w:rsid w:val="00B345B3"/>
    <w:rsid w:val="00B35028"/>
    <w:rsid w:val="00B35531"/>
    <w:rsid w:val="00B35AE5"/>
    <w:rsid w:val="00B35B6C"/>
    <w:rsid w:val="00B40175"/>
    <w:rsid w:val="00B41746"/>
    <w:rsid w:val="00B41D20"/>
    <w:rsid w:val="00B42683"/>
    <w:rsid w:val="00B42E12"/>
    <w:rsid w:val="00B43CCF"/>
    <w:rsid w:val="00B462CD"/>
    <w:rsid w:val="00B522D3"/>
    <w:rsid w:val="00B53A1B"/>
    <w:rsid w:val="00B56047"/>
    <w:rsid w:val="00B633C4"/>
    <w:rsid w:val="00B63E93"/>
    <w:rsid w:val="00B6400B"/>
    <w:rsid w:val="00B67EC4"/>
    <w:rsid w:val="00B67FC2"/>
    <w:rsid w:val="00B70E91"/>
    <w:rsid w:val="00B80D52"/>
    <w:rsid w:val="00B84D4D"/>
    <w:rsid w:val="00B85270"/>
    <w:rsid w:val="00B85A93"/>
    <w:rsid w:val="00B86E01"/>
    <w:rsid w:val="00B921E4"/>
    <w:rsid w:val="00B95469"/>
    <w:rsid w:val="00B95FDB"/>
    <w:rsid w:val="00B96A4F"/>
    <w:rsid w:val="00BA2119"/>
    <w:rsid w:val="00BA3EE1"/>
    <w:rsid w:val="00BA74F7"/>
    <w:rsid w:val="00BB0891"/>
    <w:rsid w:val="00BB649B"/>
    <w:rsid w:val="00BB729B"/>
    <w:rsid w:val="00BC10D9"/>
    <w:rsid w:val="00BC3E63"/>
    <w:rsid w:val="00BC4874"/>
    <w:rsid w:val="00BE0C92"/>
    <w:rsid w:val="00BE1EBA"/>
    <w:rsid w:val="00BE2C7D"/>
    <w:rsid w:val="00BE36C5"/>
    <w:rsid w:val="00BE4D43"/>
    <w:rsid w:val="00BE764B"/>
    <w:rsid w:val="00BF04B6"/>
    <w:rsid w:val="00BF0E49"/>
    <w:rsid w:val="00BF18DB"/>
    <w:rsid w:val="00BF2C46"/>
    <w:rsid w:val="00BF548D"/>
    <w:rsid w:val="00BF66A5"/>
    <w:rsid w:val="00BF7E8D"/>
    <w:rsid w:val="00C00E28"/>
    <w:rsid w:val="00C02F8E"/>
    <w:rsid w:val="00C10426"/>
    <w:rsid w:val="00C10907"/>
    <w:rsid w:val="00C11795"/>
    <w:rsid w:val="00C12131"/>
    <w:rsid w:val="00C12B67"/>
    <w:rsid w:val="00C15529"/>
    <w:rsid w:val="00C22762"/>
    <w:rsid w:val="00C22765"/>
    <w:rsid w:val="00C23139"/>
    <w:rsid w:val="00C24C6B"/>
    <w:rsid w:val="00C261CA"/>
    <w:rsid w:val="00C323D3"/>
    <w:rsid w:val="00C32D42"/>
    <w:rsid w:val="00C34A0B"/>
    <w:rsid w:val="00C34DCB"/>
    <w:rsid w:val="00C36629"/>
    <w:rsid w:val="00C36DA5"/>
    <w:rsid w:val="00C40DA3"/>
    <w:rsid w:val="00C41A5D"/>
    <w:rsid w:val="00C431E0"/>
    <w:rsid w:val="00C436BE"/>
    <w:rsid w:val="00C43E33"/>
    <w:rsid w:val="00C451A0"/>
    <w:rsid w:val="00C503D8"/>
    <w:rsid w:val="00C511F1"/>
    <w:rsid w:val="00C52639"/>
    <w:rsid w:val="00C53608"/>
    <w:rsid w:val="00C54331"/>
    <w:rsid w:val="00C55F88"/>
    <w:rsid w:val="00C618E6"/>
    <w:rsid w:val="00C70FB3"/>
    <w:rsid w:val="00C73BA0"/>
    <w:rsid w:val="00C73F7D"/>
    <w:rsid w:val="00C761E0"/>
    <w:rsid w:val="00C767B3"/>
    <w:rsid w:val="00C76D10"/>
    <w:rsid w:val="00C77794"/>
    <w:rsid w:val="00C823AA"/>
    <w:rsid w:val="00C82FD7"/>
    <w:rsid w:val="00C8537A"/>
    <w:rsid w:val="00C92FCD"/>
    <w:rsid w:val="00C96779"/>
    <w:rsid w:val="00C978CE"/>
    <w:rsid w:val="00CA2123"/>
    <w:rsid w:val="00CA4FE4"/>
    <w:rsid w:val="00CA70C5"/>
    <w:rsid w:val="00CB3C1F"/>
    <w:rsid w:val="00CB6AC0"/>
    <w:rsid w:val="00CB7C67"/>
    <w:rsid w:val="00CD191E"/>
    <w:rsid w:val="00CD67DC"/>
    <w:rsid w:val="00CE25E5"/>
    <w:rsid w:val="00CE5F1D"/>
    <w:rsid w:val="00CF1BE5"/>
    <w:rsid w:val="00CF41D5"/>
    <w:rsid w:val="00D04D4F"/>
    <w:rsid w:val="00D10662"/>
    <w:rsid w:val="00D110F7"/>
    <w:rsid w:val="00D131AF"/>
    <w:rsid w:val="00D14FF1"/>
    <w:rsid w:val="00D22847"/>
    <w:rsid w:val="00D23A1C"/>
    <w:rsid w:val="00D24146"/>
    <w:rsid w:val="00D26163"/>
    <w:rsid w:val="00D278FF"/>
    <w:rsid w:val="00D27C82"/>
    <w:rsid w:val="00D30F37"/>
    <w:rsid w:val="00D3119D"/>
    <w:rsid w:val="00D3311C"/>
    <w:rsid w:val="00D33493"/>
    <w:rsid w:val="00D359C5"/>
    <w:rsid w:val="00D36B06"/>
    <w:rsid w:val="00D400A0"/>
    <w:rsid w:val="00D42152"/>
    <w:rsid w:val="00D447F8"/>
    <w:rsid w:val="00D46464"/>
    <w:rsid w:val="00D464FE"/>
    <w:rsid w:val="00D51645"/>
    <w:rsid w:val="00D51D59"/>
    <w:rsid w:val="00D52D64"/>
    <w:rsid w:val="00D52E81"/>
    <w:rsid w:val="00D532E6"/>
    <w:rsid w:val="00D56203"/>
    <w:rsid w:val="00D56602"/>
    <w:rsid w:val="00D5760F"/>
    <w:rsid w:val="00D6185D"/>
    <w:rsid w:val="00D66392"/>
    <w:rsid w:val="00D706B2"/>
    <w:rsid w:val="00D70C22"/>
    <w:rsid w:val="00D758CC"/>
    <w:rsid w:val="00D80E20"/>
    <w:rsid w:val="00D828B6"/>
    <w:rsid w:val="00D830E0"/>
    <w:rsid w:val="00D84811"/>
    <w:rsid w:val="00D84825"/>
    <w:rsid w:val="00D85557"/>
    <w:rsid w:val="00D857AB"/>
    <w:rsid w:val="00D859C3"/>
    <w:rsid w:val="00D878DF"/>
    <w:rsid w:val="00D90F8B"/>
    <w:rsid w:val="00D95874"/>
    <w:rsid w:val="00D9590D"/>
    <w:rsid w:val="00DA02F6"/>
    <w:rsid w:val="00DA1811"/>
    <w:rsid w:val="00DA2662"/>
    <w:rsid w:val="00DA5B1C"/>
    <w:rsid w:val="00DB03A7"/>
    <w:rsid w:val="00DB4446"/>
    <w:rsid w:val="00DB4CE8"/>
    <w:rsid w:val="00DB4DB3"/>
    <w:rsid w:val="00DB7EEB"/>
    <w:rsid w:val="00DD0621"/>
    <w:rsid w:val="00DD18A5"/>
    <w:rsid w:val="00DD225A"/>
    <w:rsid w:val="00DD2675"/>
    <w:rsid w:val="00DD3731"/>
    <w:rsid w:val="00DD606E"/>
    <w:rsid w:val="00DD63C0"/>
    <w:rsid w:val="00DE1DAE"/>
    <w:rsid w:val="00DE5544"/>
    <w:rsid w:val="00DE6FE5"/>
    <w:rsid w:val="00DF4448"/>
    <w:rsid w:val="00DF6CC4"/>
    <w:rsid w:val="00DF76CF"/>
    <w:rsid w:val="00DF7F16"/>
    <w:rsid w:val="00E01A3C"/>
    <w:rsid w:val="00E02D09"/>
    <w:rsid w:val="00E0328B"/>
    <w:rsid w:val="00E04B6B"/>
    <w:rsid w:val="00E0588F"/>
    <w:rsid w:val="00E10F66"/>
    <w:rsid w:val="00E1259B"/>
    <w:rsid w:val="00E12BBD"/>
    <w:rsid w:val="00E135A5"/>
    <w:rsid w:val="00E16B15"/>
    <w:rsid w:val="00E20160"/>
    <w:rsid w:val="00E20587"/>
    <w:rsid w:val="00E21C52"/>
    <w:rsid w:val="00E23A2F"/>
    <w:rsid w:val="00E26C4B"/>
    <w:rsid w:val="00E30091"/>
    <w:rsid w:val="00E30A70"/>
    <w:rsid w:val="00E32CB9"/>
    <w:rsid w:val="00E3560C"/>
    <w:rsid w:val="00E35EE3"/>
    <w:rsid w:val="00E4209F"/>
    <w:rsid w:val="00E45D8C"/>
    <w:rsid w:val="00E46E3E"/>
    <w:rsid w:val="00E5124C"/>
    <w:rsid w:val="00E51754"/>
    <w:rsid w:val="00E51D95"/>
    <w:rsid w:val="00E5616F"/>
    <w:rsid w:val="00E61F7E"/>
    <w:rsid w:val="00E632AA"/>
    <w:rsid w:val="00E64C24"/>
    <w:rsid w:val="00E654D0"/>
    <w:rsid w:val="00E66D54"/>
    <w:rsid w:val="00E73BAF"/>
    <w:rsid w:val="00E744FF"/>
    <w:rsid w:val="00E7474E"/>
    <w:rsid w:val="00E80060"/>
    <w:rsid w:val="00E80B54"/>
    <w:rsid w:val="00E80E76"/>
    <w:rsid w:val="00E80F09"/>
    <w:rsid w:val="00E814BF"/>
    <w:rsid w:val="00E81696"/>
    <w:rsid w:val="00E93FC3"/>
    <w:rsid w:val="00E948D7"/>
    <w:rsid w:val="00E94A68"/>
    <w:rsid w:val="00E94F05"/>
    <w:rsid w:val="00E954C6"/>
    <w:rsid w:val="00E9691B"/>
    <w:rsid w:val="00E9792C"/>
    <w:rsid w:val="00EA0E89"/>
    <w:rsid w:val="00EA22FE"/>
    <w:rsid w:val="00EA5FDF"/>
    <w:rsid w:val="00EA7E76"/>
    <w:rsid w:val="00EB05A0"/>
    <w:rsid w:val="00EB0F03"/>
    <w:rsid w:val="00EB1B06"/>
    <w:rsid w:val="00EB2901"/>
    <w:rsid w:val="00EB3754"/>
    <w:rsid w:val="00EB608C"/>
    <w:rsid w:val="00EC2AA8"/>
    <w:rsid w:val="00EC3909"/>
    <w:rsid w:val="00EC40D5"/>
    <w:rsid w:val="00EC4A14"/>
    <w:rsid w:val="00EC6A98"/>
    <w:rsid w:val="00ED0D79"/>
    <w:rsid w:val="00ED1B39"/>
    <w:rsid w:val="00ED1CA6"/>
    <w:rsid w:val="00ED1EF5"/>
    <w:rsid w:val="00ED246B"/>
    <w:rsid w:val="00ED307A"/>
    <w:rsid w:val="00ED6362"/>
    <w:rsid w:val="00ED76C1"/>
    <w:rsid w:val="00ED795A"/>
    <w:rsid w:val="00ED7DDA"/>
    <w:rsid w:val="00ED7E11"/>
    <w:rsid w:val="00EE17D8"/>
    <w:rsid w:val="00EE1F1E"/>
    <w:rsid w:val="00EE5392"/>
    <w:rsid w:val="00EE5A1F"/>
    <w:rsid w:val="00EE5FAC"/>
    <w:rsid w:val="00EF32F6"/>
    <w:rsid w:val="00EF70C4"/>
    <w:rsid w:val="00EF74B9"/>
    <w:rsid w:val="00F07D14"/>
    <w:rsid w:val="00F10D9C"/>
    <w:rsid w:val="00F12F5F"/>
    <w:rsid w:val="00F1789F"/>
    <w:rsid w:val="00F2358C"/>
    <w:rsid w:val="00F27EE0"/>
    <w:rsid w:val="00F34600"/>
    <w:rsid w:val="00F34A12"/>
    <w:rsid w:val="00F36801"/>
    <w:rsid w:val="00F438A7"/>
    <w:rsid w:val="00F449A1"/>
    <w:rsid w:val="00F45C73"/>
    <w:rsid w:val="00F4718A"/>
    <w:rsid w:val="00F53581"/>
    <w:rsid w:val="00F57EA7"/>
    <w:rsid w:val="00F61499"/>
    <w:rsid w:val="00F63B23"/>
    <w:rsid w:val="00F65992"/>
    <w:rsid w:val="00F71925"/>
    <w:rsid w:val="00F72711"/>
    <w:rsid w:val="00F773F9"/>
    <w:rsid w:val="00F803DA"/>
    <w:rsid w:val="00F81A49"/>
    <w:rsid w:val="00F85118"/>
    <w:rsid w:val="00F91ACC"/>
    <w:rsid w:val="00F91DC5"/>
    <w:rsid w:val="00F91FF8"/>
    <w:rsid w:val="00F93A54"/>
    <w:rsid w:val="00F93B6D"/>
    <w:rsid w:val="00F93CB6"/>
    <w:rsid w:val="00F946FE"/>
    <w:rsid w:val="00F94FE6"/>
    <w:rsid w:val="00F97F47"/>
    <w:rsid w:val="00FA039B"/>
    <w:rsid w:val="00FA3EF4"/>
    <w:rsid w:val="00FA3F01"/>
    <w:rsid w:val="00FA5E4D"/>
    <w:rsid w:val="00FA612C"/>
    <w:rsid w:val="00FB0E8A"/>
    <w:rsid w:val="00FB1FBB"/>
    <w:rsid w:val="00FB3771"/>
    <w:rsid w:val="00FB3D2C"/>
    <w:rsid w:val="00FB493A"/>
    <w:rsid w:val="00FB6E86"/>
    <w:rsid w:val="00FB77B8"/>
    <w:rsid w:val="00FC5325"/>
    <w:rsid w:val="00FD4145"/>
    <w:rsid w:val="00FD57CC"/>
    <w:rsid w:val="00FD6305"/>
    <w:rsid w:val="00FD6766"/>
    <w:rsid w:val="00FD7A37"/>
    <w:rsid w:val="00FE36EB"/>
    <w:rsid w:val="00FE3A7C"/>
    <w:rsid w:val="00FE6886"/>
    <w:rsid w:val="00FF1A64"/>
    <w:rsid w:val="00FF1B9F"/>
    <w:rsid w:val="00FF1CBC"/>
    <w:rsid w:val="00FF3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97F731"/>
  <w15:docId w15:val="{5CFF0355-1DE1-4EED-9892-31A3A1A3F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696"/>
    <w:pPr>
      <w:tabs>
        <w:tab w:val="left" w:pos="1440"/>
        <w:tab w:val="center" w:pos="4320"/>
        <w:tab w:val="right" w:pos="9072"/>
      </w:tabs>
      <w:snapToGrid w:val="0"/>
    </w:pPr>
    <w:rPr>
      <w:sz w:val="28"/>
    </w:rPr>
  </w:style>
  <w:style w:type="paragraph" w:styleId="Heading2">
    <w:name w:val="heading 2"/>
    <w:basedOn w:val="Normal"/>
    <w:next w:val="Normal"/>
    <w:qFormat/>
    <w:rsid w:val="00E81696"/>
    <w:pPr>
      <w:keepNext/>
      <w:snapToGrid/>
      <w:outlineLvl w:val="1"/>
    </w:pPr>
    <w:rPr>
      <w:b/>
      <w:bCs/>
      <w:sz w:val="20"/>
      <w:szCs w:val="24"/>
    </w:rPr>
  </w:style>
  <w:style w:type="paragraph" w:styleId="Heading3">
    <w:name w:val="heading 3"/>
    <w:basedOn w:val="Normal"/>
    <w:next w:val="Normal"/>
    <w:qFormat/>
    <w:rsid w:val="00E81696"/>
    <w:pPr>
      <w:keepNext/>
      <w:snapToGrid/>
      <w:jc w:val="center"/>
      <w:outlineLvl w:val="2"/>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81696"/>
    <w:pPr>
      <w:tabs>
        <w:tab w:val="center" w:pos="4153"/>
        <w:tab w:val="right" w:pos="8306"/>
      </w:tabs>
      <w:jc w:val="center"/>
    </w:pPr>
    <w:rPr>
      <w:sz w:val="18"/>
    </w:rPr>
  </w:style>
  <w:style w:type="paragraph" w:customStyle="1" w:styleId="altd">
    <w:name w:val="altd"/>
    <w:basedOn w:val="Normal"/>
    <w:rsid w:val="00E81696"/>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E81696"/>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E81696"/>
    <w:rPr>
      <w:b w:val="0"/>
    </w:rPr>
  </w:style>
  <w:style w:type="paragraph" w:customStyle="1" w:styleId="normal3">
    <w:name w:val="normal3"/>
    <w:basedOn w:val="Normal"/>
    <w:rsid w:val="00E81696"/>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E81696"/>
    <w:pPr>
      <w:spacing w:line="240" w:lineRule="auto"/>
      <w:jc w:val="right"/>
    </w:pPr>
    <w:rPr>
      <w:b w:val="0"/>
    </w:rPr>
  </w:style>
  <w:style w:type="paragraph" w:styleId="Footer">
    <w:name w:val="footer"/>
    <w:basedOn w:val="Normal"/>
    <w:link w:val="FooterChar"/>
    <w:uiPriority w:val="99"/>
    <w:rsid w:val="00E81696"/>
    <w:pPr>
      <w:tabs>
        <w:tab w:val="center" w:pos="4153"/>
        <w:tab w:val="right" w:pos="8306"/>
      </w:tabs>
    </w:pPr>
    <w:rPr>
      <w:sz w:val="20"/>
    </w:rPr>
  </w:style>
  <w:style w:type="character" w:styleId="PageNumber">
    <w:name w:val="page number"/>
    <w:basedOn w:val="DefaultParagraphFont"/>
    <w:semiHidden/>
    <w:rsid w:val="00E81696"/>
  </w:style>
  <w:style w:type="paragraph" w:customStyle="1" w:styleId="Draft">
    <w:name w:val="Draft"/>
    <w:basedOn w:val="Normal"/>
    <w:rsid w:val="00E81696"/>
    <w:pPr>
      <w:spacing w:after="440" w:line="600" w:lineRule="exact"/>
    </w:pPr>
  </w:style>
  <w:style w:type="paragraph" w:customStyle="1" w:styleId="Final">
    <w:name w:val="Final"/>
    <w:basedOn w:val="Draft"/>
    <w:rsid w:val="004D1498"/>
    <w:pPr>
      <w:spacing w:line="360" w:lineRule="auto"/>
      <w:jc w:val="both"/>
    </w:pPr>
  </w:style>
  <w:style w:type="paragraph" w:customStyle="1" w:styleId="Quotation">
    <w:name w:val="Quotation"/>
    <w:basedOn w:val="Normal"/>
    <w:rsid w:val="00D42152"/>
    <w:pPr>
      <w:tabs>
        <w:tab w:val="left" w:pos="1872"/>
        <w:tab w:val="left" w:pos="2304"/>
      </w:tabs>
      <w:spacing w:before="240"/>
      <w:ind w:left="1440" w:right="720"/>
      <w:jc w:val="both"/>
    </w:pPr>
    <w:rPr>
      <w:kern w:val="2"/>
      <w:sz w:val="24"/>
    </w:rPr>
  </w:style>
  <w:style w:type="paragraph" w:customStyle="1" w:styleId="Hanging">
    <w:name w:val="Hanging"/>
    <w:basedOn w:val="Normal"/>
    <w:rsid w:val="00EB2901"/>
    <w:pPr>
      <w:snapToGrid/>
      <w:spacing w:before="120" w:line="440" w:lineRule="exact"/>
      <w:ind w:left="1440" w:hanging="720"/>
      <w:jc w:val="both"/>
    </w:pPr>
    <w:rPr>
      <w:kern w:val="2"/>
    </w:rPr>
  </w:style>
  <w:style w:type="paragraph" w:customStyle="1" w:styleId="hspace">
    <w:name w:val="hspace"/>
    <w:basedOn w:val="Normal"/>
    <w:rsid w:val="00E81696"/>
    <w:pPr>
      <w:spacing w:line="200" w:lineRule="exact"/>
    </w:pPr>
  </w:style>
  <w:style w:type="paragraph" w:styleId="Title">
    <w:name w:val="Title"/>
    <w:basedOn w:val="Normal"/>
    <w:qFormat/>
    <w:rsid w:val="00E81696"/>
    <w:pPr>
      <w:tabs>
        <w:tab w:val="clear" w:pos="4320"/>
        <w:tab w:val="clear" w:pos="9072"/>
        <w:tab w:val="center" w:pos="4440"/>
        <w:tab w:val="right" w:pos="8928"/>
      </w:tabs>
      <w:snapToGrid/>
      <w:ind w:right="-429"/>
      <w:jc w:val="center"/>
    </w:pPr>
    <w:rPr>
      <w:b/>
      <w:kern w:val="2"/>
    </w:rPr>
  </w:style>
  <w:style w:type="paragraph" w:styleId="Subtitle">
    <w:name w:val="Subtitle"/>
    <w:basedOn w:val="Normal"/>
    <w:qFormat/>
    <w:rsid w:val="00E81696"/>
    <w:pPr>
      <w:tabs>
        <w:tab w:val="clear" w:pos="4320"/>
        <w:tab w:val="clear" w:pos="9072"/>
        <w:tab w:val="center" w:pos="4440"/>
        <w:tab w:val="right" w:pos="8928"/>
        <w:tab w:val="right" w:pos="9000"/>
      </w:tabs>
      <w:spacing w:line="360" w:lineRule="auto"/>
      <w:ind w:right="-547"/>
      <w:jc w:val="center"/>
    </w:pPr>
    <w:rPr>
      <w:b/>
      <w:kern w:val="2"/>
    </w:rPr>
  </w:style>
  <w:style w:type="paragraph" w:customStyle="1" w:styleId="H-1">
    <w:name w:val="H-1"/>
    <w:basedOn w:val="Normal"/>
    <w:rsid w:val="00E81696"/>
    <w:pPr>
      <w:keepNext/>
      <w:tabs>
        <w:tab w:val="clear" w:pos="1440"/>
        <w:tab w:val="clear" w:pos="9072"/>
      </w:tabs>
      <w:snapToGrid/>
      <w:spacing w:after="360"/>
    </w:pPr>
    <w:rPr>
      <w:i/>
      <w:kern w:val="2"/>
      <w:lang w:val="en-GB"/>
    </w:rPr>
  </w:style>
  <w:style w:type="paragraph" w:customStyle="1" w:styleId="H-2">
    <w:name w:val="H-2"/>
    <w:basedOn w:val="H-1"/>
    <w:rsid w:val="00E81696"/>
    <w:pPr>
      <w:ind w:left="720" w:hanging="720"/>
    </w:pPr>
  </w:style>
  <w:style w:type="paragraph" w:styleId="FootnoteText">
    <w:name w:val="footnote text"/>
    <w:basedOn w:val="Normal"/>
    <w:link w:val="FootnoteTextChar"/>
    <w:uiPriority w:val="99"/>
    <w:rsid w:val="00E81696"/>
    <w:pPr>
      <w:spacing w:after="20"/>
      <w:ind w:left="288" w:hanging="288"/>
    </w:pPr>
    <w:rPr>
      <w:sz w:val="24"/>
    </w:rPr>
  </w:style>
  <w:style w:type="character" w:styleId="FootnoteReference">
    <w:name w:val="footnote reference"/>
    <w:basedOn w:val="DefaultParagraphFont"/>
    <w:uiPriority w:val="99"/>
    <w:rsid w:val="00E81696"/>
    <w:rPr>
      <w:rFonts w:ascii="Times New Roman" w:hAnsi="Times New Roman"/>
      <w:sz w:val="28"/>
      <w:vertAlign w:val="superscript"/>
    </w:rPr>
  </w:style>
  <w:style w:type="table" w:styleId="TableGrid">
    <w:name w:val="Table Grid"/>
    <w:basedOn w:val="TableNormal"/>
    <w:uiPriority w:val="59"/>
    <w:rsid w:val="00A92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764BD5"/>
    <w:pPr>
      <w:numPr>
        <w:numId w:val="3"/>
      </w:numPr>
      <w:contextualSpacing/>
    </w:pPr>
  </w:style>
  <w:style w:type="paragraph" w:styleId="BalloonText">
    <w:name w:val="Balloon Text"/>
    <w:basedOn w:val="Normal"/>
    <w:link w:val="BalloonTextChar"/>
    <w:uiPriority w:val="99"/>
    <w:semiHidden/>
    <w:unhideWhenUsed/>
    <w:rsid w:val="009610B2"/>
    <w:rPr>
      <w:rFonts w:ascii="Tahoma" w:hAnsi="Tahoma" w:cs="Tahoma"/>
      <w:sz w:val="16"/>
      <w:szCs w:val="16"/>
    </w:rPr>
  </w:style>
  <w:style w:type="character" w:customStyle="1" w:styleId="BalloonTextChar">
    <w:name w:val="Balloon Text Char"/>
    <w:basedOn w:val="DefaultParagraphFont"/>
    <w:link w:val="BalloonText"/>
    <w:uiPriority w:val="99"/>
    <w:semiHidden/>
    <w:rsid w:val="009610B2"/>
    <w:rPr>
      <w:rFonts w:ascii="Tahoma" w:hAnsi="Tahoma" w:cs="Tahoma"/>
      <w:sz w:val="16"/>
      <w:szCs w:val="16"/>
    </w:rPr>
  </w:style>
  <w:style w:type="paragraph" w:styleId="NormalWeb">
    <w:name w:val="Normal (Web)"/>
    <w:basedOn w:val="Normal"/>
    <w:uiPriority w:val="99"/>
    <w:semiHidden/>
    <w:unhideWhenUsed/>
    <w:rsid w:val="002754E0"/>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para">
    <w:name w:val="para"/>
    <w:rsid w:val="005B513F"/>
    <w:pPr>
      <w:numPr>
        <w:numId w:val="6"/>
      </w:numPr>
      <w:snapToGrid w:val="0"/>
      <w:spacing w:before="480" w:line="360" w:lineRule="auto"/>
      <w:jc w:val="both"/>
    </w:pPr>
    <w:rPr>
      <w:sz w:val="28"/>
      <w:lang w:val="en-GB"/>
    </w:rPr>
  </w:style>
  <w:style w:type="paragraph" w:customStyle="1" w:styleId="points">
    <w:name w:val="points"/>
    <w:basedOn w:val="para"/>
    <w:rsid w:val="003637DA"/>
    <w:pPr>
      <w:numPr>
        <w:numId w:val="0"/>
      </w:numPr>
      <w:tabs>
        <w:tab w:val="left" w:pos="1400"/>
        <w:tab w:val="left" w:pos="1960"/>
      </w:tabs>
      <w:spacing w:before="120"/>
      <w:ind w:left="1417" w:hanging="680"/>
    </w:pPr>
  </w:style>
  <w:style w:type="paragraph" w:customStyle="1" w:styleId="subheading">
    <w:name w:val="subheading"/>
    <w:next w:val="Normal"/>
    <w:rsid w:val="00063624"/>
    <w:pPr>
      <w:keepNext/>
      <w:snapToGrid w:val="0"/>
      <w:spacing w:before="600" w:after="120" w:line="360" w:lineRule="auto"/>
    </w:pPr>
    <w:rPr>
      <w:i/>
      <w:sz w:val="28"/>
      <w:lang w:eastAsia="zh-TW"/>
    </w:rPr>
  </w:style>
  <w:style w:type="character" w:customStyle="1" w:styleId="HeaderChar">
    <w:name w:val="Header Char"/>
    <w:basedOn w:val="DefaultParagraphFont"/>
    <w:link w:val="Header"/>
    <w:uiPriority w:val="99"/>
    <w:rsid w:val="00533724"/>
    <w:rPr>
      <w:sz w:val="18"/>
    </w:rPr>
  </w:style>
  <w:style w:type="character" w:customStyle="1" w:styleId="FootnoteTextChar">
    <w:name w:val="Footnote Text Char"/>
    <w:basedOn w:val="DefaultParagraphFont"/>
    <w:link w:val="FootnoteText"/>
    <w:uiPriority w:val="99"/>
    <w:rsid w:val="0039410E"/>
    <w:rPr>
      <w:sz w:val="24"/>
    </w:rPr>
  </w:style>
  <w:style w:type="paragraph" w:styleId="ListParagraph">
    <w:name w:val="List Paragraph"/>
    <w:basedOn w:val="Normal"/>
    <w:uiPriority w:val="34"/>
    <w:qFormat/>
    <w:rsid w:val="00AD2C6B"/>
    <w:pPr>
      <w:tabs>
        <w:tab w:val="clear" w:pos="1440"/>
        <w:tab w:val="clear" w:pos="4320"/>
        <w:tab w:val="clear" w:pos="9072"/>
      </w:tabs>
      <w:snapToGrid/>
      <w:spacing w:after="200" w:line="276" w:lineRule="auto"/>
      <w:ind w:left="720"/>
      <w:contextualSpacing/>
    </w:pPr>
    <w:rPr>
      <w:sz w:val="24"/>
      <w:szCs w:val="22"/>
    </w:rPr>
  </w:style>
  <w:style w:type="paragraph" w:customStyle="1" w:styleId="Final1">
    <w:name w:val="Final 1"/>
    <w:basedOn w:val="Final"/>
    <w:qFormat/>
    <w:rsid w:val="00876FDB"/>
    <w:pPr>
      <w:spacing w:after="0"/>
    </w:pPr>
    <w:rPr>
      <w:lang w:eastAsia="zh-TW"/>
    </w:rPr>
  </w:style>
  <w:style w:type="paragraph" w:customStyle="1" w:styleId="QuotationEnd">
    <w:name w:val="Quotation End"/>
    <w:basedOn w:val="Quotation"/>
    <w:qFormat/>
    <w:rsid w:val="00E80F09"/>
    <w:pPr>
      <w:tabs>
        <w:tab w:val="clear" w:pos="1440"/>
        <w:tab w:val="clear" w:pos="1872"/>
        <w:tab w:val="clear" w:pos="2304"/>
      </w:tabs>
      <w:spacing w:after="560"/>
      <w:ind w:left="2160" w:hanging="720"/>
    </w:pPr>
    <w:rPr>
      <w:rFonts w:ascii="宋体" w:hAnsi="宋体"/>
      <w:lang w:eastAsia="zh-TW"/>
    </w:rPr>
  </w:style>
  <w:style w:type="paragraph" w:customStyle="1" w:styleId="HangingEnd">
    <w:name w:val="Hanging End"/>
    <w:basedOn w:val="Hanging"/>
    <w:qFormat/>
    <w:rsid w:val="00177BF6"/>
    <w:pPr>
      <w:spacing w:after="560"/>
    </w:pPr>
  </w:style>
  <w:style w:type="paragraph" w:styleId="EndnoteText">
    <w:name w:val="endnote text"/>
    <w:basedOn w:val="Normal"/>
    <w:link w:val="EndnoteTextChar"/>
    <w:uiPriority w:val="99"/>
    <w:semiHidden/>
    <w:unhideWhenUsed/>
    <w:rsid w:val="00741A6B"/>
    <w:rPr>
      <w:sz w:val="20"/>
    </w:rPr>
  </w:style>
  <w:style w:type="character" w:customStyle="1" w:styleId="EndnoteTextChar">
    <w:name w:val="Endnote Text Char"/>
    <w:basedOn w:val="DefaultParagraphFont"/>
    <w:link w:val="EndnoteText"/>
    <w:uiPriority w:val="99"/>
    <w:semiHidden/>
    <w:rsid w:val="00741A6B"/>
  </w:style>
  <w:style w:type="character" w:styleId="EndnoteReference">
    <w:name w:val="endnote reference"/>
    <w:basedOn w:val="DefaultParagraphFont"/>
    <w:uiPriority w:val="99"/>
    <w:semiHidden/>
    <w:unhideWhenUsed/>
    <w:rsid w:val="00741A6B"/>
    <w:rPr>
      <w:vertAlign w:val="superscript"/>
    </w:rPr>
  </w:style>
  <w:style w:type="paragraph" w:customStyle="1" w:styleId="Quote1">
    <w:name w:val="Quote1"/>
    <w:basedOn w:val="Normal"/>
    <w:rsid w:val="008C4953"/>
    <w:pPr>
      <w:tabs>
        <w:tab w:val="clear" w:pos="1440"/>
        <w:tab w:val="clear" w:pos="4320"/>
        <w:tab w:val="clear" w:pos="9072"/>
      </w:tabs>
      <w:snapToGrid/>
      <w:spacing w:before="100" w:beforeAutospacing="1" w:after="100" w:afterAutospacing="1"/>
      <w:jc w:val="both"/>
    </w:pPr>
    <w:rPr>
      <w:rFonts w:ascii="宋体" w:hAnsi="宋体"/>
      <w:sz w:val="24"/>
      <w:szCs w:val="24"/>
    </w:rPr>
  </w:style>
  <w:style w:type="character" w:styleId="Emphasis">
    <w:name w:val="Emphasis"/>
    <w:basedOn w:val="DefaultParagraphFont"/>
    <w:uiPriority w:val="20"/>
    <w:qFormat/>
    <w:rsid w:val="007820AE"/>
    <w:rPr>
      <w:i/>
      <w:iCs/>
    </w:rPr>
  </w:style>
  <w:style w:type="character" w:customStyle="1" w:styleId="FooterChar">
    <w:name w:val="Footer Char"/>
    <w:basedOn w:val="DefaultParagraphFont"/>
    <w:link w:val="Footer"/>
    <w:uiPriority w:val="99"/>
    <w:rsid w:val="003568C2"/>
  </w:style>
  <w:style w:type="paragraph" w:customStyle="1" w:styleId="ar-heading1">
    <w:name w:val="ar-heading1"/>
    <w:basedOn w:val="Normal"/>
    <w:rsid w:val="005E4FE3"/>
    <w:pPr>
      <w:keepNext/>
      <w:spacing w:before="360" w:line="360" w:lineRule="auto"/>
    </w:pPr>
    <w:rPr>
      <w:rFonts w:ascii="宋体" w:hAnsi="宋体"/>
      <w:i/>
      <w:lang w:val="en-GB"/>
    </w:rPr>
  </w:style>
  <w:style w:type="paragraph" w:customStyle="1" w:styleId="1">
    <w:name w:val="..1"/>
    <w:basedOn w:val="Normal"/>
    <w:next w:val="Normal"/>
    <w:rsid w:val="00981080"/>
    <w:pPr>
      <w:tabs>
        <w:tab w:val="clear" w:pos="1440"/>
        <w:tab w:val="clear" w:pos="4320"/>
        <w:tab w:val="clear" w:pos="9072"/>
      </w:tabs>
      <w:autoSpaceDE w:val="0"/>
      <w:autoSpaceDN w:val="0"/>
      <w:adjustRightInd w:val="0"/>
      <w:snapToGrid/>
    </w:pPr>
    <w:rPr>
      <w:rFonts w:eastAsia="Times New Roman"/>
      <w:sz w:val="24"/>
      <w:szCs w:val="24"/>
      <w:lang w:eastAsia="en-US"/>
    </w:rPr>
  </w:style>
  <w:style w:type="character" w:styleId="Hyperlink">
    <w:name w:val="Hyperlink"/>
    <w:basedOn w:val="DefaultParagraphFont"/>
    <w:uiPriority w:val="99"/>
    <w:unhideWhenUsed/>
    <w:rsid w:val="009327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819213">
      <w:bodyDiv w:val="1"/>
      <w:marLeft w:val="0"/>
      <w:marRight w:val="0"/>
      <w:marTop w:val="0"/>
      <w:marBottom w:val="0"/>
      <w:divBdr>
        <w:top w:val="none" w:sz="0" w:space="0" w:color="auto"/>
        <w:left w:val="none" w:sz="0" w:space="0" w:color="auto"/>
        <w:bottom w:val="none" w:sz="0" w:space="0" w:color="auto"/>
        <w:right w:val="none" w:sz="0" w:space="0" w:color="auto"/>
      </w:divBdr>
    </w:div>
    <w:div w:id="1181235114">
      <w:bodyDiv w:val="1"/>
      <w:marLeft w:val="0"/>
      <w:marRight w:val="0"/>
      <w:marTop w:val="0"/>
      <w:marBottom w:val="0"/>
      <w:divBdr>
        <w:top w:val="none" w:sz="0" w:space="0" w:color="auto"/>
        <w:left w:val="none" w:sz="0" w:space="0" w:color="auto"/>
        <w:bottom w:val="none" w:sz="0" w:space="0" w:color="auto"/>
        <w:right w:val="none" w:sz="0" w:space="0" w:color="auto"/>
      </w:divBdr>
      <w:divsChild>
        <w:div w:id="316616869">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1609507458">
      <w:bodyDiv w:val="1"/>
      <w:marLeft w:val="0"/>
      <w:marRight w:val="0"/>
      <w:marTop w:val="0"/>
      <w:marBottom w:val="0"/>
      <w:divBdr>
        <w:top w:val="none" w:sz="0" w:space="0" w:color="auto"/>
        <w:left w:val="none" w:sz="0" w:space="0" w:color="auto"/>
        <w:bottom w:val="none" w:sz="0" w:space="0" w:color="auto"/>
        <w:right w:val="none" w:sz="0" w:space="0" w:color="auto"/>
      </w:divBdr>
    </w:div>
    <w:div w:id="1836991344">
      <w:bodyDiv w:val="1"/>
      <w:marLeft w:val="0"/>
      <w:marRight w:val="0"/>
      <w:marTop w:val="0"/>
      <w:marBottom w:val="0"/>
      <w:divBdr>
        <w:top w:val="none" w:sz="0" w:space="0" w:color="auto"/>
        <w:left w:val="none" w:sz="0" w:space="0" w:color="auto"/>
        <w:bottom w:val="none" w:sz="0" w:space="0" w:color="auto"/>
        <w:right w:val="none" w:sz="0" w:space="0" w:color="auto"/>
      </w:divBdr>
      <w:divsChild>
        <w:div w:id="2084914223">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1846086993">
      <w:bodyDiv w:val="1"/>
      <w:marLeft w:val="0"/>
      <w:marRight w:val="0"/>
      <w:marTop w:val="0"/>
      <w:marBottom w:val="0"/>
      <w:divBdr>
        <w:top w:val="none" w:sz="0" w:space="0" w:color="auto"/>
        <w:left w:val="none" w:sz="0" w:space="0" w:color="auto"/>
        <w:bottom w:val="none" w:sz="0" w:space="0" w:color="auto"/>
        <w:right w:val="none" w:sz="0" w:space="0" w:color="auto"/>
      </w:divBdr>
      <w:divsChild>
        <w:div w:id="2141411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cfawr.org/animal-abuse.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5BA0A-22BC-440F-A3A4-4685F2A01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7</TotalTime>
  <Pages>19</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Windows User</cp:lastModifiedBy>
  <cp:revision>2</cp:revision>
  <cp:lastPrinted>2019-03-12T05:04:00Z</cp:lastPrinted>
  <dcterms:created xsi:type="dcterms:W3CDTF">2019-04-04T07:35:00Z</dcterms:created>
  <dcterms:modified xsi:type="dcterms:W3CDTF">2019-04-04T07:35:00Z</dcterms:modified>
</cp:coreProperties>
</file>