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75" w:rsidRPr="007A4A65" w:rsidRDefault="00815975" w:rsidP="00815975">
      <w:pPr>
        <w:pStyle w:val="normal1"/>
        <w:spacing w:line="240" w:lineRule="auto"/>
        <w:jc w:val="right"/>
        <w:rPr>
          <w:rFonts w:eastAsia="宋体"/>
          <w:b w:val="0"/>
          <w:caps w:val="0"/>
          <w:lang w:val="en-US" w:eastAsia="zh-TW"/>
        </w:rPr>
      </w:pPr>
      <w:r w:rsidRPr="007A4A65">
        <w:rPr>
          <w:rFonts w:eastAsia="宋体"/>
          <w:b w:val="0"/>
          <w:szCs w:val="28"/>
          <w:lang w:eastAsia="zh-TW"/>
        </w:rPr>
        <w:tab/>
      </w:r>
      <w:r w:rsidR="008F64A1" w:rsidRPr="007A4A65">
        <w:rPr>
          <w:rFonts w:eastAsia="宋体"/>
          <w:b w:val="0"/>
          <w:caps w:val="0"/>
          <w:lang w:val="en-US" w:eastAsia="zh-TW"/>
        </w:rPr>
        <w:t>CA</w:t>
      </w:r>
      <w:r w:rsidR="0031044E" w:rsidRPr="007A4A65">
        <w:rPr>
          <w:rFonts w:eastAsia="宋体"/>
          <w:b w:val="0"/>
          <w:caps w:val="0"/>
          <w:lang w:val="en-US" w:eastAsia="zh-TW"/>
        </w:rPr>
        <w:t>AR</w:t>
      </w:r>
      <w:r w:rsidR="008F64A1" w:rsidRPr="007A4A65">
        <w:rPr>
          <w:rFonts w:eastAsia="宋体"/>
          <w:b w:val="0"/>
          <w:caps w:val="0"/>
          <w:lang w:val="en-US" w:eastAsia="zh-TW"/>
        </w:rPr>
        <w:t xml:space="preserve"> </w:t>
      </w:r>
      <w:r w:rsidR="00967183" w:rsidRPr="007A4A65">
        <w:rPr>
          <w:rFonts w:eastAsia="宋体"/>
          <w:b w:val="0"/>
          <w:caps w:val="0"/>
          <w:lang w:val="en-US" w:eastAsia="zh-TW"/>
        </w:rPr>
        <w:t>6</w:t>
      </w:r>
      <w:r w:rsidR="00742864" w:rsidRPr="007A4A65">
        <w:rPr>
          <w:rFonts w:eastAsia="宋体"/>
          <w:b w:val="0"/>
          <w:caps w:val="0"/>
          <w:lang w:val="en-US" w:eastAsia="zh-TW"/>
        </w:rPr>
        <w:t>/20</w:t>
      </w:r>
      <w:r w:rsidR="0031044E" w:rsidRPr="007A4A65">
        <w:rPr>
          <w:rFonts w:eastAsia="宋体"/>
          <w:b w:val="0"/>
          <w:caps w:val="0"/>
          <w:lang w:val="en-US" w:eastAsia="zh-TW"/>
        </w:rPr>
        <w:t>20</w:t>
      </w:r>
    </w:p>
    <w:p w:rsidR="00815975" w:rsidRPr="007A4A65" w:rsidRDefault="00776084" w:rsidP="00815975">
      <w:pPr>
        <w:pStyle w:val="normal1"/>
        <w:spacing w:line="240" w:lineRule="auto"/>
        <w:jc w:val="right"/>
        <w:rPr>
          <w:rFonts w:eastAsia="宋体"/>
          <w:b w:val="0"/>
          <w:caps w:val="0"/>
          <w:lang w:val="en-US" w:eastAsia="zh-TW"/>
        </w:rPr>
      </w:pPr>
      <w:r w:rsidRPr="00776084">
        <w:rPr>
          <w:rFonts w:eastAsia="宋体"/>
          <w:b w:val="0"/>
          <w:caps w:val="0"/>
          <w:lang w:val="en-US" w:eastAsia="zh-TW"/>
        </w:rPr>
        <w:t>[2020] HKCA 1054</w:t>
      </w:r>
    </w:p>
    <w:p w:rsidR="00815975" w:rsidRPr="007A4A65" w:rsidRDefault="00815975" w:rsidP="00815975">
      <w:pPr>
        <w:pStyle w:val="normal1"/>
        <w:jc w:val="right"/>
        <w:rPr>
          <w:rFonts w:eastAsia="宋体"/>
          <w:b w:val="0"/>
          <w:caps w:val="0"/>
          <w:lang w:val="en-US" w:eastAsia="zh-TW"/>
        </w:rPr>
      </w:pPr>
    </w:p>
    <w:p w:rsidR="00FB493A" w:rsidRPr="007A4A65" w:rsidRDefault="00ED1EF5" w:rsidP="00A20613">
      <w:pPr>
        <w:pStyle w:val="Draft"/>
        <w:tabs>
          <w:tab w:val="clear" w:pos="1440"/>
          <w:tab w:val="clear" w:pos="9072"/>
        </w:tabs>
        <w:overflowPunct w:val="0"/>
        <w:spacing w:after="20" w:line="240" w:lineRule="auto"/>
        <w:ind w:right="-547"/>
        <w:jc w:val="both"/>
        <w:rPr>
          <w:b/>
          <w:lang w:eastAsia="zh-TW"/>
        </w:rPr>
      </w:pPr>
      <w:r w:rsidRPr="007A4A65">
        <w:rPr>
          <w:b/>
          <w:lang w:eastAsia="zh-TW"/>
        </w:rPr>
        <w:tab/>
      </w:r>
      <w:r w:rsidR="00FB493A" w:rsidRPr="007A4A65">
        <w:rPr>
          <w:b/>
          <w:lang w:eastAsia="zh-TW"/>
        </w:rPr>
        <w:t>香港特別行政區</w:t>
      </w:r>
    </w:p>
    <w:p w:rsidR="00FB493A" w:rsidRPr="007A4A65" w:rsidRDefault="00ED1EF5" w:rsidP="00A20613">
      <w:pPr>
        <w:pStyle w:val="Draft"/>
        <w:tabs>
          <w:tab w:val="clear" w:pos="1440"/>
          <w:tab w:val="clear" w:pos="9072"/>
          <w:tab w:val="right" w:pos="9000"/>
        </w:tabs>
        <w:overflowPunct w:val="0"/>
        <w:spacing w:after="20" w:line="240" w:lineRule="auto"/>
        <w:ind w:right="-547"/>
        <w:jc w:val="both"/>
        <w:rPr>
          <w:b/>
          <w:lang w:eastAsia="zh-TW"/>
        </w:rPr>
      </w:pPr>
      <w:r w:rsidRPr="007A4A65">
        <w:rPr>
          <w:b/>
          <w:lang w:eastAsia="zh-TW"/>
        </w:rPr>
        <w:tab/>
      </w:r>
      <w:r w:rsidR="00FB493A" w:rsidRPr="007A4A65">
        <w:rPr>
          <w:b/>
          <w:lang w:eastAsia="zh-TW"/>
        </w:rPr>
        <w:t>高等法院</w:t>
      </w:r>
      <w:r w:rsidR="00553023" w:rsidRPr="007A4A65">
        <w:rPr>
          <w:b/>
          <w:lang w:eastAsia="zh-TW"/>
        </w:rPr>
        <w:t>上訴</w:t>
      </w:r>
      <w:r w:rsidR="00FB493A" w:rsidRPr="007A4A65">
        <w:rPr>
          <w:b/>
          <w:lang w:eastAsia="zh-TW"/>
        </w:rPr>
        <w:t>法庭</w:t>
      </w:r>
    </w:p>
    <w:p w:rsidR="00ED1EF5" w:rsidRPr="007A4A65" w:rsidRDefault="00ED1EF5" w:rsidP="00A20613">
      <w:pPr>
        <w:tabs>
          <w:tab w:val="clear" w:pos="1440"/>
          <w:tab w:val="right" w:pos="8820"/>
        </w:tabs>
        <w:overflowPunct w:val="0"/>
        <w:spacing w:after="20"/>
        <w:jc w:val="both"/>
        <w:rPr>
          <w:lang w:eastAsia="zh-TW"/>
        </w:rPr>
      </w:pPr>
      <w:r w:rsidRPr="007A4A65">
        <w:rPr>
          <w:lang w:eastAsia="zh-TW"/>
        </w:rPr>
        <w:tab/>
      </w:r>
      <w:r w:rsidR="00553023" w:rsidRPr="007A4A65">
        <w:rPr>
          <w:lang w:eastAsia="zh-TW"/>
        </w:rPr>
        <w:t>刑</w:t>
      </w:r>
      <w:r w:rsidRPr="007A4A65">
        <w:rPr>
          <w:lang w:eastAsia="zh-TW"/>
        </w:rPr>
        <w:t>事司法管轄權</w:t>
      </w:r>
    </w:p>
    <w:p w:rsidR="00553023" w:rsidRPr="007A4A65" w:rsidRDefault="00553023" w:rsidP="00A20613">
      <w:pPr>
        <w:tabs>
          <w:tab w:val="clear" w:pos="1440"/>
          <w:tab w:val="right" w:pos="8820"/>
        </w:tabs>
        <w:overflowPunct w:val="0"/>
        <w:spacing w:after="20"/>
        <w:jc w:val="both"/>
        <w:rPr>
          <w:lang w:eastAsia="zh-TW"/>
        </w:rPr>
      </w:pPr>
      <w:r w:rsidRPr="007A4A65">
        <w:rPr>
          <w:lang w:eastAsia="zh-TW"/>
        </w:rPr>
        <w:tab/>
      </w:r>
      <w:r w:rsidR="0031044E" w:rsidRPr="007A4A65">
        <w:rPr>
          <w:lang w:eastAsia="zh-TW"/>
        </w:rPr>
        <w:t>覆核申請</w:t>
      </w:r>
    </w:p>
    <w:p w:rsidR="00553023" w:rsidRPr="007A4A65" w:rsidRDefault="00553023" w:rsidP="00A20613">
      <w:pPr>
        <w:tabs>
          <w:tab w:val="clear" w:pos="1440"/>
          <w:tab w:val="right" w:pos="8820"/>
        </w:tabs>
        <w:overflowPunct w:val="0"/>
        <w:spacing w:after="20"/>
        <w:jc w:val="both"/>
        <w:rPr>
          <w:lang w:eastAsia="zh-TW"/>
        </w:rPr>
      </w:pPr>
      <w:r w:rsidRPr="007A4A65">
        <w:rPr>
          <w:lang w:eastAsia="zh-TW"/>
        </w:rPr>
        <w:tab/>
      </w:r>
      <w:r w:rsidR="0031044E" w:rsidRPr="007A4A65">
        <w:rPr>
          <w:lang w:eastAsia="zh-TW"/>
        </w:rPr>
        <w:t>覆核申請案件</w:t>
      </w:r>
      <w:r w:rsidRPr="007A4A65">
        <w:rPr>
          <w:lang w:eastAsia="zh-TW"/>
        </w:rPr>
        <w:t>20</w:t>
      </w:r>
      <w:r w:rsidR="0031044E" w:rsidRPr="007A4A65">
        <w:rPr>
          <w:lang w:eastAsia="zh-TW"/>
        </w:rPr>
        <w:t>20</w:t>
      </w:r>
      <w:r w:rsidRPr="007A4A65">
        <w:rPr>
          <w:lang w:eastAsia="zh-TW"/>
        </w:rPr>
        <w:t>年第</w:t>
      </w:r>
      <w:r w:rsidR="00967183" w:rsidRPr="007A4A65">
        <w:rPr>
          <w:lang w:eastAsia="zh-TW"/>
        </w:rPr>
        <w:t>6</w:t>
      </w:r>
      <w:r w:rsidRPr="007A4A65">
        <w:rPr>
          <w:lang w:eastAsia="zh-TW"/>
        </w:rPr>
        <w:t>號</w:t>
      </w:r>
    </w:p>
    <w:p w:rsidR="00553023" w:rsidRPr="007A4A65" w:rsidRDefault="00553023" w:rsidP="00A20613">
      <w:pPr>
        <w:tabs>
          <w:tab w:val="clear" w:pos="1440"/>
          <w:tab w:val="right" w:pos="8820"/>
        </w:tabs>
        <w:overflowPunct w:val="0"/>
        <w:spacing w:after="20"/>
        <w:jc w:val="both"/>
        <w:rPr>
          <w:lang w:eastAsia="zh-TW"/>
        </w:rPr>
      </w:pPr>
      <w:r w:rsidRPr="007A4A65">
        <w:rPr>
          <w:lang w:eastAsia="zh-TW"/>
        </w:rPr>
        <w:tab/>
        <w:t>(</w:t>
      </w:r>
      <w:r w:rsidR="004454EE" w:rsidRPr="007A4A65">
        <w:rPr>
          <w:lang w:eastAsia="zh-TW"/>
        </w:rPr>
        <w:t>原</w:t>
      </w:r>
      <w:r w:rsidR="005724B4" w:rsidRPr="007A4A65">
        <w:rPr>
          <w:lang w:eastAsia="zh-HK"/>
        </w:rPr>
        <w:t>東區</w:t>
      </w:r>
      <w:r w:rsidR="0031044E" w:rsidRPr="007A4A65">
        <w:rPr>
          <w:lang w:eastAsia="zh-TW"/>
        </w:rPr>
        <w:t>裁判法院刑事</w:t>
      </w:r>
      <w:r w:rsidR="009F6CFC" w:rsidRPr="007A4A65">
        <w:rPr>
          <w:lang w:eastAsia="zh-TW"/>
        </w:rPr>
        <w:t>案件</w:t>
      </w:r>
      <w:r w:rsidR="00FB448F" w:rsidRPr="007A4A65">
        <w:rPr>
          <w:lang w:eastAsia="zh-TW"/>
        </w:rPr>
        <w:fldChar w:fldCharType="begin"/>
      </w:r>
      <w:r w:rsidR="004454EE" w:rsidRPr="007A4A65">
        <w:rPr>
          <w:lang w:eastAsia="zh-TW"/>
        </w:rPr>
        <w:instrText xml:space="preserve">  </w:instrText>
      </w:r>
      <w:r w:rsidR="00FB448F" w:rsidRPr="007A4A65">
        <w:rPr>
          <w:lang w:eastAsia="zh-TW"/>
        </w:rPr>
        <w:fldChar w:fldCharType="end"/>
      </w:r>
      <w:r w:rsidR="004454EE" w:rsidRPr="007A4A65">
        <w:rPr>
          <w:lang w:eastAsia="zh-TW"/>
        </w:rPr>
        <w:t>20</w:t>
      </w:r>
      <w:r w:rsidR="00B01AC6" w:rsidRPr="007A4A65">
        <w:rPr>
          <w:lang w:eastAsia="zh-TW"/>
        </w:rPr>
        <w:t>1</w:t>
      </w:r>
      <w:r w:rsidR="0031044E" w:rsidRPr="007A4A65">
        <w:rPr>
          <w:lang w:eastAsia="zh-TW"/>
        </w:rPr>
        <w:t>9</w:t>
      </w:r>
      <w:r w:rsidR="00FB448F" w:rsidRPr="007A4A65">
        <w:rPr>
          <w:lang w:eastAsia="zh-TW"/>
        </w:rPr>
        <w:fldChar w:fldCharType="begin"/>
      </w:r>
      <w:r w:rsidR="004454EE" w:rsidRPr="007A4A65">
        <w:rPr>
          <w:lang w:eastAsia="zh-TW"/>
        </w:rPr>
        <w:instrText xml:space="preserve">  </w:instrText>
      </w:r>
      <w:r w:rsidR="00FB448F" w:rsidRPr="007A4A65">
        <w:rPr>
          <w:lang w:eastAsia="zh-TW"/>
        </w:rPr>
        <w:fldChar w:fldCharType="end"/>
      </w:r>
      <w:r w:rsidR="00FB448F" w:rsidRPr="007A4A65">
        <w:rPr>
          <w:lang w:eastAsia="zh-TW"/>
        </w:rPr>
        <w:fldChar w:fldCharType="begin"/>
      </w:r>
      <w:r w:rsidR="004454EE" w:rsidRPr="007A4A65">
        <w:rPr>
          <w:lang w:eastAsia="zh-TW"/>
        </w:rPr>
        <w:instrText xml:space="preserve">  </w:instrText>
      </w:r>
      <w:r w:rsidR="00FB448F" w:rsidRPr="007A4A65">
        <w:rPr>
          <w:lang w:eastAsia="zh-TW"/>
        </w:rPr>
        <w:fldChar w:fldCharType="end"/>
      </w:r>
      <w:r w:rsidR="004454EE" w:rsidRPr="007A4A65">
        <w:rPr>
          <w:lang w:eastAsia="zh-TW"/>
        </w:rPr>
        <w:t>年第</w:t>
      </w:r>
      <w:r w:rsidR="005724B4" w:rsidRPr="007A4A65">
        <w:rPr>
          <w:lang w:eastAsia="zh-TW"/>
        </w:rPr>
        <w:t>2</w:t>
      </w:r>
      <w:r w:rsidR="00967183" w:rsidRPr="007A4A65">
        <w:rPr>
          <w:lang w:eastAsia="zh-TW"/>
        </w:rPr>
        <w:t>825</w:t>
      </w:r>
      <w:r w:rsidR="00B01AC6" w:rsidRPr="007A4A65">
        <w:rPr>
          <w:lang w:eastAsia="zh-HK"/>
        </w:rPr>
        <w:t>號</w:t>
      </w:r>
      <w:r w:rsidRPr="007A4A65">
        <w:rPr>
          <w:lang w:eastAsia="zh-TW"/>
        </w:rPr>
        <w:t>)</w:t>
      </w:r>
    </w:p>
    <w:p w:rsidR="00ED1EF5" w:rsidRPr="007A4A65" w:rsidRDefault="00553023" w:rsidP="005104E1">
      <w:pPr>
        <w:spacing w:before="60" w:after="20" w:line="360" w:lineRule="auto"/>
        <w:jc w:val="both"/>
        <w:rPr>
          <w:lang w:eastAsia="zh-TW"/>
        </w:rPr>
      </w:pPr>
      <w:r w:rsidRPr="007A4A65">
        <w:rPr>
          <w:bCs/>
          <w:spacing w:val="20"/>
          <w:lang w:eastAsia="zh-TW"/>
        </w:rPr>
        <w:tab/>
      </w:r>
      <w:r w:rsidR="00ED1EF5" w:rsidRPr="007A4A65">
        <w:rPr>
          <w:lang w:eastAsia="zh-TW"/>
        </w:rPr>
        <w:tab/>
        <w:t>__________________</w:t>
      </w:r>
    </w:p>
    <w:p w:rsidR="00ED1EF5" w:rsidRPr="007A4A65" w:rsidRDefault="00ED1EF5" w:rsidP="00A20613">
      <w:pPr>
        <w:tabs>
          <w:tab w:val="clear" w:pos="1440"/>
          <w:tab w:val="right" w:pos="8820"/>
        </w:tabs>
        <w:overflowPunct w:val="0"/>
        <w:spacing w:after="20"/>
        <w:rPr>
          <w:lang w:eastAsia="zh-TW"/>
        </w:rPr>
      </w:pPr>
    </w:p>
    <w:p w:rsidR="00900CF8" w:rsidRPr="007A4A65" w:rsidRDefault="0031044E" w:rsidP="00A20613">
      <w:pPr>
        <w:tabs>
          <w:tab w:val="clear" w:pos="1440"/>
          <w:tab w:val="left" w:pos="2970"/>
          <w:tab w:val="right" w:pos="8295"/>
        </w:tabs>
        <w:overflowPunct w:val="0"/>
        <w:adjustRightInd w:val="0"/>
        <w:spacing w:after="20"/>
        <w:ind w:left="1714" w:hanging="1714"/>
        <w:rPr>
          <w:caps/>
          <w:lang w:eastAsia="zh-TW"/>
        </w:rPr>
      </w:pPr>
      <w:r w:rsidRPr="007A4A65">
        <w:rPr>
          <w:lang w:eastAsia="zh-HK"/>
        </w:rPr>
        <w:t>申請人</w:t>
      </w:r>
      <w:r w:rsidR="00FB493A" w:rsidRPr="007A4A65">
        <w:rPr>
          <w:lang w:eastAsia="zh-TW"/>
        </w:rPr>
        <w:tab/>
      </w:r>
      <w:r w:rsidR="00FB493A" w:rsidRPr="007A4A65">
        <w:rPr>
          <w:lang w:eastAsia="zh-TW"/>
        </w:rPr>
        <w:tab/>
      </w:r>
      <w:r w:rsidR="00C36629" w:rsidRPr="007A4A65">
        <w:rPr>
          <w:caps/>
          <w:lang w:eastAsia="zh-TW"/>
        </w:rPr>
        <w:tab/>
      </w:r>
      <w:r w:rsidR="009F6CFC" w:rsidRPr="007A4A65">
        <w:rPr>
          <w:caps/>
          <w:lang w:eastAsia="zh-HK"/>
        </w:rPr>
        <w:t>律政司司長</w:t>
      </w:r>
    </w:p>
    <w:p w:rsidR="00FB493A" w:rsidRPr="007A4A65" w:rsidRDefault="00FB493A" w:rsidP="00A20613">
      <w:pPr>
        <w:pStyle w:val="hspace"/>
        <w:overflowPunct w:val="0"/>
        <w:spacing w:after="20" w:line="240" w:lineRule="auto"/>
        <w:rPr>
          <w:lang w:eastAsia="zh-TW"/>
        </w:rPr>
      </w:pPr>
    </w:p>
    <w:p w:rsidR="00FB493A" w:rsidRPr="007A4A65" w:rsidRDefault="001210E0" w:rsidP="00A20613">
      <w:pPr>
        <w:overflowPunct w:val="0"/>
        <w:spacing w:after="20"/>
        <w:rPr>
          <w:lang w:eastAsia="zh-TW"/>
        </w:rPr>
      </w:pPr>
      <w:r w:rsidRPr="007A4A65">
        <w:rPr>
          <w:lang w:eastAsia="zh-TW"/>
        </w:rPr>
        <w:tab/>
      </w:r>
      <w:r w:rsidRPr="007A4A65">
        <w:rPr>
          <w:lang w:eastAsia="zh-TW"/>
        </w:rPr>
        <w:tab/>
      </w:r>
      <w:r w:rsidR="009F6CFC" w:rsidRPr="007A4A65">
        <w:rPr>
          <w:lang w:eastAsia="zh-HK"/>
        </w:rPr>
        <w:t>訴</w:t>
      </w:r>
    </w:p>
    <w:p w:rsidR="00FB493A" w:rsidRPr="007A4A65" w:rsidRDefault="00FB493A" w:rsidP="00A20613">
      <w:pPr>
        <w:pStyle w:val="hspace"/>
        <w:overflowPunct w:val="0"/>
        <w:spacing w:after="20" w:line="240" w:lineRule="auto"/>
        <w:rPr>
          <w:lang w:eastAsia="zh-TW"/>
        </w:rPr>
      </w:pPr>
    </w:p>
    <w:p w:rsidR="008A1C01" w:rsidRPr="007A4A65" w:rsidRDefault="0031044E" w:rsidP="008A1C01">
      <w:pPr>
        <w:tabs>
          <w:tab w:val="clear" w:pos="1440"/>
        </w:tabs>
        <w:spacing w:before="60" w:after="60"/>
        <w:rPr>
          <w:caps/>
          <w:lang w:eastAsia="zh-HK"/>
        </w:rPr>
      </w:pPr>
      <w:r w:rsidRPr="007A4A65">
        <w:rPr>
          <w:lang w:eastAsia="zh-TW"/>
        </w:rPr>
        <w:t>答辯人</w:t>
      </w:r>
      <w:r w:rsidR="008A1C01" w:rsidRPr="007A4A65">
        <w:rPr>
          <w:lang w:eastAsia="zh-TW"/>
        </w:rPr>
        <w:tab/>
      </w:r>
      <w:r w:rsidR="00967183" w:rsidRPr="007A4A65">
        <w:rPr>
          <w:caps/>
          <w:lang w:eastAsia="zh-HK"/>
        </w:rPr>
        <w:t>YUEN Chi shing (</w:t>
      </w:r>
      <w:r w:rsidR="00967183" w:rsidRPr="007A4A65">
        <w:rPr>
          <w:caps/>
          <w:lang w:eastAsia="zh-HK"/>
        </w:rPr>
        <w:t>袁志成</w:t>
      </w:r>
      <w:r w:rsidR="00967183" w:rsidRPr="007A4A65">
        <w:rPr>
          <w:caps/>
          <w:lang w:eastAsia="zh-HK"/>
        </w:rPr>
        <w:t>)</w:t>
      </w:r>
    </w:p>
    <w:p w:rsidR="00ED1EF5" w:rsidRPr="007A4A65" w:rsidRDefault="00ED1EF5" w:rsidP="000B56BD">
      <w:pPr>
        <w:tabs>
          <w:tab w:val="clear" w:pos="1440"/>
          <w:tab w:val="right" w:pos="8820"/>
        </w:tabs>
        <w:overflowPunct w:val="0"/>
        <w:spacing w:before="240" w:after="20"/>
        <w:jc w:val="both"/>
        <w:rPr>
          <w:lang w:eastAsia="zh-TW"/>
        </w:rPr>
      </w:pPr>
      <w:r w:rsidRPr="007A4A65">
        <w:rPr>
          <w:lang w:eastAsia="zh-TW"/>
        </w:rPr>
        <w:tab/>
        <w:t>__________________</w:t>
      </w:r>
    </w:p>
    <w:p w:rsidR="00FB493A" w:rsidRPr="007A4A65" w:rsidRDefault="00FB493A" w:rsidP="00BE027D">
      <w:pPr>
        <w:pStyle w:val="hspace"/>
        <w:overflowPunct w:val="0"/>
        <w:spacing w:after="20" w:line="360" w:lineRule="auto"/>
        <w:rPr>
          <w:lang w:eastAsia="zh-TW"/>
        </w:rPr>
      </w:pPr>
    </w:p>
    <w:p w:rsidR="006920AD" w:rsidRPr="007A4A65" w:rsidRDefault="00081A04" w:rsidP="00D51DFB">
      <w:pPr>
        <w:shd w:val="clear" w:color="auto" w:fill="FFFFFF"/>
        <w:tabs>
          <w:tab w:val="clear" w:pos="1440"/>
          <w:tab w:val="clear" w:pos="4320"/>
          <w:tab w:val="clear" w:pos="9072"/>
        </w:tabs>
        <w:snapToGrid/>
        <w:spacing w:after="40"/>
        <w:ind w:left="1800" w:hanging="1710"/>
        <w:rPr>
          <w:szCs w:val="28"/>
          <w:lang w:eastAsia="zh-TW"/>
        </w:rPr>
      </w:pPr>
      <w:r w:rsidRPr="007A4A65">
        <w:rPr>
          <w:szCs w:val="28"/>
          <w:lang w:eastAsia="zh-TW"/>
        </w:rPr>
        <w:t>主審法官：</w:t>
      </w:r>
      <w:r w:rsidRPr="007A4A65">
        <w:rPr>
          <w:szCs w:val="28"/>
          <w:lang w:eastAsia="zh-TW"/>
        </w:rPr>
        <w:tab/>
      </w:r>
      <w:r w:rsidR="006920AD" w:rsidRPr="007A4A65">
        <w:rPr>
          <w:szCs w:val="28"/>
          <w:lang w:eastAsia="zh-TW"/>
        </w:rPr>
        <w:t>高等法院</w:t>
      </w:r>
      <w:r w:rsidR="0031044E" w:rsidRPr="007A4A65">
        <w:rPr>
          <w:szCs w:val="28"/>
          <w:lang w:eastAsia="zh-HK"/>
        </w:rPr>
        <w:t>首席法官</w:t>
      </w:r>
      <w:r w:rsidR="0031044E" w:rsidRPr="007A4A65">
        <w:rPr>
          <w:szCs w:val="28"/>
          <w:lang w:eastAsia="zh-TW"/>
        </w:rPr>
        <w:t>潘兆初</w:t>
      </w:r>
    </w:p>
    <w:p w:rsidR="00081A04" w:rsidRPr="007A4A65" w:rsidRDefault="006920AD" w:rsidP="006920AD">
      <w:pPr>
        <w:shd w:val="clear" w:color="auto" w:fill="FFFFFF"/>
        <w:tabs>
          <w:tab w:val="clear" w:pos="1440"/>
          <w:tab w:val="clear" w:pos="4320"/>
          <w:tab w:val="clear" w:pos="9072"/>
        </w:tabs>
        <w:snapToGrid/>
        <w:spacing w:after="40"/>
        <w:ind w:left="1800" w:hanging="1710"/>
        <w:rPr>
          <w:szCs w:val="28"/>
          <w:lang w:eastAsia="zh-HK"/>
        </w:rPr>
      </w:pPr>
      <w:r w:rsidRPr="007A4A65">
        <w:rPr>
          <w:szCs w:val="28"/>
          <w:lang w:eastAsia="zh-TW"/>
        </w:rPr>
        <w:tab/>
      </w:r>
      <w:r w:rsidR="00742864" w:rsidRPr="007A4A65">
        <w:rPr>
          <w:szCs w:val="28"/>
          <w:lang w:eastAsia="zh-TW"/>
        </w:rPr>
        <w:t>高等法院</w:t>
      </w:r>
      <w:r w:rsidR="00742864" w:rsidRPr="007A4A65">
        <w:rPr>
          <w:szCs w:val="28"/>
          <w:lang w:eastAsia="zh-HK"/>
        </w:rPr>
        <w:t>上訴法</w:t>
      </w:r>
      <w:r w:rsidR="00742864" w:rsidRPr="007A4A65">
        <w:rPr>
          <w:szCs w:val="28"/>
          <w:lang w:eastAsia="zh-TW"/>
        </w:rPr>
        <w:t>庭法官</w:t>
      </w:r>
      <w:r w:rsidR="00742864" w:rsidRPr="007A4A65">
        <w:rPr>
          <w:szCs w:val="28"/>
          <w:lang w:eastAsia="zh-HK"/>
        </w:rPr>
        <w:t>彭偉昌</w:t>
      </w:r>
    </w:p>
    <w:p w:rsidR="006920AD" w:rsidRPr="007A4A65" w:rsidRDefault="006920AD" w:rsidP="006920AD">
      <w:pPr>
        <w:shd w:val="clear" w:color="auto" w:fill="FFFFFF"/>
        <w:tabs>
          <w:tab w:val="clear" w:pos="1440"/>
          <w:tab w:val="clear" w:pos="4320"/>
          <w:tab w:val="clear" w:pos="9072"/>
        </w:tabs>
        <w:snapToGrid/>
        <w:spacing w:after="40"/>
        <w:ind w:left="1800" w:hanging="1710"/>
        <w:rPr>
          <w:szCs w:val="28"/>
          <w:lang w:eastAsia="zh-HK"/>
        </w:rPr>
      </w:pPr>
      <w:r w:rsidRPr="007A4A65">
        <w:rPr>
          <w:szCs w:val="28"/>
          <w:lang w:eastAsia="zh-HK"/>
        </w:rPr>
        <w:tab/>
      </w:r>
      <w:r w:rsidRPr="007A4A65">
        <w:rPr>
          <w:szCs w:val="28"/>
          <w:lang w:eastAsia="zh-TW"/>
        </w:rPr>
        <w:t>高等法院原</w:t>
      </w:r>
      <w:proofErr w:type="gramStart"/>
      <w:r w:rsidRPr="007A4A65">
        <w:rPr>
          <w:szCs w:val="28"/>
          <w:lang w:eastAsia="zh-TW"/>
        </w:rPr>
        <w:t>訟</w:t>
      </w:r>
      <w:proofErr w:type="gramEnd"/>
      <w:r w:rsidRPr="007A4A65">
        <w:rPr>
          <w:szCs w:val="28"/>
          <w:lang w:eastAsia="zh-TW"/>
        </w:rPr>
        <w:t>法庭法官</w:t>
      </w:r>
      <w:r w:rsidR="005724B4" w:rsidRPr="007A4A65">
        <w:rPr>
          <w:szCs w:val="28"/>
          <w:lang w:eastAsia="zh-HK"/>
        </w:rPr>
        <w:t>潘敏琦</w:t>
      </w:r>
    </w:p>
    <w:p w:rsidR="00081A04" w:rsidRPr="007A4A65" w:rsidRDefault="00081A04" w:rsidP="00D51DFB">
      <w:pPr>
        <w:overflowPunct w:val="0"/>
        <w:spacing w:after="40"/>
        <w:ind w:left="1800" w:hanging="1710"/>
        <w:rPr>
          <w:lang w:eastAsia="zh-TW"/>
        </w:rPr>
      </w:pPr>
      <w:r w:rsidRPr="007A4A65">
        <w:rPr>
          <w:lang w:eastAsia="zh-TW"/>
        </w:rPr>
        <w:t>聆訊日期：</w:t>
      </w:r>
      <w:r w:rsidR="00D51DFB" w:rsidRPr="007A4A65">
        <w:rPr>
          <w:lang w:eastAsia="zh-TW"/>
        </w:rPr>
        <w:tab/>
      </w:r>
      <w:r w:rsidR="00CB20BE" w:rsidRPr="007A4A65">
        <w:rPr>
          <w:lang w:eastAsia="zh-TW"/>
        </w:rPr>
        <w:t>20</w:t>
      </w:r>
      <w:r w:rsidR="00B613C8" w:rsidRPr="007A4A65">
        <w:rPr>
          <w:lang w:eastAsia="zh-TW"/>
        </w:rPr>
        <w:t>20</w:t>
      </w:r>
      <w:r w:rsidR="00CB20BE" w:rsidRPr="007A4A65">
        <w:rPr>
          <w:lang w:eastAsia="zh-TW"/>
        </w:rPr>
        <w:t>年</w:t>
      </w:r>
      <w:r w:rsidR="0031044E" w:rsidRPr="007A4A65">
        <w:rPr>
          <w:lang w:eastAsia="zh-TW"/>
        </w:rPr>
        <w:t>1</w:t>
      </w:r>
      <w:r w:rsidR="005724B4" w:rsidRPr="007A4A65">
        <w:rPr>
          <w:lang w:eastAsia="zh-TW"/>
        </w:rPr>
        <w:t>1</w:t>
      </w:r>
      <w:r w:rsidRPr="007A4A65">
        <w:rPr>
          <w:lang w:eastAsia="zh-TW"/>
        </w:rPr>
        <w:t>月</w:t>
      </w:r>
      <w:r w:rsidR="00967183" w:rsidRPr="007A4A65">
        <w:rPr>
          <w:lang w:eastAsia="zh-TW"/>
        </w:rPr>
        <w:t>25</w:t>
      </w:r>
      <w:r w:rsidRPr="007A4A65">
        <w:rPr>
          <w:lang w:eastAsia="zh-TW"/>
        </w:rPr>
        <w:t>日</w:t>
      </w:r>
    </w:p>
    <w:p w:rsidR="00081A04" w:rsidRPr="007A4A65" w:rsidRDefault="00081A04" w:rsidP="00D51DFB">
      <w:pPr>
        <w:overflowPunct w:val="0"/>
        <w:spacing w:after="40"/>
        <w:ind w:left="1800" w:hanging="1710"/>
        <w:rPr>
          <w:lang w:eastAsia="zh-TW"/>
        </w:rPr>
      </w:pPr>
      <w:r w:rsidRPr="007A4A65">
        <w:rPr>
          <w:lang w:eastAsia="zh-TW"/>
        </w:rPr>
        <w:t>判案日期：</w:t>
      </w:r>
      <w:r w:rsidRPr="007A4A65">
        <w:rPr>
          <w:lang w:eastAsia="zh-TW"/>
        </w:rPr>
        <w:tab/>
        <w:t>20</w:t>
      </w:r>
      <w:r w:rsidR="00B613C8" w:rsidRPr="007A4A65">
        <w:rPr>
          <w:lang w:eastAsia="zh-TW"/>
        </w:rPr>
        <w:t>20</w:t>
      </w:r>
      <w:r w:rsidRPr="007A4A65">
        <w:rPr>
          <w:lang w:eastAsia="zh-TW"/>
        </w:rPr>
        <w:t>年</w:t>
      </w:r>
      <w:r w:rsidR="0031044E" w:rsidRPr="007A4A65">
        <w:rPr>
          <w:lang w:eastAsia="zh-TW"/>
        </w:rPr>
        <w:t>1</w:t>
      </w:r>
      <w:r w:rsidR="00BA6071" w:rsidRPr="007A4A65">
        <w:rPr>
          <w:lang w:eastAsia="zh-TW"/>
        </w:rPr>
        <w:t>1</w:t>
      </w:r>
      <w:r w:rsidRPr="007A4A65">
        <w:rPr>
          <w:lang w:eastAsia="zh-TW"/>
        </w:rPr>
        <w:t>月</w:t>
      </w:r>
      <w:r w:rsidR="00967183" w:rsidRPr="007A4A65">
        <w:rPr>
          <w:lang w:eastAsia="zh-TW"/>
        </w:rPr>
        <w:t>25</w:t>
      </w:r>
      <w:r w:rsidRPr="007A4A65">
        <w:rPr>
          <w:lang w:eastAsia="zh-TW"/>
        </w:rPr>
        <w:t>日</w:t>
      </w:r>
    </w:p>
    <w:p w:rsidR="00D51DFB" w:rsidRPr="007A4A65" w:rsidRDefault="001E1F5E" w:rsidP="00D51DFB">
      <w:pPr>
        <w:overflowPunct w:val="0"/>
        <w:spacing w:after="40"/>
        <w:ind w:left="1800" w:hanging="1710"/>
        <w:rPr>
          <w:lang w:eastAsia="zh-TW"/>
        </w:rPr>
      </w:pPr>
      <w:r w:rsidRPr="007A4A65">
        <w:rPr>
          <w:lang w:eastAsia="zh-TW"/>
        </w:rPr>
        <w:t>判案</w:t>
      </w:r>
      <w:r w:rsidR="006D4262" w:rsidRPr="007A4A65">
        <w:rPr>
          <w:lang w:eastAsia="zh-HK"/>
        </w:rPr>
        <w:t>理由</w:t>
      </w:r>
      <w:r w:rsidRPr="007A4A65">
        <w:rPr>
          <w:lang w:eastAsia="zh-TW"/>
        </w:rPr>
        <w:t>書日期</w:t>
      </w:r>
      <w:r w:rsidR="00D51DFB" w:rsidRPr="007A4A65">
        <w:rPr>
          <w:lang w:eastAsia="zh-TW"/>
        </w:rPr>
        <w:t>：</w:t>
      </w:r>
      <w:r w:rsidR="00D51DFB" w:rsidRPr="007A4A65">
        <w:rPr>
          <w:lang w:eastAsia="zh-TW"/>
        </w:rPr>
        <w:t>20</w:t>
      </w:r>
      <w:r w:rsidR="00B613C8" w:rsidRPr="007A4A65">
        <w:rPr>
          <w:lang w:eastAsia="zh-TW"/>
        </w:rPr>
        <w:t>20</w:t>
      </w:r>
      <w:r w:rsidR="00D51DFB" w:rsidRPr="007A4A65">
        <w:rPr>
          <w:lang w:eastAsia="zh-TW"/>
        </w:rPr>
        <w:t>年</w:t>
      </w:r>
      <w:r w:rsidR="0031044E" w:rsidRPr="007A4A65">
        <w:rPr>
          <w:lang w:eastAsia="zh-TW"/>
        </w:rPr>
        <w:t>1</w:t>
      </w:r>
      <w:r w:rsidR="00967183" w:rsidRPr="007A4A65">
        <w:rPr>
          <w:lang w:eastAsia="zh-TW"/>
        </w:rPr>
        <w:t>2</w:t>
      </w:r>
      <w:r w:rsidR="009D5D35" w:rsidRPr="007A4A65">
        <w:rPr>
          <w:lang w:eastAsia="zh-HK"/>
        </w:rPr>
        <w:t>月</w:t>
      </w:r>
      <w:r w:rsidR="00776084">
        <w:rPr>
          <w:lang w:eastAsia="zh-HK"/>
        </w:rPr>
        <w:t>23</w:t>
      </w:r>
      <w:r w:rsidR="00D51DFB" w:rsidRPr="007A4A65">
        <w:rPr>
          <w:lang w:eastAsia="zh-TW"/>
        </w:rPr>
        <w:t>日</w:t>
      </w:r>
    </w:p>
    <w:p w:rsidR="00A20613" w:rsidRPr="007A4A65" w:rsidRDefault="00A20613" w:rsidP="00BE027D">
      <w:pPr>
        <w:pStyle w:val="Final"/>
        <w:overflowPunct w:val="0"/>
        <w:spacing w:after="0"/>
        <w:rPr>
          <w:lang w:eastAsia="zh-TW"/>
        </w:rPr>
      </w:pPr>
    </w:p>
    <w:p w:rsidR="001F1B75" w:rsidRPr="007A4A65" w:rsidRDefault="00045BCF" w:rsidP="00A20613">
      <w:pPr>
        <w:pStyle w:val="Final"/>
        <w:overflowPunct w:val="0"/>
        <w:spacing w:after="0" w:line="240" w:lineRule="auto"/>
        <w:jc w:val="center"/>
        <w:rPr>
          <w:b/>
          <w:spacing w:val="30"/>
          <w:u w:val="single"/>
          <w:lang w:eastAsia="zh-TW"/>
        </w:rPr>
      </w:pPr>
      <w:r w:rsidRPr="007A4A65">
        <w:rPr>
          <w:b/>
          <w:spacing w:val="30"/>
          <w:u w:val="single"/>
          <w:lang w:eastAsia="zh-TW"/>
        </w:rPr>
        <w:t>判案</w:t>
      </w:r>
      <w:r w:rsidR="006D4262" w:rsidRPr="007A4A65">
        <w:rPr>
          <w:b/>
          <w:spacing w:val="30"/>
          <w:u w:val="single"/>
          <w:lang w:eastAsia="zh-TW"/>
        </w:rPr>
        <w:t>理由</w:t>
      </w:r>
      <w:r w:rsidRPr="007A4A65">
        <w:rPr>
          <w:b/>
          <w:u w:val="single"/>
          <w:lang w:eastAsia="zh-TW"/>
        </w:rPr>
        <w:t>書</w:t>
      </w:r>
    </w:p>
    <w:p w:rsidR="009206C3" w:rsidRPr="007A4A65" w:rsidRDefault="009206C3" w:rsidP="00BE027D">
      <w:pPr>
        <w:pStyle w:val="Final"/>
        <w:overflowPunct w:val="0"/>
        <w:spacing w:after="0"/>
        <w:rPr>
          <w:b/>
          <w:u w:val="single"/>
          <w:lang w:eastAsia="zh-TW"/>
        </w:rPr>
      </w:pPr>
    </w:p>
    <w:p w:rsidR="009B04F9" w:rsidRPr="007A4A65" w:rsidRDefault="009206C3" w:rsidP="00081A04">
      <w:pPr>
        <w:pStyle w:val="Final"/>
        <w:spacing w:after="480" w:line="240" w:lineRule="auto"/>
        <w:rPr>
          <w:lang w:eastAsia="zh-TW"/>
        </w:rPr>
      </w:pPr>
      <w:r w:rsidRPr="007A4A65">
        <w:rPr>
          <w:lang w:eastAsia="zh-TW"/>
        </w:rPr>
        <w:t>上訴</w:t>
      </w:r>
      <w:r w:rsidR="009B04F9" w:rsidRPr="007A4A65">
        <w:rPr>
          <w:lang w:eastAsia="zh-TW"/>
        </w:rPr>
        <w:t>法庭法官</w:t>
      </w:r>
      <w:r w:rsidR="00197D56" w:rsidRPr="007A4A65">
        <w:rPr>
          <w:lang w:eastAsia="zh-TW"/>
        </w:rPr>
        <w:t>彭偉昌</w:t>
      </w:r>
      <w:r w:rsidR="009B04F9" w:rsidRPr="007A4A65">
        <w:rPr>
          <w:lang w:eastAsia="zh-TW"/>
        </w:rPr>
        <w:t>頒發</w:t>
      </w:r>
      <w:r w:rsidR="00081A04" w:rsidRPr="007A4A65">
        <w:rPr>
          <w:szCs w:val="28"/>
          <w:lang w:eastAsia="zh-TW"/>
        </w:rPr>
        <w:t>上訴</w:t>
      </w:r>
      <w:r w:rsidR="007E04D8" w:rsidRPr="007A4A65">
        <w:rPr>
          <w:szCs w:val="28"/>
          <w:lang w:eastAsia="zh-TW"/>
        </w:rPr>
        <w:t>法</w:t>
      </w:r>
      <w:r w:rsidR="00081A04" w:rsidRPr="007A4A65">
        <w:rPr>
          <w:szCs w:val="28"/>
          <w:lang w:eastAsia="zh-TW"/>
        </w:rPr>
        <w:t>庭判案</w:t>
      </w:r>
      <w:r w:rsidR="00360C3C" w:rsidRPr="00360C3C">
        <w:rPr>
          <w:szCs w:val="28"/>
          <w:lang w:eastAsia="zh-TW"/>
        </w:rPr>
        <w:t>理由</w:t>
      </w:r>
      <w:r w:rsidR="009B04F9" w:rsidRPr="007A4A65">
        <w:rPr>
          <w:lang w:eastAsia="zh-TW"/>
        </w:rPr>
        <w:t>書：</w:t>
      </w:r>
    </w:p>
    <w:p w:rsidR="009F6CFC" w:rsidRPr="007C5E21" w:rsidRDefault="00BA6071" w:rsidP="007C5E21">
      <w:pPr>
        <w:pStyle w:val="para"/>
        <w:keepNext/>
        <w:numPr>
          <w:ilvl w:val="0"/>
          <w:numId w:val="0"/>
        </w:numPr>
        <w:tabs>
          <w:tab w:val="left" w:pos="720"/>
        </w:tabs>
        <w:spacing w:before="0" w:after="360"/>
        <w:ind w:left="720" w:hanging="720"/>
        <w:rPr>
          <w:i/>
          <w:lang w:val="en-US" w:eastAsia="zh-TW"/>
        </w:rPr>
      </w:pPr>
      <w:r w:rsidRPr="007C5E21">
        <w:rPr>
          <w:i/>
          <w:lang w:val="en-US" w:eastAsia="zh-TW"/>
        </w:rPr>
        <w:t>A.</w:t>
      </w:r>
      <w:r w:rsidRPr="007C5E21">
        <w:rPr>
          <w:i/>
          <w:lang w:val="en-US" w:eastAsia="zh-TW"/>
        </w:rPr>
        <w:tab/>
      </w:r>
      <w:r w:rsidR="00CD7905" w:rsidRPr="007C5E21">
        <w:rPr>
          <w:i/>
          <w:lang w:val="en-US" w:eastAsia="zh-TW"/>
        </w:rPr>
        <w:t>前言</w:t>
      </w:r>
    </w:p>
    <w:p w:rsidR="009F6CFC" w:rsidRPr="007A4A65" w:rsidRDefault="00CD7905" w:rsidP="00CD6A9E">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7A4A65">
        <w:rPr>
          <w:rFonts w:ascii="Times New Roman" w:hAnsi="Times New Roman"/>
          <w:i w:val="0"/>
          <w:lang w:val="en-US" w:eastAsia="zh-TW"/>
        </w:rPr>
        <w:t>2020</w:t>
      </w:r>
      <w:r w:rsidRPr="007A4A65">
        <w:rPr>
          <w:rFonts w:ascii="Times New Roman" w:hAnsi="Times New Roman"/>
          <w:i w:val="0"/>
          <w:lang w:val="en-US" w:eastAsia="zh-TW"/>
        </w:rPr>
        <w:t>年</w:t>
      </w:r>
      <w:r w:rsidRPr="007A4A65">
        <w:rPr>
          <w:rFonts w:ascii="Times New Roman" w:hAnsi="Times New Roman"/>
          <w:i w:val="0"/>
          <w:lang w:val="en-US" w:eastAsia="zh-TW"/>
        </w:rPr>
        <w:t>6</w:t>
      </w:r>
      <w:r w:rsidRPr="007A4A65">
        <w:rPr>
          <w:rFonts w:ascii="Times New Roman" w:hAnsi="Times New Roman"/>
          <w:i w:val="0"/>
          <w:lang w:val="en-US" w:eastAsia="zh-TW"/>
        </w:rPr>
        <w:t>月</w:t>
      </w:r>
      <w:r w:rsidRPr="007A4A65">
        <w:rPr>
          <w:rFonts w:ascii="Times New Roman" w:hAnsi="Times New Roman"/>
          <w:i w:val="0"/>
          <w:lang w:val="en-US" w:eastAsia="zh-TW"/>
        </w:rPr>
        <w:t>23</w:t>
      </w:r>
      <w:r w:rsidRPr="007A4A65">
        <w:rPr>
          <w:rFonts w:ascii="Times New Roman" w:hAnsi="Times New Roman"/>
          <w:i w:val="0"/>
          <w:lang w:val="en-US" w:eastAsia="zh-TW"/>
        </w:rPr>
        <w:t>日，答辯人在認罪後被裁定一項</w:t>
      </w:r>
      <w:r w:rsidRPr="007A4A65">
        <w:rPr>
          <w:rFonts w:ascii="Times New Roman" w:hAnsi="Times New Roman"/>
          <w:i w:val="0"/>
          <w:lang w:val="en-US" w:eastAsia="zh-TW"/>
        </w:rPr>
        <w:t>‘</w:t>
      </w:r>
      <w:r w:rsidRPr="007A4A65">
        <w:rPr>
          <w:rFonts w:ascii="Times New Roman" w:hAnsi="Times New Roman"/>
          <w:i w:val="0"/>
          <w:lang w:val="en-US" w:eastAsia="zh-TW"/>
        </w:rPr>
        <w:t>參與非</w:t>
      </w:r>
      <w:r w:rsidRPr="007A4A65">
        <w:rPr>
          <w:rFonts w:ascii="Times New Roman" w:hAnsi="Times New Roman"/>
          <w:i w:val="0"/>
          <w:lang w:val="en-US" w:eastAsia="zh-TW"/>
        </w:rPr>
        <w:lastRenderedPageBreak/>
        <w:t>法集結</w:t>
      </w:r>
      <w:r w:rsidRPr="007A4A65">
        <w:rPr>
          <w:rFonts w:ascii="Times New Roman" w:hAnsi="Times New Roman"/>
          <w:i w:val="0"/>
          <w:lang w:val="en-US" w:eastAsia="zh-TW"/>
        </w:rPr>
        <w:t>’</w:t>
      </w:r>
      <w:r w:rsidRPr="007A4A65">
        <w:rPr>
          <w:rFonts w:ascii="Times New Roman" w:hAnsi="Times New Roman"/>
          <w:i w:val="0"/>
          <w:lang w:val="en-US" w:eastAsia="zh-TW"/>
        </w:rPr>
        <w:t>罪成立</w:t>
      </w:r>
      <w:r w:rsidRPr="007A4A65">
        <w:rPr>
          <w:rStyle w:val="FootnoteReference"/>
          <w:i w:val="0"/>
          <w:lang w:val="en-US"/>
        </w:rPr>
        <w:footnoteReference w:id="1"/>
      </w:r>
      <w:r w:rsidRPr="007A4A65">
        <w:rPr>
          <w:rFonts w:ascii="Times New Roman" w:hAnsi="Times New Roman"/>
          <w:i w:val="0"/>
          <w:lang w:val="en-US" w:eastAsia="zh-TW"/>
        </w:rPr>
        <w:t>，獲控方撤回控罪書中的另一控罪</w:t>
      </w:r>
      <w:r w:rsidRPr="007A4A65">
        <w:rPr>
          <w:rFonts w:ascii="Times New Roman" w:hAnsi="Times New Roman"/>
          <w:i w:val="0"/>
          <w:lang w:val="en-US" w:eastAsia="zh-TW"/>
        </w:rPr>
        <w:t>‘</w:t>
      </w:r>
      <w:r w:rsidRPr="007A4A65">
        <w:rPr>
          <w:rFonts w:ascii="Times New Roman" w:hAnsi="Times New Roman"/>
          <w:i w:val="0"/>
          <w:lang w:val="en-US" w:eastAsia="zh-TW"/>
        </w:rPr>
        <w:t>襲擊在正當執行職務的警務人員</w:t>
      </w:r>
      <w:r w:rsidRPr="007A4A65">
        <w:rPr>
          <w:rFonts w:ascii="Times New Roman" w:hAnsi="Times New Roman"/>
          <w:i w:val="0"/>
          <w:lang w:val="en-US" w:eastAsia="zh-TW"/>
        </w:rPr>
        <w:t>’</w:t>
      </w:r>
      <w:r w:rsidRPr="007A4A65">
        <w:rPr>
          <w:rStyle w:val="FootnoteReference"/>
          <w:i w:val="0"/>
          <w:lang w:val="en-US"/>
        </w:rPr>
        <w:footnoteReference w:id="2"/>
      </w:r>
      <w:r w:rsidRPr="007A4A65">
        <w:rPr>
          <w:rFonts w:ascii="Times New Roman" w:hAnsi="Times New Roman"/>
          <w:i w:val="0"/>
          <w:lang w:val="en-US" w:eastAsia="zh-TW"/>
        </w:rPr>
        <w:t>，接著被原審裁判官（林希維裁判官）判囚</w:t>
      </w:r>
      <w:r w:rsidRPr="007A4A65">
        <w:rPr>
          <w:rFonts w:ascii="Times New Roman" w:hAnsi="Times New Roman"/>
          <w:i w:val="0"/>
          <w:lang w:val="en-US" w:eastAsia="zh-TW"/>
        </w:rPr>
        <w:t>6</w:t>
      </w:r>
      <w:r w:rsidRPr="007A4A65">
        <w:rPr>
          <w:rFonts w:ascii="Times New Roman" w:hAnsi="Times New Roman"/>
          <w:i w:val="0"/>
          <w:lang w:val="en-US" w:eastAsia="zh-TW"/>
        </w:rPr>
        <w:t>星期</w:t>
      </w:r>
      <w:r w:rsidR="009F6CFC" w:rsidRPr="007A4A65">
        <w:rPr>
          <w:rFonts w:ascii="Times New Roman" w:hAnsi="Times New Roman"/>
          <w:i w:val="0"/>
          <w:szCs w:val="28"/>
          <w:lang w:eastAsia="zh-TW"/>
        </w:rPr>
        <w:t>。</w:t>
      </w:r>
    </w:p>
    <w:p w:rsidR="009F6CFC" w:rsidRPr="007A4A65" w:rsidRDefault="00CD7905" w:rsidP="009F6CFC">
      <w:pPr>
        <w:pStyle w:val="ar-heading1"/>
        <w:keepNext w:val="0"/>
        <w:numPr>
          <w:ilvl w:val="0"/>
          <w:numId w:val="5"/>
        </w:numPr>
        <w:spacing w:before="0" w:after="520"/>
        <w:ind w:firstLine="0"/>
        <w:jc w:val="both"/>
        <w:rPr>
          <w:rFonts w:ascii="Times New Roman" w:hAnsi="Times New Roman"/>
          <w:i w:val="0"/>
          <w:szCs w:val="28"/>
          <w:lang w:eastAsia="zh-TW"/>
        </w:rPr>
      </w:pPr>
      <w:r w:rsidRPr="007A4A65">
        <w:rPr>
          <w:rFonts w:ascii="Times New Roman" w:hAnsi="Times New Roman"/>
          <w:i w:val="0"/>
          <w:lang w:val="en-US" w:eastAsia="zh-TW"/>
        </w:rPr>
        <w:t>申請人不滿有關判刑，認為是原則有錯及明顯不足，因此根據香港法例第</w:t>
      </w:r>
      <w:r w:rsidRPr="007A4A65">
        <w:rPr>
          <w:rFonts w:ascii="Times New Roman" w:hAnsi="Times New Roman"/>
          <w:i w:val="0"/>
          <w:lang w:val="en-US" w:eastAsia="zh-TW"/>
        </w:rPr>
        <w:t>221</w:t>
      </w:r>
      <w:r w:rsidRPr="007A4A65">
        <w:rPr>
          <w:rFonts w:ascii="Times New Roman" w:hAnsi="Times New Roman"/>
          <w:i w:val="0"/>
          <w:lang w:val="en-US" w:eastAsia="zh-TW"/>
        </w:rPr>
        <w:t>章《刑事訴訟程序條例》第</w:t>
      </w:r>
      <w:r w:rsidRPr="007A4A65">
        <w:rPr>
          <w:rFonts w:ascii="Times New Roman" w:hAnsi="Times New Roman"/>
          <w:i w:val="0"/>
          <w:lang w:val="en-US" w:eastAsia="zh-TW"/>
        </w:rPr>
        <w:t>81A</w:t>
      </w:r>
      <w:proofErr w:type="gramStart"/>
      <w:r w:rsidRPr="007A4A65">
        <w:rPr>
          <w:rFonts w:ascii="Times New Roman" w:hAnsi="Times New Roman"/>
          <w:i w:val="0"/>
          <w:lang w:val="en-US" w:eastAsia="zh-TW"/>
        </w:rPr>
        <w:t>條向上訴</w:t>
      </w:r>
      <w:proofErr w:type="gramEnd"/>
      <w:r w:rsidRPr="007A4A65">
        <w:rPr>
          <w:rFonts w:ascii="Times New Roman" w:hAnsi="Times New Roman"/>
          <w:i w:val="0"/>
          <w:lang w:val="en-US" w:eastAsia="zh-TW"/>
        </w:rPr>
        <w:t>法庭申請許可，要求覆核。</w:t>
      </w:r>
      <w:r w:rsidRPr="007A4A65">
        <w:rPr>
          <w:rFonts w:ascii="Times New Roman" w:hAnsi="Times New Roman"/>
          <w:i w:val="0"/>
          <w:lang w:val="en-US"/>
        </w:rPr>
        <w:t>申請在</w:t>
      </w:r>
      <w:r w:rsidRPr="007A4A65">
        <w:rPr>
          <w:rFonts w:ascii="Times New Roman" w:hAnsi="Times New Roman"/>
          <w:i w:val="0"/>
          <w:lang w:val="en-US"/>
        </w:rPr>
        <w:t>2020</w:t>
      </w:r>
      <w:r w:rsidRPr="007A4A65">
        <w:rPr>
          <w:rFonts w:ascii="Times New Roman" w:hAnsi="Times New Roman"/>
          <w:i w:val="0"/>
          <w:lang w:val="en-US"/>
        </w:rPr>
        <w:t>年</w:t>
      </w:r>
      <w:r w:rsidRPr="007A4A65">
        <w:rPr>
          <w:rFonts w:ascii="Times New Roman" w:hAnsi="Times New Roman"/>
          <w:i w:val="0"/>
          <w:lang w:val="en-US"/>
        </w:rPr>
        <w:t>7</w:t>
      </w:r>
      <w:r w:rsidRPr="007A4A65">
        <w:rPr>
          <w:rFonts w:ascii="Times New Roman" w:hAnsi="Times New Roman"/>
          <w:i w:val="0"/>
          <w:lang w:val="en-US"/>
        </w:rPr>
        <w:t>月</w:t>
      </w:r>
      <w:r w:rsidRPr="007A4A65">
        <w:rPr>
          <w:rFonts w:ascii="Times New Roman" w:hAnsi="Times New Roman"/>
          <w:i w:val="0"/>
          <w:lang w:val="en-US"/>
        </w:rPr>
        <w:t>14</w:t>
      </w:r>
      <w:r w:rsidRPr="007A4A65">
        <w:rPr>
          <w:rFonts w:ascii="Times New Roman" w:hAnsi="Times New Roman"/>
          <w:i w:val="0"/>
          <w:lang w:val="en-US"/>
        </w:rPr>
        <w:t>日獲批</w:t>
      </w:r>
      <w:r w:rsidR="009F6CFC" w:rsidRPr="007A4A65">
        <w:rPr>
          <w:rFonts w:ascii="Times New Roman" w:hAnsi="Times New Roman"/>
          <w:i w:val="0"/>
          <w:szCs w:val="28"/>
          <w:lang w:eastAsia="zh-TW"/>
        </w:rPr>
        <w:t>。</w:t>
      </w:r>
    </w:p>
    <w:p w:rsidR="00350A05" w:rsidRPr="007C5E21" w:rsidRDefault="005724B4" w:rsidP="007C5E21">
      <w:pPr>
        <w:pStyle w:val="para"/>
        <w:keepNext/>
        <w:numPr>
          <w:ilvl w:val="0"/>
          <w:numId w:val="0"/>
        </w:numPr>
        <w:tabs>
          <w:tab w:val="left" w:pos="720"/>
        </w:tabs>
        <w:spacing w:before="0" w:after="360"/>
        <w:ind w:left="720" w:hanging="720"/>
        <w:rPr>
          <w:i/>
          <w:lang w:val="en-US" w:eastAsia="zh-TW"/>
        </w:rPr>
      </w:pPr>
      <w:r w:rsidRPr="007C5E21">
        <w:rPr>
          <w:i/>
          <w:lang w:val="en-US" w:eastAsia="zh-TW"/>
        </w:rPr>
        <w:t xml:space="preserve">B. </w:t>
      </w:r>
      <w:r w:rsidRPr="007C5E21">
        <w:rPr>
          <w:i/>
          <w:lang w:val="en-US" w:eastAsia="zh-TW"/>
        </w:rPr>
        <w:tab/>
      </w:r>
      <w:r w:rsidR="00CD7905" w:rsidRPr="007C5E21">
        <w:rPr>
          <w:i/>
          <w:lang w:val="en-US" w:eastAsia="zh-TW"/>
        </w:rPr>
        <w:t>正式聆訊</w:t>
      </w:r>
    </w:p>
    <w:p w:rsidR="009F6CFC" w:rsidRPr="007A4A65" w:rsidRDefault="00CD7905" w:rsidP="00CD6A9E">
      <w:pPr>
        <w:pStyle w:val="ar-heading1"/>
        <w:keepNext w:val="0"/>
        <w:widowControl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eastAsia="zh-TW"/>
        </w:rPr>
        <w:t>法庭在批准申請人的申請後三天</w:t>
      </w:r>
      <w:r w:rsidRPr="007A4A65">
        <w:rPr>
          <w:rFonts w:ascii="Times New Roman" w:hAnsi="Times New Roman"/>
          <w:bCs/>
          <w:i w:val="0"/>
          <w:lang w:val="en-US" w:eastAsia="zh-TW"/>
        </w:rPr>
        <w:t>（</w:t>
      </w:r>
      <w:r w:rsidRPr="007A4A65">
        <w:rPr>
          <w:rFonts w:ascii="Times New Roman" w:hAnsi="Times New Roman"/>
          <w:i w:val="0"/>
          <w:lang w:val="en-US" w:eastAsia="zh-TW"/>
        </w:rPr>
        <w:t>2020</w:t>
      </w:r>
      <w:r w:rsidRPr="007A4A65">
        <w:rPr>
          <w:rFonts w:ascii="Times New Roman" w:hAnsi="Times New Roman"/>
          <w:i w:val="0"/>
          <w:lang w:val="en-US" w:eastAsia="zh-TW"/>
        </w:rPr>
        <w:t>年</w:t>
      </w:r>
      <w:r w:rsidRPr="007A4A65">
        <w:rPr>
          <w:rFonts w:ascii="Times New Roman" w:hAnsi="Times New Roman"/>
          <w:i w:val="0"/>
          <w:lang w:val="en-US" w:eastAsia="zh-TW"/>
        </w:rPr>
        <w:t>7</w:t>
      </w:r>
      <w:r w:rsidRPr="007A4A65">
        <w:rPr>
          <w:rFonts w:ascii="Times New Roman" w:hAnsi="Times New Roman"/>
          <w:i w:val="0"/>
          <w:lang w:val="en-US" w:eastAsia="zh-TW"/>
        </w:rPr>
        <w:t>月</w:t>
      </w:r>
      <w:r w:rsidRPr="007A4A65">
        <w:rPr>
          <w:rFonts w:ascii="Times New Roman" w:hAnsi="Times New Roman"/>
          <w:i w:val="0"/>
          <w:lang w:val="en-US" w:eastAsia="zh-TW"/>
        </w:rPr>
        <w:t>17</w:t>
      </w:r>
      <w:r w:rsidRPr="007A4A65">
        <w:rPr>
          <w:rFonts w:ascii="Times New Roman" w:hAnsi="Times New Roman"/>
          <w:i w:val="0"/>
          <w:lang w:val="en-US" w:eastAsia="zh-TW"/>
        </w:rPr>
        <w:t>日</w:t>
      </w:r>
      <w:r w:rsidRPr="007A4A65">
        <w:rPr>
          <w:rFonts w:ascii="Times New Roman" w:hAnsi="Times New Roman"/>
          <w:bCs/>
          <w:i w:val="0"/>
          <w:lang w:val="en-US" w:eastAsia="zh-TW"/>
        </w:rPr>
        <w:t>），發信通知答辯人有關的申請，並表示會於擬定好聆訊日期後再通知答辯人。</w:t>
      </w:r>
      <w:proofErr w:type="gramStart"/>
      <w:r w:rsidRPr="007A4A65">
        <w:rPr>
          <w:rFonts w:ascii="Times New Roman" w:hAnsi="Times New Roman"/>
          <w:bCs/>
          <w:i w:val="0"/>
          <w:lang w:val="en-US" w:eastAsia="zh-TW"/>
        </w:rPr>
        <w:t>此函由當時</w:t>
      </w:r>
      <w:proofErr w:type="gramEnd"/>
      <w:r w:rsidRPr="007A4A65">
        <w:rPr>
          <w:rFonts w:ascii="Times New Roman" w:hAnsi="Times New Roman"/>
          <w:bCs/>
          <w:i w:val="0"/>
          <w:lang w:val="en-US" w:eastAsia="zh-TW"/>
        </w:rPr>
        <w:t>還在獄中服刑的答辯人親自簽收</w:t>
      </w:r>
      <w:r w:rsidR="009F6CFC" w:rsidRPr="007A4A65">
        <w:rPr>
          <w:rFonts w:ascii="Times New Roman" w:hAnsi="Times New Roman"/>
          <w:i w:val="0"/>
          <w:szCs w:val="28"/>
          <w:lang w:eastAsia="zh-TW"/>
        </w:rPr>
        <w:t>。</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szCs w:val="28"/>
          <w:lang w:eastAsia="zh-TW"/>
        </w:rPr>
      </w:pPr>
      <w:r w:rsidRPr="007A4A65">
        <w:rPr>
          <w:rFonts w:ascii="Times New Roman" w:hAnsi="Times New Roman"/>
          <w:bCs/>
          <w:i w:val="0"/>
          <w:lang w:val="en-US" w:eastAsia="zh-TW"/>
        </w:rPr>
        <w:t>2020</w:t>
      </w:r>
      <w:r w:rsidRPr="007A4A65">
        <w:rPr>
          <w:rFonts w:ascii="Times New Roman" w:hAnsi="Times New Roman"/>
          <w:bCs/>
          <w:i w:val="0"/>
          <w:lang w:val="en-US" w:eastAsia="zh-TW"/>
        </w:rPr>
        <w:t>年</w:t>
      </w:r>
      <w:r w:rsidRPr="007A4A65">
        <w:rPr>
          <w:rFonts w:ascii="Times New Roman" w:hAnsi="Times New Roman"/>
          <w:bCs/>
          <w:i w:val="0"/>
          <w:lang w:val="en-US" w:eastAsia="zh-TW"/>
        </w:rPr>
        <w:t>7</w:t>
      </w:r>
      <w:r w:rsidRPr="007A4A65">
        <w:rPr>
          <w:rFonts w:ascii="Times New Roman" w:hAnsi="Times New Roman"/>
          <w:bCs/>
          <w:i w:val="0"/>
          <w:lang w:val="en-US" w:eastAsia="zh-TW"/>
        </w:rPr>
        <w:t>月</w:t>
      </w:r>
      <w:r w:rsidR="00EF27B7">
        <w:rPr>
          <w:rFonts w:ascii="Times New Roman" w:hAnsi="Times New Roman"/>
          <w:bCs/>
          <w:i w:val="0"/>
          <w:lang w:val="en-US" w:eastAsia="zh-TW"/>
        </w:rPr>
        <w:t>23</w:t>
      </w:r>
      <w:r w:rsidRPr="007A4A65">
        <w:rPr>
          <w:rFonts w:ascii="Times New Roman" w:hAnsi="Times New Roman"/>
          <w:bCs/>
          <w:i w:val="0"/>
          <w:lang w:val="en-US" w:eastAsia="zh-TW"/>
        </w:rPr>
        <w:t>日，答辯人刑滿出獄</w:t>
      </w:r>
      <w:r w:rsidR="00121791" w:rsidRPr="007A4A65">
        <w:rPr>
          <w:rFonts w:ascii="Times New Roman" w:hAnsi="Times New Roman"/>
          <w:i w:val="0"/>
          <w:szCs w:val="28"/>
          <w:lang w:eastAsia="zh-TW"/>
        </w:rPr>
        <w:t>。</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bCs/>
          <w:i w:val="0"/>
          <w:lang w:val="en-US"/>
        </w:rPr>
        <w:t>由</w:t>
      </w:r>
      <w:proofErr w:type="gramStart"/>
      <w:r w:rsidRPr="007A4A65">
        <w:rPr>
          <w:rFonts w:ascii="Times New Roman" w:hAnsi="Times New Roman"/>
          <w:bCs/>
          <w:i w:val="0"/>
          <w:lang w:val="en-US"/>
        </w:rPr>
        <w:t>於</w:t>
      </w:r>
      <w:proofErr w:type="gramEnd"/>
      <w:r w:rsidRPr="007A4A65">
        <w:rPr>
          <w:rFonts w:ascii="Times New Roman" w:hAnsi="Times New Roman"/>
          <w:bCs/>
          <w:i w:val="0"/>
          <w:lang w:val="en-US"/>
        </w:rPr>
        <w:t>答辯人沒有律師代表，法庭遂</w:t>
      </w:r>
      <w:proofErr w:type="gramStart"/>
      <w:r w:rsidRPr="007A4A65">
        <w:rPr>
          <w:rFonts w:ascii="Times New Roman" w:hAnsi="Times New Roman"/>
          <w:bCs/>
          <w:i w:val="0"/>
          <w:lang w:val="en-US"/>
        </w:rPr>
        <w:t>於</w:t>
      </w:r>
      <w:proofErr w:type="gramEnd"/>
      <w:r w:rsidRPr="007A4A65">
        <w:rPr>
          <w:rFonts w:ascii="Times New Roman" w:hAnsi="Times New Roman"/>
          <w:bCs/>
          <w:i w:val="0"/>
          <w:lang w:val="en-US"/>
        </w:rPr>
        <w:t>2020</w:t>
      </w:r>
      <w:r w:rsidRPr="007A4A65">
        <w:rPr>
          <w:rFonts w:ascii="Times New Roman" w:hAnsi="Times New Roman"/>
          <w:bCs/>
          <w:i w:val="0"/>
          <w:lang w:val="en-US"/>
        </w:rPr>
        <w:t>年</w:t>
      </w:r>
      <w:r w:rsidRPr="007A4A65">
        <w:rPr>
          <w:rFonts w:ascii="Times New Roman" w:hAnsi="Times New Roman"/>
          <w:bCs/>
          <w:i w:val="0"/>
          <w:lang w:val="en-US"/>
        </w:rPr>
        <w:t>8</w:t>
      </w:r>
      <w:r w:rsidRPr="007A4A65">
        <w:rPr>
          <w:rFonts w:ascii="Times New Roman" w:hAnsi="Times New Roman"/>
          <w:bCs/>
          <w:i w:val="0"/>
          <w:lang w:val="en-US"/>
        </w:rPr>
        <w:t>月</w:t>
      </w:r>
      <w:r w:rsidRPr="007A4A65">
        <w:rPr>
          <w:rFonts w:ascii="Times New Roman" w:hAnsi="Times New Roman"/>
          <w:bCs/>
          <w:i w:val="0"/>
          <w:lang w:val="en-US"/>
        </w:rPr>
        <w:t>17</w:t>
      </w:r>
      <w:r w:rsidRPr="007A4A65">
        <w:rPr>
          <w:rFonts w:ascii="Times New Roman" w:hAnsi="Times New Roman"/>
          <w:bCs/>
          <w:i w:val="0"/>
          <w:lang w:val="en-US"/>
        </w:rPr>
        <w:t>日發出通知，表示</w:t>
      </w:r>
      <w:proofErr w:type="gramStart"/>
      <w:r w:rsidRPr="007A4A65">
        <w:rPr>
          <w:rFonts w:ascii="Times New Roman" w:hAnsi="Times New Roman"/>
          <w:bCs/>
          <w:i w:val="0"/>
          <w:lang w:val="en-US"/>
        </w:rPr>
        <w:t>將於</w:t>
      </w:r>
      <w:proofErr w:type="gramEnd"/>
      <w:r w:rsidRPr="007A4A65">
        <w:rPr>
          <w:rFonts w:ascii="Times New Roman" w:hAnsi="Times New Roman"/>
          <w:bCs/>
          <w:i w:val="0"/>
          <w:lang w:val="en-US"/>
        </w:rPr>
        <w:t>同年</w:t>
      </w:r>
      <w:r w:rsidRPr="007A4A65">
        <w:rPr>
          <w:rFonts w:ascii="Times New Roman" w:hAnsi="Times New Roman"/>
          <w:bCs/>
          <w:i w:val="0"/>
          <w:lang w:val="en-US"/>
        </w:rPr>
        <w:t>9</w:t>
      </w:r>
      <w:r w:rsidRPr="007A4A65">
        <w:rPr>
          <w:rFonts w:ascii="Times New Roman" w:hAnsi="Times New Roman"/>
          <w:bCs/>
          <w:i w:val="0"/>
          <w:lang w:val="en-US"/>
        </w:rPr>
        <w:t>月</w:t>
      </w:r>
      <w:r w:rsidRPr="007A4A65">
        <w:rPr>
          <w:rFonts w:ascii="Times New Roman" w:hAnsi="Times New Roman"/>
          <w:bCs/>
          <w:i w:val="0"/>
          <w:lang w:val="en-US"/>
        </w:rPr>
        <w:t>2</w:t>
      </w:r>
      <w:r w:rsidRPr="007A4A65">
        <w:rPr>
          <w:rFonts w:ascii="Times New Roman" w:hAnsi="Times New Roman"/>
          <w:bCs/>
          <w:i w:val="0"/>
          <w:lang w:val="en-US"/>
        </w:rPr>
        <w:t>日提訊本案（</w:t>
      </w:r>
      <w:r w:rsidRPr="007A4A65">
        <w:rPr>
          <w:rFonts w:ascii="Times New Roman" w:hAnsi="Times New Roman"/>
          <w:bCs/>
          <w:i w:val="0"/>
          <w:lang w:val="en-US"/>
        </w:rPr>
        <w:t>for mention</w:t>
      </w:r>
      <w:r w:rsidRPr="007A4A65">
        <w:rPr>
          <w:rFonts w:ascii="Times New Roman" w:hAnsi="Times New Roman"/>
          <w:bCs/>
          <w:i w:val="0"/>
          <w:lang w:val="en-US"/>
        </w:rPr>
        <w:t>）。一星期</w:t>
      </w:r>
      <w:proofErr w:type="gramStart"/>
      <w:r w:rsidRPr="007A4A65">
        <w:rPr>
          <w:rFonts w:ascii="Times New Roman" w:hAnsi="Times New Roman"/>
          <w:bCs/>
          <w:i w:val="0"/>
          <w:lang w:val="en-US"/>
        </w:rPr>
        <w:t>後</w:t>
      </w:r>
      <w:proofErr w:type="gramEnd"/>
      <w:r w:rsidRPr="007A4A65">
        <w:rPr>
          <w:rFonts w:ascii="Times New Roman" w:hAnsi="Times New Roman"/>
          <w:bCs/>
          <w:i w:val="0"/>
          <w:lang w:val="en-US"/>
        </w:rPr>
        <w:t>，</w:t>
      </w:r>
      <w:r w:rsidR="00C11FD1">
        <w:rPr>
          <w:rFonts w:ascii="Times New Roman" w:hAnsi="Times New Roman"/>
          <w:bCs/>
          <w:i w:val="0"/>
          <w:lang w:val="en-US"/>
        </w:rPr>
        <w:t>周</w:t>
      </w:r>
      <w:proofErr w:type="gramStart"/>
      <w:r w:rsidR="00C11FD1">
        <w:rPr>
          <w:rFonts w:ascii="Times New Roman" w:hAnsi="Times New Roman"/>
          <w:bCs/>
          <w:i w:val="0"/>
          <w:lang w:val="en-US"/>
        </w:rPr>
        <w:t>啟邦</w:t>
      </w:r>
      <w:proofErr w:type="gramEnd"/>
      <w:r w:rsidR="00C11FD1">
        <w:rPr>
          <w:rFonts w:ascii="Times New Roman" w:hAnsi="Times New Roman"/>
          <w:bCs/>
          <w:i w:val="0"/>
          <w:lang w:val="en-US"/>
        </w:rPr>
        <w:t>律師事</w:t>
      </w:r>
      <w:proofErr w:type="gramStart"/>
      <w:r w:rsidR="00C11FD1">
        <w:rPr>
          <w:rFonts w:ascii="Times New Roman" w:hAnsi="Times New Roman"/>
          <w:bCs/>
          <w:i w:val="0"/>
          <w:lang w:val="en-US"/>
        </w:rPr>
        <w:t>務</w:t>
      </w:r>
      <w:proofErr w:type="gramEnd"/>
      <w:r w:rsidR="00C11FD1">
        <w:rPr>
          <w:rFonts w:ascii="Times New Roman" w:hAnsi="Times New Roman"/>
          <w:bCs/>
          <w:i w:val="0"/>
          <w:lang w:val="en-US"/>
        </w:rPr>
        <w:t>所</w:t>
      </w:r>
      <w:r w:rsidRPr="007A4A65">
        <w:rPr>
          <w:rFonts w:ascii="Times New Roman" w:hAnsi="Times New Roman"/>
          <w:bCs/>
          <w:i w:val="0"/>
          <w:lang w:val="en-US"/>
        </w:rPr>
        <w:t>存檔代理通知</w:t>
      </w:r>
      <w:proofErr w:type="gramStart"/>
      <w:r w:rsidRPr="007A4A65">
        <w:rPr>
          <w:rFonts w:ascii="Times New Roman" w:hAnsi="Times New Roman"/>
          <w:bCs/>
          <w:i w:val="0"/>
          <w:lang w:val="en-US"/>
        </w:rPr>
        <w:t>書</w:t>
      </w:r>
      <w:proofErr w:type="gramEnd"/>
      <w:r w:rsidRPr="007A4A65">
        <w:rPr>
          <w:rFonts w:ascii="Times New Roman" w:hAnsi="Times New Roman"/>
          <w:bCs/>
          <w:i w:val="0"/>
          <w:lang w:val="en-US"/>
        </w:rPr>
        <w:t>（</w:t>
      </w:r>
      <w:r w:rsidRPr="007A4A65">
        <w:rPr>
          <w:rFonts w:ascii="Times New Roman" w:hAnsi="Times New Roman"/>
          <w:bCs/>
          <w:i w:val="0"/>
          <w:lang w:val="en-US"/>
        </w:rPr>
        <w:t>Notice to Act</w:t>
      </w:r>
      <w:r w:rsidRPr="007A4A65">
        <w:rPr>
          <w:rFonts w:ascii="Times New Roman" w:hAnsi="Times New Roman"/>
          <w:bCs/>
          <w:i w:val="0"/>
          <w:lang w:val="en-US"/>
        </w:rPr>
        <w:t>），表示已接辦</w:t>
      </w:r>
      <w:proofErr w:type="gramStart"/>
      <w:r w:rsidRPr="007A4A65">
        <w:rPr>
          <w:rFonts w:ascii="Times New Roman" w:hAnsi="Times New Roman"/>
          <w:bCs/>
          <w:i w:val="0"/>
          <w:lang w:val="en-US"/>
        </w:rPr>
        <w:t>是次覆核</w:t>
      </w:r>
      <w:proofErr w:type="gramEnd"/>
      <w:r w:rsidRPr="007A4A65">
        <w:rPr>
          <w:rFonts w:ascii="Times New Roman" w:hAnsi="Times New Roman"/>
          <w:bCs/>
          <w:i w:val="0"/>
          <w:lang w:val="en-US"/>
        </w:rPr>
        <w:t>，法庭因此也隨即取消上述的提訊。</w:t>
      </w:r>
      <w:r w:rsidRPr="007A4A65">
        <w:rPr>
          <w:rFonts w:ascii="Times New Roman" w:hAnsi="Times New Roman"/>
          <w:bCs/>
          <w:i w:val="0"/>
          <w:lang w:val="en-US" w:eastAsia="zh-TW"/>
        </w:rPr>
        <w:t>2020</w:t>
      </w:r>
      <w:r w:rsidRPr="007A4A65">
        <w:rPr>
          <w:rFonts w:ascii="Times New Roman" w:hAnsi="Times New Roman"/>
          <w:bCs/>
          <w:i w:val="0"/>
          <w:lang w:val="en-US" w:eastAsia="zh-TW"/>
        </w:rPr>
        <w:t>年</w:t>
      </w:r>
      <w:r w:rsidRPr="007A4A65">
        <w:rPr>
          <w:rFonts w:ascii="Times New Roman" w:hAnsi="Times New Roman"/>
          <w:bCs/>
          <w:i w:val="0"/>
          <w:lang w:val="en-US" w:eastAsia="zh-TW"/>
        </w:rPr>
        <w:t>9</w:t>
      </w:r>
      <w:r w:rsidRPr="007A4A65">
        <w:rPr>
          <w:rFonts w:ascii="Times New Roman" w:hAnsi="Times New Roman"/>
          <w:bCs/>
          <w:i w:val="0"/>
          <w:lang w:val="en-US" w:eastAsia="zh-TW"/>
        </w:rPr>
        <w:t>月</w:t>
      </w:r>
      <w:r w:rsidRPr="007A4A65">
        <w:rPr>
          <w:rFonts w:ascii="Times New Roman" w:hAnsi="Times New Roman"/>
          <w:bCs/>
          <w:i w:val="0"/>
          <w:lang w:val="en-US" w:eastAsia="zh-TW"/>
        </w:rPr>
        <w:t>22</w:t>
      </w:r>
      <w:r w:rsidRPr="007A4A65">
        <w:rPr>
          <w:rFonts w:ascii="Times New Roman" w:hAnsi="Times New Roman"/>
          <w:bCs/>
          <w:i w:val="0"/>
          <w:lang w:val="en-US" w:eastAsia="zh-TW"/>
        </w:rPr>
        <w:t>日，法庭再次發出通知，表示覆核聆訊將於同年</w:t>
      </w:r>
      <w:r w:rsidRPr="007A4A65">
        <w:rPr>
          <w:rFonts w:ascii="Times New Roman" w:hAnsi="Times New Roman"/>
          <w:bCs/>
          <w:i w:val="0"/>
          <w:lang w:val="en-US" w:eastAsia="zh-TW"/>
        </w:rPr>
        <w:t>11</w:t>
      </w:r>
      <w:r w:rsidRPr="007A4A65">
        <w:rPr>
          <w:rFonts w:ascii="Times New Roman" w:hAnsi="Times New Roman"/>
          <w:bCs/>
          <w:i w:val="0"/>
          <w:lang w:val="en-US" w:eastAsia="zh-TW"/>
        </w:rPr>
        <w:t>月</w:t>
      </w:r>
      <w:r w:rsidRPr="007A4A65">
        <w:rPr>
          <w:rFonts w:ascii="Times New Roman" w:hAnsi="Times New Roman"/>
          <w:bCs/>
          <w:i w:val="0"/>
          <w:lang w:val="en-US" w:eastAsia="zh-TW"/>
        </w:rPr>
        <w:t>25</w:t>
      </w:r>
      <w:r w:rsidRPr="007A4A65">
        <w:rPr>
          <w:rFonts w:ascii="Times New Roman" w:hAnsi="Times New Roman"/>
          <w:bCs/>
          <w:i w:val="0"/>
          <w:lang w:val="en-US" w:eastAsia="zh-TW"/>
        </w:rPr>
        <w:t>日進行</w:t>
      </w:r>
      <w:r w:rsidR="00121791" w:rsidRPr="007A4A65">
        <w:rPr>
          <w:rFonts w:ascii="Times New Roman" w:hAnsi="Times New Roman"/>
          <w:i w:val="0"/>
          <w:szCs w:val="28"/>
          <w:lang w:eastAsia="zh-TW"/>
        </w:rPr>
        <w:t>。</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szCs w:val="28"/>
          <w:lang w:eastAsia="zh-TW"/>
        </w:rPr>
      </w:pPr>
      <w:r w:rsidRPr="007A4A65">
        <w:rPr>
          <w:rFonts w:ascii="Times New Roman" w:hAnsi="Times New Roman"/>
          <w:bCs/>
          <w:i w:val="0"/>
          <w:lang w:val="en-US" w:eastAsia="zh-TW"/>
        </w:rPr>
        <w:t>然而，事後得知，答辯人早於</w:t>
      </w:r>
      <w:r w:rsidRPr="007A4A65">
        <w:rPr>
          <w:rFonts w:ascii="Times New Roman" w:hAnsi="Times New Roman"/>
          <w:bCs/>
          <w:i w:val="0"/>
          <w:lang w:val="en-US" w:eastAsia="zh-TW"/>
        </w:rPr>
        <w:t>2020</w:t>
      </w:r>
      <w:r w:rsidRPr="007A4A65">
        <w:rPr>
          <w:rFonts w:ascii="Times New Roman" w:hAnsi="Times New Roman"/>
          <w:bCs/>
          <w:i w:val="0"/>
          <w:lang w:val="en-US" w:eastAsia="zh-TW"/>
        </w:rPr>
        <w:t>年</w:t>
      </w:r>
      <w:r w:rsidRPr="007A4A65">
        <w:rPr>
          <w:rFonts w:ascii="Times New Roman" w:hAnsi="Times New Roman"/>
          <w:bCs/>
          <w:i w:val="0"/>
          <w:lang w:val="en-US" w:eastAsia="zh-TW"/>
        </w:rPr>
        <w:t>8</w:t>
      </w:r>
      <w:r w:rsidRPr="007A4A65">
        <w:rPr>
          <w:rFonts w:ascii="Times New Roman" w:hAnsi="Times New Roman"/>
          <w:bCs/>
          <w:i w:val="0"/>
          <w:lang w:val="en-US" w:eastAsia="zh-TW"/>
        </w:rPr>
        <w:t>月</w:t>
      </w:r>
      <w:r w:rsidRPr="007A4A65">
        <w:rPr>
          <w:rFonts w:ascii="Times New Roman" w:hAnsi="Times New Roman"/>
          <w:bCs/>
          <w:i w:val="0"/>
          <w:lang w:val="en-US" w:eastAsia="zh-TW"/>
        </w:rPr>
        <w:t>31</w:t>
      </w:r>
      <w:r w:rsidRPr="007A4A65">
        <w:rPr>
          <w:rFonts w:ascii="Times New Roman" w:hAnsi="Times New Roman"/>
          <w:bCs/>
          <w:i w:val="0"/>
          <w:lang w:val="en-US" w:eastAsia="zh-TW"/>
        </w:rPr>
        <w:t>日經香港國際機場離港，</w:t>
      </w:r>
      <w:r w:rsidR="00C11FD1">
        <w:rPr>
          <w:rFonts w:ascii="Times New Roman" w:hAnsi="Times New Roman"/>
          <w:bCs/>
          <w:i w:val="0"/>
          <w:lang w:val="en-US" w:eastAsia="zh-TW"/>
        </w:rPr>
        <w:t>周啟邦律師事務所</w:t>
      </w:r>
      <w:r w:rsidRPr="007A4A65">
        <w:rPr>
          <w:rFonts w:ascii="Times New Roman" w:hAnsi="Times New Roman"/>
          <w:bCs/>
          <w:i w:val="0"/>
          <w:lang w:val="en-US" w:eastAsia="zh-TW"/>
        </w:rPr>
        <w:t>在有關時段內亦無法與他聯絡和</w:t>
      </w:r>
      <w:r w:rsidRPr="007A4A65">
        <w:rPr>
          <w:rFonts w:ascii="Times New Roman" w:hAnsi="Times New Roman"/>
          <w:bCs/>
          <w:i w:val="0"/>
          <w:lang w:val="en-US" w:eastAsia="zh-TW"/>
        </w:rPr>
        <w:lastRenderedPageBreak/>
        <w:t>取得任何指示。</w:t>
      </w:r>
      <w:r w:rsidR="00C11FD1">
        <w:rPr>
          <w:rFonts w:ascii="Times New Roman" w:hAnsi="Times New Roman"/>
          <w:bCs/>
          <w:i w:val="0"/>
          <w:lang w:val="en-US" w:eastAsia="zh-TW"/>
        </w:rPr>
        <w:t>周啟邦律師事務所</w:t>
      </w:r>
      <w:r w:rsidRPr="007A4A65">
        <w:rPr>
          <w:rFonts w:ascii="Times New Roman" w:hAnsi="Times New Roman"/>
          <w:bCs/>
          <w:i w:val="0"/>
          <w:lang w:val="en-US" w:eastAsia="zh-TW"/>
        </w:rPr>
        <w:t>更在</w:t>
      </w:r>
      <w:r w:rsidRPr="007A4A65">
        <w:rPr>
          <w:rFonts w:ascii="Times New Roman" w:hAnsi="Times New Roman"/>
          <w:bCs/>
          <w:i w:val="0"/>
          <w:lang w:val="en-US" w:eastAsia="zh-TW"/>
        </w:rPr>
        <w:t>2020</w:t>
      </w:r>
      <w:r w:rsidRPr="007A4A65">
        <w:rPr>
          <w:rFonts w:ascii="Times New Roman" w:hAnsi="Times New Roman"/>
          <w:bCs/>
          <w:i w:val="0"/>
          <w:lang w:val="en-US" w:eastAsia="zh-TW"/>
        </w:rPr>
        <w:t>年</w:t>
      </w:r>
      <w:r w:rsidRPr="007A4A65">
        <w:rPr>
          <w:rFonts w:ascii="Times New Roman" w:hAnsi="Times New Roman"/>
          <w:bCs/>
          <w:i w:val="0"/>
          <w:lang w:val="en-US" w:eastAsia="zh-TW"/>
        </w:rPr>
        <w:t>10</w:t>
      </w:r>
      <w:r w:rsidRPr="007A4A65">
        <w:rPr>
          <w:rFonts w:ascii="Times New Roman" w:hAnsi="Times New Roman"/>
          <w:bCs/>
          <w:i w:val="0"/>
          <w:lang w:val="en-US" w:eastAsia="zh-TW"/>
        </w:rPr>
        <w:t>月</w:t>
      </w:r>
      <w:r w:rsidRPr="007A4A65">
        <w:rPr>
          <w:rFonts w:ascii="Times New Roman" w:hAnsi="Times New Roman"/>
          <w:bCs/>
          <w:i w:val="0"/>
          <w:lang w:val="en-US" w:eastAsia="zh-TW"/>
        </w:rPr>
        <w:t>15</w:t>
      </w:r>
      <w:r w:rsidRPr="007A4A65">
        <w:rPr>
          <w:rFonts w:ascii="Times New Roman" w:hAnsi="Times New Roman"/>
          <w:bCs/>
          <w:i w:val="0"/>
          <w:lang w:val="en-US" w:eastAsia="zh-TW"/>
        </w:rPr>
        <w:t>日存檔停止代理通知書（</w:t>
      </w:r>
      <w:r w:rsidRPr="007A4A65">
        <w:rPr>
          <w:rFonts w:ascii="Times New Roman" w:hAnsi="Times New Roman"/>
          <w:bCs/>
          <w:i w:val="0"/>
          <w:lang w:val="en-US" w:eastAsia="zh-TW"/>
        </w:rPr>
        <w:t>Notice of Cease</w:t>
      </w:r>
      <w:r w:rsidR="00FA522B">
        <w:rPr>
          <w:rFonts w:ascii="Times New Roman" w:hAnsi="Times New Roman" w:hint="eastAsia"/>
          <w:bCs/>
          <w:i w:val="0"/>
          <w:lang w:val="en-US" w:eastAsia="zh-TW"/>
        </w:rPr>
        <w:t>d</w:t>
      </w:r>
      <w:r w:rsidRPr="007A4A65">
        <w:rPr>
          <w:rFonts w:ascii="Times New Roman" w:hAnsi="Times New Roman"/>
          <w:bCs/>
          <w:i w:val="0"/>
          <w:lang w:val="en-US" w:eastAsia="zh-TW"/>
        </w:rPr>
        <w:t xml:space="preserve"> to Act</w:t>
      </w:r>
      <w:r w:rsidRPr="007A4A65">
        <w:rPr>
          <w:rFonts w:ascii="Times New Roman" w:hAnsi="Times New Roman"/>
          <w:bCs/>
          <w:i w:val="0"/>
          <w:lang w:val="en-US" w:eastAsia="zh-TW"/>
        </w:rPr>
        <w:t>）。同樣，法庭收到</w:t>
      </w:r>
      <w:proofErr w:type="gramStart"/>
      <w:r w:rsidRPr="007A4A65">
        <w:rPr>
          <w:rFonts w:ascii="Times New Roman" w:hAnsi="Times New Roman"/>
          <w:bCs/>
          <w:i w:val="0"/>
          <w:lang w:val="en-US" w:eastAsia="zh-TW"/>
        </w:rPr>
        <w:t>法援署</w:t>
      </w:r>
      <w:proofErr w:type="gramEnd"/>
      <w:r w:rsidRPr="007A4A65">
        <w:rPr>
          <w:rFonts w:ascii="Times New Roman" w:hAnsi="Times New Roman"/>
          <w:bCs/>
          <w:i w:val="0"/>
          <w:lang w:val="en-US" w:eastAsia="zh-TW"/>
        </w:rPr>
        <w:t>一封日期為</w:t>
      </w:r>
      <w:r w:rsidRPr="007A4A65">
        <w:rPr>
          <w:rFonts w:ascii="Times New Roman" w:hAnsi="Times New Roman"/>
          <w:bCs/>
          <w:i w:val="0"/>
          <w:lang w:val="en-US" w:eastAsia="zh-TW"/>
        </w:rPr>
        <w:t>2020</w:t>
      </w:r>
      <w:r w:rsidRPr="007A4A65">
        <w:rPr>
          <w:rFonts w:ascii="Times New Roman" w:hAnsi="Times New Roman"/>
          <w:bCs/>
          <w:i w:val="0"/>
          <w:lang w:val="en-US" w:eastAsia="zh-TW"/>
        </w:rPr>
        <w:t>年</w:t>
      </w:r>
      <w:r w:rsidRPr="007A4A65">
        <w:rPr>
          <w:rFonts w:ascii="Times New Roman" w:hAnsi="Times New Roman"/>
          <w:bCs/>
          <w:i w:val="0"/>
          <w:lang w:val="en-US" w:eastAsia="zh-TW"/>
        </w:rPr>
        <w:t>10</w:t>
      </w:r>
      <w:r w:rsidRPr="007A4A65">
        <w:rPr>
          <w:rFonts w:ascii="Times New Roman" w:hAnsi="Times New Roman"/>
          <w:bCs/>
          <w:i w:val="0"/>
          <w:lang w:val="en-US" w:eastAsia="zh-TW"/>
        </w:rPr>
        <w:t>月</w:t>
      </w:r>
      <w:r w:rsidR="00FA522B">
        <w:rPr>
          <w:rFonts w:ascii="Times New Roman" w:hAnsi="Times New Roman"/>
          <w:bCs/>
          <w:i w:val="0"/>
          <w:lang w:val="en-US" w:eastAsia="zh-TW"/>
        </w:rPr>
        <w:t>29</w:t>
      </w:r>
      <w:r w:rsidRPr="007A4A65">
        <w:rPr>
          <w:rFonts w:ascii="Times New Roman" w:hAnsi="Times New Roman"/>
          <w:bCs/>
          <w:i w:val="0"/>
          <w:lang w:val="en-US" w:eastAsia="zh-TW"/>
        </w:rPr>
        <w:t>日的信件，表示曾於同年</w:t>
      </w:r>
      <w:r w:rsidRPr="007A4A65">
        <w:rPr>
          <w:rFonts w:ascii="Times New Roman" w:hAnsi="Times New Roman"/>
          <w:bCs/>
          <w:i w:val="0"/>
          <w:lang w:val="en-US" w:eastAsia="zh-TW"/>
        </w:rPr>
        <w:t>8</w:t>
      </w:r>
      <w:r w:rsidRPr="007A4A65">
        <w:rPr>
          <w:rFonts w:ascii="Times New Roman" w:hAnsi="Times New Roman"/>
          <w:bCs/>
          <w:i w:val="0"/>
          <w:lang w:val="en-US" w:eastAsia="zh-TW"/>
        </w:rPr>
        <w:t>月</w:t>
      </w:r>
      <w:r w:rsidRPr="007A4A65">
        <w:rPr>
          <w:rFonts w:ascii="Times New Roman" w:hAnsi="Times New Roman"/>
          <w:bCs/>
          <w:i w:val="0"/>
          <w:lang w:val="en-US" w:eastAsia="zh-TW"/>
        </w:rPr>
        <w:t>24</w:t>
      </w:r>
      <w:r w:rsidRPr="007A4A65">
        <w:rPr>
          <w:rFonts w:ascii="Times New Roman" w:hAnsi="Times New Roman"/>
          <w:bCs/>
          <w:i w:val="0"/>
          <w:lang w:val="en-US" w:eastAsia="zh-TW"/>
        </w:rPr>
        <w:t>日接獲答辯人的申請，但答辯人之後卻沒有跟進交付所須的文件和資料，</w:t>
      </w:r>
      <w:proofErr w:type="gramStart"/>
      <w:r w:rsidRPr="007A4A65">
        <w:rPr>
          <w:rFonts w:ascii="Times New Roman" w:hAnsi="Times New Roman"/>
          <w:bCs/>
          <w:i w:val="0"/>
          <w:lang w:val="en-US" w:eastAsia="zh-TW"/>
        </w:rPr>
        <w:t>以致被署方</w:t>
      </w:r>
      <w:proofErr w:type="gramEnd"/>
      <w:r w:rsidRPr="007A4A65">
        <w:rPr>
          <w:rFonts w:ascii="Times New Roman" w:hAnsi="Times New Roman"/>
          <w:bCs/>
          <w:i w:val="0"/>
          <w:lang w:val="en-US" w:eastAsia="zh-TW"/>
        </w:rPr>
        <w:t>拒絕他的申請</w:t>
      </w:r>
      <w:r w:rsidR="00121791" w:rsidRPr="007A4A65">
        <w:rPr>
          <w:rFonts w:ascii="Times New Roman" w:hAnsi="Times New Roman"/>
          <w:i w:val="0"/>
          <w:szCs w:val="28"/>
          <w:lang w:eastAsia="zh-TW"/>
        </w:rPr>
        <w:t>。</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bCs/>
          <w:i w:val="0"/>
          <w:lang w:val="en-US" w:eastAsia="zh-TW"/>
        </w:rPr>
        <w:t>為確保答辯人可出席是次聆訊，律政司曾委託警方按照答辯人提供的地址、電話號碼和親屬資料進行深入調查，但結果都和他聯絡不上，詳情見警員</w:t>
      </w:r>
      <w:r w:rsidRPr="007A4A65">
        <w:rPr>
          <w:rFonts w:ascii="Times New Roman" w:hAnsi="Times New Roman"/>
          <w:bCs/>
          <w:i w:val="0"/>
          <w:lang w:val="en-US" w:eastAsia="zh-TW"/>
        </w:rPr>
        <w:t>13682</w:t>
      </w:r>
      <w:r w:rsidRPr="007A4A65">
        <w:rPr>
          <w:rFonts w:ascii="Times New Roman" w:hAnsi="Times New Roman"/>
          <w:bCs/>
          <w:i w:val="0"/>
          <w:lang w:val="en-US" w:eastAsia="zh-TW"/>
        </w:rPr>
        <w:t>的調查報告。</w:t>
      </w:r>
      <w:proofErr w:type="gramStart"/>
      <w:r w:rsidRPr="007A4A65">
        <w:rPr>
          <w:rFonts w:ascii="Times New Roman" w:hAnsi="Times New Roman"/>
          <w:bCs/>
          <w:i w:val="0"/>
          <w:lang w:val="en-US" w:eastAsia="zh-TW"/>
        </w:rPr>
        <w:t>此外，</w:t>
      </w:r>
      <w:proofErr w:type="gramEnd"/>
      <w:r w:rsidRPr="007A4A65">
        <w:rPr>
          <w:rFonts w:ascii="Times New Roman" w:hAnsi="Times New Roman"/>
          <w:bCs/>
          <w:i w:val="0"/>
          <w:lang w:val="en-US" w:eastAsia="zh-TW"/>
        </w:rPr>
        <w:t>根據律政司從入境事務處得到的資料，答辯人在</w:t>
      </w:r>
      <w:r w:rsidRPr="007A4A65">
        <w:rPr>
          <w:rFonts w:ascii="Times New Roman" w:hAnsi="Times New Roman"/>
          <w:bCs/>
          <w:i w:val="0"/>
          <w:lang w:val="en-US" w:eastAsia="zh-TW"/>
        </w:rPr>
        <w:t>2020</w:t>
      </w:r>
      <w:r w:rsidRPr="007A4A65">
        <w:rPr>
          <w:rFonts w:ascii="Times New Roman" w:hAnsi="Times New Roman"/>
          <w:bCs/>
          <w:i w:val="0"/>
          <w:lang w:val="en-US" w:eastAsia="zh-TW"/>
        </w:rPr>
        <w:t>年</w:t>
      </w:r>
      <w:r w:rsidRPr="007A4A65">
        <w:rPr>
          <w:rFonts w:ascii="Times New Roman" w:hAnsi="Times New Roman"/>
          <w:bCs/>
          <w:i w:val="0"/>
          <w:lang w:val="en-US" w:eastAsia="zh-TW"/>
        </w:rPr>
        <w:t>8</w:t>
      </w:r>
      <w:r w:rsidRPr="007A4A65">
        <w:rPr>
          <w:rFonts w:ascii="Times New Roman" w:hAnsi="Times New Roman"/>
          <w:bCs/>
          <w:i w:val="0"/>
          <w:lang w:val="en-US" w:eastAsia="zh-TW"/>
        </w:rPr>
        <w:t>月</w:t>
      </w:r>
      <w:r w:rsidRPr="007A4A65">
        <w:rPr>
          <w:rFonts w:ascii="Times New Roman" w:hAnsi="Times New Roman"/>
          <w:bCs/>
          <w:i w:val="0"/>
          <w:lang w:val="en-US" w:eastAsia="zh-TW"/>
        </w:rPr>
        <w:t>31</w:t>
      </w:r>
      <w:r w:rsidRPr="007A4A65">
        <w:rPr>
          <w:rFonts w:ascii="Times New Roman" w:hAnsi="Times New Roman"/>
          <w:bCs/>
          <w:i w:val="0"/>
          <w:lang w:val="en-US" w:eastAsia="zh-TW"/>
        </w:rPr>
        <w:t>日離港之後就再沒有返港</w:t>
      </w:r>
      <w:r w:rsidR="00121791" w:rsidRPr="007A4A65">
        <w:rPr>
          <w:rFonts w:ascii="Times New Roman" w:hAnsi="Times New Roman"/>
          <w:i w:val="0"/>
          <w:szCs w:val="28"/>
          <w:lang w:eastAsia="zh-TW"/>
        </w:rPr>
        <w:t>。</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szCs w:val="28"/>
          <w:lang w:eastAsia="zh-TW"/>
        </w:rPr>
      </w:pPr>
      <w:r w:rsidRPr="007A4A65">
        <w:rPr>
          <w:rFonts w:ascii="Times New Roman" w:hAnsi="Times New Roman"/>
          <w:bCs/>
          <w:i w:val="0"/>
          <w:lang w:val="en-US" w:eastAsia="zh-TW"/>
        </w:rPr>
        <w:t>在上述的情況下，本庭裁定可根據香港法例第</w:t>
      </w:r>
      <w:r w:rsidRPr="007A4A65">
        <w:rPr>
          <w:rFonts w:ascii="Times New Roman" w:hAnsi="Times New Roman"/>
          <w:bCs/>
          <w:i w:val="0"/>
          <w:lang w:val="en-US" w:eastAsia="zh-TW"/>
        </w:rPr>
        <w:t>221</w:t>
      </w:r>
      <w:r w:rsidRPr="007A4A65">
        <w:rPr>
          <w:rFonts w:ascii="Times New Roman" w:hAnsi="Times New Roman"/>
          <w:bCs/>
          <w:i w:val="0"/>
          <w:lang w:val="en-US" w:eastAsia="zh-TW"/>
        </w:rPr>
        <w:t>章《刑事訴訟程序條例》第</w:t>
      </w:r>
      <w:r w:rsidRPr="007A4A65">
        <w:rPr>
          <w:rFonts w:ascii="Times New Roman" w:hAnsi="Times New Roman"/>
          <w:bCs/>
          <w:i w:val="0"/>
          <w:lang w:val="en-US" w:eastAsia="zh-TW"/>
        </w:rPr>
        <w:t xml:space="preserve">81B(2A) </w:t>
      </w:r>
      <w:r w:rsidRPr="007A4A65">
        <w:rPr>
          <w:rFonts w:ascii="Times New Roman" w:hAnsi="Times New Roman"/>
          <w:bCs/>
          <w:i w:val="0"/>
          <w:lang w:val="en-US" w:eastAsia="zh-TW"/>
        </w:rPr>
        <w:t>條</w:t>
      </w:r>
      <w:r w:rsidRPr="007A4A65">
        <w:rPr>
          <w:rStyle w:val="FootnoteReference"/>
          <w:bCs/>
          <w:i w:val="0"/>
          <w:lang w:val="en-US"/>
        </w:rPr>
        <w:footnoteReference w:id="3"/>
      </w:r>
      <w:r w:rsidRPr="007A4A65">
        <w:rPr>
          <w:rFonts w:ascii="Times New Roman" w:hAnsi="Times New Roman"/>
          <w:bCs/>
          <w:i w:val="0"/>
          <w:lang w:val="en-US" w:eastAsia="zh-TW"/>
        </w:rPr>
        <w:t>，</w:t>
      </w:r>
      <w:r w:rsidRPr="007A4A65">
        <w:rPr>
          <w:rFonts w:ascii="Times New Roman" w:hAnsi="Times New Roman"/>
          <w:bCs/>
          <w:i w:val="0"/>
          <w:lang w:val="en-US" w:eastAsia="zh-TW"/>
        </w:rPr>
        <w:t xml:space="preserve"> </w:t>
      </w:r>
      <w:r w:rsidRPr="007A4A65">
        <w:rPr>
          <w:rFonts w:ascii="Times New Roman" w:hAnsi="Times New Roman"/>
          <w:bCs/>
          <w:i w:val="0"/>
          <w:lang w:val="en-US" w:eastAsia="zh-TW"/>
        </w:rPr>
        <w:t>在答辯人缺席下展開這次覆核聆訊。在聽取過相關的陳詞後，</w:t>
      </w:r>
      <w:proofErr w:type="gramStart"/>
      <w:r w:rsidRPr="007A4A65">
        <w:rPr>
          <w:rFonts w:ascii="Times New Roman" w:hAnsi="Times New Roman"/>
          <w:bCs/>
          <w:i w:val="0"/>
          <w:lang w:val="en-US" w:eastAsia="zh-TW"/>
        </w:rPr>
        <w:t>本庭亦裁定</w:t>
      </w:r>
      <w:proofErr w:type="gramEnd"/>
      <w:r w:rsidRPr="007A4A65">
        <w:rPr>
          <w:rFonts w:ascii="Times New Roman" w:hAnsi="Times New Roman"/>
          <w:bCs/>
          <w:i w:val="0"/>
          <w:lang w:val="en-US" w:eastAsia="zh-TW"/>
        </w:rPr>
        <w:t>申請人的覆核理據成立並即時改判答辯人入獄</w:t>
      </w:r>
      <w:r w:rsidRPr="007A4A65">
        <w:rPr>
          <w:rFonts w:ascii="Times New Roman" w:hAnsi="Times New Roman"/>
          <w:bCs/>
          <w:i w:val="0"/>
          <w:lang w:val="en-US" w:eastAsia="zh-TW"/>
        </w:rPr>
        <w:t>9</w:t>
      </w:r>
      <w:r w:rsidRPr="007A4A65">
        <w:rPr>
          <w:rFonts w:ascii="Times New Roman" w:hAnsi="Times New Roman"/>
          <w:bCs/>
          <w:i w:val="0"/>
          <w:lang w:val="en-US" w:eastAsia="zh-TW"/>
        </w:rPr>
        <w:t>個月，現頒布書面理由如下</w:t>
      </w:r>
      <w:r w:rsidR="00121791" w:rsidRPr="007A4A65">
        <w:rPr>
          <w:rFonts w:ascii="Times New Roman" w:hAnsi="Times New Roman"/>
          <w:i w:val="0"/>
          <w:szCs w:val="28"/>
          <w:lang w:eastAsia="zh-TW"/>
        </w:rPr>
        <w:t>。</w:t>
      </w:r>
    </w:p>
    <w:p w:rsidR="00121791" w:rsidRPr="007C5E21" w:rsidRDefault="00121791" w:rsidP="007C5E21">
      <w:pPr>
        <w:pStyle w:val="para"/>
        <w:keepNext/>
        <w:numPr>
          <w:ilvl w:val="0"/>
          <w:numId w:val="0"/>
        </w:numPr>
        <w:tabs>
          <w:tab w:val="left" w:pos="720"/>
        </w:tabs>
        <w:spacing w:before="0" w:after="360"/>
        <w:ind w:left="720" w:hanging="720"/>
        <w:rPr>
          <w:i/>
          <w:lang w:val="en-US" w:eastAsia="zh-TW"/>
        </w:rPr>
      </w:pPr>
      <w:r w:rsidRPr="007C5E21">
        <w:rPr>
          <w:i/>
          <w:lang w:val="en-US" w:eastAsia="zh-TW"/>
        </w:rPr>
        <w:t>C.</w:t>
      </w:r>
      <w:r w:rsidRPr="007C5E21">
        <w:rPr>
          <w:i/>
          <w:lang w:val="en-US" w:eastAsia="zh-TW"/>
        </w:rPr>
        <w:tab/>
      </w:r>
      <w:r w:rsidR="00CD7905" w:rsidRPr="007C5E21">
        <w:rPr>
          <w:i/>
          <w:lang w:val="en-US" w:eastAsia="zh-TW"/>
        </w:rPr>
        <w:t>同意案情</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val="en-US" w:eastAsia="zh-TW"/>
        </w:rPr>
        <w:t>以下是答辯人承認的案情</w:t>
      </w:r>
      <w:r w:rsidR="00121791" w:rsidRPr="007A4A65">
        <w:rPr>
          <w:rFonts w:ascii="Times New Roman" w:hAnsi="Times New Roman"/>
          <w:i w:val="0"/>
          <w:szCs w:val="28"/>
          <w:lang w:eastAsia="zh-TW"/>
        </w:rPr>
        <w:t>。</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szCs w:val="28"/>
          <w:lang w:eastAsia="zh-TW"/>
        </w:rPr>
      </w:pPr>
      <w:r w:rsidRPr="007A4A65">
        <w:rPr>
          <w:rFonts w:ascii="Times New Roman" w:hAnsi="Times New Roman"/>
          <w:i w:val="0"/>
          <w:lang w:val="en-US" w:eastAsia="zh-TW"/>
        </w:rPr>
        <w:lastRenderedPageBreak/>
        <w:t>2019</w:t>
      </w:r>
      <w:r w:rsidRPr="007A4A65">
        <w:rPr>
          <w:rFonts w:ascii="Times New Roman" w:hAnsi="Times New Roman"/>
          <w:i w:val="0"/>
          <w:lang w:val="en-US" w:eastAsia="zh-TW"/>
        </w:rPr>
        <w:t>年</w:t>
      </w:r>
      <w:r w:rsidRPr="007A4A65">
        <w:rPr>
          <w:rFonts w:ascii="Times New Roman" w:hAnsi="Times New Roman"/>
          <w:i w:val="0"/>
          <w:lang w:val="en-US" w:eastAsia="zh-TW"/>
        </w:rPr>
        <w:t>7</w:t>
      </w:r>
      <w:r w:rsidRPr="007A4A65">
        <w:rPr>
          <w:rFonts w:ascii="Times New Roman" w:hAnsi="Times New Roman"/>
          <w:i w:val="0"/>
          <w:lang w:val="en-US" w:eastAsia="zh-TW"/>
        </w:rPr>
        <w:t>月</w:t>
      </w:r>
      <w:r w:rsidRPr="007A4A65">
        <w:rPr>
          <w:rFonts w:ascii="Times New Roman" w:hAnsi="Times New Roman"/>
          <w:i w:val="0"/>
          <w:lang w:val="en-US" w:eastAsia="zh-TW"/>
        </w:rPr>
        <w:t>l</w:t>
      </w:r>
      <w:r w:rsidRPr="007A4A65">
        <w:rPr>
          <w:rFonts w:ascii="Times New Roman" w:hAnsi="Times New Roman"/>
          <w:i w:val="0"/>
          <w:lang w:val="en-US" w:eastAsia="zh-TW"/>
        </w:rPr>
        <w:t>日凌晨</w:t>
      </w:r>
      <w:r w:rsidRPr="007A4A65">
        <w:rPr>
          <w:rStyle w:val="FootnoteReference"/>
          <w:i w:val="0"/>
          <w:lang w:val="en-US"/>
        </w:rPr>
        <w:footnoteReference w:id="4"/>
      </w:r>
      <w:r w:rsidRPr="007A4A65">
        <w:rPr>
          <w:rFonts w:ascii="Times New Roman" w:hAnsi="Times New Roman"/>
          <w:i w:val="0"/>
          <w:lang w:val="en-US" w:eastAsia="zh-TW"/>
        </w:rPr>
        <w:t>，示威者開始在添美道、</w:t>
      </w:r>
      <w:r w:rsidRPr="007A4A65">
        <w:rPr>
          <w:rFonts w:ascii="Times New Roman" w:hAnsi="Times New Roman"/>
          <w:bCs/>
          <w:i w:val="0"/>
          <w:color w:val="000000"/>
          <w:lang w:eastAsia="zh-TW"/>
        </w:rPr>
        <w:t>金鐘立法會道</w:t>
      </w:r>
      <w:r w:rsidRPr="007A4A65">
        <w:rPr>
          <w:rFonts w:ascii="Times New Roman" w:hAnsi="Times New Roman"/>
          <w:i w:val="0"/>
          <w:lang w:val="en-US" w:eastAsia="zh-TW"/>
        </w:rPr>
        <w:t>、龍和道和夏慤道一帶聚集，抗議《逃犯條例》修訂草案。同日早上約</w:t>
      </w:r>
      <w:r w:rsidRPr="007A4A65">
        <w:rPr>
          <w:rFonts w:ascii="Times New Roman" w:hAnsi="Times New Roman"/>
          <w:i w:val="0"/>
          <w:lang w:val="en-US" w:eastAsia="zh-TW"/>
        </w:rPr>
        <w:t>5</w:t>
      </w:r>
      <w:r w:rsidRPr="007A4A65">
        <w:rPr>
          <w:rFonts w:ascii="Times New Roman" w:hAnsi="Times New Roman"/>
          <w:i w:val="0"/>
          <w:lang w:val="en-US" w:eastAsia="zh-TW"/>
        </w:rPr>
        <w:t>時</w:t>
      </w:r>
      <w:r w:rsidRPr="007A4A65">
        <w:rPr>
          <w:rFonts w:ascii="Times New Roman" w:hAnsi="Times New Roman"/>
          <w:i w:val="0"/>
          <w:lang w:val="en-US" w:eastAsia="zh-TW"/>
        </w:rPr>
        <w:t>30</w:t>
      </w:r>
      <w:r w:rsidRPr="007A4A65">
        <w:rPr>
          <w:rFonts w:ascii="Times New Roman" w:hAnsi="Times New Roman"/>
          <w:i w:val="0"/>
          <w:lang w:val="en-US" w:eastAsia="zh-TW"/>
        </w:rPr>
        <w:t>分，示威者開始霸佔夏慤道和警察總部外的告士打道。</w:t>
      </w:r>
      <w:r w:rsidRPr="007A4A65">
        <w:rPr>
          <w:rFonts w:ascii="Times New Roman" w:hAnsi="Times New Roman"/>
          <w:i w:val="0"/>
          <w:lang w:val="en-US"/>
        </w:rPr>
        <w:t>警方於是派員到各相關地點設立防線</w:t>
      </w:r>
      <w:r w:rsidR="00121791" w:rsidRPr="007A4A65">
        <w:rPr>
          <w:rFonts w:ascii="Times New Roman" w:hAnsi="Times New Roman"/>
          <w:i w:val="0"/>
          <w:szCs w:val="28"/>
          <w:lang w:eastAsia="zh-TW"/>
        </w:rPr>
        <w:t>。</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val="en-US" w:eastAsia="zh-TW"/>
        </w:rPr>
        <w:t>同日早上約</w:t>
      </w:r>
      <w:r w:rsidRPr="007A4A65">
        <w:rPr>
          <w:rFonts w:ascii="Times New Roman" w:hAnsi="Times New Roman"/>
          <w:i w:val="0"/>
          <w:lang w:val="en-US" w:eastAsia="zh-TW"/>
        </w:rPr>
        <w:t>7</w:t>
      </w:r>
      <w:r w:rsidRPr="007A4A65">
        <w:rPr>
          <w:rFonts w:ascii="Times New Roman" w:hAnsi="Times New Roman"/>
          <w:i w:val="0"/>
          <w:lang w:val="en-US" w:eastAsia="zh-TW"/>
        </w:rPr>
        <w:t>時，</w:t>
      </w:r>
      <w:proofErr w:type="gramStart"/>
      <w:r w:rsidRPr="007A4A65">
        <w:rPr>
          <w:rFonts w:ascii="Times New Roman" w:hAnsi="Times New Roman"/>
          <w:i w:val="0"/>
          <w:lang w:val="en-US" w:eastAsia="zh-TW"/>
        </w:rPr>
        <w:t>人數過百的</w:t>
      </w:r>
      <w:proofErr w:type="gramEnd"/>
      <w:r w:rsidRPr="007A4A65">
        <w:rPr>
          <w:rFonts w:ascii="Times New Roman" w:hAnsi="Times New Roman"/>
          <w:i w:val="0"/>
          <w:lang w:val="en-US" w:eastAsia="zh-TW"/>
        </w:rPr>
        <w:t>示威者霸佔夏</w:t>
      </w:r>
      <w:proofErr w:type="gramStart"/>
      <w:r w:rsidRPr="007A4A65">
        <w:rPr>
          <w:rFonts w:ascii="Times New Roman" w:hAnsi="Times New Roman"/>
          <w:i w:val="0"/>
          <w:lang w:val="en-US" w:eastAsia="zh-TW"/>
        </w:rPr>
        <w:t>慤道近政府</w:t>
      </w:r>
      <w:proofErr w:type="gramEnd"/>
      <w:r w:rsidRPr="007A4A65">
        <w:rPr>
          <w:rFonts w:ascii="Times New Roman" w:hAnsi="Times New Roman"/>
          <w:i w:val="0"/>
          <w:lang w:val="en-US" w:eastAsia="zh-TW"/>
        </w:rPr>
        <w:t>總部的來回行車線。他們絕大部分示威者身穿黑色衣服</w:t>
      </w:r>
      <w:r w:rsidRPr="007A4A65">
        <w:rPr>
          <w:rFonts w:ascii="Times New Roman" w:hAnsi="Times New Roman"/>
          <w:i w:val="0"/>
          <w:color w:val="000000"/>
          <w:lang w:val="en-US" w:eastAsia="zh-TW"/>
        </w:rPr>
        <w:t>、蒙面，及佩戴頭盔、眼罩和手套</w:t>
      </w:r>
      <w:r w:rsidRPr="007A4A65">
        <w:rPr>
          <w:rFonts w:ascii="Times New Roman" w:hAnsi="Times New Roman"/>
          <w:i w:val="0"/>
          <w:lang w:val="en-US" w:eastAsia="zh-TW"/>
        </w:rPr>
        <w:t>。警方則在演藝</w:t>
      </w:r>
      <w:proofErr w:type="gramStart"/>
      <w:r w:rsidRPr="007A4A65">
        <w:rPr>
          <w:rFonts w:ascii="Times New Roman" w:hAnsi="Times New Roman"/>
          <w:i w:val="0"/>
          <w:lang w:val="en-US" w:eastAsia="zh-TW"/>
        </w:rPr>
        <w:t>道近夏</w:t>
      </w:r>
      <w:proofErr w:type="gramEnd"/>
      <w:r w:rsidRPr="007A4A65">
        <w:rPr>
          <w:rFonts w:ascii="Times New Roman" w:hAnsi="Times New Roman"/>
          <w:i w:val="0"/>
          <w:lang w:val="en-US" w:eastAsia="zh-TW"/>
        </w:rPr>
        <w:t>慤道與</w:t>
      </w:r>
      <w:proofErr w:type="gramStart"/>
      <w:r w:rsidRPr="007A4A65">
        <w:rPr>
          <w:rFonts w:ascii="Times New Roman" w:hAnsi="Times New Roman"/>
          <w:i w:val="0"/>
          <w:lang w:val="en-US" w:eastAsia="zh-TW"/>
        </w:rPr>
        <w:t>告士打</w:t>
      </w:r>
      <w:proofErr w:type="gramEnd"/>
      <w:r w:rsidRPr="007A4A65">
        <w:rPr>
          <w:rFonts w:ascii="Times New Roman" w:hAnsi="Times New Roman"/>
          <w:i w:val="0"/>
          <w:lang w:val="en-US" w:eastAsia="zh-TW"/>
        </w:rPr>
        <w:t>道交界設立防線，防止示威者往灣仔方向前進</w:t>
      </w:r>
      <w:r w:rsidR="00121791" w:rsidRPr="007A4A65">
        <w:rPr>
          <w:rFonts w:ascii="Times New Roman" w:hAnsi="Times New Roman"/>
          <w:i w:val="0"/>
          <w:szCs w:val="28"/>
          <w:lang w:eastAsia="zh-TW"/>
        </w:rPr>
        <w:t>。</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szCs w:val="28"/>
          <w:lang w:eastAsia="zh-TW"/>
        </w:rPr>
      </w:pPr>
      <w:r w:rsidRPr="007A4A65">
        <w:rPr>
          <w:rFonts w:ascii="Times New Roman" w:hAnsi="Times New Roman"/>
          <w:i w:val="0"/>
          <w:color w:val="000000"/>
          <w:lang w:val="en-US" w:eastAsia="zh-TW"/>
        </w:rPr>
        <w:t>7</w:t>
      </w:r>
      <w:r w:rsidRPr="007A4A65">
        <w:rPr>
          <w:rFonts w:ascii="Times New Roman" w:hAnsi="Times New Roman"/>
          <w:i w:val="0"/>
          <w:color w:val="000000"/>
          <w:lang w:val="en-US" w:eastAsia="zh-TW"/>
        </w:rPr>
        <w:t>時</w:t>
      </w:r>
      <w:r w:rsidRPr="007A4A65">
        <w:rPr>
          <w:rFonts w:ascii="Times New Roman" w:hAnsi="Times New Roman"/>
          <w:i w:val="0"/>
          <w:color w:val="000000"/>
          <w:lang w:val="en-US" w:eastAsia="zh-TW"/>
        </w:rPr>
        <w:t>10</w:t>
      </w:r>
      <w:r w:rsidRPr="007A4A65">
        <w:rPr>
          <w:rFonts w:ascii="Times New Roman" w:hAnsi="Times New Roman"/>
          <w:i w:val="0"/>
          <w:color w:val="000000"/>
          <w:lang w:val="en-US" w:eastAsia="zh-TW"/>
        </w:rPr>
        <w:t>分，示威者把一些路障</w:t>
      </w:r>
      <w:r w:rsidRPr="007A4A65">
        <w:rPr>
          <w:rStyle w:val="FootnoteReference"/>
          <w:i w:val="0"/>
          <w:color w:val="000000"/>
          <w:lang w:val="en-US"/>
        </w:rPr>
        <w:footnoteReference w:id="5"/>
      </w:r>
      <w:r w:rsidRPr="007A4A65">
        <w:rPr>
          <w:rFonts w:ascii="Times New Roman" w:hAnsi="Times New Roman"/>
          <w:i w:val="0"/>
          <w:color w:val="000000"/>
          <w:lang w:val="en-US" w:eastAsia="zh-TW"/>
        </w:rPr>
        <w:t>移近，在距離上述防線約</w:t>
      </w:r>
      <w:r w:rsidRPr="007A4A65">
        <w:rPr>
          <w:rFonts w:ascii="Times New Roman" w:hAnsi="Times New Roman"/>
          <w:i w:val="0"/>
          <w:color w:val="000000"/>
          <w:lang w:val="en-US" w:eastAsia="zh-TW"/>
        </w:rPr>
        <w:t>10</w:t>
      </w:r>
      <w:r w:rsidRPr="007A4A65">
        <w:rPr>
          <w:rFonts w:ascii="Times New Roman" w:hAnsi="Times New Roman"/>
          <w:i w:val="0"/>
          <w:color w:val="000000"/>
          <w:lang w:val="en-US" w:eastAsia="zh-TW"/>
        </w:rPr>
        <w:t>米的馬路和警方展開對峙。警方雖然多次發出警告，指示威者正在參與非法集結，</w:t>
      </w:r>
      <w:r w:rsidRPr="007A4A65">
        <w:rPr>
          <w:rFonts w:ascii="Times New Roman" w:hAnsi="Times New Roman"/>
          <w:i w:val="0"/>
          <w:lang w:val="en-US" w:eastAsia="zh-TW"/>
        </w:rPr>
        <w:t>和要停止衝擊，但都無效。示威者非但未有散去，而且還持續高叫口號。前排示威者當中更有手持用紙板、木板和游泳板所自製而成的盾牌</w:t>
      </w:r>
      <w:r w:rsidR="00121791" w:rsidRPr="007A4A65">
        <w:rPr>
          <w:rFonts w:ascii="Times New Roman" w:hAnsi="Times New Roman"/>
          <w:i w:val="0"/>
          <w:szCs w:val="28"/>
          <w:lang w:eastAsia="zh-TW"/>
        </w:rPr>
        <w:t>。</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val="en-US" w:eastAsia="zh-TW"/>
        </w:rPr>
        <w:t>答辯人是站在最前的示威者之</w:t>
      </w:r>
      <w:proofErr w:type="gramStart"/>
      <w:r w:rsidRPr="007A4A65">
        <w:rPr>
          <w:rFonts w:ascii="Times New Roman" w:hAnsi="Times New Roman"/>
          <w:i w:val="0"/>
          <w:lang w:val="en-US" w:eastAsia="zh-TW"/>
        </w:rPr>
        <w:t>一</w:t>
      </w:r>
      <w:proofErr w:type="gramEnd"/>
      <w:r w:rsidRPr="007A4A65">
        <w:rPr>
          <w:rFonts w:ascii="Times New Roman" w:hAnsi="Times New Roman"/>
          <w:i w:val="0"/>
          <w:lang w:val="en-US" w:eastAsia="zh-TW"/>
        </w:rPr>
        <w:t>。他身穿黑色衣服，佩戴口罩和手套，站在前排右邊用手握著一個路障大聲辱罵警方。呈堂錄影片段顯示</w:t>
      </w:r>
      <w:r w:rsidRPr="007A4A65">
        <w:rPr>
          <w:rStyle w:val="FootnoteReference"/>
          <w:i w:val="0"/>
          <w:lang w:val="en-US"/>
        </w:rPr>
        <w:footnoteReference w:id="6"/>
      </w:r>
      <w:r w:rsidRPr="007A4A65">
        <w:rPr>
          <w:rFonts w:ascii="Times New Roman" w:hAnsi="Times New Roman"/>
          <w:i w:val="0"/>
          <w:lang w:val="en-US" w:eastAsia="zh-TW"/>
        </w:rPr>
        <w:t>，這些路障呈三角形，尖角向外</w:t>
      </w:r>
      <w:r w:rsidR="00121791" w:rsidRPr="007A4A65">
        <w:rPr>
          <w:rFonts w:ascii="Times New Roman" w:hAnsi="Times New Roman"/>
          <w:i w:val="0"/>
          <w:szCs w:val="28"/>
          <w:lang w:eastAsia="zh-TW"/>
        </w:rPr>
        <w:t>。</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val="en-US" w:eastAsia="zh-TW"/>
        </w:rPr>
        <w:t>經過約</w:t>
      </w:r>
      <w:r w:rsidRPr="007A4A65">
        <w:rPr>
          <w:rFonts w:ascii="Times New Roman" w:hAnsi="Times New Roman"/>
          <w:i w:val="0"/>
          <w:lang w:val="en-US" w:eastAsia="zh-TW"/>
        </w:rPr>
        <w:t>10</w:t>
      </w:r>
      <w:r w:rsidRPr="007A4A65">
        <w:rPr>
          <w:rFonts w:ascii="Times New Roman" w:hAnsi="Times New Roman"/>
          <w:i w:val="0"/>
          <w:lang w:val="en-US" w:eastAsia="zh-TW"/>
        </w:rPr>
        <w:t>分鐘的對峙，示威者突然向前推進。</w:t>
      </w:r>
      <w:proofErr w:type="gramStart"/>
      <w:r w:rsidRPr="007A4A65">
        <w:rPr>
          <w:rFonts w:ascii="Times New Roman" w:hAnsi="Times New Roman"/>
          <w:i w:val="0"/>
          <w:lang w:val="en-US" w:eastAsia="zh-TW"/>
        </w:rPr>
        <w:t>期間，</w:t>
      </w:r>
      <w:proofErr w:type="gramEnd"/>
      <w:r w:rsidRPr="007A4A65">
        <w:rPr>
          <w:rFonts w:ascii="Times New Roman" w:hAnsi="Times New Roman"/>
          <w:i w:val="0"/>
          <w:lang w:val="en-US" w:eastAsia="zh-TW"/>
        </w:rPr>
        <w:t>包括答辯人在內的前排示威者把路障推或拉向警方防線，其他示威者</w:t>
      </w:r>
      <w:r w:rsidR="00625438">
        <w:rPr>
          <w:rFonts w:ascii="Times New Roman" w:hAnsi="Times New Roman"/>
          <w:i w:val="0"/>
          <w:lang w:val="en-US" w:eastAsia="zh-TW"/>
        </w:rPr>
        <w:lastRenderedPageBreak/>
        <w:t>則打開一列列的雨傘，此外亦有示威者向警方投擲水</w:t>
      </w:r>
      <w:proofErr w:type="gramStart"/>
      <w:r w:rsidR="00625438">
        <w:rPr>
          <w:rFonts w:ascii="Times New Roman" w:hAnsi="Times New Roman"/>
          <w:i w:val="0"/>
          <w:lang w:val="en-US" w:eastAsia="zh-TW"/>
        </w:rPr>
        <w:t>樽</w:t>
      </w:r>
      <w:proofErr w:type="gramEnd"/>
      <w:r w:rsidR="00625438">
        <w:rPr>
          <w:rFonts w:ascii="Times New Roman" w:hAnsi="Times New Roman"/>
          <w:i w:val="0"/>
          <w:lang w:val="en-US" w:eastAsia="zh-TW"/>
        </w:rPr>
        <w:t>、</w:t>
      </w:r>
      <w:r w:rsidR="00625438" w:rsidRPr="00625438">
        <w:rPr>
          <w:rFonts w:hint="eastAsia"/>
          <w:i w:val="0"/>
          <w:lang w:val="en-US" w:eastAsia="zh-HK"/>
        </w:rPr>
        <w:t>磚</w:t>
      </w:r>
      <w:r w:rsidRPr="00625438">
        <w:rPr>
          <w:i w:val="0"/>
          <w:lang w:val="en-US" w:eastAsia="zh-TW"/>
        </w:rPr>
        <w:t>頭</w:t>
      </w:r>
      <w:r w:rsidRPr="007A4A65">
        <w:rPr>
          <w:rFonts w:ascii="Times New Roman" w:hAnsi="Times New Roman"/>
          <w:i w:val="0"/>
          <w:lang w:val="en-US" w:eastAsia="zh-TW"/>
        </w:rPr>
        <w:t>，</w:t>
      </w:r>
      <w:proofErr w:type="gramStart"/>
      <w:r w:rsidRPr="007A4A65">
        <w:rPr>
          <w:rFonts w:ascii="Times New Roman" w:hAnsi="Times New Roman"/>
          <w:i w:val="0"/>
          <w:lang w:val="en-US" w:eastAsia="zh-TW"/>
        </w:rPr>
        <w:t>和鐵枝等</w:t>
      </w:r>
      <w:proofErr w:type="gramEnd"/>
      <w:r w:rsidRPr="007A4A65">
        <w:rPr>
          <w:rFonts w:ascii="Times New Roman" w:hAnsi="Times New Roman"/>
          <w:i w:val="0"/>
          <w:lang w:val="en-US" w:eastAsia="zh-TW"/>
        </w:rPr>
        <w:t>硬物</w:t>
      </w:r>
      <w:r w:rsidR="00121791" w:rsidRPr="007A4A65">
        <w:rPr>
          <w:rFonts w:ascii="Times New Roman" w:hAnsi="Times New Roman"/>
          <w:i w:val="0"/>
          <w:szCs w:val="28"/>
          <w:lang w:eastAsia="zh-TW"/>
        </w:rPr>
        <w:t>。</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szCs w:val="28"/>
          <w:lang w:eastAsia="zh-TW"/>
        </w:rPr>
      </w:pPr>
      <w:r w:rsidRPr="007A4A65">
        <w:rPr>
          <w:rFonts w:ascii="Times New Roman" w:hAnsi="Times New Roman"/>
          <w:i w:val="0"/>
          <w:lang w:val="en-US" w:eastAsia="zh-TW"/>
        </w:rPr>
        <w:t>見狀，防線上的警員並無後退，反而是迎上和展開驅散行動，答辯人則在</w:t>
      </w:r>
      <w:proofErr w:type="gramStart"/>
      <w:r w:rsidRPr="007A4A65">
        <w:rPr>
          <w:rFonts w:ascii="Times New Roman" w:hAnsi="Times New Roman"/>
          <w:i w:val="0"/>
          <w:lang w:val="en-US" w:eastAsia="zh-TW"/>
        </w:rPr>
        <w:t>一</w:t>
      </w:r>
      <w:proofErr w:type="gramEnd"/>
      <w:r w:rsidRPr="007A4A65">
        <w:rPr>
          <w:rFonts w:ascii="Times New Roman" w:hAnsi="Times New Roman"/>
          <w:i w:val="0"/>
          <w:lang w:val="en-US" w:eastAsia="zh-TW"/>
        </w:rPr>
        <w:t>眾示威者</w:t>
      </w:r>
      <w:proofErr w:type="gramStart"/>
      <w:r w:rsidRPr="007A4A65">
        <w:rPr>
          <w:rFonts w:ascii="Times New Roman" w:hAnsi="Times New Roman"/>
          <w:i w:val="0"/>
          <w:lang w:val="en-US" w:eastAsia="zh-TW"/>
        </w:rPr>
        <w:t>後撤時</w:t>
      </w:r>
      <w:proofErr w:type="gramEnd"/>
      <w:r w:rsidRPr="007A4A65">
        <w:rPr>
          <w:rFonts w:ascii="Times New Roman" w:hAnsi="Times New Roman"/>
          <w:i w:val="0"/>
          <w:lang w:val="en-US" w:eastAsia="zh-TW"/>
        </w:rPr>
        <w:t>跌倒而被捕。他在警</w:t>
      </w:r>
      <w:proofErr w:type="gramStart"/>
      <w:r w:rsidRPr="007A4A65">
        <w:rPr>
          <w:rFonts w:ascii="Times New Roman" w:hAnsi="Times New Roman"/>
          <w:i w:val="0"/>
          <w:lang w:val="en-US" w:eastAsia="zh-TW"/>
        </w:rPr>
        <w:t>誡</w:t>
      </w:r>
      <w:proofErr w:type="gramEnd"/>
      <w:r w:rsidRPr="007A4A65">
        <w:rPr>
          <w:rFonts w:ascii="Times New Roman" w:hAnsi="Times New Roman"/>
          <w:i w:val="0"/>
          <w:lang w:val="en-US" w:eastAsia="zh-TW"/>
        </w:rPr>
        <w:t>下保持緘默</w:t>
      </w:r>
      <w:r w:rsidR="00121791" w:rsidRPr="007A4A65">
        <w:rPr>
          <w:rFonts w:ascii="Times New Roman" w:hAnsi="Times New Roman"/>
          <w:i w:val="0"/>
          <w:szCs w:val="28"/>
          <w:lang w:eastAsia="zh-TW"/>
        </w:rPr>
        <w:t>。</w:t>
      </w:r>
    </w:p>
    <w:p w:rsidR="00121791" w:rsidRPr="007C5E21" w:rsidRDefault="00121791" w:rsidP="007C5E21">
      <w:pPr>
        <w:pStyle w:val="para"/>
        <w:keepNext/>
        <w:numPr>
          <w:ilvl w:val="0"/>
          <w:numId w:val="0"/>
        </w:numPr>
        <w:tabs>
          <w:tab w:val="left" w:pos="720"/>
        </w:tabs>
        <w:spacing w:before="0" w:after="360"/>
        <w:ind w:left="720" w:hanging="720"/>
        <w:rPr>
          <w:i/>
          <w:lang w:val="en-US" w:eastAsia="zh-TW"/>
        </w:rPr>
      </w:pPr>
      <w:r w:rsidRPr="007C5E21">
        <w:rPr>
          <w:i/>
          <w:lang w:val="en-US" w:eastAsia="zh-TW"/>
        </w:rPr>
        <w:t>D.</w:t>
      </w:r>
      <w:r w:rsidRPr="007C5E21">
        <w:rPr>
          <w:i/>
          <w:lang w:val="en-US" w:eastAsia="zh-TW"/>
        </w:rPr>
        <w:tab/>
      </w:r>
      <w:r w:rsidR="00CD7905" w:rsidRPr="007C5E21">
        <w:rPr>
          <w:i/>
          <w:lang w:val="en-US" w:eastAsia="zh-TW"/>
        </w:rPr>
        <w:t>答辯人背景及求情理由</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val="en-US" w:eastAsia="zh-TW"/>
        </w:rPr>
        <w:t>案發時答辯人三十五歲，已婚，育有兩名分別為八歲和十歲的兒子，任職建築工人。他在</w:t>
      </w:r>
      <w:r w:rsidRPr="007A4A65">
        <w:rPr>
          <w:rFonts w:ascii="Times New Roman" w:hAnsi="Times New Roman"/>
          <w:i w:val="0"/>
          <w:lang w:val="en-US" w:eastAsia="zh-TW"/>
        </w:rPr>
        <w:t>2013</w:t>
      </w:r>
      <w:r w:rsidRPr="007A4A65">
        <w:rPr>
          <w:rFonts w:ascii="Times New Roman" w:hAnsi="Times New Roman"/>
          <w:i w:val="0"/>
          <w:lang w:val="en-US" w:eastAsia="zh-TW"/>
        </w:rPr>
        <w:t>至</w:t>
      </w:r>
      <w:r w:rsidRPr="007A4A65">
        <w:rPr>
          <w:rFonts w:ascii="Times New Roman" w:hAnsi="Times New Roman"/>
          <w:i w:val="0"/>
          <w:lang w:val="en-US" w:eastAsia="zh-TW"/>
        </w:rPr>
        <w:t>2015</w:t>
      </w:r>
      <w:r w:rsidRPr="007A4A65">
        <w:rPr>
          <w:rFonts w:ascii="Times New Roman" w:hAnsi="Times New Roman"/>
          <w:i w:val="0"/>
          <w:lang w:val="en-US" w:eastAsia="zh-TW"/>
        </w:rPr>
        <w:t>年間有三項</w:t>
      </w:r>
      <w:r w:rsidRPr="007A4A65">
        <w:rPr>
          <w:rFonts w:ascii="Times New Roman" w:hAnsi="Times New Roman"/>
          <w:i w:val="0"/>
          <w:lang w:val="en-US" w:eastAsia="zh-TW"/>
        </w:rPr>
        <w:t>‘</w:t>
      </w:r>
      <w:r w:rsidRPr="007A4A65">
        <w:rPr>
          <w:rFonts w:ascii="Times New Roman" w:hAnsi="Times New Roman"/>
          <w:i w:val="0"/>
          <w:lang w:val="en-US" w:eastAsia="zh-TW"/>
        </w:rPr>
        <w:t>盜竊</w:t>
      </w:r>
      <w:r w:rsidRPr="007A4A65">
        <w:rPr>
          <w:rFonts w:ascii="Times New Roman" w:hAnsi="Times New Roman"/>
          <w:i w:val="0"/>
          <w:lang w:val="en-US" w:eastAsia="zh-TW"/>
        </w:rPr>
        <w:t>’</w:t>
      </w:r>
      <w:r w:rsidRPr="007A4A65">
        <w:rPr>
          <w:rFonts w:ascii="Times New Roman" w:hAnsi="Times New Roman"/>
          <w:i w:val="0"/>
          <w:lang w:val="en-US" w:eastAsia="zh-TW"/>
        </w:rPr>
        <w:t>罪定罪纪錄，辯方解釋是在工傷失業財政拮据下犯案</w:t>
      </w:r>
      <w:r w:rsidR="00121791" w:rsidRPr="007A4A65">
        <w:rPr>
          <w:rFonts w:ascii="Times New Roman" w:hAnsi="Times New Roman"/>
          <w:i w:val="0"/>
          <w:szCs w:val="28"/>
          <w:lang w:eastAsia="zh-TW"/>
        </w:rPr>
        <w:t>。</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szCs w:val="28"/>
          <w:lang w:eastAsia="zh-TW"/>
        </w:rPr>
      </w:pPr>
      <w:r w:rsidRPr="007A4A65">
        <w:rPr>
          <w:rFonts w:ascii="Times New Roman" w:hAnsi="Times New Roman"/>
          <w:i w:val="0"/>
          <w:lang w:val="en-US" w:eastAsia="zh-TW"/>
        </w:rPr>
        <w:t>辯方求情指：答辯</w:t>
      </w:r>
      <w:r w:rsidRPr="007A4A65">
        <w:rPr>
          <w:rFonts w:ascii="Times New Roman" w:hAnsi="Times New Roman"/>
          <w:i w:val="0"/>
          <w:color w:val="000000"/>
          <w:lang w:val="en-US" w:eastAsia="zh-TW"/>
        </w:rPr>
        <w:t>人是好父親、好員工，本案是有違性格的單一事件，重犯機會不高；答辯人沒有預謀，案發時只穿短褲，戴一個普通外科口罩，沒有身藏非法物品，和不像其他示威者裝備齊全；本案的犯案時間不長，由</w:t>
      </w:r>
      <w:r w:rsidRPr="007A4A65">
        <w:rPr>
          <w:rFonts w:ascii="Times New Roman" w:hAnsi="Times New Roman"/>
          <w:i w:val="0"/>
          <w:color w:val="000000"/>
          <w:lang w:val="en-US" w:eastAsia="zh-TW"/>
        </w:rPr>
        <w:t>7</w:t>
      </w:r>
      <w:r w:rsidRPr="007A4A65">
        <w:rPr>
          <w:rFonts w:ascii="Times New Roman" w:hAnsi="Times New Roman"/>
          <w:i w:val="0"/>
          <w:color w:val="000000"/>
          <w:lang w:val="en-US" w:eastAsia="zh-TW"/>
        </w:rPr>
        <w:t>時</w:t>
      </w:r>
      <w:r w:rsidRPr="007A4A65">
        <w:rPr>
          <w:rFonts w:ascii="Times New Roman" w:hAnsi="Times New Roman"/>
          <w:i w:val="0"/>
          <w:color w:val="000000"/>
          <w:lang w:val="en-US" w:eastAsia="zh-TW"/>
        </w:rPr>
        <w:t>10</w:t>
      </w:r>
      <w:r w:rsidRPr="007A4A65">
        <w:rPr>
          <w:rFonts w:ascii="Times New Roman" w:hAnsi="Times New Roman"/>
          <w:i w:val="0"/>
          <w:color w:val="000000"/>
          <w:lang w:val="en-US" w:eastAsia="zh-TW"/>
        </w:rPr>
        <w:t>分開始形成路障，至</w:t>
      </w:r>
      <w:r w:rsidRPr="007A4A65">
        <w:rPr>
          <w:rFonts w:ascii="Times New Roman" w:hAnsi="Times New Roman"/>
          <w:i w:val="0"/>
          <w:color w:val="000000"/>
          <w:lang w:val="en-US" w:eastAsia="zh-TW"/>
        </w:rPr>
        <w:t>7</w:t>
      </w:r>
      <w:r w:rsidRPr="007A4A65">
        <w:rPr>
          <w:rFonts w:ascii="Times New Roman" w:hAnsi="Times New Roman"/>
          <w:i w:val="0"/>
          <w:color w:val="000000"/>
          <w:lang w:val="en-US" w:eastAsia="zh-TW"/>
        </w:rPr>
        <w:t>時</w:t>
      </w:r>
      <w:r w:rsidRPr="007A4A65">
        <w:rPr>
          <w:rFonts w:ascii="Times New Roman" w:hAnsi="Times New Roman"/>
          <w:i w:val="0"/>
          <w:color w:val="000000"/>
          <w:lang w:val="en-US" w:eastAsia="zh-TW"/>
        </w:rPr>
        <w:t>38</w:t>
      </w:r>
      <w:r w:rsidRPr="007A4A65">
        <w:rPr>
          <w:rFonts w:ascii="Times New Roman" w:hAnsi="Times New Roman"/>
          <w:i w:val="0"/>
          <w:color w:val="000000"/>
          <w:lang w:val="en-US" w:eastAsia="zh-TW"/>
        </w:rPr>
        <w:t>分答辯人被捕，只維持了數十分鐘；本案無人受傷，亦無財物的損毀；路障是「防禦性」，要來「阻礙警方推進」，不是用來進攻；沒有證據顯示答辯人認識其他示威者，他在事件中的角色輕微，僅屬於參與者而非領袖；答辯人對自己的行為有深刻反省，知道須面對即時監禁，但選擇適時認罪，建議法庭採納較輕的刑期便</w:t>
      </w:r>
      <w:proofErr w:type="gramStart"/>
      <w:r w:rsidRPr="007A4A65">
        <w:rPr>
          <w:rFonts w:ascii="Times New Roman" w:hAnsi="Times New Roman"/>
          <w:i w:val="0"/>
          <w:color w:val="000000"/>
          <w:lang w:val="en-US" w:eastAsia="zh-TW"/>
        </w:rPr>
        <w:t>可收阻嚇</w:t>
      </w:r>
      <w:proofErr w:type="gramEnd"/>
      <w:r w:rsidRPr="007A4A65">
        <w:rPr>
          <w:rFonts w:ascii="Times New Roman" w:hAnsi="Times New Roman"/>
          <w:i w:val="0"/>
          <w:color w:val="000000"/>
          <w:lang w:val="en-US" w:eastAsia="zh-TW"/>
        </w:rPr>
        <w:t>之用</w:t>
      </w:r>
      <w:r w:rsidR="00121791" w:rsidRPr="007A4A65">
        <w:rPr>
          <w:rFonts w:ascii="Times New Roman" w:hAnsi="Times New Roman"/>
          <w:i w:val="0"/>
          <w:szCs w:val="28"/>
          <w:lang w:eastAsia="zh-TW"/>
        </w:rPr>
        <w:t>。</w:t>
      </w:r>
    </w:p>
    <w:p w:rsidR="00121791" w:rsidRPr="007C5E21" w:rsidRDefault="00121791" w:rsidP="007C5E21">
      <w:pPr>
        <w:pStyle w:val="para"/>
        <w:keepNext/>
        <w:numPr>
          <w:ilvl w:val="0"/>
          <w:numId w:val="0"/>
        </w:numPr>
        <w:tabs>
          <w:tab w:val="left" w:pos="720"/>
        </w:tabs>
        <w:spacing w:before="0" w:after="360"/>
        <w:ind w:left="720" w:hanging="720"/>
        <w:rPr>
          <w:i/>
          <w:lang w:val="en-US" w:eastAsia="zh-TW"/>
        </w:rPr>
      </w:pPr>
      <w:r w:rsidRPr="007C5E21">
        <w:rPr>
          <w:i/>
          <w:lang w:val="en-US" w:eastAsia="zh-TW"/>
        </w:rPr>
        <w:lastRenderedPageBreak/>
        <w:t>E.</w:t>
      </w:r>
      <w:r w:rsidRPr="007C5E21">
        <w:rPr>
          <w:i/>
          <w:lang w:val="en-US" w:eastAsia="zh-TW"/>
        </w:rPr>
        <w:tab/>
      </w:r>
      <w:r w:rsidR="00CD7905" w:rsidRPr="007C5E21">
        <w:rPr>
          <w:i/>
          <w:lang w:val="en-US" w:eastAsia="zh-TW"/>
        </w:rPr>
        <w:t>判刑理由</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val="en-US" w:eastAsia="zh-TW"/>
        </w:rPr>
        <w:t>原審裁判官在判刑時大量引述上訴法庭在</w:t>
      </w:r>
      <w:r w:rsidRPr="00FA522B">
        <w:rPr>
          <w:rFonts w:ascii="Times New Roman" w:hAnsi="Times New Roman"/>
          <w:iCs/>
          <w:lang w:val="en-US" w:eastAsia="zh-TW"/>
        </w:rPr>
        <w:t>黃之鋒</w:t>
      </w:r>
      <w:r w:rsidRPr="007A4A65">
        <w:rPr>
          <w:rFonts w:ascii="Times New Roman" w:hAnsi="Times New Roman"/>
          <w:i w:val="0"/>
          <w:iCs/>
          <w:lang w:val="en-US" w:eastAsia="zh-TW"/>
        </w:rPr>
        <w:t xml:space="preserve"> </w:t>
      </w:r>
      <w:r w:rsidRPr="007A4A65">
        <w:rPr>
          <w:rFonts w:ascii="Times New Roman" w:hAnsi="Times New Roman"/>
          <w:i w:val="0"/>
          <w:lang w:val="en-US" w:eastAsia="zh-TW"/>
        </w:rPr>
        <w:t>案</w:t>
      </w:r>
      <w:r w:rsidRPr="007A4A65">
        <w:rPr>
          <w:rStyle w:val="FootnoteReference"/>
          <w:i w:val="0"/>
          <w:lang w:val="en-US"/>
        </w:rPr>
        <w:footnoteReference w:id="7"/>
      </w:r>
      <w:r w:rsidRPr="007A4A65">
        <w:rPr>
          <w:rFonts w:ascii="Times New Roman" w:hAnsi="Times New Roman"/>
          <w:i w:val="0"/>
          <w:lang w:val="en-US" w:eastAsia="zh-TW"/>
        </w:rPr>
        <w:t>的判決</w:t>
      </w:r>
      <w:r w:rsidRPr="007A4A65">
        <w:rPr>
          <w:rStyle w:val="FootnoteReference"/>
          <w:i w:val="0"/>
          <w:lang w:val="en-US"/>
        </w:rPr>
        <w:footnoteReference w:id="8"/>
      </w:r>
      <w:r w:rsidRPr="007A4A65">
        <w:rPr>
          <w:rFonts w:ascii="Times New Roman" w:hAnsi="Times New Roman"/>
          <w:i w:val="0"/>
          <w:lang w:val="en-US" w:eastAsia="zh-TW"/>
        </w:rPr>
        <w:t>。例如，他指出，參加非法集結者如使用或威脅使用暴力，判刑便須具足夠的懲罰及</w:t>
      </w:r>
      <w:proofErr w:type="gramStart"/>
      <w:r w:rsidRPr="007A4A65">
        <w:rPr>
          <w:rFonts w:ascii="Times New Roman" w:hAnsi="Times New Roman"/>
          <w:i w:val="0"/>
          <w:lang w:val="en-US" w:eastAsia="zh-TW"/>
        </w:rPr>
        <w:t>阻嚇性</w:t>
      </w:r>
      <w:proofErr w:type="gramEnd"/>
      <w:r w:rsidRPr="007A4A65">
        <w:rPr>
          <w:rFonts w:ascii="Times New Roman" w:hAnsi="Times New Roman"/>
          <w:i w:val="0"/>
          <w:lang w:val="en-US" w:eastAsia="zh-TW"/>
        </w:rPr>
        <w:t>，而參與者的個人情況也變得次要。他表示，即使是涉及暴力的非法集結，「都有好多款」，實際嚴重性會有所不同，在維持公共秩序的大前提下，可</w:t>
      </w:r>
      <w:proofErr w:type="gramStart"/>
      <w:r w:rsidRPr="007A4A65">
        <w:rPr>
          <w:rFonts w:ascii="Times New Roman" w:hAnsi="Times New Roman"/>
          <w:i w:val="0"/>
          <w:lang w:val="en-US" w:eastAsia="zh-TW"/>
        </w:rPr>
        <w:t>調</w:t>
      </w:r>
      <w:r w:rsidR="00FA522B">
        <w:rPr>
          <w:rFonts w:ascii="Times New Roman" w:hAnsi="Times New Roman" w:hint="eastAsia"/>
          <w:i w:val="0"/>
          <w:lang w:val="en-US" w:eastAsia="zh-TW"/>
        </w:rPr>
        <w:t>較</w:t>
      </w:r>
      <w:r w:rsidRPr="007A4A65">
        <w:rPr>
          <w:rFonts w:ascii="Times New Roman" w:hAnsi="Times New Roman"/>
          <w:i w:val="0"/>
          <w:lang w:val="en-US" w:eastAsia="zh-TW"/>
        </w:rPr>
        <w:t>阻嚇</w:t>
      </w:r>
      <w:proofErr w:type="gramEnd"/>
      <w:r w:rsidRPr="007A4A65">
        <w:rPr>
          <w:rFonts w:ascii="Times New Roman" w:hAnsi="Times New Roman"/>
          <w:i w:val="0"/>
          <w:lang w:val="en-US" w:eastAsia="zh-TW"/>
        </w:rPr>
        <w:t>的元素的比重。作為對</w:t>
      </w:r>
      <w:r w:rsidRPr="00FA522B">
        <w:rPr>
          <w:rFonts w:ascii="Times New Roman" w:hAnsi="Times New Roman"/>
          <w:lang w:val="en-US" w:eastAsia="zh-TW"/>
        </w:rPr>
        <w:t>黃之鋒</w:t>
      </w:r>
      <w:r w:rsidRPr="007A4A65">
        <w:rPr>
          <w:rFonts w:ascii="Times New Roman" w:hAnsi="Times New Roman"/>
          <w:i w:val="0"/>
          <w:lang w:val="en-US" w:eastAsia="zh-TW"/>
        </w:rPr>
        <w:t xml:space="preserve"> </w:t>
      </w:r>
      <w:r w:rsidRPr="007A4A65">
        <w:rPr>
          <w:rFonts w:ascii="Times New Roman" w:hAnsi="Times New Roman"/>
          <w:i w:val="0"/>
          <w:lang w:val="en-US" w:eastAsia="zh-TW"/>
        </w:rPr>
        <w:t>案的總結，原審裁判官表示，如果非法集結的案情相對輕微，例如是規模極小、沒有預謀、涉及的暴力十分輕微和沒有人身或財物受損，犯案者的個人情況、犯案動機和更生等考慮，便可予以較大的比重，相反亦然</w:t>
      </w:r>
      <w:r w:rsidR="00121791" w:rsidRPr="007A4A65">
        <w:rPr>
          <w:rFonts w:ascii="Times New Roman" w:hAnsi="Times New Roman"/>
          <w:i w:val="0"/>
          <w:szCs w:val="28"/>
          <w:lang w:eastAsia="zh-TW"/>
        </w:rPr>
        <w:t>。</w:t>
      </w:r>
    </w:p>
    <w:p w:rsidR="003B7294" w:rsidRPr="007A4A65" w:rsidRDefault="00CD7905" w:rsidP="003B7294">
      <w:pPr>
        <w:pStyle w:val="ar-heading1"/>
        <w:keepNext w:val="0"/>
        <w:widowControl w:val="0"/>
        <w:numPr>
          <w:ilvl w:val="0"/>
          <w:numId w:val="5"/>
        </w:numPr>
        <w:ind w:firstLine="0"/>
        <w:jc w:val="both"/>
        <w:rPr>
          <w:rFonts w:ascii="Times New Roman" w:hAnsi="Times New Roman"/>
          <w:i w:val="0"/>
          <w:lang w:val="en-US" w:eastAsia="zh-TW"/>
        </w:rPr>
      </w:pPr>
      <w:r w:rsidRPr="007A4A65">
        <w:rPr>
          <w:rFonts w:ascii="Times New Roman" w:hAnsi="Times New Roman"/>
          <w:i w:val="0"/>
          <w:lang w:val="en-US" w:eastAsia="zh-TW"/>
        </w:rPr>
        <w:t>至於本案，原審法官則有以下的觀察和裁斷</w:t>
      </w:r>
      <w:r w:rsidRPr="007A4A65">
        <w:rPr>
          <w:rStyle w:val="FootnoteReference"/>
          <w:i w:val="0"/>
          <w:lang w:val="en-US"/>
        </w:rPr>
        <w:footnoteReference w:id="9"/>
      </w:r>
      <w:r w:rsidR="003B7294" w:rsidRPr="007A4A65">
        <w:rPr>
          <w:rFonts w:ascii="Times New Roman" w:hAnsi="Times New Roman"/>
          <w:i w:val="0"/>
          <w:lang w:val="en-US" w:eastAsia="zh-TW"/>
        </w:rPr>
        <w:t>：</w:t>
      </w:r>
    </w:p>
    <w:p w:rsidR="003B7294" w:rsidRPr="007A4A65" w:rsidRDefault="003B7294" w:rsidP="003B7294">
      <w:pPr>
        <w:pStyle w:val="Quotation"/>
        <w:tabs>
          <w:tab w:val="left" w:pos="720"/>
        </w:tabs>
        <w:ind w:left="720" w:right="662" w:hanging="360"/>
        <w:rPr>
          <w:lang w:eastAsia="zh-TW"/>
        </w:rPr>
      </w:pPr>
      <w:r w:rsidRPr="007A4A65">
        <w:rPr>
          <w:lang w:eastAsia="zh-TW"/>
        </w:rPr>
        <w:t>「</w:t>
      </w:r>
      <w:r w:rsidRPr="007A4A65">
        <w:rPr>
          <w:lang w:eastAsia="zh-TW"/>
        </w:rPr>
        <w:tab/>
      </w:r>
      <w:r w:rsidRPr="007A4A65">
        <w:rPr>
          <w:lang w:eastAsia="zh-TW"/>
        </w:rPr>
        <w:tab/>
      </w:r>
      <w:proofErr w:type="gramStart"/>
      <w:r w:rsidRPr="007A4A65">
        <w:rPr>
          <w:lang w:eastAsia="zh-TW"/>
        </w:rPr>
        <w:t>返番</w:t>
      </w:r>
      <w:proofErr w:type="gramEnd"/>
      <w:r w:rsidRPr="007A4A65">
        <w:rPr>
          <w:lang w:eastAsia="zh-TW"/>
        </w:rPr>
        <w:t>嚟呢一個案件，法庭留意到片段，亦都</w:t>
      </w:r>
      <w:proofErr w:type="gramStart"/>
      <w:r w:rsidRPr="007A4A65">
        <w:rPr>
          <w:lang w:eastAsia="zh-TW"/>
        </w:rPr>
        <w:t>睇</w:t>
      </w:r>
      <w:proofErr w:type="gramEnd"/>
      <w:r w:rsidRPr="007A4A65">
        <w:rPr>
          <w:lang w:eastAsia="zh-TW"/>
        </w:rPr>
        <w:t>咗嗰</w:t>
      </w:r>
      <w:proofErr w:type="gramStart"/>
      <w:r w:rsidRPr="007A4A65">
        <w:rPr>
          <w:lang w:eastAsia="zh-TW"/>
        </w:rPr>
        <w:t>個</w:t>
      </w:r>
      <w:proofErr w:type="gramEnd"/>
      <w:r w:rsidRPr="007A4A65">
        <w:rPr>
          <w:lang w:eastAsia="zh-TW"/>
        </w:rPr>
        <w:t>嘅案情摘要，法庭認為呢，呢</w:t>
      </w:r>
      <w:proofErr w:type="gramStart"/>
      <w:r w:rsidRPr="007A4A65">
        <w:rPr>
          <w:lang w:eastAsia="zh-TW"/>
        </w:rPr>
        <w:t>個</w:t>
      </w:r>
      <w:proofErr w:type="gramEnd"/>
      <w:r w:rsidRPr="007A4A65">
        <w:rPr>
          <w:lang w:eastAsia="zh-TW"/>
        </w:rPr>
        <w:t>案件所牽涉嘅事項呢，有輕微嘅成份，亦都有呢</w:t>
      </w:r>
      <w:proofErr w:type="gramStart"/>
      <w:r w:rsidRPr="007A4A65">
        <w:rPr>
          <w:lang w:eastAsia="zh-TW"/>
        </w:rPr>
        <w:t>佢</w:t>
      </w:r>
      <w:proofErr w:type="gramEnd"/>
      <w:r w:rsidRPr="007A4A65">
        <w:rPr>
          <w:lang w:eastAsia="zh-TW"/>
        </w:rPr>
        <w:t>嚴重嘅成份。輕微嘅，可以話嗰</w:t>
      </w:r>
      <w:proofErr w:type="gramStart"/>
      <w:r w:rsidRPr="007A4A65">
        <w:rPr>
          <w:lang w:eastAsia="zh-TW"/>
        </w:rPr>
        <w:t>個</w:t>
      </w:r>
      <w:proofErr w:type="gramEnd"/>
      <w:r w:rsidRPr="007A4A65">
        <w:rPr>
          <w:lang w:eastAsia="zh-TW"/>
        </w:rPr>
        <w:t>涉及嘅暴力</w:t>
      </w:r>
      <w:proofErr w:type="gramStart"/>
      <w:r w:rsidRPr="007A4A65">
        <w:rPr>
          <w:lang w:eastAsia="zh-TW"/>
        </w:rPr>
        <w:t>喇</w:t>
      </w:r>
      <w:proofErr w:type="gramEnd"/>
      <w:r w:rsidRPr="007A4A65">
        <w:rPr>
          <w:lang w:eastAsia="zh-TW"/>
        </w:rPr>
        <w:t>，亦</w:t>
      </w:r>
      <w:proofErr w:type="gramStart"/>
      <w:r w:rsidRPr="007A4A65">
        <w:rPr>
          <w:lang w:eastAsia="zh-TW"/>
        </w:rPr>
        <w:t>都呢見唔到係有人呢係</w:t>
      </w:r>
      <w:proofErr w:type="gramEnd"/>
      <w:r w:rsidRPr="007A4A65">
        <w:rPr>
          <w:lang w:eastAsia="zh-TW"/>
        </w:rPr>
        <w:t>一個嚴重嘅傷害</w:t>
      </w:r>
      <w:proofErr w:type="gramStart"/>
      <w:r w:rsidRPr="007A4A65">
        <w:rPr>
          <w:lang w:eastAsia="zh-TW"/>
        </w:rPr>
        <w:t>喇</w:t>
      </w:r>
      <w:proofErr w:type="gramEnd"/>
      <w:r w:rsidRPr="007A4A65">
        <w:rPr>
          <w:lang w:eastAsia="zh-TW"/>
        </w:rPr>
        <w:t>吓。但</w:t>
      </w:r>
      <w:proofErr w:type="gramStart"/>
      <w:r w:rsidRPr="007A4A65">
        <w:rPr>
          <w:lang w:eastAsia="zh-TW"/>
        </w:rPr>
        <w:t>係調番轉</w:t>
      </w:r>
      <w:proofErr w:type="gramEnd"/>
      <w:r w:rsidRPr="007A4A65">
        <w:rPr>
          <w:lang w:eastAsia="zh-TW"/>
        </w:rPr>
        <w:t>，嚴重嘅部分，法庭亦都考慮到，呢</w:t>
      </w:r>
      <w:proofErr w:type="gramStart"/>
      <w:r w:rsidRPr="007A4A65">
        <w:rPr>
          <w:lang w:eastAsia="zh-TW"/>
        </w:rPr>
        <w:t>個</w:t>
      </w:r>
      <w:proofErr w:type="gramEnd"/>
      <w:r w:rsidRPr="007A4A65">
        <w:rPr>
          <w:lang w:eastAsia="zh-TW"/>
        </w:rPr>
        <w:t>涉及暴力嘅非法集結呢，個人數亦都相當之多。</w:t>
      </w:r>
    </w:p>
    <w:p w:rsidR="003B7294" w:rsidRPr="007A4A65" w:rsidRDefault="003B7294" w:rsidP="003B7294">
      <w:pPr>
        <w:pStyle w:val="Quotation"/>
        <w:tabs>
          <w:tab w:val="left" w:pos="720"/>
        </w:tabs>
        <w:ind w:left="720" w:right="662" w:hanging="360"/>
        <w:rPr>
          <w:lang w:eastAsia="zh-TW"/>
        </w:rPr>
      </w:pPr>
      <w:r w:rsidRPr="007A4A65">
        <w:rPr>
          <w:lang w:eastAsia="zh-TW"/>
        </w:rPr>
        <w:tab/>
      </w:r>
      <w:r w:rsidRPr="007A4A65">
        <w:rPr>
          <w:lang w:eastAsia="zh-TW"/>
        </w:rPr>
        <w:tab/>
      </w:r>
      <w:r w:rsidRPr="007A4A65">
        <w:rPr>
          <w:lang w:eastAsia="zh-TW"/>
        </w:rPr>
        <w:t>法庭喺判刑嘅時候，亦都考慮咗正話提到嗰幾點，</w:t>
      </w:r>
      <w:proofErr w:type="gramStart"/>
      <w:r w:rsidRPr="007A4A65">
        <w:rPr>
          <w:lang w:eastAsia="zh-TW"/>
        </w:rPr>
        <w:t>即係話暴力行為係即場</w:t>
      </w:r>
      <w:proofErr w:type="gramEnd"/>
      <w:r w:rsidRPr="007A4A65">
        <w:rPr>
          <w:lang w:eastAsia="zh-TW"/>
        </w:rPr>
        <w:t>發生吖，定係有預謀吖，呢一個</w:t>
      </w:r>
      <w:proofErr w:type="gramStart"/>
      <w:r w:rsidRPr="007A4A65">
        <w:rPr>
          <w:lang w:eastAsia="zh-TW"/>
        </w:rPr>
        <w:t>係講緊</w:t>
      </w:r>
      <w:proofErr w:type="gramEnd"/>
      <w:r w:rsidRPr="007A4A65">
        <w:rPr>
          <w:lang w:eastAsia="zh-TW"/>
        </w:rPr>
        <w:t>一個暴力行為，</w:t>
      </w:r>
      <w:proofErr w:type="gramStart"/>
      <w:r w:rsidRPr="007A4A65">
        <w:rPr>
          <w:lang w:eastAsia="zh-TW"/>
        </w:rPr>
        <w:t>唔係在場</w:t>
      </w:r>
      <w:proofErr w:type="gramEnd"/>
      <w:r w:rsidRPr="007A4A65">
        <w:rPr>
          <w:lang w:eastAsia="zh-TW"/>
        </w:rPr>
        <w:t>人數吓。暴力</w:t>
      </w:r>
      <w:proofErr w:type="gramStart"/>
      <w:r w:rsidRPr="007A4A65">
        <w:rPr>
          <w:lang w:eastAsia="zh-TW"/>
        </w:rPr>
        <w:t>行為係即場</w:t>
      </w:r>
      <w:proofErr w:type="gramEnd"/>
      <w:r w:rsidRPr="007A4A65">
        <w:rPr>
          <w:lang w:eastAsia="zh-TW"/>
        </w:rPr>
        <w:t>發生定係有預謀嘅呢？施行暴力嘅有幾多人呢？吓，等等呢啲，法庭都有考慮。</w:t>
      </w:r>
    </w:p>
    <w:p w:rsidR="003B7294" w:rsidRPr="007A4A65" w:rsidRDefault="003B7294" w:rsidP="003B7294">
      <w:pPr>
        <w:pStyle w:val="Quotation"/>
        <w:tabs>
          <w:tab w:val="left" w:pos="720"/>
        </w:tabs>
        <w:ind w:left="720" w:right="662" w:hanging="360"/>
        <w:rPr>
          <w:lang w:eastAsia="zh-TW"/>
        </w:rPr>
      </w:pPr>
      <w:r w:rsidRPr="007A4A65">
        <w:rPr>
          <w:lang w:eastAsia="zh-TW"/>
        </w:rPr>
        <w:tab/>
      </w:r>
      <w:r w:rsidRPr="007A4A65">
        <w:rPr>
          <w:lang w:eastAsia="zh-TW"/>
        </w:rPr>
        <w:tab/>
      </w:r>
      <w:r w:rsidRPr="007A4A65">
        <w:rPr>
          <w:lang w:eastAsia="zh-TW"/>
        </w:rPr>
        <w:t>今次事件，法庭聽到個案情摘要，係有一啲水</w:t>
      </w:r>
      <w:proofErr w:type="gramStart"/>
      <w:r w:rsidRPr="007A4A65">
        <w:rPr>
          <w:lang w:eastAsia="zh-TW"/>
        </w:rPr>
        <w:t>樽</w:t>
      </w:r>
      <w:proofErr w:type="gramEnd"/>
      <w:r w:rsidRPr="007A4A65">
        <w:rPr>
          <w:lang w:eastAsia="zh-TW"/>
        </w:rPr>
        <w:t>呀、</w:t>
      </w:r>
      <w:proofErr w:type="gramStart"/>
      <w:r w:rsidRPr="007A4A65">
        <w:rPr>
          <w:lang w:eastAsia="zh-TW"/>
        </w:rPr>
        <w:t>或者磚呀係拋</w:t>
      </w:r>
      <w:proofErr w:type="gramEnd"/>
      <w:r w:rsidRPr="007A4A65">
        <w:rPr>
          <w:lang w:eastAsia="zh-TW"/>
        </w:rPr>
        <w:t>向警察。同一時間，</w:t>
      </w:r>
      <w:proofErr w:type="gramStart"/>
      <w:r w:rsidRPr="007A4A65">
        <w:rPr>
          <w:lang w:eastAsia="zh-TW"/>
        </w:rPr>
        <w:t>法庭呢亦都</w:t>
      </w:r>
      <w:proofErr w:type="gramEnd"/>
      <w:r w:rsidRPr="007A4A65">
        <w:rPr>
          <w:lang w:eastAsia="zh-TW"/>
        </w:rPr>
        <w:t>留意到，當示威者向前推進嘅時候，</w:t>
      </w:r>
      <w:proofErr w:type="gramStart"/>
      <w:r w:rsidRPr="007A4A65">
        <w:rPr>
          <w:lang w:eastAsia="zh-TW"/>
        </w:rPr>
        <w:t>警員呢亦都</w:t>
      </w:r>
      <w:proofErr w:type="gramEnd"/>
      <w:r w:rsidRPr="007A4A65">
        <w:rPr>
          <w:lang w:eastAsia="zh-TW"/>
        </w:rPr>
        <w:t>係</w:t>
      </w:r>
      <w:proofErr w:type="gramStart"/>
      <w:r w:rsidRPr="007A4A65">
        <w:rPr>
          <w:lang w:eastAsia="zh-TW"/>
        </w:rPr>
        <w:t>相繼呢係推進</w:t>
      </w:r>
      <w:proofErr w:type="gramEnd"/>
      <w:r w:rsidRPr="007A4A65">
        <w:rPr>
          <w:lang w:eastAsia="zh-TW"/>
        </w:rPr>
        <w:t>。法庭亦都留意到今次事件，或者嗰</w:t>
      </w:r>
      <w:proofErr w:type="gramStart"/>
      <w:r w:rsidRPr="007A4A65">
        <w:rPr>
          <w:lang w:eastAsia="zh-TW"/>
        </w:rPr>
        <w:t>個</w:t>
      </w:r>
      <w:proofErr w:type="gramEnd"/>
      <w:r w:rsidRPr="007A4A65">
        <w:rPr>
          <w:lang w:eastAsia="zh-TW"/>
        </w:rPr>
        <w:t>嘅案情嗰</w:t>
      </w:r>
      <w:proofErr w:type="gramStart"/>
      <w:r w:rsidRPr="007A4A65">
        <w:rPr>
          <w:lang w:eastAsia="zh-TW"/>
        </w:rPr>
        <w:t>個</w:t>
      </w:r>
      <w:proofErr w:type="gramEnd"/>
      <w:r w:rsidRPr="007A4A65">
        <w:rPr>
          <w:lang w:eastAsia="zh-TW"/>
        </w:rPr>
        <w:t>交代</w:t>
      </w:r>
      <w:proofErr w:type="gramStart"/>
      <w:r w:rsidRPr="007A4A65">
        <w:rPr>
          <w:lang w:eastAsia="zh-TW"/>
        </w:rPr>
        <w:t>喇</w:t>
      </w:r>
      <w:proofErr w:type="gramEnd"/>
      <w:r w:rsidRPr="007A4A65">
        <w:rPr>
          <w:lang w:eastAsia="zh-TW"/>
        </w:rPr>
        <w:t>，係都</w:t>
      </w:r>
      <w:proofErr w:type="gramStart"/>
      <w:r w:rsidRPr="007A4A65">
        <w:rPr>
          <w:lang w:eastAsia="zh-TW"/>
        </w:rPr>
        <w:t>冇</w:t>
      </w:r>
      <w:proofErr w:type="gramEnd"/>
      <w:r w:rsidRPr="007A4A65">
        <w:rPr>
          <w:lang w:eastAsia="zh-TW"/>
        </w:rPr>
        <w:t>講到話有一啲</w:t>
      </w:r>
      <w:proofErr w:type="gramStart"/>
      <w:r w:rsidRPr="007A4A65">
        <w:rPr>
          <w:lang w:eastAsia="zh-TW"/>
        </w:rPr>
        <w:t>呢人呢係</w:t>
      </w:r>
      <w:proofErr w:type="gramEnd"/>
      <w:r w:rsidRPr="007A4A65">
        <w:rPr>
          <w:lang w:eastAsia="zh-TW"/>
        </w:rPr>
        <w:t>受到</w:t>
      </w:r>
      <w:proofErr w:type="gramStart"/>
      <w:r w:rsidRPr="007A4A65">
        <w:rPr>
          <w:lang w:eastAsia="zh-TW"/>
        </w:rPr>
        <w:t>一</w:t>
      </w:r>
      <w:proofErr w:type="gramEnd"/>
      <w:r w:rsidRPr="007A4A65">
        <w:rPr>
          <w:lang w:eastAsia="zh-TW"/>
        </w:rPr>
        <w:t>啲</w:t>
      </w:r>
      <w:proofErr w:type="gramStart"/>
      <w:r w:rsidRPr="007A4A65">
        <w:rPr>
          <w:lang w:eastAsia="zh-TW"/>
        </w:rPr>
        <w:t>呢好嚴重</w:t>
      </w:r>
      <w:proofErr w:type="gramEnd"/>
      <w:r w:rsidRPr="007A4A65">
        <w:rPr>
          <w:lang w:eastAsia="zh-TW"/>
        </w:rPr>
        <w:t>嘅傷害。而根據辯方所講，嗰</w:t>
      </w:r>
      <w:proofErr w:type="gramStart"/>
      <w:r w:rsidRPr="007A4A65">
        <w:rPr>
          <w:lang w:eastAsia="zh-TW"/>
        </w:rPr>
        <w:t>個</w:t>
      </w:r>
      <w:proofErr w:type="gramEnd"/>
      <w:r w:rsidRPr="007A4A65">
        <w:rPr>
          <w:lang w:eastAsia="zh-TW"/>
        </w:rPr>
        <w:t>嘅推進</w:t>
      </w:r>
      <w:proofErr w:type="gramStart"/>
      <w:r w:rsidRPr="007A4A65">
        <w:rPr>
          <w:lang w:eastAsia="zh-TW"/>
        </w:rPr>
        <w:t>喇</w:t>
      </w:r>
      <w:proofErr w:type="gramEnd"/>
      <w:r w:rsidRPr="007A4A65">
        <w:rPr>
          <w:lang w:eastAsia="zh-TW"/>
        </w:rPr>
        <w:t>吓，</w:t>
      </w:r>
      <w:r w:rsidRPr="007A4A65">
        <w:rPr>
          <w:lang w:eastAsia="zh-TW"/>
        </w:rPr>
        <w:lastRenderedPageBreak/>
        <w:t>或者</w:t>
      </w:r>
      <w:proofErr w:type="gramStart"/>
      <w:r w:rsidRPr="007A4A65">
        <w:rPr>
          <w:lang w:eastAsia="zh-TW"/>
        </w:rPr>
        <w:t>誒</w:t>
      </w:r>
      <w:proofErr w:type="gramEnd"/>
      <w:r w:rsidRPr="007A4A65">
        <w:rPr>
          <w:lang w:eastAsia="zh-TW"/>
        </w:rPr>
        <w:t>，</w:t>
      </w:r>
      <w:proofErr w:type="gramStart"/>
      <w:r w:rsidRPr="007A4A65">
        <w:rPr>
          <w:lang w:eastAsia="zh-TW"/>
        </w:rPr>
        <w:t>當時呢係</w:t>
      </w:r>
      <w:proofErr w:type="gramEnd"/>
      <w:r w:rsidRPr="007A4A65">
        <w:rPr>
          <w:lang w:eastAsia="zh-TW"/>
        </w:rPr>
        <w:t>0710</w:t>
      </w:r>
      <w:r w:rsidRPr="007A4A65">
        <w:rPr>
          <w:lang w:eastAsia="zh-TW"/>
        </w:rPr>
        <w:t>嘅時候呢，係見到嗰啲</w:t>
      </w:r>
      <w:r w:rsidRPr="007A4A65">
        <w:rPr>
          <w:lang w:eastAsia="zh-TW"/>
        </w:rPr>
        <w:t>--</w:t>
      </w:r>
      <w:proofErr w:type="gramStart"/>
      <w:r w:rsidRPr="007A4A65">
        <w:rPr>
          <w:lang w:eastAsia="zh-TW"/>
        </w:rPr>
        <w:t>誒</w:t>
      </w:r>
      <w:proofErr w:type="gramEnd"/>
      <w:r w:rsidRPr="007A4A65">
        <w:rPr>
          <w:lang w:eastAsia="zh-TW"/>
        </w:rPr>
        <w:t>，被告</w:t>
      </w:r>
      <w:proofErr w:type="gramStart"/>
      <w:r w:rsidRPr="007A4A65">
        <w:rPr>
          <w:lang w:eastAsia="zh-TW"/>
        </w:rPr>
        <w:t>喇</w:t>
      </w:r>
      <w:proofErr w:type="gramEnd"/>
      <w:r w:rsidRPr="007A4A65">
        <w:rPr>
          <w:lang w:eastAsia="zh-TW"/>
        </w:rPr>
        <w:t>，係喺嗰啲嘅</w:t>
      </w:r>
      <w:r w:rsidRPr="007A4A65">
        <w:rPr>
          <w:lang w:eastAsia="zh-TW"/>
        </w:rPr>
        <w:t>--</w:t>
      </w:r>
      <w:proofErr w:type="gramStart"/>
      <w:r w:rsidRPr="007A4A65">
        <w:rPr>
          <w:lang w:eastAsia="zh-TW"/>
        </w:rPr>
        <w:t>誒</w:t>
      </w:r>
      <w:proofErr w:type="gramEnd"/>
      <w:r w:rsidRPr="007A4A65">
        <w:rPr>
          <w:lang w:eastAsia="zh-TW"/>
        </w:rPr>
        <w:t>，嗰啲障礙物嗰度</w:t>
      </w:r>
      <w:proofErr w:type="gramStart"/>
      <w:r w:rsidRPr="007A4A65">
        <w:rPr>
          <w:lang w:eastAsia="zh-TW"/>
        </w:rPr>
        <w:t>喇</w:t>
      </w:r>
      <w:proofErr w:type="gramEnd"/>
      <w:r w:rsidRPr="007A4A65">
        <w:rPr>
          <w:lang w:eastAsia="zh-TW"/>
        </w:rPr>
        <w:t>吓。</w:t>
      </w:r>
      <w:r w:rsidRPr="007A4A65">
        <w:rPr>
          <w:lang w:eastAsia="zh-TW"/>
        </w:rPr>
        <w:t>0738</w:t>
      </w:r>
      <w:r w:rsidRPr="007A4A65">
        <w:rPr>
          <w:lang w:eastAsia="zh-TW"/>
        </w:rPr>
        <w:t>時，就呢係被拘捕。</w:t>
      </w:r>
    </w:p>
    <w:p w:rsidR="003B7294" w:rsidRPr="007A4A65" w:rsidRDefault="003B7294" w:rsidP="003B7294">
      <w:pPr>
        <w:pStyle w:val="Quotation"/>
        <w:tabs>
          <w:tab w:val="left" w:pos="720"/>
        </w:tabs>
        <w:ind w:left="720" w:right="662" w:hanging="360"/>
        <w:rPr>
          <w:lang w:eastAsia="zh-TW"/>
        </w:rPr>
      </w:pPr>
      <w:r w:rsidRPr="007A4A65">
        <w:rPr>
          <w:lang w:eastAsia="zh-TW"/>
        </w:rPr>
        <w:tab/>
      </w:r>
      <w:r w:rsidRPr="007A4A65">
        <w:rPr>
          <w:lang w:eastAsia="zh-TW"/>
        </w:rPr>
        <w:tab/>
      </w:r>
      <w:r w:rsidRPr="007A4A65">
        <w:rPr>
          <w:lang w:eastAsia="zh-TW"/>
        </w:rPr>
        <w:t>法庭亦都考慮到今次事件，被告嗰</w:t>
      </w:r>
      <w:proofErr w:type="gramStart"/>
      <w:r w:rsidRPr="007A4A65">
        <w:rPr>
          <w:lang w:eastAsia="zh-TW"/>
        </w:rPr>
        <w:t>個</w:t>
      </w:r>
      <w:proofErr w:type="gramEnd"/>
      <w:r w:rsidRPr="007A4A65">
        <w:rPr>
          <w:lang w:eastAsia="zh-TW"/>
        </w:rPr>
        <w:t>角色，從片段可見，被告呢一開始係人哋組織嗰啲嘅障礙物嘅時候，</w:t>
      </w:r>
      <w:proofErr w:type="gramStart"/>
      <w:r w:rsidRPr="007A4A65">
        <w:rPr>
          <w:lang w:eastAsia="zh-TW"/>
        </w:rPr>
        <w:t>被告呢係坐</w:t>
      </w:r>
      <w:proofErr w:type="gramEnd"/>
      <w:r w:rsidRPr="007A4A65">
        <w:rPr>
          <w:lang w:eastAsia="zh-TW"/>
        </w:rPr>
        <w:t>咗喺側邊，</w:t>
      </w:r>
      <w:proofErr w:type="gramStart"/>
      <w:r w:rsidRPr="007A4A65">
        <w:rPr>
          <w:lang w:eastAsia="zh-TW"/>
        </w:rPr>
        <w:t>繑</w:t>
      </w:r>
      <w:proofErr w:type="gramEnd"/>
      <w:r w:rsidRPr="007A4A65">
        <w:rPr>
          <w:lang w:eastAsia="zh-TW"/>
        </w:rPr>
        <w:t>住腳。去到中段，中尾段，被告</w:t>
      </w:r>
      <w:proofErr w:type="gramStart"/>
      <w:r w:rsidRPr="007A4A65">
        <w:rPr>
          <w:lang w:eastAsia="zh-TW"/>
        </w:rPr>
        <w:t>呢先至係</w:t>
      </w:r>
      <w:proofErr w:type="gramEnd"/>
      <w:r w:rsidRPr="007A4A65">
        <w:rPr>
          <w:lang w:eastAsia="zh-TW"/>
        </w:rPr>
        <w:t>有</w:t>
      </w:r>
      <w:proofErr w:type="gramStart"/>
      <w:r w:rsidRPr="007A4A65">
        <w:rPr>
          <w:lang w:eastAsia="zh-TW"/>
        </w:rPr>
        <w:t>幫手呢係將</w:t>
      </w:r>
      <w:proofErr w:type="gramEnd"/>
      <w:r w:rsidRPr="007A4A65">
        <w:rPr>
          <w:lang w:eastAsia="zh-TW"/>
        </w:rPr>
        <w:t>一啲嘅</w:t>
      </w:r>
      <w:proofErr w:type="gramStart"/>
      <w:r w:rsidRPr="007A4A65">
        <w:rPr>
          <w:lang w:eastAsia="zh-TW"/>
        </w:rPr>
        <w:t>障礙物呢係有</w:t>
      </w:r>
      <w:proofErr w:type="gramEnd"/>
      <w:r w:rsidRPr="007A4A65">
        <w:rPr>
          <w:lang w:eastAsia="zh-TW"/>
        </w:rPr>
        <w:t>推前嘅，</w:t>
      </w:r>
      <w:proofErr w:type="gramStart"/>
      <w:r w:rsidRPr="007A4A65">
        <w:rPr>
          <w:lang w:eastAsia="zh-TW"/>
        </w:rPr>
        <w:t>咁</w:t>
      </w:r>
      <w:proofErr w:type="gramEnd"/>
      <w:r w:rsidRPr="007A4A65">
        <w:rPr>
          <w:lang w:eastAsia="zh-TW"/>
        </w:rPr>
        <w:t>但</w:t>
      </w:r>
      <w:proofErr w:type="gramStart"/>
      <w:r w:rsidRPr="007A4A65">
        <w:rPr>
          <w:lang w:eastAsia="zh-TW"/>
        </w:rPr>
        <w:t>係呢一個</w:t>
      </w:r>
      <w:proofErr w:type="gramEnd"/>
      <w:r w:rsidRPr="007A4A65">
        <w:rPr>
          <w:lang w:eastAsia="zh-TW"/>
        </w:rPr>
        <w:t>角色或者時間呢，比起現場</w:t>
      </w:r>
      <w:proofErr w:type="gramStart"/>
      <w:r w:rsidRPr="007A4A65">
        <w:rPr>
          <w:lang w:eastAsia="zh-TW"/>
        </w:rPr>
        <w:t>其他嘅</w:t>
      </w:r>
      <w:proofErr w:type="gramEnd"/>
      <w:r w:rsidRPr="007A4A65">
        <w:rPr>
          <w:lang w:eastAsia="zh-TW"/>
        </w:rPr>
        <w:t>示威者相對係短嘅。</w:t>
      </w:r>
    </w:p>
    <w:p w:rsidR="003B7294" w:rsidRPr="007A4A65" w:rsidRDefault="003B7294" w:rsidP="003B7294">
      <w:pPr>
        <w:pStyle w:val="Quotation"/>
        <w:tabs>
          <w:tab w:val="left" w:pos="720"/>
        </w:tabs>
        <w:ind w:left="720" w:right="662" w:hanging="360"/>
        <w:rPr>
          <w:lang w:eastAsia="zh-TW"/>
        </w:rPr>
      </w:pPr>
      <w:r w:rsidRPr="007A4A65">
        <w:rPr>
          <w:lang w:eastAsia="zh-TW"/>
        </w:rPr>
        <w:tab/>
      </w:r>
      <w:r w:rsidRPr="007A4A65">
        <w:rPr>
          <w:lang w:eastAsia="zh-TW"/>
        </w:rPr>
        <w:tab/>
      </w:r>
      <w:r w:rsidRPr="007A4A65">
        <w:rPr>
          <w:lang w:eastAsia="zh-TW"/>
        </w:rPr>
        <w:t>喺本案中，亦都</w:t>
      </w:r>
      <w:proofErr w:type="gramStart"/>
      <w:r w:rsidRPr="007A4A65">
        <w:rPr>
          <w:lang w:eastAsia="zh-TW"/>
        </w:rPr>
        <w:t>冇</w:t>
      </w:r>
      <w:proofErr w:type="gramEnd"/>
      <w:r w:rsidRPr="007A4A65">
        <w:rPr>
          <w:lang w:eastAsia="zh-TW"/>
        </w:rPr>
        <w:t>證據顯示到被告有安排</w:t>
      </w:r>
      <w:proofErr w:type="gramStart"/>
      <w:r w:rsidRPr="007A4A65">
        <w:rPr>
          <w:lang w:eastAsia="zh-TW"/>
        </w:rPr>
        <w:t>喇</w:t>
      </w:r>
      <w:proofErr w:type="gramEnd"/>
      <w:r w:rsidRPr="007A4A65">
        <w:rPr>
          <w:lang w:eastAsia="zh-TW"/>
        </w:rPr>
        <w:t>、帶領</w:t>
      </w:r>
      <w:proofErr w:type="gramStart"/>
      <w:r w:rsidRPr="007A4A65">
        <w:rPr>
          <w:lang w:eastAsia="zh-TW"/>
        </w:rPr>
        <w:t>喇</w:t>
      </w:r>
      <w:proofErr w:type="gramEnd"/>
      <w:r w:rsidRPr="007A4A65">
        <w:rPr>
          <w:lang w:eastAsia="zh-TW"/>
        </w:rPr>
        <w:t>、號召、煽動或者鼓吹其他人參與呢</w:t>
      </w:r>
      <w:proofErr w:type="gramStart"/>
      <w:r w:rsidRPr="007A4A65">
        <w:rPr>
          <w:lang w:eastAsia="zh-TW"/>
        </w:rPr>
        <w:t>個</w:t>
      </w:r>
      <w:proofErr w:type="gramEnd"/>
      <w:r w:rsidRPr="007A4A65">
        <w:rPr>
          <w:lang w:eastAsia="zh-TW"/>
        </w:rPr>
        <w:t>非法集結，當時的而且確</w:t>
      </w:r>
      <w:proofErr w:type="gramStart"/>
      <w:r w:rsidRPr="007A4A65">
        <w:rPr>
          <w:lang w:eastAsia="zh-TW"/>
        </w:rPr>
        <w:t>佢</w:t>
      </w:r>
      <w:proofErr w:type="gramEnd"/>
      <w:r w:rsidRPr="007A4A65">
        <w:rPr>
          <w:lang w:eastAsia="zh-TW"/>
        </w:rPr>
        <w:t>喺前面，但係喺好多時候</w:t>
      </w:r>
      <w:proofErr w:type="gramStart"/>
      <w:r w:rsidRPr="007A4A65">
        <w:rPr>
          <w:lang w:eastAsia="zh-TW"/>
        </w:rPr>
        <w:t>佢</w:t>
      </w:r>
      <w:proofErr w:type="gramEnd"/>
      <w:r w:rsidRPr="007A4A65">
        <w:rPr>
          <w:lang w:eastAsia="zh-TW"/>
        </w:rPr>
        <w:t>都係</w:t>
      </w:r>
      <w:proofErr w:type="gramStart"/>
      <w:r w:rsidRPr="007A4A65">
        <w:rPr>
          <w:lang w:eastAsia="zh-TW"/>
        </w:rPr>
        <w:t>坐埋一邊</w:t>
      </w:r>
      <w:proofErr w:type="gramEnd"/>
      <w:r w:rsidRPr="007A4A65">
        <w:rPr>
          <w:lang w:eastAsia="zh-TW"/>
        </w:rPr>
        <w:t>。見到</w:t>
      </w:r>
      <w:proofErr w:type="gramStart"/>
      <w:r w:rsidRPr="007A4A65">
        <w:rPr>
          <w:lang w:eastAsia="zh-TW"/>
        </w:rPr>
        <w:t>有人呢係擊鼓</w:t>
      </w:r>
      <w:proofErr w:type="gramEnd"/>
      <w:r w:rsidRPr="007A4A65">
        <w:rPr>
          <w:lang w:eastAsia="zh-TW"/>
        </w:rPr>
        <w:t>或者打嗰</w:t>
      </w:r>
      <w:proofErr w:type="gramStart"/>
      <w:r w:rsidRPr="007A4A65">
        <w:rPr>
          <w:lang w:eastAsia="zh-TW"/>
        </w:rPr>
        <w:t>個</w:t>
      </w:r>
      <w:proofErr w:type="gramEnd"/>
      <w:r w:rsidRPr="007A4A65">
        <w:rPr>
          <w:lang w:eastAsia="zh-TW"/>
        </w:rPr>
        <w:t>「喳喳」，但係嗰</w:t>
      </w:r>
      <w:proofErr w:type="gramStart"/>
      <w:r w:rsidRPr="007A4A65">
        <w:rPr>
          <w:lang w:eastAsia="zh-TW"/>
        </w:rPr>
        <w:t>個</w:t>
      </w:r>
      <w:proofErr w:type="gramEnd"/>
      <w:r w:rsidRPr="007A4A65">
        <w:rPr>
          <w:lang w:eastAsia="zh-TW"/>
        </w:rPr>
        <w:t>亦</w:t>
      </w:r>
      <w:proofErr w:type="gramStart"/>
      <w:r w:rsidRPr="007A4A65">
        <w:rPr>
          <w:lang w:eastAsia="zh-TW"/>
        </w:rPr>
        <w:t>都唔係被告</w:t>
      </w:r>
      <w:proofErr w:type="gramEnd"/>
      <w:r w:rsidRPr="007A4A65">
        <w:rPr>
          <w:lang w:eastAsia="zh-TW"/>
        </w:rPr>
        <w:t>。</w:t>
      </w:r>
    </w:p>
    <w:p w:rsidR="003B7294" w:rsidRDefault="003B7294" w:rsidP="006816E6">
      <w:pPr>
        <w:pStyle w:val="Quotation"/>
        <w:tabs>
          <w:tab w:val="left" w:pos="720"/>
        </w:tabs>
        <w:ind w:left="720" w:right="662" w:hanging="360"/>
        <w:rPr>
          <w:rFonts w:eastAsia="PMingLiU"/>
          <w:lang w:eastAsia="zh-TW"/>
        </w:rPr>
      </w:pPr>
      <w:r w:rsidRPr="007A4A65">
        <w:rPr>
          <w:lang w:eastAsia="zh-TW"/>
        </w:rPr>
        <w:tab/>
      </w:r>
      <w:r w:rsidR="00D317DC" w:rsidRPr="007A4A65">
        <w:rPr>
          <w:lang w:eastAsia="zh-TW"/>
        </w:rPr>
        <w:tab/>
      </w:r>
      <w:r w:rsidR="00D317DC" w:rsidRPr="007A4A65">
        <w:rPr>
          <w:lang w:eastAsia="zh-TW"/>
        </w:rPr>
        <w:t>考慮晒所有情況之後，我認為今次</w:t>
      </w:r>
      <w:proofErr w:type="gramStart"/>
      <w:r w:rsidR="00D317DC" w:rsidRPr="007A4A65">
        <w:rPr>
          <w:lang w:eastAsia="zh-TW"/>
        </w:rPr>
        <w:t>事件呢係牽涉</w:t>
      </w:r>
      <w:proofErr w:type="gramEnd"/>
      <w:r w:rsidR="00D317DC" w:rsidRPr="007A4A65">
        <w:rPr>
          <w:lang w:eastAsia="zh-TW"/>
        </w:rPr>
        <w:t>暴力嘅非法集結，根據</w:t>
      </w:r>
      <w:r w:rsidR="00D317DC" w:rsidRPr="006816E6">
        <w:rPr>
          <w:i/>
          <w:lang w:eastAsia="zh-TW"/>
        </w:rPr>
        <w:t>黃之鋒</w:t>
      </w:r>
      <w:r w:rsidR="00D317DC" w:rsidRPr="007A4A65">
        <w:rPr>
          <w:lang w:eastAsia="zh-TW"/>
        </w:rPr>
        <w:t>案例，係需要判即時坐監。考慮晒所有情況，今次我會以九個星</w:t>
      </w:r>
      <w:r w:rsidR="006816E6">
        <w:rPr>
          <w:lang w:eastAsia="zh-TW"/>
        </w:rPr>
        <w:t>期監禁作為量刑起點。被告選擇認罪，我會判被告</w:t>
      </w:r>
      <w:proofErr w:type="gramStart"/>
      <w:r w:rsidR="006816E6">
        <w:rPr>
          <w:lang w:eastAsia="zh-TW"/>
        </w:rPr>
        <w:t>係判監呢係六星期喇</w:t>
      </w:r>
      <w:proofErr w:type="gramEnd"/>
      <w:r w:rsidR="006816E6">
        <w:rPr>
          <w:lang w:eastAsia="zh-TW"/>
        </w:rPr>
        <w:t xml:space="preserve"> …</w:t>
      </w:r>
      <w:proofErr w:type="gramStart"/>
      <w:r w:rsidR="006816E6">
        <w:rPr>
          <w:lang w:eastAsia="zh-TW"/>
        </w:rPr>
        <w:t>…</w:t>
      </w:r>
      <w:proofErr w:type="gramEnd"/>
      <w:r w:rsidR="006816E6">
        <w:rPr>
          <w:rFonts w:eastAsia="PMingLiU"/>
          <w:lang w:eastAsia="zh-TW"/>
        </w:rPr>
        <w:t xml:space="preserve"> </w:t>
      </w:r>
      <w:r w:rsidRPr="007A4A65">
        <w:rPr>
          <w:lang w:eastAsia="zh-TW"/>
        </w:rPr>
        <w:t>」</w:t>
      </w:r>
    </w:p>
    <w:p w:rsidR="006816E6" w:rsidRPr="006816E6" w:rsidRDefault="006816E6" w:rsidP="006816E6">
      <w:pPr>
        <w:pStyle w:val="Quotation"/>
        <w:tabs>
          <w:tab w:val="left" w:pos="720"/>
        </w:tabs>
        <w:ind w:left="720" w:right="662" w:hanging="360"/>
        <w:rPr>
          <w:rFonts w:eastAsia="PMingLiU"/>
          <w:lang w:eastAsia="zh-TW"/>
        </w:rPr>
      </w:pPr>
    </w:p>
    <w:p w:rsidR="00A74BDB" w:rsidRPr="007C5E21" w:rsidRDefault="00A74BDB" w:rsidP="007C5E21">
      <w:pPr>
        <w:pStyle w:val="para"/>
        <w:keepNext/>
        <w:numPr>
          <w:ilvl w:val="0"/>
          <w:numId w:val="0"/>
        </w:numPr>
        <w:tabs>
          <w:tab w:val="left" w:pos="720"/>
        </w:tabs>
        <w:spacing w:before="0" w:after="360"/>
        <w:ind w:left="720" w:hanging="720"/>
        <w:rPr>
          <w:i/>
          <w:lang w:val="en-US" w:eastAsia="zh-TW"/>
        </w:rPr>
      </w:pPr>
      <w:r w:rsidRPr="007C5E21">
        <w:rPr>
          <w:i/>
          <w:lang w:val="en-US" w:eastAsia="zh-TW"/>
        </w:rPr>
        <w:t>F.</w:t>
      </w:r>
      <w:r w:rsidRPr="007C5E21">
        <w:rPr>
          <w:i/>
          <w:lang w:val="en-US" w:eastAsia="zh-TW"/>
        </w:rPr>
        <w:tab/>
      </w:r>
      <w:r w:rsidR="00CD7905" w:rsidRPr="007C5E21">
        <w:rPr>
          <w:i/>
          <w:lang w:val="en-US" w:eastAsia="zh-TW"/>
        </w:rPr>
        <w:t>覆核理由</w:t>
      </w:r>
    </w:p>
    <w:p w:rsidR="00121791" w:rsidRPr="007A4A65" w:rsidRDefault="00CD7905"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color w:val="000000"/>
          <w:lang w:val="en-US" w:eastAsia="zh-TW"/>
        </w:rPr>
        <w:t>申請人由高級檢控官劉德</w:t>
      </w:r>
      <w:r w:rsidR="00FA522B" w:rsidRPr="007A4A65">
        <w:rPr>
          <w:rFonts w:ascii="Times New Roman" w:hAnsi="Times New Roman"/>
          <w:i w:val="0"/>
          <w:color w:val="000000"/>
          <w:lang w:val="en-US" w:eastAsia="zh-TW"/>
        </w:rPr>
        <w:t>偉</w:t>
      </w:r>
      <w:r w:rsidRPr="007A4A65">
        <w:rPr>
          <w:rFonts w:ascii="Times New Roman" w:hAnsi="Times New Roman"/>
          <w:i w:val="0"/>
          <w:color w:val="000000"/>
          <w:lang w:val="en-US" w:eastAsia="zh-TW"/>
        </w:rPr>
        <w:t>大律師代表</w:t>
      </w:r>
      <w:r w:rsidRPr="007A4A65">
        <w:rPr>
          <w:rFonts w:ascii="Times New Roman" w:hAnsi="Times New Roman"/>
          <w:i w:val="0"/>
          <w:lang w:val="en-US" w:eastAsia="zh-TW"/>
        </w:rPr>
        <w:t>，申請人的覆核理由則可</w:t>
      </w:r>
      <w:proofErr w:type="gramStart"/>
      <w:r w:rsidRPr="007A4A65">
        <w:rPr>
          <w:rFonts w:ascii="Times New Roman" w:hAnsi="Times New Roman"/>
          <w:i w:val="0"/>
          <w:lang w:val="en-US" w:eastAsia="zh-TW"/>
        </w:rPr>
        <w:t>撮</w:t>
      </w:r>
      <w:proofErr w:type="gramEnd"/>
      <w:r w:rsidRPr="007A4A65">
        <w:rPr>
          <w:rFonts w:ascii="Times New Roman" w:hAnsi="Times New Roman"/>
          <w:i w:val="0"/>
          <w:lang w:val="en-US" w:eastAsia="zh-TW"/>
        </w:rPr>
        <w:t>要如下</w:t>
      </w:r>
      <w:r w:rsidR="00121791" w:rsidRPr="007A4A65">
        <w:rPr>
          <w:rFonts w:ascii="Times New Roman" w:hAnsi="Times New Roman"/>
          <w:i w:val="0"/>
          <w:szCs w:val="28"/>
          <w:lang w:eastAsia="zh-TW"/>
        </w:rPr>
        <w:t>。</w:t>
      </w:r>
    </w:p>
    <w:p w:rsidR="00A74BDB" w:rsidRPr="007C5E21" w:rsidRDefault="00A74BDB" w:rsidP="007C5E21">
      <w:pPr>
        <w:pStyle w:val="para"/>
        <w:keepNext/>
        <w:numPr>
          <w:ilvl w:val="0"/>
          <w:numId w:val="0"/>
        </w:numPr>
        <w:tabs>
          <w:tab w:val="left" w:pos="720"/>
        </w:tabs>
        <w:spacing w:before="0" w:after="360"/>
        <w:ind w:left="720" w:hanging="720"/>
        <w:rPr>
          <w:i/>
          <w:lang w:val="en-US" w:eastAsia="zh-TW"/>
        </w:rPr>
      </w:pPr>
      <w:r w:rsidRPr="007C5E21">
        <w:rPr>
          <w:i/>
          <w:lang w:val="en-US" w:eastAsia="zh-TW"/>
        </w:rPr>
        <w:t>F.1</w:t>
      </w:r>
      <w:r w:rsidRPr="007C5E21">
        <w:rPr>
          <w:i/>
          <w:lang w:val="en-US" w:eastAsia="zh-TW"/>
        </w:rPr>
        <w:tab/>
      </w:r>
      <w:r w:rsidR="004178AF" w:rsidRPr="007C5E21">
        <w:rPr>
          <w:i/>
          <w:lang w:val="en-US" w:eastAsia="zh-TW"/>
        </w:rPr>
        <w:t>理據一：原審裁判官</w:t>
      </w:r>
      <w:r w:rsidR="004178AF" w:rsidRPr="007A4A65">
        <w:rPr>
          <w:i/>
          <w:lang w:val="en-US" w:eastAsia="zh-TW"/>
        </w:rPr>
        <w:t>低估了本案嚴重性，未有就懲罰及阻嚇兩方面予以充分比重。</w:t>
      </w:r>
    </w:p>
    <w:p w:rsidR="00121791" w:rsidRPr="007A4A65" w:rsidRDefault="004178AF" w:rsidP="00121791">
      <w:pPr>
        <w:pStyle w:val="ar-heading1"/>
        <w:keepNext w:val="0"/>
        <w:numPr>
          <w:ilvl w:val="0"/>
          <w:numId w:val="5"/>
        </w:numPr>
        <w:spacing w:before="0" w:after="520"/>
        <w:ind w:firstLine="0"/>
        <w:jc w:val="both"/>
        <w:rPr>
          <w:rFonts w:ascii="Times New Roman" w:hAnsi="Times New Roman"/>
          <w:i w:val="0"/>
          <w:szCs w:val="28"/>
          <w:lang w:eastAsia="zh-TW"/>
        </w:rPr>
      </w:pPr>
      <w:r w:rsidRPr="007A4A65">
        <w:rPr>
          <w:rFonts w:ascii="Times New Roman" w:hAnsi="Times New Roman"/>
          <w:i w:val="0"/>
          <w:lang w:val="en-US" w:eastAsia="zh-TW"/>
        </w:rPr>
        <w:t>上訴法庭在</w:t>
      </w:r>
      <w:r w:rsidRPr="00FA522B">
        <w:rPr>
          <w:rFonts w:ascii="Times New Roman" w:hAnsi="Times New Roman"/>
          <w:lang w:val="en-US" w:eastAsia="zh-TW"/>
        </w:rPr>
        <w:t>黃之鋒</w:t>
      </w:r>
      <w:r w:rsidRPr="007A4A65">
        <w:rPr>
          <w:rFonts w:ascii="Times New Roman" w:hAnsi="Times New Roman"/>
          <w:i w:val="0"/>
          <w:lang w:val="en-US" w:eastAsia="zh-TW"/>
        </w:rPr>
        <w:t xml:space="preserve"> </w:t>
      </w:r>
      <w:r w:rsidRPr="007A4A65">
        <w:rPr>
          <w:rFonts w:ascii="Times New Roman" w:hAnsi="Times New Roman"/>
          <w:i w:val="0"/>
          <w:lang w:val="en-US" w:eastAsia="zh-TW"/>
        </w:rPr>
        <w:t>案的不同段落指出：判罰非法集結，要顧及此罪的控訴要旨和維護公共秩序的重要性；對於涉及暴力的非法集結，判刑的主要考慮是懲罰和</w:t>
      </w:r>
      <w:proofErr w:type="gramStart"/>
      <w:r w:rsidRPr="007A4A65">
        <w:rPr>
          <w:rFonts w:ascii="Times New Roman" w:hAnsi="Times New Roman"/>
          <w:i w:val="0"/>
          <w:lang w:val="en-US" w:eastAsia="zh-TW"/>
        </w:rPr>
        <w:t>阻嚇</w:t>
      </w:r>
      <w:proofErr w:type="gramEnd"/>
      <w:r w:rsidRPr="007A4A65">
        <w:rPr>
          <w:rFonts w:ascii="Times New Roman" w:hAnsi="Times New Roman"/>
          <w:i w:val="0"/>
          <w:lang w:val="en-US" w:eastAsia="zh-TW"/>
        </w:rPr>
        <w:t>；在決定適當的刑罰之前，法庭可考慮案中的參與人數、集結是否有計劃、暴力的程度與規模，和暴力行為的持續性和所引致的後果等；即使沒有造成人身或財物</w:t>
      </w:r>
      <w:r w:rsidRPr="007A4A65">
        <w:rPr>
          <w:rFonts w:ascii="Times New Roman" w:hAnsi="Times New Roman"/>
          <w:i w:val="0"/>
          <w:color w:val="000000"/>
          <w:lang w:val="en-US" w:eastAsia="zh-TW"/>
        </w:rPr>
        <w:t>的損害，法庭在判刑時仍須考慮暴力威脅的嚴重性</w:t>
      </w:r>
      <w:proofErr w:type="gramStart"/>
      <w:r w:rsidRPr="007A4A65">
        <w:rPr>
          <w:rFonts w:ascii="Times New Roman" w:hAnsi="Times New Roman"/>
          <w:i w:val="0"/>
          <w:color w:val="000000"/>
          <w:lang w:val="en-US" w:eastAsia="zh-TW"/>
        </w:rPr>
        <w:t>和逼切程度</w:t>
      </w:r>
      <w:proofErr w:type="gramEnd"/>
      <w:r w:rsidR="00121791" w:rsidRPr="007A4A65">
        <w:rPr>
          <w:rFonts w:ascii="Times New Roman" w:hAnsi="Times New Roman"/>
          <w:i w:val="0"/>
          <w:szCs w:val="28"/>
          <w:lang w:eastAsia="zh-TW"/>
        </w:rPr>
        <w:t>。</w:t>
      </w:r>
    </w:p>
    <w:p w:rsidR="00BF6C49" w:rsidRPr="007A4A65" w:rsidRDefault="004178AF" w:rsidP="00BF6C49">
      <w:pPr>
        <w:pStyle w:val="ar-heading1"/>
        <w:keepNext w:val="0"/>
        <w:numPr>
          <w:ilvl w:val="0"/>
          <w:numId w:val="5"/>
        </w:numPr>
        <w:spacing w:before="0"/>
        <w:ind w:firstLine="0"/>
        <w:jc w:val="both"/>
        <w:rPr>
          <w:rFonts w:ascii="Times New Roman" w:hAnsi="Times New Roman"/>
          <w:i w:val="0"/>
          <w:szCs w:val="28"/>
          <w:lang w:eastAsia="zh-TW"/>
        </w:rPr>
      </w:pPr>
      <w:r w:rsidRPr="007A4A65">
        <w:rPr>
          <w:rFonts w:ascii="Times New Roman" w:hAnsi="Times New Roman"/>
          <w:i w:val="0"/>
          <w:color w:val="000000"/>
          <w:lang w:val="en-US"/>
        </w:rPr>
        <w:lastRenderedPageBreak/>
        <w:t>原審裁判官雖然大量引述</w:t>
      </w:r>
      <w:r w:rsidRPr="00FA522B">
        <w:rPr>
          <w:rFonts w:ascii="Times New Roman" w:hAnsi="Times New Roman"/>
          <w:iCs/>
          <w:color w:val="000000"/>
          <w:lang w:val="en-US"/>
        </w:rPr>
        <w:t>黃之鋒</w:t>
      </w:r>
      <w:r w:rsidRPr="007A4A65">
        <w:rPr>
          <w:rFonts w:ascii="Times New Roman" w:hAnsi="Times New Roman"/>
          <w:i w:val="0"/>
          <w:iCs/>
          <w:color w:val="000000"/>
          <w:lang w:val="en-US"/>
        </w:rPr>
        <w:t xml:space="preserve"> </w:t>
      </w:r>
      <w:r w:rsidRPr="007A4A65">
        <w:rPr>
          <w:rFonts w:ascii="Times New Roman" w:hAnsi="Times New Roman"/>
          <w:i w:val="0"/>
          <w:color w:val="000000"/>
          <w:lang w:val="en-US"/>
        </w:rPr>
        <w:t>案的原則，但只</w:t>
      </w:r>
      <w:proofErr w:type="gramStart"/>
      <w:r w:rsidRPr="007A4A65">
        <w:rPr>
          <w:rFonts w:ascii="Times New Roman" w:hAnsi="Times New Roman"/>
          <w:i w:val="0"/>
          <w:color w:val="000000"/>
          <w:lang w:val="en-US"/>
        </w:rPr>
        <w:t>屬</w:t>
      </w:r>
      <w:proofErr w:type="gramEnd"/>
      <w:r w:rsidRPr="007A4A65">
        <w:rPr>
          <w:rFonts w:ascii="Times New Roman" w:hAnsi="Times New Roman"/>
          <w:i w:val="0"/>
          <w:color w:val="000000"/>
          <w:lang w:val="en-US"/>
        </w:rPr>
        <w:t>「口惠而實不致」</w:t>
      </w:r>
      <w:r w:rsidRPr="007A4A65">
        <w:rPr>
          <w:rFonts w:ascii="Times New Roman" w:hAnsi="Times New Roman"/>
          <w:i w:val="0"/>
          <w:color w:val="000000"/>
          <w:lang w:val="en-US"/>
        </w:rPr>
        <w:t>(lip service)</w:t>
      </w:r>
      <w:r w:rsidRPr="007A4A65">
        <w:rPr>
          <w:rFonts w:ascii="Times New Roman" w:hAnsi="Times New Roman"/>
          <w:i w:val="0"/>
          <w:color w:val="000000"/>
          <w:lang w:val="en-US"/>
        </w:rPr>
        <w:t>。</w:t>
      </w:r>
      <w:r w:rsidRPr="007A4A65">
        <w:rPr>
          <w:rFonts w:ascii="Times New Roman" w:hAnsi="Times New Roman"/>
          <w:i w:val="0"/>
          <w:color w:val="000000"/>
          <w:lang w:val="en-US" w:eastAsia="zh-TW"/>
        </w:rPr>
        <w:t>他強調案中無人受傷而沒有充分考慮以下的因素，以致低估了本案的嚴重性</w:t>
      </w:r>
      <w:r w:rsidR="00BF6C49" w:rsidRPr="007A4A65">
        <w:rPr>
          <w:rFonts w:ascii="Times New Roman" w:hAnsi="Times New Roman"/>
          <w:i w:val="0"/>
          <w:szCs w:val="28"/>
          <w:lang w:eastAsia="zh-TW"/>
        </w:rPr>
        <w:t>：</w:t>
      </w:r>
    </w:p>
    <w:p w:rsidR="00BF6C49" w:rsidRPr="007A4A65" w:rsidRDefault="004178AF" w:rsidP="00423B95">
      <w:pPr>
        <w:pStyle w:val="Quotation"/>
        <w:numPr>
          <w:ilvl w:val="0"/>
          <w:numId w:val="6"/>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在馬路上集結的示威者，數以百計，規模非常龐大，令參與者得到互相鼓勵與支持，和以為自己難以被制止及偵查：</w:t>
      </w:r>
      <w:proofErr w:type="spellStart"/>
      <w:r w:rsidRPr="007A4A65">
        <w:rPr>
          <w:i/>
          <w:sz w:val="28"/>
          <w:szCs w:val="28"/>
          <w:lang w:eastAsia="zh-TW"/>
        </w:rPr>
        <w:t>Blackshaw</w:t>
      </w:r>
      <w:proofErr w:type="spellEnd"/>
      <w:r w:rsidRPr="007A4A65">
        <w:rPr>
          <w:szCs w:val="28"/>
          <w:vertAlign w:val="superscript"/>
          <w:lang w:eastAsia="zh-TW"/>
        </w:rPr>
        <w:footnoteReference w:id="10"/>
      </w:r>
      <w:r w:rsidR="00BF6C49" w:rsidRPr="007A4A65">
        <w:rPr>
          <w:sz w:val="28"/>
          <w:szCs w:val="28"/>
          <w:lang w:eastAsia="zh-TW"/>
        </w:rPr>
        <w:t>。</w:t>
      </w:r>
    </w:p>
    <w:p w:rsidR="00BF6C49" w:rsidRPr="007A4A65" w:rsidRDefault="004178AF" w:rsidP="00423B95">
      <w:pPr>
        <w:pStyle w:val="Quotation"/>
        <w:numPr>
          <w:ilvl w:val="0"/>
          <w:numId w:val="6"/>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示威者在馬路上架設路障，並肆意推向警方的防線，對警方的安全構成威脅，和嚴重妨礙警方維持公共秩序</w:t>
      </w:r>
      <w:r w:rsidR="00BF6C49" w:rsidRPr="007A4A65">
        <w:rPr>
          <w:sz w:val="28"/>
          <w:szCs w:val="28"/>
          <w:lang w:eastAsia="zh-TW"/>
        </w:rPr>
        <w:t>。</w:t>
      </w:r>
    </w:p>
    <w:p w:rsidR="00BF6C49" w:rsidRPr="007A4A65" w:rsidRDefault="004178AF" w:rsidP="00423B95">
      <w:pPr>
        <w:pStyle w:val="Quotation"/>
        <w:numPr>
          <w:ilvl w:val="0"/>
          <w:numId w:val="6"/>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眾多的示威者，在警方一再發出警告下仍然拒絕離去；此舉在可能迅速惡化的情況下對公共秩序、社會安寧</w:t>
      </w:r>
      <w:proofErr w:type="gramStart"/>
      <w:r w:rsidRPr="007A4A65">
        <w:rPr>
          <w:sz w:val="28"/>
          <w:szCs w:val="28"/>
          <w:lang w:eastAsia="zh-TW"/>
        </w:rPr>
        <w:t>和在場人士</w:t>
      </w:r>
      <w:proofErr w:type="gramEnd"/>
      <w:r w:rsidRPr="007A4A65">
        <w:rPr>
          <w:sz w:val="28"/>
          <w:szCs w:val="28"/>
          <w:lang w:eastAsia="zh-TW"/>
        </w:rPr>
        <w:t>的安全構成嚴重威脅：</w:t>
      </w:r>
      <w:r w:rsidRPr="007A4A65">
        <w:rPr>
          <w:i/>
          <w:sz w:val="28"/>
          <w:szCs w:val="28"/>
          <w:lang w:eastAsia="zh-TW"/>
        </w:rPr>
        <w:t>Leung Kwok Hung</w:t>
      </w:r>
      <w:r w:rsidRPr="007A4A65">
        <w:rPr>
          <w:sz w:val="28"/>
          <w:szCs w:val="28"/>
          <w:lang w:eastAsia="zh-TW"/>
        </w:rPr>
        <w:t xml:space="preserve"> </w:t>
      </w:r>
      <w:r w:rsidRPr="000E6865">
        <w:rPr>
          <w:i/>
          <w:sz w:val="28"/>
          <w:szCs w:val="28"/>
          <w:lang w:eastAsia="zh-TW"/>
        </w:rPr>
        <w:t>(No 2)</w:t>
      </w:r>
      <w:r w:rsidRPr="007A4A65">
        <w:rPr>
          <w:szCs w:val="28"/>
          <w:vertAlign w:val="superscript"/>
          <w:lang w:eastAsia="zh-TW"/>
        </w:rPr>
        <w:footnoteReference w:id="11"/>
      </w:r>
      <w:r w:rsidR="00BF6C49" w:rsidRPr="007A4A65">
        <w:rPr>
          <w:sz w:val="28"/>
          <w:szCs w:val="28"/>
          <w:lang w:eastAsia="zh-TW"/>
        </w:rPr>
        <w:t>。</w:t>
      </w:r>
    </w:p>
    <w:p w:rsidR="00BF6C49" w:rsidRPr="007A4A65" w:rsidRDefault="004178AF" w:rsidP="00423B95">
      <w:pPr>
        <w:pStyle w:val="Quotation"/>
        <w:numPr>
          <w:ilvl w:val="0"/>
          <w:numId w:val="6"/>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示威者大部分身穿全黑衣服，以口罩蒙面（包括答辯人），在衝擊警方防線時亦有其他示威者打開雨傘作掩護；這樣隱藏身份能令示威者互相壯膽，</w:t>
      </w:r>
      <w:proofErr w:type="gramStart"/>
      <w:r w:rsidRPr="007A4A65">
        <w:rPr>
          <w:sz w:val="28"/>
          <w:szCs w:val="28"/>
          <w:lang w:eastAsia="zh-TW"/>
        </w:rPr>
        <w:t>和令暴力</w:t>
      </w:r>
      <w:proofErr w:type="gramEnd"/>
      <w:r w:rsidRPr="007A4A65">
        <w:rPr>
          <w:sz w:val="28"/>
          <w:szCs w:val="28"/>
          <w:lang w:eastAsia="zh-TW"/>
        </w:rPr>
        <w:t>升級的風險增加：</w:t>
      </w:r>
      <w:r w:rsidRPr="007A4A65">
        <w:rPr>
          <w:i/>
          <w:sz w:val="28"/>
          <w:szCs w:val="28"/>
          <w:lang w:eastAsia="zh-TW"/>
        </w:rPr>
        <w:t>Leung Kwok Hung</w:t>
      </w:r>
      <w:r w:rsidRPr="007A4A65">
        <w:rPr>
          <w:sz w:val="28"/>
          <w:szCs w:val="28"/>
          <w:lang w:eastAsia="zh-TW"/>
        </w:rPr>
        <w:t xml:space="preserve"> </w:t>
      </w:r>
      <w:r w:rsidRPr="00A51D90">
        <w:rPr>
          <w:i/>
          <w:sz w:val="28"/>
          <w:szCs w:val="28"/>
          <w:lang w:eastAsia="zh-TW"/>
        </w:rPr>
        <w:t>(No 2)</w:t>
      </w:r>
      <w:r w:rsidRPr="007A4A65">
        <w:rPr>
          <w:szCs w:val="28"/>
          <w:vertAlign w:val="superscript"/>
          <w:lang w:eastAsia="zh-TW"/>
        </w:rPr>
        <w:footnoteReference w:id="12"/>
      </w:r>
      <w:r w:rsidR="00BF6C49" w:rsidRPr="007A4A65">
        <w:rPr>
          <w:sz w:val="28"/>
          <w:szCs w:val="28"/>
          <w:lang w:eastAsia="zh-TW"/>
        </w:rPr>
        <w:t>。</w:t>
      </w:r>
    </w:p>
    <w:p w:rsidR="00BF6C49" w:rsidRPr="007A4A65" w:rsidRDefault="004178AF" w:rsidP="00423B95">
      <w:pPr>
        <w:pStyle w:val="Quotation"/>
        <w:numPr>
          <w:ilvl w:val="0"/>
          <w:numId w:val="6"/>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有示威者佩戴頭盔、眼罩，和手套（答辯人也戴手套），顯示他們是有預謀地參與非法集結</w:t>
      </w:r>
      <w:r w:rsidR="00BF6C49" w:rsidRPr="007A4A65">
        <w:rPr>
          <w:sz w:val="28"/>
          <w:szCs w:val="28"/>
          <w:lang w:eastAsia="zh-TW"/>
        </w:rPr>
        <w:t>。</w:t>
      </w:r>
    </w:p>
    <w:p w:rsidR="00BF6C49" w:rsidRPr="007A4A65" w:rsidRDefault="004178AF" w:rsidP="00423B95">
      <w:pPr>
        <w:pStyle w:val="Quotation"/>
        <w:numPr>
          <w:ilvl w:val="0"/>
          <w:numId w:val="6"/>
        </w:numPr>
        <w:tabs>
          <w:tab w:val="clear" w:pos="1440"/>
          <w:tab w:val="clear" w:pos="1872"/>
          <w:tab w:val="clear" w:pos="2304"/>
        </w:tabs>
        <w:spacing w:after="520" w:line="360" w:lineRule="auto"/>
        <w:ind w:left="1440" w:hanging="720"/>
        <w:rPr>
          <w:sz w:val="28"/>
          <w:szCs w:val="28"/>
          <w:lang w:eastAsia="zh-TW"/>
        </w:rPr>
      </w:pPr>
      <w:r w:rsidRPr="007A4A65">
        <w:rPr>
          <w:sz w:val="28"/>
          <w:szCs w:val="28"/>
          <w:lang w:eastAsia="zh-TW"/>
        </w:rPr>
        <w:lastRenderedPageBreak/>
        <w:t>在示威者（</w:t>
      </w:r>
      <w:r w:rsidR="00517368">
        <w:rPr>
          <w:sz w:val="28"/>
          <w:szCs w:val="28"/>
          <w:lang w:eastAsia="zh-TW"/>
        </w:rPr>
        <w:t>包括答辯人）把路障推向警方的防線</w:t>
      </w:r>
      <w:proofErr w:type="gramStart"/>
      <w:r w:rsidR="00517368">
        <w:rPr>
          <w:sz w:val="28"/>
          <w:szCs w:val="28"/>
          <w:lang w:eastAsia="zh-TW"/>
        </w:rPr>
        <w:t>期間，</w:t>
      </w:r>
      <w:proofErr w:type="gramEnd"/>
      <w:r w:rsidR="00517368">
        <w:rPr>
          <w:sz w:val="28"/>
          <w:szCs w:val="28"/>
          <w:lang w:eastAsia="zh-TW"/>
        </w:rPr>
        <w:t>有示威者向警方投擲水</w:t>
      </w:r>
      <w:proofErr w:type="gramStart"/>
      <w:r w:rsidR="00517368">
        <w:rPr>
          <w:sz w:val="28"/>
          <w:szCs w:val="28"/>
          <w:lang w:eastAsia="zh-TW"/>
        </w:rPr>
        <w:t>樽</w:t>
      </w:r>
      <w:proofErr w:type="gramEnd"/>
      <w:r w:rsidR="00517368">
        <w:rPr>
          <w:sz w:val="28"/>
          <w:szCs w:val="28"/>
          <w:lang w:eastAsia="zh-TW"/>
        </w:rPr>
        <w:t>、</w:t>
      </w:r>
      <w:r w:rsidR="00517368" w:rsidRPr="00517368">
        <w:rPr>
          <w:rFonts w:ascii="宋体" w:hAnsi="宋体" w:hint="eastAsia"/>
          <w:sz w:val="28"/>
          <w:szCs w:val="28"/>
          <w:lang w:eastAsia="zh-HK"/>
        </w:rPr>
        <w:t>磚</w:t>
      </w:r>
      <w:r w:rsidR="00517368" w:rsidRPr="00517368">
        <w:rPr>
          <w:rFonts w:ascii="宋体" w:hAnsi="宋体"/>
          <w:sz w:val="28"/>
          <w:szCs w:val="28"/>
          <w:lang w:eastAsia="zh-TW"/>
        </w:rPr>
        <w:t>頭</w:t>
      </w:r>
      <w:proofErr w:type="gramStart"/>
      <w:r w:rsidRPr="007A4A65">
        <w:rPr>
          <w:sz w:val="28"/>
          <w:szCs w:val="28"/>
          <w:lang w:eastAsia="zh-TW"/>
        </w:rPr>
        <w:t>和鐵枝等</w:t>
      </w:r>
      <w:proofErr w:type="gramEnd"/>
      <w:r w:rsidRPr="007A4A65">
        <w:rPr>
          <w:sz w:val="28"/>
          <w:szCs w:val="28"/>
          <w:lang w:eastAsia="zh-TW"/>
        </w:rPr>
        <w:t>硬物，令暴力的程度升級；即使沒有造成人身傷害，有關的暴力行為仍屬嚴重及對警員和</w:t>
      </w:r>
      <w:proofErr w:type="gramStart"/>
      <w:r w:rsidRPr="007A4A65">
        <w:rPr>
          <w:sz w:val="28"/>
          <w:szCs w:val="28"/>
          <w:lang w:eastAsia="zh-TW"/>
        </w:rPr>
        <w:t>其他在場人士</w:t>
      </w:r>
      <w:proofErr w:type="gramEnd"/>
      <w:r w:rsidRPr="007A4A65">
        <w:rPr>
          <w:sz w:val="28"/>
          <w:szCs w:val="28"/>
          <w:lang w:eastAsia="zh-TW"/>
        </w:rPr>
        <w:t>的安全構成極大威脅</w:t>
      </w:r>
      <w:r w:rsidR="00BF6C49" w:rsidRPr="007A4A65">
        <w:rPr>
          <w:sz w:val="28"/>
          <w:szCs w:val="28"/>
          <w:lang w:eastAsia="zh-TW"/>
        </w:rPr>
        <w:t>。</w:t>
      </w:r>
    </w:p>
    <w:p w:rsidR="00BF6C49" w:rsidRPr="007C5E21" w:rsidRDefault="00BF6C49" w:rsidP="007C5E21">
      <w:pPr>
        <w:pStyle w:val="para"/>
        <w:keepNext/>
        <w:numPr>
          <w:ilvl w:val="0"/>
          <w:numId w:val="0"/>
        </w:numPr>
        <w:tabs>
          <w:tab w:val="left" w:pos="720"/>
        </w:tabs>
        <w:spacing w:before="0" w:after="360"/>
        <w:ind w:left="720" w:hanging="720"/>
        <w:rPr>
          <w:i/>
          <w:lang w:val="en-US" w:eastAsia="zh-TW"/>
        </w:rPr>
      </w:pPr>
      <w:r w:rsidRPr="007C5E21">
        <w:rPr>
          <w:i/>
          <w:lang w:val="en-US" w:eastAsia="zh-TW"/>
        </w:rPr>
        <w:t>F.2</w:t>
      </w:r>
      <w:r w:rsidRPr="007C5E21">
        <w:rPr>
          <w:i/>
          <w:lang w:val="en-US" w:eastAsia="zh-TW"/>
        </w:rPr>
        <w:tab/>
      </w:r>
      <w:r w:rsidR="004178AF" w:rsidRPr="007C5E21">
        <w:rPr>
          <w:i/>
          <w:lang w:val="en-US" w:eastAsia="zh-TW"/>
        </w:rPr>
        <w:t>理據二：原審裁判官</w:t>
      </w:r>
      <w:r w:rsidR="004178AF" w:rsidRPr="007A4A65">
        <w:rPr>
          <w:i/>
          <w:lang w:val="en-US" w:eastAsia="zh-TW"/>
        </w:rPr>
        <w:t>未有正確考慮答辯人的刑責</w:t>
      </w:r>
    </w:p>
    <w:p w:rsidR="00121791" w:rsidRPr="007A4A65" w:rsidRDefault="004178AF"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shd w:val="clear" w:color="auto" w:fill="FFFFFF"/>
          <w:lang w:val="en-US" w:eastAsia="zh-TW"/>
        </w:rPr>
        <w:t>非法集結的控訴要旨，是參與者</w:t>
      </w:r>
      <w:r w:rsidRPr="007A4A65">
        <w:rPr>
          <w:rFonts w:ascii="Times New Roman" w:hAnsi="Times New Roman"/>
          <w:i w:val="0"/>
          <w:color w:val="000000"/>
          <w:shd w:val="clear" w:color="auto" w:fill="FFFFFF"/>
          <w:lang w:val="en-US" w:eastAsia="zh-TW"/>
        </w:rPr>
        <w:t>人數</w:t>
      </w:r>
      <w:proofErr w:type="gramStart"/>
      <w:r w:rsidRPr="007A4A65">
        <w:rPr>
          <w:rFonts w:ascii="Times New Roman" w:hAnsi="Times New Roman"/>
          <w:i w:val="0"/>
          <w:color w:val="000000"/>
          <w:shd w:val="clear" w:color="auto" w:fill="FFFFFF"/>
          <w:lang w:val="en-US" w:eastAsia="zh-TW"/>
        </w:rPr>
        <w:t>眾多，</w:t>
      </w:r>
      <w:proofErr w:type="gramEnd"/>
      <w:r w:rsidRPr="007A4A65">
        <w:rPr>
          <w:rFonts w:ascii="Times New Roman" w:hAnsi="Times New Roman"/>
          <w:i w:val="0"/>
          <w:color w:val="000000"/>
          <w:shd w:val="clear" w:color="auto" w:fill="FFFFFF"/>
          <w:lang w:val="en-US" w:eastAsia="zh-TW"/>
        </w:rPr>
        <w:t>和參與者</w:t>
      </w:r>
      <w:proofErr w:type="gramStart"/>
      <w:r w:rsidRPr="007A4A65">
        <w:rPr>
          <w:rFonts w:ascii="Times New Roman" w:hAnsi="Times New Roman"/>
          <w:i w:val="0"/>
          <w:color w:val="000000"/>
          <w:shd w:val="clear" w:color="auto" w:fill="FFFFFF"/>
          <w:lang w:val="en-US" w:eastAsia="zh-TW"/>
        </w:rPr>
        <w:t>恃著</w:t>
      </w:r>
      <w:proofErr w:type="gramEnd"/>
      <w:r w:rsidRPr="007A4A65">
        <w:rPr>
          <w:rFonts w:ascii="Times New Roman" w:hAnsi="Times New Roman"/>
          <w:i w:val="0"/>
          <w:color w:val="000000"/>
          <w:shd w:val="clear" w:color="auto" w:fill="FFFFFF"/>
          <w:lang w:val="en-US" w:eastAsia="zh-TW"/>
        </w:rPr>
        <w:t>人多勢眾來達到他們的共同目的：</w:t>
      </w:r>
      <w:r w:rsidRPr="007A4A65">
        <w:rPr>
          <w:rFonts w:ascii="Times New Roman" w:hAnsi="Times New Roman"/>
          <w:iCs/>
          <w:lang w:eastAsia="zh-TW"/>
        </w:rPr>
        <w:t>黃之鋒</w:t>
      </w:r>
      <w:r w:rsidRPr="007A4A65">
        <w:rPr>
          <w:rFonts w:ascii="Times New Roman" w:hAnsi="Times New Roman"/>
          <w:i w:val="0"/>
          <w:iCs/>
          <w:lang w:eastAsia="zh-TW"/>
        </w:rPr>
        <w:t xml:space="preserve"> </w:t>
      </w:r>
      <w:r w:rsidRPr="007A4A65">
        <w:rPr>
          <w:rFonts w:ascii="Times New Roman" w:hAnsi="Times New Roman"/>
          <w:i w:val="0"/>
          <w:lang w:eastAsia="zh-TW"/>
        </w:rPr>
        <w:t>案</w:t>
      </w:r>
      <w:r w:rsidRPr="007A4A65">
        <w:rPr>
          <w:rStyle w:val="FootnoteReference"/>
          <w:i w:val="0"/>
        </w:rPr>
        <w:footnoteReference w:id="13"/>
      </w:r>
      <w:r w:rsidRPr="007A4A65">
        <w:rPr>
          <w:rFonts w:ascii="Times New Roman" w:hAnsi="Times New Roman"/>
          <w:i w:val="0"/>
          <w:lang w:eastAsia="zh-TW"/>
        </w:rPr>
        <w:t>；</w:t>
      </w:r>
      <w:proofErr w:type="spellStart"/>
      <w:r w:rsidRPr="007A4A65">
        <w:rPr>
          <w:rFonts w:ascii="Times New Roman" w:hAnsi="Times New Roman"/>
          <w:lang w:eastAsia="zh-TW"/>
        </w:rPr>
        <w:t>Caird</w:t>
      </w:r>
      <w:proofErr w:type="spellEnd"/>
      <w:r w:rsidRPr="007A4A65">
        <w:rPr>
          <w:rStyle w:val="FootnoteReference"/>
          <w:i w:val="0"/>
        </w:rPr>
        <w:footnoteReference w:id="14"/>
      </w:r>
      <w:r w:rsidRPr="007A4A65">
        <w:rPr>
          <w:rFonts w:ascii="Times New Roman" w:hAnsi="Times New Roman"/>
          <w:i w:val="0"/>
          <w:lang w:eastAsia="zh-TW"/>
        </w:rPr>
        <w:t>；</w:t>
      </w:r>
      <w:proofErr w:type="spellStart"/>
      <w:r w:rsidRPr="007A4A65">
        <w:rPr>
          <w:rFonts w:ascii="Times New Roman" w:hAnsi="Times New Roman"/>
          <w:lang w:eastAsia="zh-TW"/>
        </w:rPr>
        <w:t>Blackshaw</w:t>
      </w:r>
      <w:proofErr w:type="spellEnd"/>
      <w:r w:rsidRPr="007A4A65">
        <w:rPr>
          <w:rStyle w:val="FootnoteReference"/>
          <w:i w:val="0"/>
        </w:rPr>
        <w:footnoteReference w:id="15"/>
      </w:r>
      <w:r w:rsidRPr="007A4A65">
        <w:rPr>
          <w:rFonts w:ascii="Times New Roman" w:hAnsi="Times New Roman"/>
          <w:i w:val="0"/>
          <w:lang w:eastAsia="zh-TW"/>
        </w:rPr>
        <w:t>；</w:t>
      </w:r>
      <w:r w:rsidRPr="007A4A65">
        <w:rPr>
          <w:rFonts w:ascii="Times New Roman" w:hAnsi="Times New Roman"/>
          <w:lang w:eastAsia="zh-TW"/>
        </w:rPr>
        <w:t xml:space="preserve">Tang </w:t>
      </w:r>
      <w:proofErr w:type="spellStart"/>
      <w:r w:rsidRPr="007A4A65">
        <w:rPr>
          <w:rFonts w:ascii="Times New Roman" w:hAnsi="Times New Roman"/>
          <w:lang w:eastAsia="zh-TW"/>
        </w:rPr>
        <w:t>Ho</w:t>
      </w:r>
      <w:proofErr w:type="spellEnd"/>
      <w:r w:rsidRPr="007A4A65">
        <w:rPr>
          <w:rFonts w:ascii="Times New Roman" w:hAnsi="Times New Roman"/>
          <w:lang w:eastAsia="zh-TW"/>
        </w:rPr>
        <w:t xml:space="preserve"> Yin</w:t>
      </w:r>
      <w:r w:rsidRPr="007A4A65">
        <w:rPr>
          <w:rStyle w:val="FootnoteReference"/>
          <w:i w:val="0"/>
        </w:rPr>
        <w:footnoteReference w:id="16"/>
      </w:r>
      <w:r w:rsidRPr="007A4A65">
        <w:rPr>
          <w:rFonts w:ascii="Times New Roman" w:hAnsi="Times New Roman"/>
          <w:i w:val="0"/>
          <w:color w:val="000000"/>
          <w:shd w:val="clear" w:color="auto" w:fill="FFFFFF"/>
          <w:lang w:val="en-US" w:eastAsia="zh-TW"/>
        </w:rPr>
        <w:t>。如加入暴徒的行列，即使沒有被明確指認曾作出特定的襲擊或破壞行為，加入的人都是在干犯著一項極其嚴重的罪行：</w:t>
      </w:r>
      <w:proofErr w:type="spellStart"/>
      <w:r w:rsidRPr="007A4A65">
        <w:rPr>
          <w:rFonts w:ascii="Times New Roman" w:hAnsi="Times New Roman"/>
          <w:color w:val="000000"/>
          <w:shd w:val="clear" w:color="auto" w:fill="FFFFFF"/>
          <w:lang w:val="en-US" w:eastAsia="zh-TW"/>
        </w:rPr>
        <w:t>Cai</w:t>
      </w:r>
      <w:r w:rsidR="000E6865">
        <w:rPr>
          <w:rFonts w:ascii="Times New Roman" w:hAnsi="Times New Roman"/>
          <w:color w:val="000000"/>
          <w:shd w:val="clear" w:color="auto" w:fill="FFFFFF"/>
          <w:lang w:val="en-US" w:eastAsia="zh-TW"/>
        </w:rPr>
        <w:t>r</w:t>
      </w:r>
      <w:r w:rsidRPr="007A4A65">
        <w:rPr>
          <w:rFonts w:ascii="Times New Roman" w:hAnsi="Times New Roman"/>
          <w:color w:val="000000"/>
          <w:shd w:val="clear" w:color="auto" w:fill="FFFFFF"/>
          <w:lang w:val="en-US" w:eastAsia="zh-TW"/>
        </w:rPr>
        <w:t>d</w:t>
      </w:r>
      <w:proofErr w:type="spellEnd"/>
      <w:r w:rsidRPr="007A4A65">
        <w:rPr>
          <w:rStyle w:val="FootnoteReference"/>
          <w:i w:val="0"/>
          <w:color w:val="000000"/>
          <w:shd w:val="clear" w:color="auto" w:fill="FFFFFF"/>
          <w:lang w:val="en-US"/>
        </w:rPr>
        <w:footnoteReference w:id="17"/>
      </w:r>
      <w:r w:rsidRPr="007A4A65">
        <w:rPr>
          <w:rFonts w:ascii="Times New Roman" w:hAnsi="Times New Roman"/>
          <w:i w:val="0"/>
          <w:color w:val="000000"/>
          <w:shd w:val="clear" w:color="auto" w:fill="FFFFFF"/>
          <w:lang w:val="en-US" w:eastAsia="zh-TW"/>
        </w:rPr>
        <w:t>；</w:t>
      </w:r>
      <w:r w:rsidRPr="007A4A65">
        <w:rPr>
          <w:rFonts w:ascii="Times New Roman" w:hAnsi="Times New Roman"/>
          <w:color w:val="000000"/>
          <w:shd w:val="clear" w:color="auto" w:fill="FFFFFF"/>
          <w:lang w:val="en-US" w:eastAsia="zh-TW"/>
        </w:rPr>
        <w:t>梁天琦</w:t>
      </w:r>
      <w:r w:rsidRPr="007A4A65">
        <w:rPr>
          <w:rStyle w:val="FootnoteReference"/>
          <w:i w:val="0"/>
          <w:color w:val="000000"/>
          <w:shd w:val="clear" w:color="auto" w:fill="FFFFFF"/>
          <w:lang w:val="en-US"/>
        </w:rPr>
        <w:footnoteReference w:id="18"/>
      </w:r>
      <w:r w:rsidR="00121791" w:rsidRPr="007A4A65">
        <w:rPr>
          <w:rFonts w:ascii="Times New Roman" w:hAnsi="Times New Roman"/>
          <w:i w:val="0"/>
          <w:szCs w:val="28"/>
          <w:lang w:eastAsia="zh-TW"/>
        </w:rPr>
        <w:t>。</w:t>
      </w:r>
    </w:p>
    <w:p w:rsidR="00121791" w:rsidRPr="007A4A65" w:rsidRDefault="004178AF" w:rsidP="00121791">
      <w:pPr>
        <w:pStyle w:val="ar-heading1"/>
        <w:keepNext w:val="0"/>
        <w:numPr>
          <w:ilvl w:val="0"/>
          <w:numId w:val="5"/>
        </w:numPr>
        <w:spacing w:before="0" w:after="520"/>
        <w:ind w:firstLine="0"/>
        <w:jc w:val="both"/>
        <w:rPr>
          <w:rFonts w:ascii="Times New Roman" w:hAnsi="Times New Roman"/>
          <w:i w:val="0"/>
          <w:szCs w:val="28"/>
          <w:lang w:eastAsia="zh-TW"/>
        </w:rPr>
      </w:pPr>
      <w:r w:rsidRPr="007A4A65">
        <w:rPr>
          <w:rFonts w:ascii="Times New Roman" w:hAnsi="Times New Roman"/>
          <w:i w:val="0"/>
          <w:lang w:eastAsia="zh-TW"/>
        </w:rPr>
        <w:t>然而，原審裁判官一方面</w:t>
      </w:r>
      <w:proofErr w:type="gramStart"/>
      <w:r w:rsidRPr="007A4A65">
        <w:rPr>
          <w:rFonts w:ascii="Times New Roman" w:hAnsi="Times New Roman"/>
          <w:i w:val="0"/>
          <w:lang w:eastAsia="zh-TW"/>
        </w:rPr>
        <w:t>過份</w:t>
      </w:r>
      <w:proofErr w:type="gramEnd"/>
      <w:r w:rsidRPr="007A4A65">
        <w:rPr>
          <w:rFonts w:ascii="Times New Roman" w:hAnsi="Times New Roman"/>
          <w:i w:val="0"/>
          <w:lang w:eastAsia="zh-TW"/>
        </w:rPr>
        <w:t>聚焦於答辯人個人的行為，未有以一眾示威者的共同作為，來衡量答辯人的罪責；另一方面，原審</w:t>
      </w:r>
      <w:proofErr w:type="gramStart"/>
      <w:r w:rsidRPr="007A4A65">
        <w:rPr>
          <w:rFonts w:ascii="Times New Roman" w:hAnsi="Times New Roman"/>
          <w:i w:val="0"/>
          <w:lang w:eastAsia="zh-TW"/>
        </w:rPr>
        <w:t>裁判官又忽略</w:t>
      </w:r>
      <w:proofErr w:type="gramEnd"/>
      <w:r w:rsidRPr="007A4A65">
        <w:rPr>
          <w:rFonts w:ascii="Times New Roman" w:hAnsi="Times New Roman"/>
          <w:i w:val="0"/>
          <w:lang w:eastAsia="zh-TW"/>
        </w:rPr>
        <w:t>了答辯人個人的行為，對其他示威者的鼓勵和鼓動作用</w:t>
      </w:r>
      <w:r w:rsidR="00121791" w:rsidRPr="007A4A65">
        <w:rPr>
          <w:rFonts w:ascii="Times New Roman" w:hAnsi="Times New Roman"/>
          <w:i w:val="0"/>
          <w:szCs w:val="28"/>
          <w:lang w:eastAsia="zh-TW"/>
        </w:rPr>
        <w:t>。</w:t>
      </w:r>
    </w:p>
    <w:p w:rsidR="004364C5" w:rsidRPr="007A4A65" w:rsidRDefault="004178AF" w:rsidP="004364C5">
      <w:pPr>
        <w:pStyle w:val="ar-heading1"/>
        <w:keepNext w:val="0"/>
        <w:numPr>
          <w:ilvl w:val="0"/>
          <w:numId w:val="5"/>
        </w:numPr>
        <w:spacing w:before="0"/>
        <w:ind w:firstLine="0"/>
        <w:jc w:val="both"/>
        <w:rPr>
          <w:rFonts w:ascii="Times New Roman" w:hAnsi="Times New Roman"/>
          <w:i w:val="0"/>
          <w:szCs w:val="28"/>
          <w:lang w:eastAsia="zh-TW"/>
        </w:rPr>
      </w:pPr>
      <w:r w:rsidRPr="007A4A65">
        <w:rPr>
          <w:rFonts w:ascii="Times New Roman" w:hAnsi="Times New Roman"/>
          <w:i w:val="0"/>
          <w:lang w:val="en-US" w:eastAsia="zh-TW"/>
        </w:rPr>
        <w:t>以下是原審裁判官應該，但沒有考慮的示威者的共同作為</w:t>
      </w:r>
      <w:r w:rsidR="004364C5" w:rsidRPr="007A4A65">
        <w:rPr>
          <w:rFonts w:ascii="Times New Roman" w:hAnsi="Times New Roman"/>
          <w:i w:val="0"/>
          <w:szCs w:val="28"/>
          <w:lang w:eastAsia="zh-TW"/>
        </w:rPr>
        <w:t>：</w:t>
      </w:r>
    </w:p>
    <w:p w:rsidR="004364C5" w:rsidRPr="007A4A65" w:rsidRDefault="004178AF" w:rsidP="00423B95">
      <w:pPr>
        <w:pStyle w:val="Quotation"/>
        <w:numPr>
          <w:ilvl w:val="0"/>
          <w:numId w:val="7"/>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lastRenderedPageBreak/>
        <w:t>答辯人參與的非法集結，規模龐大，人數遠超防線上的警察；如出現的暴力不受控制，可導致大規模的</w:t>
      </w:r>
      <w:r w:rsidR="00FA522B">
        <w:rPr>
          <w:rFonts w:hint="eastAsia"/>
          <w:sz w:val="28"/>
          <w:szCs w:val="28"/>
          <w:lang w:eastAsia="zh-TW"/>
        </w:rPr>
        <w:t>破</w:t>
      </w:r>
      <w:r w:rsidRPr="007A4A65">
        <w:rPr>
          <w:sz w:val="28"/>
          <w:szCs w:val="28"/>
          <w:lang w:eastAsia="zh-TW"/>
        </w:rPr>
        <w:t>壞、縱火、搶掠，甚至人命傷亡：</w:t>
      </w:r>
      <w:r w:rsidRPr="007A4A65">
        <w:rPr>
          <w:i/>
          <w:sz w:val="28"/>
          <w:szCs w:val="28"/>
          <w:lang w:eastAsia="zh-TW"/>
        </w:rPr>
        <w:t>Tang Ho Yin</w:t>
      </w:r>
      <w:r w:rsidRPr="007A4A65">
        <w:rPr>
          <w:szCs w:val="28"/>
          <w:vertAlign w:val="superscript"/>
          <w:lang w:eastAsia="zh-TW"/>
        </w:rPr>
        <w:footnoteReference w:id="19"/>
      </w:r>
      <w:r w:rsidR="004364C5" w:rsidRPr="007A4A65">
        <w:rPr>
          <w:sz w:val="28"/>
          <w:szCs w:val="28"/>
          <w:lang w:eastAsia="zh-TW"/>
        </w:rPr>
        <w:t>。</w:t>
      </w:r>
    </w:p>
    <w:p w:rsidR="004364C5" w:rsidRPr="007A4A65" w:rsidRDefault="00DA157E" w:rsidP="00423B95">
      <w:pPr>
        <w:pStyle w:val="Quotation"/>
        <w:numPr>
          <w:ilvl w:val="0"/>
          <w:numId w:val="7"/>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答辯人參與的非法集結，長達三十分鐘，而且是因為警方上前驅散才停止（早上</w:t>
      </w:r>
      <w:r w:rsidRPr="007A4A65">
        <w:rPr>
          <w:sz w:val="28"/>
          <w:szCs w:val="28"/>
          <w:lang w:eastAsia="zh-TW"/>
        </w:rPr>
        <w:t>7</w:t>
      </w:r>
      <w:r w:rsidRPr="007A4A65">
        <w:rPr>
          <w:sz w:val="28"/>
          <w:szCs w:val="28"/>
          <w:lang w:eastAsia="zh-TW"/>
        </w:rPr>
        <w:t>時</w:t>
      </w:r>
      <w:r w:rsidRPr="007A4A65">
        <w:rPr>
          <w:sz w:val="28"/>
          <w:szCs w:val="28"/>
          <w:lang w:eastAsia="zh-TW"/>
        </w:rPr>
        <w:t>38</w:t>
      </w:r>
      <w:r w:rsidRPr="007A4A65">
        <w:rPr>
          <w:sz w:val="28"/>
          <w:szCs w:val="28"/>
          <w:lang w:eastAsia="zh-TW"/>
        </w:rPr>
        <w:t>分）；期間答辯人一直置身於示威者的最前線，是積極的參與者</w:t>
      </w:r>
      <w:r w:rsidR="004364C5" w:rsidRPr="007A4A65">
        <w:rPr>
          <w:sz w:val="28"/>
          <w:szCs w:val="28"/>
          <w:lang w:eastAsia="zh-TW"/>
        </w:rPr>
        <w:t>。</w:t>
      </w:r>
    </w:p>
    <w:p w:rsidR="004364C5" w:rsidRPr="007A4A65" w:rsidRDefault="00DA157E" w:rsidP="00423B95">
      <w:pPr>
        <w:pStyle w:val="Quotation"/>
        <w:numPr>
          <w:ilvl w:val="0"/>
          <w:numId w:val="7"/>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答辯人</w:t>
      </w:r>
      <w:proofErr w:type="gramStart"/>
      <w:r w:rsidRPr="007A4A65">
        <w:rPr>
          <w:sz w:val="28"/>
          <w:szCs w:val="28"/>
          <w:lang w:eastAsia="zh-TW"/>
        </w:rPr>
        <w:t>有份把示威者</w:t>
      </w:r>
      <w:proofErr w:type="gramEnd"/>
      <w:r w:rsidRPr="007A4A65">
        <w:rPr>
          <w:sz w:val="28"/>
          <w:szCs w:val="28"/>
          <w:lang w:eastAsia="zh-TW"/>
        </w:rPr>
        <w:t>利用多個三角形的路障推向警方，尖角向外，明顯是要衝擊警方防線，絕非如辯方所說只是「防禦性」；其後，後排示威者向警方投擲</w:t>
      </w:r>
      <w:r w:rsidR="00517368" w:rsidRPr="00517368">
        <w:rPr>
          <w:rFonts w:ascii="宋体" w:hAnsi="宋体" w:hint="eastAsia"/>
          <w:sz w:val="28"/>
          <w:szCs w:val="28"/>
          <w:lang w:eastAsia="zh-HK"/>
        </w:rPr>
        <w:t>磚</w:t>
      </w:r>
      <w:r w:rsidRPr="00517368">
        <w:rPr>
          <w:rFonts w:ascii="宋体" w:hAnsi="宋体"/>
          <w:sz w:val="28"/>
          <w:szCs w:val="28"/>
          <w:lang w:eastAsia="zh-TW"/>
        </w:rPr>
        <w:t>頭</w:t>
      </w:r>
      <w:r w:rsidRPr="007A4A65">
        <w:rPr>
          <w:sz w:val="28"/>
          <w:szCs w:val="28"/>
          <w:lang w:eastAsia="zh-TW"/>
        </w:rPr>
        <w:t>、</w:t>
      </w:r>
      <w:proofErr w:type="gramStart"/>
      <w:r w:rsidRPr="007A4A65">
        <w:rPr>
          <w:sz w:val="28"/>
          <w:szCs w:val="28"/>
          <w:lang w:eastAsia="zh-TW"/>
        </w:rPr>
        <w:t>鐵枝等</w:t>
      </w:r>
      <w:proofErr w:type="gramEnd"/>
      <w:r w:rsidRPr="007A4A65">
        <w:rPr>
          <w:sz w:val="28"/>
          <w:szCs w:val="28"/>
          <w:lang w:eastAsia="zh-TW"/>
        </w:rPr>
        <w:t>硬物，嚴重危害警務人員的安全</w:t>
      </w:r>
      <w:r w:rsidR="004364C5" w:rsidRPr="007A4A65">
        <w:rPr>
          <w:sz w:val="28"/>
          <w:szCs w:val="28"/>
          <w:lang w:eastAsia="zh-TW"/>
        </w:rPr>
        <w:t>。</w:t>
      </w:r>
    </w:p>
    <w:p w:rsidR="004364C5" w:rsidRPr="007A4A65" w:rsidRDefault="00DA157E" w:rsidP="00423B95">
      <w:pPr>
        <w:pStyle w:val="Quotation"/>
        <w:numPr>
          <w:ilvl w:val="0"/>
          <w:numId w:val="7"/>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包括答辯人在內的不少示威者身穿黑色衣服，並以口罩蒙面，無疑是有計劃地透過隱藏身份來逃避刑責；這不但可造成壯膽效應，而且顯示一定程度的預謀：</w:t>
      </w:r>
      <w:r w:rsidRPr="007A4A65">
        <w:rPr>
          <w:i/>
          <w:sz w:val="28"/>
          <w:szCs w:val="28"/>
          <w:lang w:eastAsia="zh-TW"/>
        </w:rPr>
        <w:t>Leung Kwok Hung</w:t>
      </w:r>
      <w:r w:rsidRPr="007A4A65">
        <w:rPr>
          <w:sz w:val="28"/>
          <w:szCs w:val="28"/>
          <w:lang w:eastAsia="zh-TW"/>
        </w:rPr>
        <w:t xml:space="preserve"> </w:t>
      </w:r>
      <w:r w:rsidRPr="009031AC">
        <w:rPr>
          <w:i/>
          <w:sz w:val="28"/>
          <w:szCs w:val="28"/>
          <w:lang w:eastAsia="zh-TW"/>
        </w:rPr>
        <w:t>(No 2)</w:t>
      </w:r>
      <w:r w:rsidRPr="007A4A65">
        <w:rPr>
          <w:szCs w:val="28"/>
          <w:vertAlign w:val="superscript"/>
          <w:lang w:eastAsia="zh-TW"/>
        </w:rPr>
        <w:footnoteReference w:id="20"/>
      </w:r>
      <w:r w:rsidR="004364C5" w:rsidRPr="007A4A65">
        <w:rPr>
          <w:sz w:val="28"/>
          <w:szCs w:val="28"/>
          <w:lang w:eastAsia="zh-TW"/>
        </w:rPr>
        <w:t>。</w:t>
      </w:r>
    </w:p>
    <w:p w:rsidR="004364C5" w:rsidRPr="007A4A65" w:rsidRDefault="00DA157E" w:rsidP="00423B95">
      <w:pPr>
        <w:pStyle w:val="Quotation"/>
        <w:numPr>
          <w:ilvl w:val="0"/>
          <w:numId w:val="7"/>
        </w:numPr>
        <w:tabs>
          <w:tab w:val="clear" w:pos="1440"/>
          <w:tab w:val="clear" w:pos="1872"/>
          <w:tab w:val="clear" w:pos="2304"/>
        </w:tabs>
        <w:spacing w:after="520" w:line="360" w:lineRule="auto"/>
        <w:ind w:left="1440" w:hanging="720"/>
        <w:rPr>
          <w:sz w:val="28"/>
          <w:szCs w:val="28"/>
          <w:lang w:eastAsia="zh-TW"/>
        </w:rPr>
      </w:pPr>
      <w:r w:rsidRPr="007A4A65">
        <w:rPr>
          <w:sz w:val="28"/>
          <w:szCs w:val="28"/>
          <w:lang w:eastAsia="zh-TW"/>
        </w:rPr>
        <w:t>涉案非法集結在連接中環和</w:t>
      </w:r>
      <w:proofErr w:type="gramStart"/>
      <w:r w:rsidRPr="007A4A65">
        <w:rPr>
          <w:sz w:val="28"/>
          <w:szCs w:val="28"/>
          <w:lang w:eastAsia="zh-TW"/>
        </w:rPr>
        <w:t>灣仔</w:t>
      </w:r>
      <w:proofErr w:type="gramEnd"/>
      <w:r w:rsidRPr="007A4A65">
        <w:rPr>
          <w:sz w:val="28"/>
          <w:szCs w:val="28"/>
          <w:lang w:eastAsia="zh-TW"/>
        </w:rPr>
        <w:t>的主要幹道上持續進行，對公眾造成相當不便和</w:t>
      </w:r>
      <w:proofErr w:type="gramStart"/>
      <w:r w:rsidRPr="007A4A65">
        <w:rPr>
          <w:sz w:val="28"/>
          <w:szCs w:val="28"/>
          <w:lang w:eastAsia="zh-TW"/>
        </w:rPr>
        <w:t>滋擾</w:t>
      </w:r>
      <w:proofErr w:type="gramEnd"/>
      <w:r w:rsidR="004364C5" w:rsidRPr="007A4A65">
        <w:rPr>
          <w:sz w:val="28"/>
          <w:szCs w:val="28"/>
          <w:lang w:eastAsia="zh-TW"/>
        </w:rPr>
        <w:t>。</w:t>
      </w:r>
    </w:p>
    <w:p w:rsidR="004364C5" w:rsidRPr="007A4A65" w:rsidRDefault="00DA157E" w:rsidP="004364C5">
      <w:pPr>
        <w:pStyle w:val="ar-heading1"/>
        <w:keepNext w:val="0"/>
        <w:numPr>
          <w:ilvl w:val="0"/>
          <w:numId w:val="5"/>
        </w:numPr>
        <w:spacing w:before="0"/>
        <w:ind w:firstLine="0"/>
        <w:jc w:val="both"/>
        <w:rPr>
          <w:rFonts w:ascii="Times New Roman" w:hAnsi="Times New Roman"/>
          <w:i w:val="0"/>
          <w:szCs w:val="28"/>
          <w:lang w:eastAsia="zh-TW"/>
        </w:rPr>
      </w:pPr>
      <w:r w:rsidRPr="007A4A65">
        <w:rPr>
          <w:rFonts w:ascii="Times New Roman" w:hAnsi="Times New Roman"/>
          <w:i w:val="0"/>
          <w:lang w:val="en-US" w:eastAsia="zh-TW"/>
        </w:rPr>
        <w:lastRenderedPageBreak/>
        <w:t>以下是原審裁判官應該，但沒有考慮的</w:t>
      </w:r>
      <w:r w:rsidRPr="007A4A65">
        <w:rPr>
          <w:rFonts w:ascii="Times New Roman" w:hAnsi="Times New Roman"/>
          <w:i w:val="0"/>
          <w:lang w:eastAsia="zh-TW"/>
        </w:rPr>
        <w:t>答辯人的個人行為</w:t>
      </w:r>
      <w:r w:rsidR="004364C5" w:rsidRPr="007A4A65">
        <w:rPr>
          <w:rFonts w:ascii="Times New Roman" w:hAnsi="Times New Roman"/>
          <w:i w:val="0"/>
          <w:szCs w:val="28"/>
          <w:lang w:eastAsia="zh-TW"/>
        </w:rPr>
        <w:t>：</w:t>
      </w:r>
    </w:p>
    <w:p w:rsidR="004364C5" w:rsidRPr="007A4A65" w:rsidRDefault="00DA157E" w:rsidP="00423B95">
      <w:pPr>
        <w:pStyle w:val="Quotation"/>
        <w:numPr>
          <w:ilvl w:val="0"/>
          <w:numId w:val="8"/>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答辯人身處前列位置，積極與警方對峙，無疑是向其他示威者提供了支持和鼓勵：</w:t>
      </w:r>
      <w:r w:rsidRPr="007A4A65">
        <w:rPr>
          <w:i/>
          <w:sz w:val="28"/>
          <w:szCs w:val="28"/>
          <w:lang w:eastAsia="zh-TW"/>
        </w:rPr>
        <w:t>Tang Ho Yin</w:t>
      </w:r>
      <w:r w:rsidRPr="007A4A65">
        <w:rPr>
          <w:szCs w:val="28"/>
          <w:vertAlign w:val="superscript"/>
          <w:lang w:eastAsia="zh-TW"/>
        </w:rPr>
        <w:footnoteReference w:id="21"/>
      </w:r>
      <w:r w:rsidR="004364C5" w:rsidRPr="007A4A65">
        <w:rPr>
          <w:sz w:val="28"/>
          <w:szCs w:val="28"/>
          <w:lang w:eastAsia="zh-TW"/>
        </w:rPr>
        <w:t>。</w:t>
      </w:r>
    </w:p>
    <w:p w:rsidR="004364C5" w:rsidRPr="007A4A65" w:rsidRDefault="00DA157E" w:rsidP="00423B95">
      <w:pPr>
        <w:pStyle w:val="Quotation"/>
        <w:numPr>
          <w:ilvl w:val="0"/>
          <w:numId w:val="8"/>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答辯人高聲辱罵警員，行為極具挑釁性，令到情緒本來已經相當高漲的示威者被進一步挑動，加劇了暴力行為的發生和升級的風險</w:t>
      </w:r>
      <w:r w:rsidR="004364C5" w:rsidRPr="007A4A65">
        <w:rPr>
          <w:sz w:val="28"/>
          <w:szCs w:val="28"/>
          <w:lang w:eastAsia="zh-TW"/>
        </w:rPr>
        <w:t>。</w:t>
      </w:r>
    </w:p>
    <w:p w:rsidR="004364C5" w:rsidRPr="007A4A65" w:rsidRDefault="00DA157E" w:rsidP="00423B95">
      <w:pPr>
        <w:pStyle w:val="Quotation"/>
        <w:numPr>
          <w:ilvl w:val="0"/>
          <w:numId w:val="8"/>
        </w:numPr>
        <w:tabs>
          <w:tab w:val="clear" w:pos="1440"/>
          <w:tab w:val="clear" w:pos="1872"/>
          <w:tab w:val="clear" w:pos="2304"/>
        </w:tabs>
        <w:spacing w:after="520" w:line="360" w:lineRule="auto"/>
        <w:ind w:left="1440" w:hanging="720"/>
        <w:rPr>
          <w:sz w:val="28"/>
          <w:szCs w:val="28"/>
          <w:lang w:eastAsia="zh-TW"/>
        </w:rPr>
      </w:pPr>
      <w:r w:rsidRPr="007A4A65">
        <w:rPr>
          <w:sz w:val="28"/>
          <w:szCs w:val="28"/>
          <w:lang w:eastAsia="zh-TW"/>
        </w:rPr>
        <w:t>答辯人連同其他示威者將路障推近警方防線，此舉不但顯示他對涉案非法集結的積極參與，而且還有支持和鼓勵其他示威者使用暴力的作用</w:t>
      </w:r>
      <w:r w:rsidR="004364C5" w:rsidRPr="007A4A65">
        <w:rPr>
          <w:sz w:val="28"/>
          <w:szCs w:val="28"/>
          <w:lang w:eastAsia="zh-TW"/>
        </w:rPr>
        <w:t>。</w:t>
      </w:r>
    </w:p>
    <w:p w:rsidR="004364C5" w:rsidRPr="007C5E21" w:rsidRDefault="004364C5" w:rsidP="007C5E21">
      <w:pPr>
        <w:pStyle w:val="para"/>
        <w:keepNext/>
        <w:numPr>
          <w:ilvl w:val="0"/>
          <w:numId w:val="0"/>
        </w:numPr>
        <w:tabs>
          <w:tab w:val="left" w:pos="720"/>
        </w:tabs>
        <w:spacing w:before="0" w:after="360"/>
        <w:ind w:left="720" w:hanging="720"/>
        <w:rPr>
          <w:i/>
          <w:lang w:val="en-US" w:eastAsia="zh-TW"/>
        </w:rPr>
      </w:pPr>
      <w:r w:rsidRPr="007C5E21">
        <w:rPr>
          <w:i/>
          <w:lang w:val="en-US" w:eastAsia="zh-TW"/>
        </w:rPr>
        <w:t>F.3</w:t>
      </w:r>
      <w:r w:rsidRPr="007C5E21">
        <w:rPr>
          <w:i/>
          <w:lang w:val="en-US" w:eastAsia="zh-TW"/>
        </w:rPr>
        <w:tab/>
      </w:r>
      <w:r w:rsidR="00DA157E" w:rsidRPr="007C5E21">
        <w:rPr>
          <w:i/>
          <w:lang w:val="en-US" w:eastAsia="zh-TW"/>
        </w:rPr>
        <w:t>理據三：整體判刑屬明顯不足，及原則有</w:t>
      </w:r>
      <w:r w:rsidR="00DA157E" w:rsidRPr="007A4A65">
        <w:rPr>
          <w:i/>
          <w:lang w:val="en-US" w:eastAsia="zh-TW"/>
        </w:rPr>
        <w:t>錯</w:t>
      </w:r>
    </w:p>
    <w:p w:rsidR="00121791" w:rsidRPr="007A4A65" w:rsidRDefault="00DA157E"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val="en-US" w:eastAsia="zh-TW"/>
        </w:rPr>
        <w:t>在本案，原審裁判官以九星期的監禁作量刑基準，與上訴法庭在</w:t>
      </w:r>
      <w:r w:rsidRPr="007A4A65">
        <w:rPr>
          <w:rFonts w:ascii="Times New Roman" w:hAnsi="Times New Roman"/>
          <w:iCs/>
          <w:lang w:val="en-US" w:eastAsia="zh-TW"/>
        </w:rPr>
        <w:t>黃之鋒</w:t>
      </w:r>
      <w:r w:rsidRPr="007A4A65">
        <w:rPr>
          <w:rFonts w:ascii="Times New Roman" w:hAnsi="Times New Roman"/>
          <w:i w:val="0"/>
          <w:iCs/>
          <w:lang w:val="en-US" w:eastAsia="zh-TW"/>
        </w:rPr>
        <w:t xml:space="preserve"> </w:t>
      </w:r>
      <w:r w:rsidRPr="007A4A65">
        <w:rPr>
          <w:rFonts w:ascii="Times New Roman" w:hAnsi="Times New Roman"/>
          <w:i w:val="0"/>
          <w:lang w:val="en-US" w:eastAsia="zh-TW"/>
        </w:rPr>
        <w:t>案</w:t>
      </w:r>
      <w:r w:rsidRPr="007A4A65">
        <w:rPr>
          <w:rStyle w:val="FootnoteReference"/>
          <w:i w:val="0"/>
          <w:lang w:val="en-US"/>
        </w:rPr>
        <w:footnoteReference w:id="22"/>
      </w:r>
      <w:r w:rsidRPr="007A4A65">
        <w:rPr>
          <w:rFonts w:ascii="Times New Roman" w:hAnsi="Times New Roman"/>
          <w:i w:val="0"/>
          <w:lang w:val="en-US" w:eastAsia="zh-TW"/>
        </w:rPr>
        <w:t>和</w:t>
      </w:r>
      <w:r w:rsidRPr="007A4A65">
        <w:rPr>
          <w:rFonts w:ascii="Times New Roman" w:hAnsi="Times New Roman"/>
          <w:iCs/>
          <w:lang w:val="en-US" w:eastAsia="zh-TW"/>
        </w:rPr>
        <w:t>梁曉</w:t>
      </w:r>
      <w:proofErr w:type="gramStart"/>
      <w:r w:rsidRPr="007A4A65">
        <w:rPr>
          <w:rFonts w:ascii="Times New Roman" w:hAnsi="Times New Roman"/>
          <w:iCs/>
          <w:lang w:val="en-US" w:eastAsia="zh-TW"/>
        </w:rPr>
        <w:t>暘</w:t>
      </w:r>
      <w:proofErr w:type="gramEnd"/>
      <w:r w:rsidRPr="007A4A65">
        <w:rPr>
          <w:rFonts w:ascii="Times New Roman" w:hAnsi="Times New Roman"/>
          <w:i w:val="0"/>
          <w:iCs/>
          <w:lang w:val="en-US" w:eastAsia="zh-TW"/>
        </w:rPr>
        <w:t xml:space="preserve"> </w:t>
      </w:r>
      <w:r w:rsidRPr="007A4A65">
        <w:rPr>
          <w:rFonts w:ascii="Times New Roman" w:hAnsi="Times New Roman"/>
          <w:i w:val="0"/>
          <w:lang w:val="en-US" w:eastAsia="zh-TW"/>
        </w:rPr>
        <w:t>案</w:t>
      </w:r>
      <w:r w:rsidRPr="007A4A65">
        <w:rPr>
          <w:rStyle w:val="FootnoteReference"/>
          <w:i w:val="0"/>
          <w:lang w:val="en-US"/>
        </w:rPr>
        <w:footnoteReference w:id="23"/>
      </w:r>
      <w:r w:rsidRPr="007A4A65">
        <w:rPr>
          <w:rFonts w:ascii="Times New Roman" w:hAnsi="Times New Roman"/>
          <w:i w:val="0"/>
          <w:lang w:val="en-US" w:eastAsia="zh-TW"/>
        </w:rPr>
        <w:t>就同類大型非法</w:t>
      </w:r>
      <w:r w:rsidR="00FA522B">
        <w:rPr>
          <w:rFonts w:ascii="Times New Roman" w:hAnsi="Times New Roman" w:hint="eastAsia"/>
          <w:i w:val="0"/>
          <w:lang w:val="en-US" w:eastAsia="zh-TW"/>
        </w:rPr>
        <w:t>集</w:t>
      </w:r>
      <w:r w:rsidRPr="007A4A65">
        <w:rPr>
          <w:rFonts w:ascii="Times New Roman" w:hAnsi="Times New Roman"/>
          <w:i w:val="0"/>
          <w:lang w:val="en-US" w:eastAsia="zh-TW"/>
        </w:rPr>
        <w:t>結的量刑有明顯差異</w:t>
      </w:r>
      <w:r w:rsidR="00121791" w:rsidRPr="007A4A65">
        <w:rPr>
          <w:rFonts w:ascii="Times New Roman" w:hAnsi="Times New Roman"/>
          <w:i w:val="0"/>
          <w:szCs w:val="28"/>
          <w:lang w:eastAsia="zh-TW"/>
        </w:rPr>
        <w:t>。</w:t>
      </w:r>
    </w:p>
    <w:p w:rsidR="00121791" w:rsidRPr="007A4A65" w:rsidRDefault="00DA157E"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iCs/>
          <w:color w:val="000000"/>
          <w:lang w:eastAsia="zh-TW"/>
        </w:rPr>
        <w:t>在</w:t>
      </w:r>
      <w:r w:rsidRPr="007A4A65">
        <w:rPr>
          <w:rFonts w:ascii="Times New Roman" w:hAnsi="Times New Roman"/>
          <w:iCs/>
          <w:color w:val="000000"/>
          <w:lang w:eastAsia="zh-TW"/>
        </w:rPr>
        <w:t>黃之鋒</w:t>
      </w:r>
      <w:r w:rsidRPr="007A4A65">
        <w:rPr>
          <w:rFonts w:ascii="Times New Roman" w:hAnsi="Times New Roman"/>
          <w:i w:val="0"/>
          <w:iCs/>
          <w:color w:val="000000"/>
          <w:lang w:eastAsia="zh-TW"/>
        </w:rPr>
        <w:t xml:space="preserve"> </w:t>
      </w:r>
      <w:r w:rsidRPr="007A4A65">
        <w:rPr>
          <w:rFonts w:ascii="Times New Roman" w:hAnsi="Times New Roman"/>
          <w:i w:val="0"/>
          <w:color w:val="1E1E1E"/>
          <w:lang w:eastAsia="zh-TW"/>
        </w:rPr>
        <w:t>案，數百名示威者不理保安員和警</w:t>
      </w:r>
      <w:r w:rsidRPr="007A4A65">
        <w:rPr>
          <w:rFonts w:ascii="Times New Roman" w:hAnsi="Times New Roman"/>
          <w:i w:val="0"/>
          <w:color w:val="000000"/>
          <w:lang w:eastAsia="zh-TW"/>
        </w:rPr>
        <w:t>方的警告及阻攔，</w:t>
      </w:r>
      <w:proofErr w:type="gramStart"/>
      <w:r w:rsidRPr="007A4A65">
        <w:rPr>
          <w:rFonts w:ascii="Times New Roman" w:hAnsi="Times New Roman"/>
          <w:i w:val="0"/>
          <w:color w:val="000000"/>
          <w:lang w:eastAsia="zh-TW"/>
        </w:rPr>
        <w:t>以攀圍</w:t>
      </w:r>
      <w:proofErr w:type="gramEnd"/>
      <w:r w:rsidR="00FA522B">
        <w:rPr>
          <w:rFonts w:ascii="Times New Roman" w:hAnsi="Times New Roman" w:hint="eastAsia"/>
          <w:i w:val="0"/>
          <w:color w:val="000000"/>
          <w:lang w:eastAsia="zh-TW"/>
        </w:rPr>
        <w:t>欄</w:t>
      </w:r>
      <w:r w:rsidRPr="007A4A65">
        <w:rPr>
          <w:rFonts w:ascii="Times New Roman" w:hAnsi="Times New Roman"/>
          <w:i w:val="0"/>
          <w:color w:val="000000"/>
          <w:lang w:eastAsia="zh-TW"/>
        </w:rPr>
        <w:t>或強行推開閘門的方法進入政府總部東</w:t>
      </w:r>
      <w:proofErr w:type="gramStart"/>
      <w:r w:rsidRPr="007A4A65">
        <w:rPr>
          <w:rFonts w:ascii="Times New Roman" w:hAnsi="Times New Roman"/>
          <w:i w:val="0"/>
          <w:color w:val="000000"/>
          <w:lang w:eastAsia="zh-TW"/>
        </w:rPr>
        <w:t>翼前地</w:t>
      </w:r>
      <w:proofErr w:type="gramEnd"/>
      <w:r w:rsidRPr="007A4A65">
        <w:rPr>
          <w:rFonts w:ascii="Times New Roman" w:hAnsi="Times New Roman"/>
          <w:i w:val="0"/>
          <w:color w:val="000000"/>
          <w:lang w:eastAsia="zh-TW"/>
        </w:rPr>
        <w:t>。整個非法集結歷時約十二分鐘，造成十名保安員受傷。第一和第二答</w:t>
      </w:r>
      <w:r w:rsidRPr="007A4A65">
        <w:rPr>
          <w:rFonts w:ascii="Times New Roman" w:hAnsi="Times New Roman"/>
          <w:i w:val="0"/>
          <w:color w:val="000000"/>
          <w:lang w:eastAsia="zh-TW"/>
        </w:rPr>
        <w:lastRenderedPageBreak/>
        <w:t>辯人不理會警員的喝止，經攀越圍</w:t>
      </w:r>
      <w:r w:rsidR="00FA522B">
        <w:rPr>
          <w:rFonts w:ascii="Times New Roman" w:hAnsi="Times New Roman" w:hint="eastAsia"/>
          <w:i w:val="0"/>
          <w:color w:val="000000"/>
          <w:lang w:eastAsia="zh-TW"/>
        </w:rPr>
        <w:t>欄</w:t>
      </w:r>
      <w:r w:rsidRPr="007A4A65">
        <w:rPr>
          <w:rFonts w:ascii="Times New Roman" w:hAnsi="Times New Roman"/>
          <w:i w:val="0"/>
          <w:color w:val="000000"/>
          <w:lang w:eastAsia="zh-TW"/>
        </w:rPr>
        <w:t>而進入上述地點，上訴法庭皆以八個月為量刑基準</w:t>
      </w:r>
      <w:r w:rsidR="00121791" w:rsidRPr="007A4A65">
        <w:rPr>
          <w:rFonts w:ascii="Times New Roman" w:hAnsi="Times New Roman"/>
          <w:i w:val="0"/>
          <w:szCs w:val="28"/>
          <w:lang w:eastAsia="zh-TW"/>
        </w:rPr>
        <w:t>。</w:t>
      </w:r>
    </w:p>
    <w:p w:rsidR="00121791" w:rsidRPr="007A4A65" w:rsidRDefault="00DA157E" w:rsidP="00121791">
      <w:pPr>
        <w:pStyle w:val="ar-heading1"/>
        <w:keepNext w:val="0"/>
        <w:numPr>
          <w:ilvl w:val="0"/>
          <w:numId w:val="5"/>
        </w:numPr>
        <w:spacing w:before="0" w:after="520"/>
        <w:ind w:firstLine="0"/>
        <w:jc w:val="both"/>
        <w:rPr>
          <w:rFonts w:ascii="Times New Roman" w:hAnsi="Times New Roman"/>
          <w:i w:val="0"/>
          <w:szCs w:val="28"/>
          <w:lang w:eastAsia="zh-TW"/>
        </w:rPr>
      </w:pPr>
      <w:r w:rsidRPr="007A4A65">
        <w:rPr>
          <w:rFonts w:ascii="Times New Roman" w:hAnsi="Times New Roman"/>
          <w:i w:val="0"/>
          <w:iCs/>
          <w:color w:val="000000"/>
          <w:lang w:eastAsia="zh-TW"/>
        </w:rPr>
        <w:t>在</w:t>
      </w:r>
      <w:r w:rsidRPr="007A4A65">
        <w:rPr>
          <w:rFonts w:ascii="Times New Roman" w:hAnsi="Times New Roman"/>
          <w:iCs/>
          <w:color w:val="000000"/>
          <w:lang w:eastAsia="zh-TW"/>
        </w:rPr>
        <w:t>梁曉</w:t>
      </w:r>
      <w:proofErr w:type="gramStart"/>
      <w:r w:rsidRPr="007A4A65">
        <w:rPr>
          <w:rFonts w:ascii="Times New Roman" w:hAnsi="Times New Roman"/>
          <w:iCs/>
          <w:color w:val="000000"/>
          <w:lang w:eastAsia="zh-TW"/>
        </w:rPr>
        <w:t>暘</w:t>
      </w:r>
      <w:proofErr w:type="gramEnd"/>
      <w:r w:rsidRPr="007A4A65">
        <w:rPr>
          <w:rFonts w:ascii="Times New Roman" w:hAnsi="Times New Roman"/>
          <w:i w:val="0"/>
          <w:iCs/>
          <w:color w:val="000000"/>
          <w:lang w:eastAsia="zh-TW"/>
        </w:rPr>
        <w:t xml:space="preserve"> </w:t>
      </w:r>
      <w:r w:rsidRPr="007A4A65">
        <w:rPr>
          <w:rFonts w:ascii="Times New Roman" w:hAnsi="Times New Roman"/>
          <w:i w:val="0"/>
          <w:color w:val="000000"/>
          <w:lang w:eastAsia="zh-TW"/>
        </w:rPr>
        <w:t>案，包括十三名答辯人在內的數百名示威者，拉倒立法會大樓各入口外的多重鐵馬，強行打開已鎖上的玻璃門進入大樓。他們沒有理會保安員和警方的重複警告，協助、掩護或直接參與拉扯、腳踢和用竹枝或金屬工具</w:t>
      </w:r>
      <w:proofErr w:type="gramStart"/>
      <w:r w:rsidRPr="007A4A65">
        <w:rPr>
          <w:rFonts w:ascii="Times New Roman" w:hAnsi="Times New Roman"/>
          <w:i w:val="0"/>
          <w:color w:val="000000"/>
          <w:lang w:eastAsia="zh-TW"/>
        </w:rPr>
        <w:t>撬</w:t>
      </w:r>
      <w:proofErr w:type="gramEnd"/>
      <w:r w:rsidRPr="007A4A65">
        <w:rPr>
          <w:rFonts w:ascii="Times New Roman" w:hAnsi="Times New Roman"/>
          <w:i w:val="0"/>
          <w:color w:val="000000"/>
          <w:lang w:eastAsia="zh-TW"/>
        </w:rPr>
        <w:t>玻璃門。整個衝擊事件為時約三十分鐘，造成一名保安員受傷，立法會大樓亦受嚴重破毀。上訴法庭根據</w:t>
      </w:r>
      <w:r w:rsidRPr="007C5E21">
        <w:rPr>
          <w:rFonts w:ascii="Times New Roman" w:hAnsi="Times New Roman"/>
          <w:iCs/>
          <w:color w:val="000000"/>
          <w:lang w:eastAsia="zh-TW"/>
        </w:rPr>
        <w:t>黃之鋒</w:t>
      </w:r>
      <w:r w:rsidR="007C5E21">
        <w:rPr>
          <w:rFonts w:ascii="Times New Roman" w:hAnsi="Times New Roman" w:hint="eastAsia"/>
          <w:i w:val="0"/>
          <w:color w:val="000000"/>
          <w:lang w:eastAsia="zh-TW"/>
        </w:rPr>
        <w:t xml:space="preserve"> </w:t>
      </w:r>
      <w:r w:rsidRPr="007A4A65">
        <w:rPr>
          <w:rFonts w:ascii="Times New Roman" w:hAnsi="Times New Roman"/>
          <w:i w:val="0"/>
          <w:color w:val="000000"/>
          <w:lang w:eastAsia="zh-TW"/>
        </w:rPr>
        <w:t>案訂下的判刑原則，裁定合適的量刑基準為監禁十五</w:t>
      </w:r>
      <w:proofErr w:type="gramStart"/>
      <w:r w:rsidRPr="007A4A65">
        <w:rPr>
          <w:rFonts w:ascii="Times New Roman" w:hAnsi="Times New Roman"/>
          <w:i w:val="0"/>
          <w:color w:val="000000"/>
          <w:lang w:eastAsia="zh-TW"/>
        </w:rPr>
        <w:t>個</w:t>
      </w:r>
      <w:proofErr w:type="gramEnd"/>
      <w:r w:rsidRPr="007A4A65">
        <w:rPr>
          <w:rFonts w:ascii="Times New Roman" w:hAnsi="Times New Roman"/>
          <w:i w:val="0"/>
          <w:color w:val="000000"/>
          <w:lang w:eastAsia="zh-TW"/>
        </w:rPr>
        <w:t>月</w:t>
      </w:r>
      <w:r w:rsidR="00121791" w:rsidRPr="007A4A65">
        <w:rPr>
          <w:rFonts w:ascii="Times New Roman" w:hAnsi="Times New Roman"/>
          <w:i w:val="0"/>
          <w:szCs w:val="28"/>
          <w:lang w:eastAsia="zh-TW"/>
        </w:rPr>
        <w:t>。</w:t>
      </w:r>
    </w:p>
    <w:p w:rsidR="00121791" w:rsidRPr="007A4A65" w:rsidRDefault="00DA157E"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val="en-US" w:eastAsia="zh-TW"/>
        </w:rPr>
        <w:t>本案的整體暴力程度，明顯超越</w:t>
      </w:r>
      <w:r w:rsidRPr="007A4A65">
        <w:rPr>
          <w:rFonts w:ascii="Times New Roman" w:hAnsi="Times New Roman"/>
          <w:iCs/>
          <w:lang w:val="en-US" w:eastAsia="zh-TW"/>
        </w:rPr>
        <w:t>黃之鋒</w:t>
      </w:r>
      <w:r w:rsidRPr="007A4A65">
        <w:rPr>
          <w:rFonts w:ascii="Times New Roman" w:hAnsi="Times New Roman"/>
          <w:i w:val="0"/>
          <w:iCs/>
          <w:lang w:val="en-US" w:eastAsia="zh-TW"/>
        </w:rPr>
        <w:t xml:space="preserve"> </w:t>
      </w:r>
      <w:r w:rsidRPr="007A4A65">
        <w:rPr>
          <w:rFonts w:ascii="Times New Roman" w:hAnsi="Times New Roman"/>
          <w:i w:val="0"/>
          <w:lang w:val="en-US" w:eastAsia="zh-TW"/>
        </w:rPr>
        <w:t>案，及可與</w:t>
      </w:r>
      <w:r w:rsidRPr="007A4A65">
        <w:rPr>
          <w:rFonts w:ascii="Times New Roman" w:hAnsi="Times New Roman"/>
          <w:iCs/>
          <w:lang w:val="en-US" w:eastAsia="zh-TW"/>
        </w:rPr>
        <w:t>梁曉</w:t>
      </w:r>
      <w:proofErr w:type="gramStart"/>
      <w:r w:rsidRPr="007A4A65">
        <w:rPr>
          <w:rFonts w:ascii="Times New Roman" w:hAnsi="Times New Roman"/>
          <w:iCs/>
          <w:lang w:val="en-US" w:eastAsia="zh-TW"/>
        </w:rPr>
        <w:t>暘</w:t>
      </w:r>
      <w:proofErr w:type="gramEnd"/>
      <w:r w:rsidRPr="007A4A65">
        <w:rPr>
          <w:rFonts w:ascii="Times New Roman" w:hAnsi="Times New Roman"/>
          <w:i w:val="0"/>
          <w:iCs/>
          <w:lang w:val="en-US" w:eastAsia="zh-TW"/>
        </w:rPr>
        <w:t xml:space="preserve"> </w:t>
      </w:r>
      <w:r w:rsidRPr="007A4A65">
        <w:rPr>
          <w:rFonts w:ascii="Times New Roman" w:hAnsi="Times New Roman"/>
          <w:i w:val="0"/>
          <w:lang w:val="en-US" w:eastAsia="zh-TW"/>
        </w:rPr>
        <w:t>案相比甚或更為嚴重。利用三角形的路障進行衝擊，以及投擲磗塊</w:t>
      </w:r>
      <w:proofErr w:type="gramStart"/>
      <w:r w:rsidRPr="007A4A65">
        <w:rPr>
          <w:rFonts w:ascii="Times New Roman" w:hAnsi="Times New Roman"/>
          <w:i w:val="0"/>
          <w:lang w:val="en-US" w:eastAsia="zh-TW"/>
        </w:rPr>
        <w:t>和鐵枝等</w:t>
      </w:r>
      <w:proofErr w:type="gramEnd"/>
      <w:r w:rsidRPr="007A4A65">
        <w:rPr>
          <w:rFonts w:ascii="Times New Roman" w:hAnsi="Times New Roman"/>
          <w:i w:val="0"/>
          <w:lang w:val="en-US" w:eastAsia="zh-TW"/>
        </w:rPr>
        <w:t>物，比使用工具撬門更直接針對警務人員的人身安全。</w:t>
      </w:r>
      <w:r w:rsidRPr="007A4A65">
        <w:rPr>
          <w:rFonts w:ascii="Times New Roman" w:hAnsi="Times New Roman"/>
          <w:i w:val="0"/>
          <w:lang w:val="en-US"/>
        </w:rPr>
        <w:t>本案沒有造成</w:t>
      </w:r>
      <w:proofErr w:type="gramStart"/>
      <w:r w:rsidRPr="007A4A65">
        <w:rPr>
          <w:rFonts w:ascii="Times New Roman" w:hAnsi="Times New Roman"/>
          <w:i w:val="0"/>
          <w:lang w:val="en-US"/>
        </w:rPr>
        <w:t>嚴</w:t>
      </w:r>
      <w:proofErr w:type="gramEnd"/>
      <w:r w:rsidRPr="007A4A65">
        <w:rPr>
          <w:rFonts w:ascii="Times New Roman" w:hAnsi="Times New Roman"/>
          <w:i w:val="0"/>
          <w:lang w:val="en-US"/>
        </w:rPr>
        <w:t>重的人身</w:t>
      </w:r>
      <w:proofErr w:type="gramStart"/>
      <w:r w:rsidRPr="007A4A65">
        <w:rPr>
          <w:rFonts w:ascii="Times New Roman" w:hAnsi="Times New Roman"/>
          <w:i w:val="0"/>
          <w:lang w:val="en-US"/>
        </w:rPr>
        <w:t>傷</w:t>
      </w:r>
      <w:proofErr w:type="gramEnd"/>
      <w:r w:rsidRPr="007A4A65">
        <w:rPr>
          <w:rFonts w:ascii="Times New Roman" w:hAnsi="Times New Roman"/>
          <w:i w:val="0"/>
          <w:lang w:val="en-US"/>
        </w:rPr>
        <w:t>害，只</w:t>
      </w:r>
      <w:proofErr w:type="gramStart"/>
      <w:r w:rsidRPr="007A4A65">
        <w:rPr>
          <w:rFonts w:ascii="Times New Roman" w:hAnsi="Times New Roman"/>
          <w:i w:val="0"/>
          <w:lang w:val="en-US"/>
        </w:rPr>
        <w:t>屬</w:t>
      </w:r>
      <w:proofErr w:type="gramEnd"/>
      <w:r w:rsidRPr="007A4A65">
        <w:rPr>
          <w:rFonts w:ascii="Times New Roman" w:hAnsi="Times New Roman"/>
          <w:i w:val="0"/>
          <w:lang w:val="en-US"/>
        </w:rPr>
        <w:t>幸運</w:t>
      </w:r>
      <w:r w:rsidR="00121791" w:rsidRPr="007A4A65">
        <w:rPr>
          <w:rFonts w:ascii="Times New Roman" w:hAnsi="Times New Roman"/>
          <w:i w:val="0"/>
          <w:szCs w:val="28"/>
          <w:lang w:eastAsia="zh-TW"/>
        </w:rPr>
        <w:t>。</w:t>
      </w:r>
    </w:p>
    <w:p w:rsidR="00121791" w:rsidRPr="007A4A65" w:rsidRDefault="00DA157E" w:rsidP="00121791">
      <w:pPr>
        <w:pStyle w:val="ar-heading1"/>
        <w:keepNext w:val="0"/>
        <w:numPr>
          <w:ilvl w:val="0"/>
          <w:numId w:val="5"/>
        </w:numPr>
        <w:spacing w:before="0" w:after="520"/>
        <w:ind w:firstLine="0"/>
        <w:jc w:val="both"/>
        <w:rPr>
          <w:rFonts w:ascii="Times New Roman" w:hAnsi="Times New Roman"/>
          <w:i w:val="0"/>
          <w:szCs w:val="28"/>
          <w:lang w:eastAsia="zh-TW"/>
        </w:rPr>
      </w:pPr>
      <w:r w:rsidRPr="007A4A65">
        <w:rPr>
          <w:rFonts w:ascii="Times New Roman" w:hAnsi="Times New Roman"/>
          <w:i w:val="0"/>
          <w:lang w:val="en-US" w:eastAsia="zh-TW"/>
        </w:rPr>
        <w:t>基於本案的嚴重程度，法庭須要對答辯人判處具足夠懲罰和</w:t>
      </w:r>
      <w:proofErr w:type="gramStart"/>
      <w:r w:rsidRPr="007A4A65">
        <w:rPr>
          <w:rFonts w:ascii="Times New Roman" w:hAnsi="Times New Roman"/>
          <w:i w:val="0"/>
          <w:lang w:val="en-US" w:eastAsia="zh-TW"/>
        </w:rPr>
        <w:t>阻嚇</w:t>
      </w:r>
      <w:proofErr w:type="gramEnd"/>
      <w:r w:rsidRPr="007A4A65">
        <w:rPr>
          <w:rFonts w:ascii="Times New Roman" w:hAnsi="Times New Roman"/>
          <w:i w:val="0"/>
          <w:lang w:val="en-US" w:eastAsia="zh-TW"/>
        </w:rPr>
        <w:t>性的刑罰；答辯人的福祉不是不重判的理由，而且答辯人亦非品格良好的人</w:t>
      </w:r>
      <w:r w:rsidR="00121791" w:rsidRPr="007A4A65">
        <w:rPr>
          <w:rFonts w:ascii="Times New Roman" w:hAnsi="Times New Roman"/>
          <w:i w:val="0"/>
          <w:szCs w:val="28"/>
          <w:lang w:eastAsia="zh-TW"/>
        </w:rPr>
        <w:t>。</w:t>
      </w:r>
    </w:p>
    <w:p w:rsidR="00121791" w:rsidRPr="007A4A65" w:rsidRDefault="00DA157E"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val="en-US" w:eastAsia="zh-TW"/>
        </w:rPr>
        <w:t>原審裁判官的判刑，實屬明顯不足和原則有錯，一名曾考慮案中所有相關因素的法官不會合理地認為是在恰當的判刑範圍之內</w:t>
      </w:r>
      <w:r w:rsidR="00121791" w:rsidRPr="007A4A65">
        <w:rPr>
          <w:rFonts w:ascii="Times New Roman" w:hAnsi="Times New Roman"/>
          <w:i w:val="0"/>
          <w:szCs w:val="28"/>
          <w:lang w:eastAsia="zh-TW"/>
        </w:rPr>
        <w:t>。</w:t>
      </w:r>
    </w:p>
    <w:p w:rsidR="004C1205" w:rsidRPr="007A4A65" w:rsidRDefault="004C1205" w:rsidP="007C5E21">
      <w:pPr>
        <w:pStyle w:val="para"/>
        <w:keepNext/>
        <w:numPr>
          <w:ilvl w:val="0"/>
          <w:numId w:val="0"/>
        </w:numPr>
        <w:tabs>
          <w:tab w:val="left" w:pos="720"/>
        </w:tabs>
        <w:spacing w:before="0" w:after="360"/>
        <w:ind w:left="720" w:hanging="720"/>
        <w:rPr>
          <w:i/>
          <w:lang w:val="en-US" w:eastAsia="zh-TW"/>
        </w:rPr>
      </w:pPr>
      <w:r w:rsidRPr="007A4A65">
        <w:rPr>
          <w:i/>
          <w:lang w:val="en-US" w:eastAsia="zh-TW"/>
        </w:rPr>
        <w:lastRenderedPageBreak/>
        <w:t>G.</w:t>
      </w:r>
      <w:r w:rsidRPr="007A4A65">
        <w:rPr>
          <w:i/>
          <w:lang w:val="en-US" w:eastAsia="zh-TW"/>
        </w:rPr>
        <w:tab/>
      </w:r>
      <w:r w:rsidR="00DA157E" w:rsidRPr="007A4A65">
        <w:rPr>
          <w:i/>
          <w:lang w:val="en-US" w:eastAsia="zh-TW"/>
        </w:rPr>
        <w:t>討論與分析</w:t>
      </w:r>
    </w:p>
    <w:p w:rsidR="004C1205" w:rsidRPr="007A4A65" w:rsidRDefault="004C1205" w:rsidP="007C5E21">
      <w:pPr>
        <w:pStyle w:val="para"/>
        <w:keepNext/>
        <w:numPr>
          <w:ilvl w:val="0"/>
          <w:numId w:val="0"/>
        </w:numPr>
        <w:tabs>
          <w:tab w:val="left" w:pos="720"/>
        </w:tabs>
        <w:spacing w:before="0" w:after="360"/>
        <w:ind w:left="720" w:hanging="720"/>
        <w:rPr>
          <w:i/>
          <w:lang w:val="en-US" w:eastAsia="zh-TW"/>
        </w:rPr>
      </w:pPr>
      <w:r w:rsidRPr="007A4A65">
        <w:rPr>
          <w:i/>
          <w:lang w:val="en-US" w:eastAsia="zh-TW"/>
        </w:rPr>
        <w:t>G.1</w:t>
      </w:r>
      <w:r w:rsidRPr="007A4A65">
        <w:rPr>
          <w:i/>
          <w:lang w:val="en-US" w:eastAsia="zh-TW"/>
        </w:rPr>
        <w:tab/>
      </w:r>
      <w:r w:rsidR="00DA157E" w:rsidRPr="007A4A65">
        <w:rPr>
          <w:i/>
          <w:lang w:val="en-US" w:eastAsia="zh-TW"/>
        </w:rPr>
        <w:t>事件的全貌</w:t>
      </w:r>
    </w:p>
    <w:p w:rsidR="00121791" w:rsidRPr="007A4A65" w:rsidRDefault="00DA157E"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val="en-US" w:eastAsia="zh-TW"/>
        </w:rPr>
        <w:t>供答辯人答辯用的同意案情提到兩件證物，</w:t>
      </w:r>
      <w:r w:rsidRPr="007A4A65">
        <w:rPr>
          <w:rFonts w:ascii="Times New Roman" w:hAnsi="Times New Roman"/>
          <w:i w:val="0"/>
          <w:lang w:val="en-US" w:eastAsia="zh-TW"/>
        </w:rPr>
        <w:t>P4</w:t>
      </w:r>
      <w:r w:rsidRPr="007A4A65">
        <w:rPr>
          <w:rFonts w:ascii="Times New Roman" w:hAnsi="Times New Roman"/>
          <w:i w:val="0"/>
          <w:lang w:val="en-US" w:eastAsia="zh-TW"/>
        </w:rPr>
        <w:t>和</w:t>
      </w:r>
      <w:r w:rsidRPr="007A4A65">
        <w:rPr>
          <w:rFonts w:ascii="Times New Roman" w:hAnsi="Times New Roman"/>
          <w:i w:val="0"/>
          <w:lang w:val="en-US" w:eastAsia="zh-TW"/>
        </w:rPr>
        <w:t>P5</w:t>
      </w:r>
      <w:r w:rsidRPr="007A4A65">
        <w:rPr>
          <w:rFonts w:ascii="Times New Roman" w:hAnsi="Times New Roman"/>
          <w:i w:val="0"/>
          <w:lang w:val="en-US" w:eastAsia="zh-TW"/>
        </w:rPr>
        <w:t>。它們是公共媒體在事發時拍下的兩條錄影片段。控方在庭上只要求播放檔名為</w:t>
      </w:r>
      <w:r w:rsidRPr="007A4A65">
        <w:rPr>
          <w:rFonts w:ascii="Times New Roman" w:hAnsi="Times New Roman"/>
          <w:i w:val="0"/>
          <w:lang w:val="en-US" w:eastAsia="zh-TW"/>
        </w:rPr>
        <w:t>20190701</w:t>
      </w:r>
      <w:r w:rsidRPr="007A4A65">
        <w:rPr>
          <w:rFonts w:ascii="Times New Roman" w:hAnsi="Times New Roman"/>
          <w:i w:val="0"/>
          <w:lang w:val="en-US" w:eastAsia="zh-TW"/>
        </w:rPr>
        <w:t>的一條，亦即本庭在覆核聆訊中翻看的同一條</w:t>
      </w:r>
      <w:r w:rsidR="00121791" w:rsidRPr="007A4A65">
        <w:rPr>
          <w:rFonts w:ascii="Times New Roman" w:hAnsi="Times New Roman"/>
          <w:i w:val="0"/>
          <w:szCs w:val="28"/>
          <w:lang w:eastAsia="zh-TW"/>
        </w:rPr>
        <w:t>。</w:t>
      </w:r>
    </w:p>
    <w:p w:rsidR="004C1205" w:rsidRPr="007A4A65" w:rsidRDefault="00DA157E" w:rsidP="004C1205">
      <w:pPr>
        <w:pStyle w:val="ar-heading1"/>
        <w:keepNext w:val="0"/>
        <w:numPr>
          <w:ilvl w:val="0"/>
          <w:numId w:val="5"/>
        </w:numPr>
        <w:spacing w:before="0"/>
        <w:ind w:firstLine="0"/>
        <w:jc w:val="both"/>
        <w:rPr>
          <w:rFonts w:ascii="Times New Roman" w:hAnsi="Times New Roman"/>
          <w:i w:val="0"/>
          <w:szCs w:val="28"/>
          <w:lang w:eastAsia="zh-TW"/>
        </w:rPr>
      </w:pPr>
      <w:proofErr w:type="gramStart"/>
      <w:r w:rsidRPr="007A4A65">
        <w:rPr>
          <w:rFonts w:ascii="Times New Roman" w:hAnsi="Times New Roman"/>
          <w:i w:val="0"/>
          <w:lang w:val="en-US"/>
        </w:rPr>
        <w:t>從</w:t>
      </w:r>
      <w:proofErr w:type="gramEnd"/>
      <w:r w:rsidRPr="007A4A65">
        <w:rPr>
          <w:rFonts w:ascii="Times New Roman" w:hAnsi="Times New Roman"/>
          <w:i w:val="0"/>
          <w:lang w:val="en-US"/>
        </w:rPr>
        <w:t>有關的錄影可見</w:t>
      </w:r>
      <w:r w:rsidR="004C1205" w:rsidRPr="007A4A65">
        <w:rPr>
          <w:rFonts w:ascii="Times New Roman" w:hAnsi="Times New Roman"/>
          <w:i w:val="0"/>
          <w:szCs w:val="28"/>
          <w:lang w:eastAsia="zh-TW"/>
        </w:rPr>
        <w:t>：</w:t>
      </w:r>
    </w:p>
    <w:p w:rsidR="004C1205" w:rsidRPr="007A4A65" w:rsidRDefault="00DA157E" w:rsidP="00423B95">
      <w:pPr>
        <w:pStyle w:val="Quotation"/>
        <w:numPr>
          <w:ilvl w:val="0"/>
          <w:numId w:val="9"/>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示威者人數</w:t>
      </w:r>
      <w:proofErr w:type="gramStart"/>
      <w:r w:rsidRPr="007A4A65">
        <w:rPr>
          <w:sz w:val="28"/>
          <w:szCs w:val="28"/>
          <w:lang w:eastAsia="zh-TW"/>
        </w:rPr>
        <w:t>過百，</w:t>
      </w:r>
      <w:proofErr w:type="gramEnd"/>
      <w:r w:rsidRPr="007A4A65">
        <w:rPr>
          <w:sz w:val="28"/>
          <w:szCs w:val="28"/>
          <w:lang w:eastAsia="zh-TW"/>
        </w:rPr>
        <w:t>是指示威群眾的最前端並佩戴頭盔、口罩、面具、手套等裝備的人士而言。畫面顯示，緊貼著這些身穿裝備的前沿人士背後，是數以千計的示威群眾，而且他們每次都跟著這些前沿人士推進，逐漸逼近警方防線</w:t>
      </w:r>
      <w:r w:rsidR="004C1205" w:rsidRPr="007A4A65">
        <w:rPr>
          <w:sz w:val="28"/>
          <w:szCs w:val="28"/>
          <w:lang w:eastAsia="zh-TW"/>
        </w:rPr>
        <w:t>。</w:t>
      </w:r>
    </w:p>
    <w:p w:rsidR="004C1205" w:rsidRPr="007A4A65" w:rsidRDefault="00DA157E" w:rsidP="00423B95">
      <w:pPr>
        <w:pStyle w:val="Quotation"/>
        <w:numPr>
          <w:ilvl w:val="0"/>
          <w:numId w:val="9"/>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示威者綁</w:t>
      </w:r>
      <w:proofErr w:type="gramStart"/>
      <w:r w:rsidRPr="007A4A65">
        <w:rPr>
          <w:sz w:val="28"/>
          <w:szCs w:val="28"/>
          <w:lang w:eastAsia="zh-TW"/>
        </w:rPr>
        <w:t>紮</w:t>
      </w:r>
      <w:proofErr w:type="gramEnd"/>
      <w:r w:rsidRPr="007A4A65">
        <w:rPr>
          <w:sz w:val="28"/>
          <w:szCs w:val="28"/>
          <w:lang w:eastAsia="zh-TW"/>
        </w:rPr>
        <w:t>三角形路障用的組件，不是鐵馬。它們的體積和外觀跟行人路上</w:t>
      </w:r>
      <w:proofErr w:type="gramStart"/>
      <w:r w:rsidRPr="007A4A65">
        <w:rPr>
          <w:sz w:val="28"/>
          <w:szCs w:val="28"/>
          <w:lang w:eastAsia="zh-TW"/>
        </w:rPr>
        <w:t>的鐵圍欄</w:t>
      </w:r>
      <w:proofErr w:type="gramEnd"/>
      <w:r w:rsidRPr="007A4A65">
        <w:rPr>
          <w:sz w:val="28"/>
          <w:szCs w:val="28"/>
          <w:lang w:eastAsia="zh-TW"/>
        </w:rPr>
        <w:t>完全沒有分別。由於沒有腳支撐，這些圍欄不能單獨直立，綁</w:t>
      </w:r>
      <w:proofErr w:type="gramStart"/>
      <w:r w:rsidRPr="007A4A65">
        <w:rPr>
          <w:sz w:val="28"/>
          <w:szCs w:val="28"/>
          <w:lang w:eastAsia="zh-TW"/>
        </w:rPr>
        <w:t>紮</w:t>
      </w:r>
      <w:proofErr w:type="gramEnd"/>
      <w:r w:rsidRPr="007A4A65">
        <w:rPr>
          <w:sz w:val="28"/>
          <w:szCs w:val="28"/>
          <w:lang w:eastAsia="zh-TW"/>
        </w:rPr>
        <w:t>得不好的話</w:t>
      </w:r>
      <w:proofErr w:type="gramStart"/>
      <w:r w:rsidRPr="007A4A65">
        <w:rPr>
          <w:sz w:val="28"/>
          <w:szCs w:val="28"/>
          <w:lang w:eastAsia="zh-TW"/>
        </w:rPr>
        <w:t>會散架</w:t>
      </w:r>
      <w:proofErr w:type="gramEnd"/>
      <w:r w:rsidRPr="007A4A65">
        <w:rPr>
          <w:sz w:val="28"/>
          <w:szCs w:val="28"/>
          <w:lang w:eastAsia="zh-TW"/>
        </w:rPr>
        <w:t>，就如畫面所見</w:t>
      </w:r>
      <w:r w:rsidR="004C1205" w:rsidRPr="007A4A65">
        <w:rPr>
          <w:sz w:val="28"/>
          <w:szCs w:val="28"/>
          <w:lang w:eastAsia="zh-TW"/>
        </w:rPr>
        <w:t>。</w:t>
      </w:r>
    </w:p>
    <w:p w:rsidR="004C1205" w:rsidRPr="007A4A65" w:rsidRDefault="00DA157E" w:rsidP="00423B95">
      <w:pPr>
        <w:pStyle w:val="Quotation"/>
        <w:numPr>
          <w:ilvl w:val="0"/>
          <w:numId w:val="9"/>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在停停進</w:t>
      </w:r>
      <w:proofErr w:type="gramStart"/>
      <w:r w:rsidRPr="007A4A65">
        <w:rPr>
          <w:sz w:val="28"/>
          <w:szCs w:val="28"/>
          <w:lang w:eastAsia="zh-TW"/>
        </w:rPr>
        <w:t>進之間，</w:t>
      </w:r>
      <w:proofErr w:type="gramEnd"/>
      <w:r w:rsidRPr="007A4A65">
        <w:rPr>
          <w:sz w:val="28"/>
          <w:szCs w:val="28"/>
          <w:lang w:eastAsia="zh-TW"/>
        </w:rPr>
        <w:t>示威者之中有人敲鑼、吹號，和</w:t>
      </w:r>
      <w:proofErr w:type="gramStart"/>
      <w:r w:rsidRPr="007A4A65">
        <w:rPr>
          <w:sz w:val="28"/>
          <w:szCs w:val="28"/>
          <w:lang w:eastAsia="zh-TW"/>
        </w:rPr>
        <w:t>以污言</w:t>
      </w:r>
      <w:proofErr w:type="gramEnd"/>
      <w:r w:rsidRPr="007A4A65">
        <w:rPr>
          <w:sz w:val="28"/>
          <w:szCs w:val="28"/>
          <w:lang w:eastAsia="zh-TW"/>
        </w:rPr>
        <w:t>穢語辱罵警方。當示威者逼得太近，雙方距離只有十多米而警方開始警告他們不可再次衝擊、否則會使用武力時，站在示威人群前方</w:t>
      </w:r>
      <w:r w:rsidR="00CB5CAB" w:rsidRPr="00CB5CAB">
        <w:rPr>
          <w:rFonts w:ascii="宋体" w:hAnsi="宋体" w:hint="eastAsia"/>
          <w:sz w:val="28"/>
          <w:szCs w:val="28"/>
          <w:lang w:eastAsia="zh-HK"/>
        </w:rPr>
        <w:t>並穿同款黑衣的數名人士中的一位，</w:t>
      </w:r>
      <w:r w:rsidRPr="007A4A65">
        <w:rPr>
          <w:sz w:val="28"/>
          <w:szCs w:val="28"/>
          <w:lang w:eastAsia="zh-TW"/>
        </w:rPr>
        <w:t>更用擴音器大叫警方</w:t>
      </w:r>
      <w:r w:rsidR="00D52E77" w:rsidRPr="00D52E77">
        <w:rPr>
          <w:rFonts w:ascii="宋体" w:hAnsi="宋体" w:hint="eastAsia"/>
          <w:sz w:val="28"/>
          <w:szCs w:val="28"/>
          <w:lang w:eastAsia="zh-HK"/>
        </w:rPr>
        <w:t>需</w:t>
      </w:r>
      <w:r w:rsidRPr="00D52E77">
        <w:rPr>
          <w:rFonts w:ascii="宋体" w:hAnsi="宋体"/>
          <w:sz w:val="28"/>
          <w:szCs w:val="28"/>
          <w:lang w:eastAsia="zh-TW"/>
        </w:rPr>
        <w:t>保持克制</w:t>
      </w:r>
      <w:r w:rsidRPr="007A4A65">
        <w:rPr>
          <w:sz w:val="28"/>
          <w:szCs w:val="28"/>
          <w:lang w:eastAsia="zh-TW"/>
        </w:rPr>
        <w:t>和重複「警棍會打死人」等話。</w:t>
      </w:r>
      <w:r w:rsidRPr="007A4A65">
        <w:rPr>
          <w:sz w:val="28"/>
          <w:szCs w:val="28"/>
          <w:lang w:eastAsia="zh-TW"/>
        </w:rPr>
        <w:lastRenderedPageBreak/>
        <w:t>同意案情指答辯人本人辱罵警方，其實是他在大喊「</w:t>
      </w:r>
      <w:proofErr w:type="gramStart"/>
      <w:r w:rsidRPr="007A4A65">
        <w:rPr>
          <w:sz w:val="28"/>
          <w:szCs w:val="28"/>
          <w:lang w:eastAsia="zh-TW"/>
        </w:rPr>
        <w:t>黑警死</w:t>
      </w:r>
      <w:proofErr w:type="gramEnd"/>
      <w:r w:rsidRPr="007A4A65">
        <w:rPr>
          <w:sz w:val="28"/>
          <w:szCs w:val="28"/>
          <w:lang w:eastAsia="zh-TW"/>
        </w:rPr>
        <w:t>全家」。以上的行為明顯具鼓動、挑釁和混淆視聽的作用</w:t>
      </w:r>
      <w:r w:rsidR="004C1205" w:rsidRPr="007A4A65">
        <w:rPr>
          <w:sz w:val="28"/>
          <w:szCs w:val="28"/>
          <w:lang w:eastAsia="zh-TW"/>
        </w:rPr>
        <w:t>。</w:t>
      </w:r>
    </w:p>
    <w:p w:rsidR="004C1205" w:rsidRPr="007A4A65" w:rsidRDefault="00DA157E" w:rsidP="00423B95">
      <w:pPr>
        <w:pStyle w:val="Quotation"/>
        <w:numPr>
          <w:ilvl w:val="0"/>
          <w:numId w:val="9"/>
        </w:numPr>
        <w:tabs>
          <w:tab w:val="clear" w:pos="1440"/>
          <w:tab w:val="clear" w:pos="1872"/>
          <w:tab w:val="clear" w:pos="2304"/>
        </w:tabs>
        <w:spacing w:after="520" w:line="360" w:lineRule="auto"/>
        <w:ind w:left="1440" w:hanging="720"/>
        <w:rPr>
          <w:sz w:val="28"/>
          <w:szCs w:val="28"/>
          <w:lang w:eastAsia="zh-TW"/>
        </w:rPr>
      </w:pPr>
      <w:r w:rsidRPr="007A4A65">
        <w:rPr>
          <w:sz w:val="28"/>
          <w:szCs w:val="28"/>
          <w:lang w:eastAsia="zh-TW"/>
        </w:rPr>
        <w:t>在防線上的警察，只有約三十人，而且絕大部分只有頭盔、護</w:t>
      </w:r>
      <w:proofErr w:type="gramStart"/>
      <w:r w:rsidRPr="007A4A65">
        <w:rPr>
          <w:sz w:val="28"/>
          <w:szCs w:val="28"/>
          <w:lang w:eastAsia="zh-TW"/>
        </w:rPr>
        <w:t>脛</w:t>
      </w:r>
      <w:proofErr w:type="gramEnd"/>
      <w:r w:rsidRPr="007A4A65">
        <w:rPr>
          <w:sz w:val="28"/>
          <w:szCs w:val="28"/>
          <w:lang w:eastAsia="zh-TW"/>
        </w:rPr>
        <w:t>、半身</w:t>
      </w:r>
      <w:proofErr w:type="gramStart"/>
      <w:r w:rsidRPr="007A4A65">
        <w:rPr>
          <w:sz w:val="28"/>
          <w:szCs w:val="28"/>
          <w:lang w:eastAsia="zh-TW"/>
        </w:rPr>
        <w:t>圓盾、</w:t>
      </w:r>
      <w:proofErr w:type="gramEnd"/>
      <w:r w:rsidRPr="007A4A65">
        <w:rPr>
          <w:sz w:val="28"/>
          <w:szCs w:val="28"/>
          <w:lang w:eastAsia="zh-TW"/>
        </w:rPr>
        <w:t>警棍和瓶裝噴霧器等防</w:t>
      </w:r>
      <w:r w:rsidR="00FA522B">
        <w:rPr>
          <w:rFonts w:hint="eastAsia"/>
          <w:sz w:val="28"/>
          <w:szCs w:val="28"/>
          <w:lang w:eastAsia="zh-TW"/>
        </w:rPr>
        <w:t>暴</w:t>
      </w:r>
      <w:r w:rsidRPr="007A4A65">
        <w:rPr>
          <w:sz w:val="28"/>
          <w:szCs w:val="28"/>
          <w:lang w:eastAsia="zh-TW"/>
        </w:rPr>
        <w:t>裝備</w:t>
      </w:r>
      <w:r w:rsidR="004C1205" w:rsidRPr="007A4A65">
        <w:rPr>
          <w:sz w:val="28"/>
          <w:szCs w:val="28"/>
          <w:lang w:eastAsia="zh-TW"/>
        </w:rPr>
        <w:t>。</w:t>
      </w:r>
    </w:p>
    <w:p w:rsidR="004C1205" w:rsidRPr="007A4A65" w:rsidRDefault="004C1205" w:rsidP="007C5E21">
      <w:pPr>
        <w:pStyle w:val="para"/>
        <w:keepNext/>
        <w:numPr>
          <w:ilvl w:val="0"/>
          <w:numId w:val="0"/>
        </w:numPr>
        <w:tabs>
          <w:tab w:val="left" w:pos="720"/>
        </w:tabs>
        <w:spacing w:before="0" w:after="360"/>
        <w:ind w:left="720" w:hanging="720"/>
        <w:rPr>
          <w:i/>
          <w:lang w:val="en-US" w:eastAsia="zh-TW"/>
        </w:rPr>
      </w:pPr>
      <w:r w:rsidRPr="007A4A65">
        <w:rPr>
          <w:i/>
          <w:lang w:val="en-US" w:eastAsia="zh-TW"/>
        </w:rPr>
        <w:t>G.2</w:t>
      </w:r>
      <w:r w:rsidRPr="007A4A65">
        <w:rPr>
          <w:i/>
          <w:lang w:val="en-US" w:eastAsia="zh-TW"/>
        </w:rPr>
        <w:tab/>
      </w:r>
      <w:r w:rsidR="00DA157E" w:rsidRPr="007A4A65">
        <w:rPr>
          <w:i/>
          <w:lang w:val="en-US" w:eastAsia="zh-TW"/>
        </w:rPr>
        <w:t>相關的法律原則</w:t>
      </w:r>
    </w:p>
    <w:p w:rsidR="00DA157E" w:rsidRPr="007A4A65" w:rsidRDefault="00DA157E" w:rsidP="00DA157E">
      <w:pPr>
        <w:pStyle w:val="ar-heading1"/>
        <w:keepNext w:val="0"/>
        <w:numPr>
          <w:ilvl w:val="0"/>
          <w:numId w:val="5"/>
        </w:numPr>
        <w:spacing w:before="0"/>
        <w:ind w:firstLine="0"/>
        <w:jc w:val="both"/>
        <w:rPr>
          <w:rFonts w:ascii="Times New Roman" w:hAnsi="Times New Roman"/>
          <w:i w:val="0"/>
          <w:szCs w:val="28"/>
          <w:lang w:eastAsia="zh-TW"/>
        </w:rPr>
      </w:pPr>
      <w:r w:rsidRPr="007A4A65">
        <w:rPr>
          <w:rFonts w:ascii="Times New Roman" w:hAnsi="Times New Roman"/>
          <w:i w:val="0"/>
          <w:lang w:val="en-US" w:eastAsia="zh-TW"/>
        </w:rPr>
        <w:t>申請人援引的法律原則，上訴法庭在近期的一系列刑期覆核案已清楚解釋、採納和引用，本庭不打算在此作大篇幅的重複。以下是</w:t>
      </w:r>
      <w:proofErr w:type="gramStart"/>
      <w:r w:rsidRPr="007A4A65">
        <w:rPr>
          <w:rFonts w:ascii="Times New Roman" w:hAnsi="Times New Roman"/>
          <w:i w:val="0"/>
          <w:lang w:val="en-US" w:eastAsia="zh-TW"/>
        </w:rPr>
        <w:t>最</w:t>
      </w:r>
      <w:proofErr w:type="gramEnd"/>
      <w:r w:rsidRPr="007A4A65">
        <w:rPr>
          <w:rFonts w:ascii="Times New Roman" w:hAnsi="Times New Roman"/>
          <w:i w:val="0"/>
          <w:lang w:val="en-US" w:eastAsia="zh-TW"/>
        </w:rPr>
        <w:t>關鍵及</w:t>
      </w:r>
      <w:r w:rsidRPr="007A4A65">
        <w:rPr>
          <w:rFonts w:ascii="Times New Roman" w:hAnsi="Times New Roman"/>
          <w:i w:val="0"/>
          <w:lang w:val="en-US" w:eastAsia="zh-TW"/>
        </w:rPr>
        <w:t>/</w:t>
      </w:r>
      <w:r w:rsidRPr="007A4A65">
        <w:rPr>
          <w:rFonts w:ascii="Times New Roman" w:hAnsi="Times New Roman"/>
          <w:i w:val="0"/>
          <w:lang w:val="en-US" w:eastAsia="zh-TW"/>
        </w:rPr>
        <w:t>或對本案有直接幫助的幾項</w:t>
      </w:r>
      <w:r w:rsidRPr="007A4A65">
        <w:rPr>
          <w:rFonts w:ascii="Times New Roman" w:hAnsi="Times New Roman"/>
          <w:i w:val="0"/>
          <w:szCs w:val="28"/>
          <w:lang w:eastAsia="zh-TW"/>
        </w:rPr>
        <w:t>：</w:t>
      </w:r>
    </w:p>
    <w:p w:rsidR="00DA157E" w:rsidRPr="007A4A65" w:rsidRDefault="00DA157E" w:rsidP="00423B95">
      <w:pPr>
        <w:pStyle w:val="Quotation"/>
        <w:numPr>
          <w:ilvl w:val="0"/>
          <w:numId w:val="10"/>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判罰非法集結，必須顧及此罪所針對的公害，及何謂此罪的控訴要旨（</w:t>
      </w:r>
      <w:r w:rsidRPr="007A4A65">
        <w:rPr>
          <w:sz w:val="28"/>
          <w:szCs w:val="28"/>
          <w:lang w:eastAsia="zh-TW"/>
        </w:rPr>
        <w:t>gravamen</w:t>
      </w:r>
      <w:r w:rsidRPr="007A4A65">
        <w:rPr>
          <w:sz w:val="28"/>
          <w:szCs w:val="28"/>
          <w:lang w:eastAsia="zh-TW"/>
        </w:rPr>
        <w:t>）和這要旨可如何引致甚至加劇有關的公害</w:t>
      </w:r>
      <w:r w:rsidRPr="007A4A65">
        <w:rPr>
          <w:szCs w:val="28"/>
          <w:vertAlign w:val="superscript"/>
          <w:lang w:eastAsia="zh-TW"/>
        </w:rPr>
        <w:footnoteReference w:id="24"/>
      </w:r>
      <w:r w:rsidRPr="007A4A65">
        <w:rPr>
          <w:sz w:val="28"/>
          <w:szCs w:val="28"/>
          <w:lang w:eastAsia="zh-TW"/>
        </w:rPr>
        <w:t>。簡單而言就是參與集結者人數</w:t>
      </w:r>
      <w:proofErr w:type="gramStart"/>
      <w:r w:rsidRPr="007A4A65">
        <w:rPr>
          <w:sz w:val="28"/>
          <w:szCs w:val="28"/>
          <w:lang w:eastAsia="zh-TW"/>
        </w:rPr>
        <w:t>眾多，</w:t>
      </w:r>
      <w:proofErr w:type="gramEnd"/>
      <w:r w:rsidRPr="007A4A65">
        <w:rPr>
          <w:sz w:val="28"/>
          <w:szCs w:val="28"/>
          <w:lang w:eastAsia="zh-TW"/>
        </w:rPr>
        <w:t>和</w:t>
      </w:r>
      <w:proofErr w:type="gramStart"/>
      <w:r w:rsidRPr="007A4A65">
        <w:rPr>
          <w:sz w:val="28"/>
          <w:szCs w:val="28"/>
          <w:lang w:eastAsia="zh-TW"/>
        </w:rPr>
        <w:t>恃著</w:t>
      </w:r>
      <w:proofErr w:type="gramEnd"/>
      <w:r w:rsidRPr="007A4A65">
        <w:rPr>
          <w:sz w:val="28"/>
          <w:szCs w:val="28"/>
          <w:lang w:eastAsia="zh-TW"/>
        </w:rPr>
        <w:t>人多勢眾來達到他們的共同目的，以致公共秩序受到嚴重威脅。</w:t>
      </w:r>
    </w:p>
    <w:p w:rsidR="00DA157E" w:rsidRPr="007A4A65" w:rsidRDefault="00DA157E" w:rsidP="00423B95">
      <w:pPr>
        <w:pStyle w:val="Quotation"/>
        <w:numPr>
          <w:ilvl w:val="0"/>
          <w:numId w:val="10"/>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法庭在量刑時</w:t>
      </w:r>
      <w:proofErr w:type="gramStart"/>
      <w:r w:rsidRPr="007A4A65">
        <w:rPr>
          <w:sz w:val="28"/>
          <w:szCs w:val="28"/>
          <w:lang w:eastAsia="zh-TW"/>
        </w:rPr>
        <w:t>須緊記</w:t>
      </w:r>
      <w:proofErr w:type="gramEnd"/>
      <w:r w:rsidRPr="007A4A65">
        <w:rPr>
          <w:sz w:val="28"/>
          <w:szCs w:val="28"/>
          <w:lang w:eastAsia="zh-TW"/>
        </w:rPr>
        <w:t>，非法集結罪的訂立，是要把社會安寧的破壞制止在萌芽階段</w:t>
      </w:r>
      <w:r w:rsidRPr="007A4A65">
        <w:rPr>
          <w:szCs w:val="28"/>
          <w:vertAlign w:val="superscript"/>
          <w:lang w:eastAsia="zh-TW"/>
        </w:rPr>
        <w:footnoteReference w:id="25"/>
      </w:r>
      <w:r w:rsidRPr="007A4A65">
        <w:rPr>
          <w:sz w:val="28"/>
          <w:szCs w:val="28"/>
          <w:lang w:eastAsia="zh-TW"/>
        </w:rPr>
        <w:t>，亦即不能單看事情的後果如具體的人身傷害或財物損失。法庭應考慮包括作案時的計劃、人數、地點、手段、</w:t>
      </w:r>
      <w:r w:rsidRPr="007A4A65">
        <w:rPr>
          <w:sz w:val="28"/>
          <w:szCs w:val="28"/>
          <w:lang w:eastAsia="zh-TW"/>
        </w:rPr>
        <w:lastRenderedPageBreak/>
        <w:t>影響範圍、持續時間、實質或會出現暴力的</w:t>
      </w:r>
      <w:proofErr w:type="gramStart"/>
      <w:r w:rsidRPr="007A4A65">
        <w:rPr>
          <w:sz w:val="28"/>
          <w:szCs w:val="28"/>
          <w:lang w:eastAsia="zh-TW"/>
        </w:rPr>
        <w:t>脅</w:t>
      </w:r>
      <w:proofErr w:type="gramEnd"/>
      <w:r w:rsidRPr="007A4A65">
        <w:rPr>
          <w:sz w:val="28"/>
          <w:szCs w:val="28"/>
          <w:lang w:eastAsia="zh-TW"/>
        </w:rPr>
        <w:t>逼程度，和被告的個人角色等因素</w:t>
      </w:r>
      <w:r w:rsidRPr="007A4A65">
        <w:rPr>
          <w:szCs w:val="28"/>
          <w:vertAlign w:val="superscript"/>
          <w:lang w:eastAsia="zh-TW"/>
        </w:rPr>
        <w:footnoteReference w:id="26"/>
      </w:r>
      <w:r w:rsidRPr="007A4A65">
        <w:rPr>
          <w:sz w:val="28"/>
          <w:szCs w:val="28"/>
          <w:lang w:eastAsia="zh-TW"/>
        </w:rPr>
        <w:t>。</w:t>
      </w:r>
    </w:p>
    <w:p w:rsidR="007A4A65" w:rsidRPr="007A4A65" w:rsidRDefault="007A4A65" w:rsidP="00423B95">
      <w:pPr>
        <w:pStyle w:val="Quotation"/>
        <w:numPr>
          <w:ilvl w:val="0"/>
          <w:numId w:val="10"/>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除了他本身的具體行為和參與程度</w:t>
      </w:r>
      <w:proofErr w:type="gramStart"/>
      <w:r w:rsidRPr="007A4A65">
        <w:rPr>
          <w:sz w:val="28"/>
          <w:szCs w:val="28"/>
          <w:lang w:eastAsia="zh-TW"/>
        </w:rPr>
        <w:t>以外，</w:t>
      </w:r>
      <w:proofErr w:type="gramEnd"/>
      <w:r w:rsidRPr="007A4A65">
        <w:rPr>
          <w:sz w:val="28"/>
          <w:szCs w:val="28"/>
          <w:lang w:eastAsia="zh-TW"/>
        </w:rPr>
        <w:t>被告的個人角色還包括他是否曾安排、帶領、號召、煽動或鼓吹他人參與非法集結或使用暴力</w:t>
      </w:r>
      <w:r w:rsidRPr="007A4A65">
        <w:rPr>
          <w:szCs w:val="28"/>
          <w:vertAlign w:val="superscript"/>
          <w:lang w:eastAsia="zh-TW"/>
        </w:rPr>
        <w:footnoteReference w:id="27"/>
      </w:r>
      <w:r w:rsidRPr="007A4A65">
        <w:rPr>
          <w:sz w:val="28"/>
          <w:szCs w:val="28"/>
          <w:lang w:eastAsia="zh-TW"/>
        </w:rPr>
        <w:t>。</w:t>
      </w:r>
    </w:p>
    <w:p w:rsidR="007A4A65" w:rsidRPr="007A4A65" w:rsidRDefault="007A4A65" w:rsidP="00423B95">
      <w:pPr>
        <w:pStyle w:val="Quotation"/>
        <w:numPr>
          <w:ilvl w:val="0"/>
          <w:numId w:val="10"/>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蒙面有助隱藏身份，令參與非法集結者更易變得沒有顧忌，造成壯膽效應，以致出現暴力或令暴力升級的風險大增</w:t>
      </w:r>
      <w:r w:rsidRPr="007A4A65">
        <w:rPr>
          <w:szCs w:val="28"/>
          <w:vertAlign w:val="superscript"/>
          <w:lang w:eastAsia="zh-TW"/>
        </w:rPr>
        <w:footnoteReference w:id="28"/>
      </w:r>
      <w:r w:rsidRPr="007A4A65">
        <w:rPr>
          <w:sz w:val="28"/>
          <w:szCs w:val="28"/>
          <w:lang w:eastAsia="zh-TW"/>
        </w:rPr>
        <w:t>。</w:t>
      </w:r>
    </w:p>
    <w:p w:rsidR="007A4A65" w:rsidRPr="007A4A65" w:rsidRDefault="007A4A65" w:rsidP="00423B95">
      <w:pPr>
        <w:pStyle w:val="Quotation"/>
        <w:numPr>
          <w:ilvl w:val="0"/>
          <w:numId w:val="10"/>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人群漠視警方的警告，拒絕從大型的非法集結散去，誠然是在延續一個擾亂公共秩序的處境，令事態變得更加嚴重，出現暴力或令暴力升級的風險大增</w:t>
      </w:r>
      <w:r w:rsidRPr="007A4A65">
        <w:rPr>
          <w:szCs w:val="28"/>
          <w:vertAlign w:val="superscript"/>
          <w:lang w:eastAsia="zh-TW"/>
        </w:rPr>
        <w:footnoteReference w:id="29"/>
      </w:r>
      <w:r w:rsidRPr="007A4A65">
        <w:rPr>
          <w:sz w:val="28"/>
          <w:szCs w:val="28"/>
          <w:lang w:eastAsia="zh-TW"/>
        </w:rPr>
        <w:t>。</w:t>
      </w:r>
    </w:p>
    <w:p w:rsidR="007A4A65" w:rsidRPr="007A4A65" w:rsidRDefault="007A4A65" w:rsidP="00423B95">
      <w:pPr>
        <w:pStyle w:val="Quotation"/>
        <w:numPr>
          <w:ilvl w:val="0"/>
          <w:numId w:val="10"/>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參與非法集結者的人數，</w:t>
      </w:r>
      <w:proofErr w:type="gramStart"/>
      <w:r w:rsidRPr="007A4A65">
        <w:rPr>
          <w:sz w:val="28"/>
          <w:szCs w:val="28"/>
          <w:lang w:eastAsia="zh-TW"/>
        </w:rPr>
        <w:t>若遠超</w:t>
      </w:r>
      <w:proofErr w:type="gramEnd"/>
      <w:r w:rsidRPr="007A4A65">
        <w:rPr>
          <w:sz w:val="28"/>
          <w:szCs w:val="28"/>
          <w:lang w:eastAsia="zh-TW"/>
        </w:rPr>
        <w:t>警方的人數，而且現場情緒極度高漲，出現暴力或令暴力升級的風險也會大增</w:t>
      </w:r>
      <w:r w:rsidRPr="007A4A65">
        <w:rPr>
          <w:szCs w:val="28"/>
          <w:vertAlign w:val="superscript"/>
          <w:lang w:eastAsia="zh-TW"/>
        </w:rPr>
        <w:footnoteReference w:id="30"/>
      </w:r>
      <w:r w:rsidRPr="007A4A65">
        <w:rPr>
          <w:sz w:val="28"/>
          <w:szCs w:val="28"/>
          <w:lang w:eastAsia="zh-TW"/>
        </w:rPr>
        <w:t>。</w:t>
      </w:r>
    </w:p>
    <w:p w:rsidR="00DA157E" w:rsidRPr="007A4A65" w:rsidRDefault="007A4A65" w:rsidP="00423B95">
      <w:pPr>
        <w:pStyle w:val="Quotation"/>
        <w:numPr>
          <w:ilvl w:val="0"/>
          <w:numId w:val="10"/>
        </w:numPr>
        <w:tabs>
          <w:tab w:val="clear" w:pos="1440"/>
          <w:tab w:val="clear" w:pos="1872"/>
          <w:tab w:val="clear" w:pos="2304"/>
        </w:tabs>
        <w:spacing w:line="360" w:lineRule="auto"/>
        <w:ind w:left="1440" w:hanging="720"/>
        <w:rPr>
          <w:sz w:val="28"/>
          <w:szCs w:val="28"/>
          <w:lang w:eastAsia="zh-TW"/>
        </w:rPr>
      </w:pPr>
      <w:r w:rsidRPr="007A4A65">
        <w:rPr>
          <w:sz w:val="28"/>
          <w:szCs w:val="28"/>
          <w:lang w:eastAsia="zh-TW"/>
        </w:rPr>
        <w:t>參與非法集結者的行為，若具挑釁性，會把示威群眾挑動或進一步挑動。如果案發現場有持反對意見的人士或陣</w:t>
      </w:r>
      <w:r w:rsidR="00FA522B">
        <w:rPr>
          <w:rFonts w:hint="eastAsia"/>
          <w:sz w:val="28"/>
          <w:szCs w:val="28"/>
          <w:lang w:eastAsia="zh-TW"/>
        </w:rPr>
        <w:t>營</w:t>
      </w:r>
      <w:r w:rsidRPr="007A4A65">
        <w:rPr>
          <w:sz w:val="28"/>
          <w:szCs w:val="28"/>
          <w:lang w:eastAsia="zh-TW"/>
        </w:rPr>
        <w:t>，這些人士也可能被激起強烈</w:t>
      </w:r>
      <w:r w:rsidRPr="007A4A65">
        <w:rPr>
          <w:sz w:val="28"/>
          <w:szCs w:val="28"/>
          <w:lang w:eastAsia="zh-TW"/>
        </w:rPr>
        <w:lastRenderedPageBreak/>
        <w:t>反應。這類行為同樣令出現暴力或令暴力升級的風險大增</w:t>
      </w:r>
      <w:r w:rsidRPr="007A4A65">
        <w:rPr>
          <w:szCs w:val="28"/>
          <w:vertAlign w:val="superscript"/>
          <w:lang w:eastAsia="zh-TW"/>
        </w:rPr>
        <w:footnoteReference w:id="31"/>
      </w:r>
      <w:r w:rsidR="00DA157E" w:rsidRPr="007A4A65">
        <w:rPr>
          <w:sz w:val="28"/>
          <w:szCs w:val="28"/>
          <w:lang w:eastAsia="zh-TW"/>
        </w:rPr>
        <w:t>。</w:t>
      </w:r>
    </w:p>
    <w:p w:rsidR="00DA157E" w:rsidRPr="007A4A65" w:rsidRDefault="007A4A65" w:rsidP="00423B95">
      <w:pPr>
        <w:pStyle w:val="Quotation"/>
        <w:numPr>
          <w:ilvl w:val="0"/>
          <w:numId w:val="10"/>
        </w:numPr>
        <w:tabs>
          <w:tab w:val="clear" w:pos="1440"/>
          <w:tab w:val="clear" w:pos="1872"/>
          <w:tab w:val="clear" w:pos="2304"/>
        </w:tabs>
        <w:spacing w:after="520" w:line="360" w:lineRule="auto"/>
        <w:ind w:left="1440" w:hanging="720"/>
        <w:rPr>
          <w:sz w:val="28"/>
          <w:szCs w:val="28"/>
          <w:lang w:eastAsia="zh-TW"/>
        </w:rPr>
      </w:pPr>
      <w:r w:rsidRPr="007A4A65">
        <w:rPr>
          <w:sz w:val="28"/>
          <w:szCs w:val="28"/>
          <w:lang w:eastAsia="zh-TW"/>
        </w:rPr>
        <w:t>案發的日期、時間、地點和場合會影響某個非法集結的整體嚴重性。理由是，在上述這些因素影響下，參與非法集結可能會更加情緒激動和容易起哄</w:t>
      </w:r>
      <w:r w:rsidRPr="007A4A65">
        <w:rPr>
          <w:szCs w:val="28"/>
          <w:vertAlign w:val="superscript"/>
          <w:lang w:eastAsia="zh-TW"/>
        </w:rPr>
        <w:footnoteReference w:id="32"/>
      </w:r>
      <w:r w:rsidR="00DA157E" w:rsidRPr="007A4A65">
        <w:rPr>
          <w:sz w:val="28"/>
          <w:szCs w:val="28"/>
          <w:lang w:eastAsia="zh-TW"/>
        </w:rPr>
        <w:t>。</w:t>
      </w:r>
    </w:p>
    <w:p w:rsidR="007A4A65" w:rsidRPr="007A4A65" w:rsidRDefault="007A4A65" w:rsidP="007C5E21">
      <w:pPr>
        <w:pStyle w:val="para"/>
        <w:keepNext/>
        <w:numPr>
          <w:ilvl w:val="0"/>
          <w:numId w:val="0"/>
        </w:numPr>
        <w:tabs>
          <w:tab w:val="left" w:pos="720"/>
        </w:tabs>
        <w:spacing w:before="0" w:after="360"/>
        <w:ind w:left="720" w:hanging="720"/>
        <w:rPr>
          <w:i/>
          <w:lang w:val="en-US" w:eastAsia="zh-TW"/>
        </w:rPr>
      </w:pPr>
      <w:r w:rsidRPr="007A4A65">
        <w:rPr>
          <w:i/>
          <w:lang w:val="en-US" w:eastAsia="zh-TW"/>
        </w:rPr>
        <w:t>G.3</w:t>
      </w:r>
      <w:r w:rsidRPr="007A4A65">
        <w:rPr>
          <w:i/>
          <w:lang w:val="en-US" w:eastAsia="zh-TW"/>
        </w:rPr>
        <w:tab/>
      </w:r>
      <w:r w:rsidRPr="007A4A65">
        <w:rPr>
          <w:i/>
          <w:lang w:val="en-US" w:eastAsia="zh-TW"/>
        </w:rPr>
        <w:t>上述原則在本案的適用</w:t>
      </w:r>
    </w:p>
    <w:p w:rsidR="00121791" w:rsidRPr="007A4A65" w:rsidRDefault="007A4A65" w:rsidP="00121791">
      <w:pPr>
        <w:pStyle w:val="ar-heading1"/>
        <w:keepNext w:val="0"/>
        <w:numPr>
          <w:ilvl w:val="0"/>
          <w:numId w:val="5"/>
        </w:numPr>
        <w:spacing w:before="0" w:after="520"/>
        <w:ind w:firstLine="0"/>
        <w:jc w:val="both"/>
        <w:rPr>
          <w:rFonts w:ascii="Times New Roman" w:hAnsi="Times New Roman"/>
          <w:i w:val="0"/>
          <w:szCs w:val="28"/>
          <w:lang w:eastAsia="zh-TW"/>
        </w:rPr>
      </w:pPr>
      <w:r w:rsidRPr="00E66909">
        <w:rPr>
          <w:rFonts w:ascii="Times New Roman" w:hAnsi="Times New Roman"/>
          <w:i w:val="0"/>
          <w:lang w:val="en-US" w:eastAsia="zh-TW"/>
        </w:rPr>
        <w:t>本案發生</w:t>
      </w:r>
      <w:r w:rsidR="002C3E33" w:rsidRPr="00E66909">
        <w:rPr>
          <w:rFonts w:ascii="Times New Roman" w:hAnsi="Times New Roman"/>
          <w:i w:val="0"/>
          <w:lang w:val="en-US" w:eastAsia="zh-HK"/>
        </w:rPr>
        <w:t>當日是</w:t>
      </w:r>
      <w:r w:rsidR="002C3E33" w:rsidRPr="00E66909">
        <w:rPr>
          <w:rFonts w:ascii="Times New Roman" w:hAnsi="Times New Roman"/>
          <w:i w:val="0"/>
          <w:lang w:val="en-US" w:eastAsia="zh-TW"/>
        </w:rPr>
        <w:t>2019</w:t>
      </w:r>
      <w:r w:rsidR="002C3E33" w:rsidRPr="00E66909">
        <w:rPr>
          <w:rFonts w:ascii="Times New Roman" w:hAnsi="Times New Roman"/>
          <w:i w:val="0"/>
          <w:lang w:val="en-US" w:eastAsia="zh-HK"/>
        </w:rPr>
        <w:t>年</w:t>
      </w:r>
      <w:r w:rsidRPr="00E66909">
        <w:rPr>
          <w:rFonts w:ascii="Times New Roman" w:hAnsi="Times New Roman"/>
          <w:i w:val="0"/>
          <w:lang w:val="en-US" w:eastAsia="zh-TW"/>
        </w:rPr>
        <w:t>的回歸紀念日，反對《逃犯條例》修訂草案的浪潮正如火如荼</w:t>
      </w:r>
      <w:r w:rsidR="002C3E33" w:rsidRPr="00E66909">
        <w:rPr>
          <w:rFonts w:ascii="Times New Roman" w:hAnsi="Times New Roman"/>
          <w:i w:val="0"/>
          <w:lang w:val="en-US" w:eastAsia="zh-TW"/>
        </w:rPr>
        <w:t>，</w:t>
      </w:r>
      <w:r w:rsidR="00AD07AE" w:rsidRPr="00E66909">
        <w:rPr>
          <w:rFonts w:ascii="Times New Roman" w:hAnsi="Times New Roman"/>
          <w:i w:val="0"/>
          <w:lang w:val="en-US" w:eastAsia="zh-HK"/>
        </w:rPr>
        <w:t>任何與此目的有關的非法</w:t>
      </w:r>
      <w:proofErr w:type="gramStart"/>
      <w:r w:rsidR="00AD07AE" w:rsidRPr="00E66909">
        <w:rPr>
          <w:rFonts w:ascii="Times New Roman" w:hAnsi="Times New Roman"/>
          <w:i w:val="0"/>
          <w:lang w:val="en-US" w:eastAsia="zh-HK"/>
        </w:rPr>
        <w:t>集結均有極</w:t>
      </w:r>
      <w:proofErr w:type="gramEnd"/>
      <w:r w:rsidR="00AD07AE" w:rsidRPr="00E66909">
        <w:rPr>
          <w:rFonts w:ascii="Times New Roman" w:hAnsi="Times New Roman"/>
          <w:i w:val="0"/>
          <w:lang w:val="en-US" w:eastAsia="zh-HK"/>
        </w:rPr>
        <w:t>高的風險：</w:t>
      </w:r>
      <w:r w:rsidRPr="00E66909">
        <w:rPr>
          <w:rFonts w:ascii="Times New Roman" w:hAnsi="Times New Roman"/>
          <w:i w:val="0"/>
          <w:lang w:val="en-US" w:eastAsia="zh-TW"/>
        </w:rPr>
        <w:t>上文第</w:t>
      </w:r>
      <w:r w:rsidRPr="00E66909">
        <w:rPr>
          <w:rFonts w:ascii="Times New Roman" w:hAnsi="Times New Roman"/>
          <w:i w:val="0"/>
          <w:lang w:val="en-US" w:eastAsia="zh-TW"/>
        </w:rPr>
        <w:t>35</w:t>
      </w:r>
      <w:r w:rsidRPr="00E66909">
        <w:rPr>
          <w:rFonts w:ascii="Times New Roman" w:hAnsi="Times New Roman"/>
          <w:i w:val="0"/>
          <w:lang w:val="en-US" w:eastAsia="zh-TW"/>
        </w:rPr>
        <w:t>段第（八）點</w:t>
      </w:r>
      <w:r w:rsidR="00F80A16" w:rsidRPr="00E66909">
        <w:rPr>
          <w:rFonts w:ascii="Times New Roman" w:hAnsi="Times New Roman"/>
          <w:i w:val="0"/>
          <w:lang w:val="en-US" w:eastAsia="zh-HK"/>
        </w:rPr>
        <w:t>。</w:t>
      </w:r>
      <w:proofErr w:type="gramStart"/>
      <w:r w:rsidR="00F80A16" w:rsidRPr="00E66909">
        <w:rPr>
          <w:rFonts w:ascii="Times New Roman" w:hAnsi="Times New Roman"/>
          <w:i w:val="0"/>
          <w:lang w:val="en-US" w:eastAsia="zh-HK"/>
        </w:rPr>
        <w:t>此外，</w:t>
      </w:r>
      <w:proofErr w:type="gramEnd"/>
      <w:r w:rsidR="00F80A16" w:rsidRPr="00E66909">
        <w:rPr>
          <w:rFonts w:ascii="Times New Roman" w:hAnsi="Times New Roman"/>
          <w:i w:val="0"/>
          <w:lang w:val="en-US" w:eastAsia="zh-HK"/>
        </w:rPr>
        <w:t>同段的第</w:t>
      </w:r>
      <w:r w:rsidR="00F80A16" w:rsidRPr="00E66909">
        <w:rPr>
          <w:i w:val="0"/>
          <w:lang w:val="en-US" w:eastAsia="zh-TW"/>
        </w:rPr>
        <w:t>(</w:t>
      </w:r>
      <w:r w:rsidR="00F80A16" w:rsidRPr="00E66909">
        <w:rPr>
          <w:rFonts w:ascii="Times New Roman" w:hAnsi="Times New Roman"/>
          <w:i w:val="0"/>
          <w:lang w:val="en-US" w:eastAsia="zh-HK"/>
        </w:rPr>
        <w:t>四</w:t>
      </w:r>
      <w:r w:rsidR="00F80A16" w:rsidRPr="00E66909">
        <w:rPr>
          <w:i w:val="0"/>
          <w:lang w:val="en-US" w:eastAsia="zh-TW"/>
        </w:rPr>
        <w:t>)</w:t>
      </w:r>
      <w:r w:rsidR="00F80A16" w:rsidRPr="00E66909">
        <w:rPr>
          <w:rFonts w:ascii="Times New Roman" w:hAnsi="Times New Roman"/>
          <w:i w:val="0"/>
          <w:lang w:val="en-US" w:eastAsia="zh-HK"/>
        </w:rPr>
        <w:t>至</w:t>
      </w:r>
      <w:r w:rsidR="00E66909" w:rsidRPr="00E66909">
        <w:rPr>
          <w:i w:val="0"/>
          <w:lang w:val="en-US" w:eastAsia="zh-TW"/>
        </w:rPr>
        <w:t>(</w:t>
      </w:r>
      <w:r w:rsidR="00F80A16" w:rsidRPr="00E66909">
        <w:rPr>
          <w:rFonts w:ascii="Times New Roman" w:hAnsi="Times New Roman"/>
          <w:i w:val="0"/>
          <w:lang w:val="en-US" w:eastAsia="zh-HK"/>
        </w:rPr>
        <w:t>七</w:t>
      </w:r>
      <w:r w:rsidR="00E66909" w:rsidRPr="00E66909">
        <w:rPr>
          <w:i w:val="0"/>
          <w:lang w:val="en-US" w:eastAsia="zh-TW"/>
        </w:rPr>
        <w:t>)</w:t>
      </w:r>
      <w:r w:rsidR="00F80A16" w:rsidRPr="00E66909">
        <w:rPr>
          <w:rFonts w:ascii="Times New Roman" w:hAnsi="Times New Roman"/>
          <w:i w:val="0"/>
          <w:lang w:val="en-US" w:eastAsia="zh-HK"/>
        </w:rPr>
        <w:t>點</w:t>
      </w:r>
      <w:r w:rsidR="00F80A16" w:rsidRPr="00E66909">
        <w:rPr>
          <w:rFonts w:ascii="Times New Roman" w:hAnsi="Times New Roman"/>
          <w:i w:val="0"/>
          <w:lang w:val="en-US" w:eastAsia="zh-TW"/>
        </w:rPr>
        <w:t xml:space="preserve"> </w:t>
      </w:r>
      <w:r w:rsidRPr="00E66909">
        <w:rPr>
          <w:rFonts w:ascii="Times New Roman" w:hAnsi="Times New Roman"/>
          <w:i w:val="0"/>
          <w:lang w:val="en-US" w:eastAsia="zh-TW"/>
        </w:rPr>
        <w:t>所描述的情況，</w:t>
      </w:r>
      <w:r w:rsidR="00C51B36" w:rsidRPr="00E66909">
        <w:rPr>
          <w:rFonts w:ascii="Times New Roman" w:hAnsi="Times New Roman"/>
          <w:i w:val="0"/>
          <w:lang w:val="en-US" w:eastAsia="zh-HK"/>
        </w:rPr>
        <w:t>在本案也是</w:t>
      </w:r>
      <w:r w:rsidRPr="00E66909">
        <w:rPr>
          <w:rFonts w:ascii="Times New Roman" w:hAnsi="Times New Roman"/>
          <w:i w:val="0"/>
          <w:lang w:val="en-US" w:eastAsia="zh-TW"/>
        </w:rPr>
        <w:t>完全適用</w:t>
      </w:r>
      <w:r w:rsidR="00C51B36" w:rsidRPr="00E66909">
        <w:rPr>
          <w:rFonts w:ascii="Times New Roman" w:hAnsi="Times New Roman"/>
          <w:i w:val="0"/>
          <w:lang w:val="en-US" w:eastAsia="zh-HK"/>
        </w:rPr>
        <w:t>的</w:t>
      </w:r>
      <w:r w:rsidR="00C51B36" w:rsidRPr="00E66909">
        <w:rPr>
          <w:rFonts w:ascii="Times New Roman" w:hAnsi="Times New Roman"/>
          <w:i w:val="0"/>
          <w:lang w:val="en-US" w:eastAsia="zh-TW"/>
        </w:rPr>
        <w:t>。這</w:t>
      </w:r>
      <w:r w:rsidRPr="00E66909">
        <w:rPr>
          <w:rFonts w:ascii="Times New Roman" w:hAnsi="Times New Roman"/>
          <w:i w:val="0"/>
          <w:lang w:val="en-US" w:eastAsia="zh-TW"/>
        </w:rPr>
        <w:t>從同意案情和現場錄影</w:t>
      </w:r>
      <w:r w:rsidR="00C51B36" w:rsidRPr="00E66909">
        <w:rPr>
          <w:rFonts w:ascii="Times New Roman" w:hAnsi="Times New Roman"/>
          <w:i w:val="0"/>
          <w:lang w:val="en-US" w:eastAsia="zh-HK"/>
        </w:rPr>
        <w:t>都</w:t>
      </w:r>
      <w:r w:rsidRPr="00E66909">
        <w:rPr>
          <w:rFonts w:ascii="Times New Roman" w:hAnsi="Times New Roman"/>
          <w:i w:val="0"/>
          <w:lang w:val="en-US" w:eastAsia="zh-TW"/>
        </w:rPr>
        <w:t>清楚可見，任何人也無法推諉</w:t>
      </w:r>
      <w:r w:rsidR="00121791" w:rsidRPr="007A4A65">
        <w:rPr>
          <w:rFonts w:ascii="Times New Roman" w:hAnsi="Times New Roman"/>
          <w:i w:val="0"/>
          <w:szCs w:val="28"/>
          <w:lang w:eastAsia="zh-TW"/>
        </w:rPr>
        <w:t>。</w:t>
      </w:r>
    </w:p>
    <w:p w:rsidR="00121791" w:rsidRPr="007A4A65" w:rsidRDefault="007A4A65"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val="en-US" w:eastAsia="zh-TW"/>
        </w:rPr>
        <w:t>至於第（二）點，置身於最前沿的過百名示威者，觀其衣飾裝備，明顯是有計劃</w:t>
      </w:r>
      <w:r w:rsidR="00FA522B">
        <w:rPr>
          <w:rFonts w:ascii="Times New Roman" w:hAnsi="Times New Roman" w:hint="eastAsia"/>
          <w:i w:val="0"/>
          <w:lang w:val="en-US" w:eastAsia="zh-TW"/>
        </w:rPr>
        <w:t>而</w:t>
      </w:r>
      <w:r w:rsidRPr="007A4A65">
        <w:rPr>
          <w:rFonts w:ascii="Times New Roman" w:hAnsi="Times New Roman"/>
          <w:i w:val="0"/>
          <w:lang w:val="en-US" w:eastAsia="zh-TW"/>
        </w:rPr>
        <w:t>來的，</w:t>
      </w:r>
      <w:proofErr w:type="gramStart"/>
      <w:r w:rsidRPr="007A4A65">
        <w:rPr>
          <w:rFonts w:ascii="Times New Roman" w:hAnsi="Times New Roman"/>
          <w:i w:val="0"/>
          <w:lang w:val="en-US" w:eastAsia="zh-TW"/>
        </w:rPr>
        <w:t>而且還定意</w:t>
      </w:r>
      <w:proofErr w:type="gramEnd"/>
      <w:r w:rsidRPr="007A4A65">
        <w:rPr>
          <w:rFonts w:ascii="Times New Roman" w:hAnsi="Times New Roman"/>
          <w:i w:val="0"/>
          <w:lang w:val="en-US" w:eastAsia="zh-TW"/>
        </w:rPr>
        <w:t>要衝擊警方，否則不會製作三角形的路障向警方防線步步進逼。這批示威者也一定知道，在他們背後的龐大人群會及確曾跟著他們推進。以上的情況，不但長達三十分鐘，而且到最後一次推進更可能因為雙方距離拉近而有群眾</w:t>
      </w:r>
      <w:r w:rsidR="00E41C5A">
        <w:rPr>
          <w:rFonts w:ascii="Times New Roman" w:hAnsi="Times New Roman" w:hint="eastAsia"/>
          <w:i w:val="0"/>
          <w:lang w:val="en-US" w:eastAsia="zh-TW"/>
        </w:rPr>
        <w:t>向</w:t>
      </w:r>
      <w:r w:rsidRPr="007A4A65">
        <w:rPr>
          <w:rFonts w:ascii="Times New Roman" w:hAnsi="Times New Roman"/>
          <w:i w:val="0"/>
          <w:lang w:val="en-US" w:eastAsia="zh-TW"/>
        </w:rPr>
        <w:t>警方投擲磚塊</w:t>
      </w:r>
      <w:proofErr w:type="gramStart"/>
      <w:r w:rsidRPr="007A4A65">
        <w:rPr>
          <w:rFonts w:ascii="Times New Roman" w:hAnsi="Times New Roman"/>
          <w:i w:val="0"/>
          <w:lang w:val="en-US" w:eastAsia="zh-TW"/>
        </w:rPr>
        <w:t>和鐵枝</w:t>
      </w:r>
      <w:proofErr w:type="gramEnd"/>
      <w:r w:rsidRPr="007A4A65">
        <w:rPr>
          <w:rFonts w:ascii="Times New Roman" w:hAnsi="Times New Roman"/>
          <w:i w:val="0"/>
          <w:lang w:val="en-US" w:eastAsia="zh-TW"/>
        </w:rPr>
        <w:t>。案中沒有人受傷只是幸運</w:t>
      </w:r>
      <w:r w:rsidR="00121791" w:rsidRPr="007A4A65">
        <w:rPr>
          <w:rFonts w:ascii="Times New Roman" w:hAnsi="Times New Roman"/>
          <w:i w:val="0"/>
          <w:szCs w:val="28"/>
          <w:lang w:eastAsia="zh-TW"/>
        </w:rPr>
        <w:t>。</w:t>
      </w:r>
    </w:p>
    <w:p w:rsidR="00121791" w:rsidRPr="00A87DFD" w:rsidRDefault="007A4A65" w:rsidP="00121791">
      <w:pPr>
        <w:pStyle w:val="ar-heading1"/>
        <w:keepNext w:val="0"/>
        <w:numPr>
          <w:ilvl w:val="0"/>
          <w:numId w:val="5"/>
        </w:numPr>
        <w:spacing w:before="0" w:after="520"/>
        <w:ind w:firstLine="0"/>
        <w:jc w:val="both"/>
        <w:rPr>
          <w:i w:val="0"/>
          <w:szCs w:val="28"/>
          <w:lang w:eastAsia="zh-TW"/>
        </w:rPr>
      </w:pPr>
      <w:r w:rsidRPr="007A4A65">
        <w:rPr>
          <w:rFonts w:ascii="Times New Roman" w:hAnsi="Times New Roman"/>
          <w:i w:val="0"/>
          <w:lang w:val="en-US" w:eastAsia="zh-TW"/>
        </w:rPr>
        <w:lastRenderedPageBreak/>
        <w:t>第（三）點：</w:t>
      </w:r>
      <w:r w:rsidRPr="00A87DFD">
        <w:rPr>
          <w:i w:val="0"/>
          <w:lang w:val="en-US" w:eastAsia="zh-TW"/>
        </w:rPr>
        <w:t>答辯人的裝備雖然不及其他前沿示威者齊全，但他卻選擇置身於他們當中，不但喊出極具挑釁性的咒罵，而且還與其他人合力拉動路障衝擊警方，所以個人罪責絕不能被低估</w:t>
      </w:r>
      <w:r w:rsidR="00121791" w:rsidRPr="00A87DFD">
        <w:rPr>
          <w:i w:val="0"/>
          <w:szCs w:val="28"/>
          <w:lang w:eastAsia="zh-TW"/>
        </w:rPr>
        <w:t>。</w:t>
      </w:r>
      <w:r w:rsidR="00A87DFD" w:rsidRPr="00A87DFD">
        <w:rPr>
          <w:rFonts w:hint="eastAsia"/>
          <w:i w:val="0"/>
          <w:szCs w:val="28"/>
          <w:lang w:eastAsia="zh-HK"/>
        </w:rPr>
        <w:t>他的個人行為對其他示</w:t>
      </w:r>
      <w:r w:rsidR="00A87DFD" w:rsidRPr="00A87DFD">
        <w:rPr>
          <w:rFonts w:hint="eastAsia"/>
          <w:i w:val="0"/>
          <w:szCs w:val="28"/>
          <w:lang w:eastAsia="zh-TW"/>
        </w:rPr>
        <w:t>威</w:t>
      </w:r>
      <w:r w:rsidR="00A87DFD" w:rsidRPr="00A87DFD">
        <w:rPr>
          <w:rFonts w:hint="eastAsia"/>
          <w:i w:val="0"/>
          <w:szCs w:val="28"/>
          <w:lang w:eastAsia="zh-HK"/>
        </w:rPr>
        <w:t>者也有挑動</w:t>
      </w:r>
      <w:r w:rsidR="00D52E77" w:rsidRPr="00D52E77">
        <w:rPr>
          <w:rFonts w:hint="eastAsia"/>
          <w:i w:val="0"/>
          <w:szCs w:val="28"/>
          <w:lang w:eastAsia="zh-HK"/>
        </w:rPr>
        <w:t>作用</w:t>
      </w:r>
      <w:r w:rsidR="00A87DFD" w:rsidRPr="00A87DFD">
        <w:rPr>
          <w:rFonts w:hint="eastAsia"/>
          <w:i w:val="0"/>
          <w:szCs w:val="28"/>
          <w:lang w:eastAsia="zh-HK"/>
        </w:rPr>
        <w:t>。</w:t>
      </w:r>
    </w:p>
    <w:p w:rsidR="00121791" w:rsidRPr="007A4A65" w:rsidRDefault="007A4A65" w:rsidP="00570832">
      <w:pPr>
        <w:pStyle w:val="ar-heading1"/>
        <w:keepNext w:val="0"/>
        <w:numPr>
          <w:ilvl w:val="0"/>
          <w:numId w:val="5"/>
        </w:numPr>
        <w:spacing w:before="0" w:after="520"/>
        <w:ind w:firstLine="0"/>
        <w:jc w:val="both"/>
        <w:rPr>
          <w:rFonts w:ascii="Times New Roman" w:hAnsi="Times New Roman"/>
          <w:i w:val="0"/>
          <w:lang w:val="en-US" w:eastAsia="zh-TW"/>
        </w:rPr>
      </w:pPr>
      <w:bookmarkStart w:id="0" w:name="_GoBack"/>
      <w:bookmarkEnd w:id="0"/>
      <w:r w:rsidRPr="007A4A65">
        <w:rPr>
          <w:rFonts w:ascii="Times New Roman" w:hAnsi="Times New Roman"/>
          <w:i w:val="0"/>
          <w:lang w:val="en-US" w:eastAsia="zh-TW"/>
        </w:rPr>
        <w:t>經過上述的分析，原審裁判官以涉案的暴力輕微、沒有人嚴重受傷、警方最終沒有被嚇退而是向前推進，和答辯人大部分時間是坐在旁邊等理由（見上文第</w:t>
      </w:r>
      <w:r w:rsidRPr="007A4A65">
        <w:rPr>
          <w:rFonts w:ascii="Times New Roman" w:hAnsi="Times New Roman"/>
          <w:i w:val="0"/>
          <w:lang w:val="en-US" w:eastAsia="zh-TW"/>
        </w:rPr>
        <w:t>19</w:t>
      </w:r>
      <w:r w:rsidRPr="007A4A65">
        <w:rPr>
          <w:rFonts w:ascii="Times New Roman" w:hAnsi="Times New Roman"/>
          <w:i w:val="0"/>
          <w:lang w:val="en-US" w:eastAsia="zh-TW"/>
        </w:rPr>
        <w:t>段的節錄），認為可以把刑期定於九</w:t>
      </w:r>
      <w:r w:rsidR="00E41C5A">
        <w:rPr>
          <w:rFonts w:ascii="Times New Roman" w:hAnsi="Times New Roman" w:hint="eastAsia"/>
          <w:i w:val="0"/>
          <w:lang w:val="en-US" w:eastAsia="zh-TW"/>
        </w:rPr>
        <w:t>星</w:t>
      </w:r>
      <w:r w:rsidRPr="007A4A65">
        <w:rPr>
          <w:rFonts w:ascii="Times New Roman" w:hAnsi="Times New Roman"/>
          <w:i w:val="0"/>
          <w:lang w:val="en-US" w:eastAsia="zh-TW"/>
        </w:rPr>
        <w:t>期，明顯是錯的。他</w:t>
      </w:r>
      <w:r w:rsidRPr="00A30DCC">
        <w:rPr>
          <w:i w:val="0"/>
          <w:lang w:val="en-US" w:eastAsia="zh-TW"/>
        </w:rPr>
        <w:t>不但</w:t>
      </w:r>
      <w:r w:rsidR="00A30DCC" w:rsidRPr="00A30DCC">
        <w:rPr>
          <w:rFonts w:hint="eastAsia"/>
          <w:i w:val="0"/>
          <w:lang w:val="en-US" w:eastAsia="zh-HK"/>
        </w:rPr>
        <w:t>嚴重低估</w:t>
      </w:r>
      <w:r w:rsidR="005C08BE">
        <w:rPr>
          <w:rFonts w:ascii="Times New Roman" w:hAnsi="Times New Roman"/>
          <w:i w:val="0"/>
          <w:lang w:val="en-US" w:eastAsia="zh-TW"/>
        </w:rPr>
        <w:t>了本案的整體嚴重性，</w:t>
      </w:r>
      <w:r w:rsidR="00A30DCC" w:rsidRPr="00A30DCC">
        <w:rPr>
          <w:rFonts w:hint="eastAsia"/>
          <w:i w:val="0"/>
          <w:lang w:val="en-US" w:eastAsia="zh-HK"/>
        </w:rPr>
        <w:t>嚴重低估</w:t>
      </w:r>
      <w:r w:rsidRPr="007A4A65">
        <w:rPr>
          <w:rFonts w:ascii="Times New Roman" w:hAnsi="Times New Roman"/>
          <w:i w:val="0"/>
          <w:lang w:val="en-US" w:eastAsia="zh-TW"/>
        </w:rPr>
        <w:t>了答辯人的個人罪責，而且也沒有按照非法集結罪的公害、控訴要旨，和</w:t>
      </w:r>
      <w:proofErr w:type="gramStart"/>
      <w:r w:rsidRPr="007A4A65">
        <w:rPr>
          <w:rFonts w:ascii="Times New Roman" w:hAnsi="Times New Roman"/>
          <w:i w:val="0"/>
          <w:lang w:val="en-US" w:eastAsia="zh-TW"/>
        </w:rPr>
        <w:t>控罪</w:t>
      </w:r>
      <w:proofErr w:type="gramEnd"/>
      <w:r w:rsidRPr="007A4A65">
        <w:rPr>
          <w:rFonts w:ascii="Times New Roman" w:hAnsi="Times New Roman"/>
          <w:i w:val="0"/>
          <w:lang w:val="en-US" w:eastAsia="zh-TW"/>
        </w:rPr>
        <w:t>先發性（</w:t>
      </w:r>
      <w:r w:rsidRPr="007A4A65">
        <w:rPr>
          <w:rFonts w:ascii="Times New Roman" w:hAnsi="Times New Roman"/>
          <w:i w:val="0"/>
          <w:lang w:val="en-US" w:eastAsia="zh-TW"/>
        </w:rPr>
        <w:t>pre-emptive nature</w:t>
      </w:r>
      <w:r w:rsidRPr="007A4A65">
        <w:rPr>
          <w:rFonts w:ascii="Times New Roman" w:hAnsi="Times New Roman"/>
          <w:i w:val="0"/>
          <w:lang w:val="en-US" w:eastAsia="zh-TW"/>
        </w:rPr>
        <w:t>）判刑：第（一）點和第（二）點</w:t>
      </w:r>
      <w:r w:rsidR="00121791" w:rsidRPr="007A4A65">
        <w:rPr>
          <w:rFonts w:ascii="Times New Roman" w:hAnsi="Times New Roman"/>
          <w:i w:val="0"/>
          <w:szCs w:val="28"/>
          <w:lang w:eastAsia="zh-TW"/>
        </w:rPr>
        <w:t>。</w:t>
      </w:r>
    </w:p>
    <w:p w:rsidR="007A4A65" w:rsidRPr="007A4A65" w:rsidRDefault="007A4A65" w:rsidP="007C5E21">
      <w:pPr>
        <w:pStyle w:val="para"/>
        <w:keepNext/>
        <w:numPr>
          <w:ilvl w:val="0"/>
          <w:numId w:val="0"/>
        </w:numPr>
        <w:tabs>
          <w:tab w:val="left" w:pos="720"/>
        </w:tabs>
        <w:spacing w:before="0" w:after="360"/>
        <w:ind w:left="720" w:hanging="720"/>
        <w:rPr>
          <w:i/>
          <w:lang w:val="en-US" w:eastAsia="zh-TW"/>
        </w:rPr>
      </w:pPr>
      <w:r w:rsidRPr="007A4A65">
        <w:rPr>
          <w:i/>
          <w:lang w:val="en-US" w:eastAsia="zh-TW"/>
        </w:rPr>
        <w:t>H.</w:t>
      </w:r>
      <w:r w:rsidRPr="007A4A65">
        <w:rPr>
          <w:i/>
          <w:lang w:val="en-US" w:eastAsia="zh-TW"/>
        </w:rPr>
        <w:tab/>
      </w:r>
      <w:r w:rsidRPr="007A4A65">
        <w:rPr>
          <w:i/>
          <w:lang w:val="en-US" w:eastAsia="zh-TW"/>
        </w:rPr>
        <w:t>改判</w:t>
      </w:r>
    </w:p>
    <w:p w:rsidR="00121791" w:rsidRPr="007A4A65" w:rsidRDefault="007A4A65" w:rsidP="00121791">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val="en-US" w:eastAsia="zh-TW"/>
        </w:rPr>
        <w:t>本庭認為，本案應以十五</w:t>
      </w:r>
      <w:proofErr w:type="gramStart"/>
      <w:r w:rsidRPr="007A4A65">
        <w:rPr>
          <w:rFonts w:ascii="Times New Roman" w:hAnsi="Times New Roman"/>
          <w:i w:val="0"/>
          <w:lang w:val="en-US" w:eastAsia="zh-TW"/>
        </w:rPr>
        <w:t>個</w:t>
      </w:r>
      <w:proofErr w:type="gramEnd"/>
      <w:r w:rsidRPr="007A4A65">
        <w:rPr>
          <w:rFonts w:ascii="Times New Roman" w:hAnsi="Times New Roman"/>
          <w:i w:val="0"/>
          <w:lang w:val="en-US" w:eastAsia="zh-TW"/>
        </w:rPr>
        <w:t>月為量刑起點。答辯人認罪，可得三分</w:t>
      </w:r>
      <w:proofErr w:type="gramStart"/>
      <w:r w:rsidRPr="007A4A65">
        <w:rPr>
          <w:rFonts w:ascii="Times New Roman" w:hAnsi="Times New Roman"/>
          <w:i w:val="0"/>
          <w:lang w:val="en-US" w:eastAsia="zh-TW"/>
        </w:rPr>
        <w:t>一</w:t>
      </w:r>
      <w:proofErr w:type="gramEnd"/>
      <w:r w:rsidRPr="007A4A65">
        <w:rPr>
          <w:rFonts w:ascii="Times New Roman" w:hAnsi="Times New Roman"/>
          <w:i w:val="0"/>
          <w:lang w:val="en-US" w:eastAsia="zh-TW"/>
        </w:rPr>
        <w:t>的扣減，就下調至十個月。由於這是一宗刑期覆核，而答辯</w:t>
      </w:r>
      <w:proofErr w:type="gramStart"/>
      <w:r w:rsidRPr="007A4A65">
        <w:rPr>
          <w:rFonts w:ascii="Times New Roman" w:hAnsi="Times New Roman"/>
          <w:i w:val="0"/>
          <w:lang w:val="en-US" w:eastAsia="zh-TW"/>
        </w:rPr>
        <w:t>人又服畢</w:t>
      </w:r>
      <w:proofErr w:type="gramEnd"/>
      <w:r w:rsidRPr="007A4A65">
        <w:rPr>
          <w:rFonts w:ascii="Times New Roman" w:hAnsi="Times New Roman"/>
          <w:i w:val="0"/>
          <w:lang w:val="en-US" w:eastAsia="zh-TW"/>
        </w:rPr>
        <w:t>他的原有刑期，</w:t>
      </w:r>
      <w:proofErr w:type="gramStart"/>
      <w:r w:rsidRPr="007A4A65">
        <w:rPr>
          <w:rFonts w:ascii="Times New Roman" w:hAnsi="Times New Roman"/>
          <w:i w:val="0"/>
          <w:lang w:val="en-US" w:eastAsia="zh-TW"/>
        </w:rPr>
        <w:t>本庭會酌情</w:t>
      </w:r>
      <w:proofErr w:type="gramEnd"/>
      <w:r w:rsidRPr="007A4A65">
        <w:rPr>
          <w:rFonts w:ascii="Times New Roman" w:hAnsi="Times New Roman"/>
          <w:i w:val="0"/>
          <w:lang w:val="en-US" w:eastAsia="zh-TW"/>
        </w:rPr>
        <w:t>再給他減免一個月至</w:t>
      </w:r>
      <w:r w:rsidRPr="007A4A65">
        <w:rPr>
          <w:rFonts w:ascii="Times New Roman" w:hAnsi="Times New Roman"/>
          <w:i w:val="0"/>
          <w:lang w:val="en-US" w:eastAsia="zh-TW"/>
        </w:rPr>
        <w:t>9</w:t>
      </w:r>
      <w:r w:rsidRPr="007A4A65">
        <w:rPr>
          <w:rFonts w:ascii="Times New Roman" w:hAnsi="Times New Roman"/>
          <w:i w:val="0"/>
          <w:lang w:val="en-US" w:eastAsia="zh-TW"/>
        </w:rPr>
        <w:t>個月</w:t>
      </w:r>
      <w:r w:rsidR="00121791" w:rsidRPr="007A4A65">
        <w:rPr>
          <w:rFonts w:ascii="Times New Roman" w:hAnsi="Times New Roman"/>
          <w:i w:val="0"/>
          <w:szCs w:val="28"/>
          <w:lang w:eastAsia="zh-TW"/>
        </w:rPr>
        <w:t>。</w:t>
      </w:r>
    </w:p>
    <w:p w:rsidR="004B61D7" w:rsidRPr="007C5E21" w:rsidRDefault="007A4A65" w:rsidP="007C5E21">
      <w:pPr>
        <w:pStyle w:val="para"/>
        <w:keepNext/>
        <w:numPr>
          <w:ilvl w:val="0"/>
          <w:numId w:val="0"/>
        </w:numPr>
        <w:tabs>
          <w:tab w:val="left" w:pos="720"/>
        </w:tabs>
        <w:spacing w:before="0" w:after="360"/>
        <w:ind w:left="720" w:hanging="720"/>
        <w:rPr>
          <w:i/>
          <w:lang w:val="en-US" w:eastAsia="zh-TW"/>
        </w:rPr>
      </w:pPr>
      <w:r w:rsidRPr="007C5E21">
        <w:rPr>
          <w:i/>
          <w:lang w:val="en-US" w:eastAsia="zh-TW"/>
        </w:rPr>
        <w:t>I</w:t>
      </w:r>
      <w:r w:rsidR="004B61D7" w:rsidRPr="007C5E21">
        <w:rPr>
          <w:i/>
          <w:lang w:val="en-US" w:eastAsia="zh-TW"/>
        </w:rPr>
        <w:t xml:space="preserve">. </w:t>
      </w:r>
      <w:r w:rsidR="004B61D7" w:rsidRPr="007C5E21">
        <w:rPr>
          <w:i/>
          <w:lang w:val="en-US" w:eastAsia="zh-TW"/>
        </w:rPr>
        <w:tab/>
      </w:r>
      <w:r w:rsidR="004B61D7" w:rsidRPr="007C5E21">
        <w:rPr>
          <w:i/>
          <w:lang w:val="en-US" w:eastAsia="zh-TW"/>
        </w:rPr>
        <w:t>命令</w:t>
      </w:r>
    </w:p>
    <w:p w:rsidR="00416FAD" w:rsidRPr="00416FAD" w:rsidRDefault="007A4A65" w:rsidP="004B61D7">
      <w:pPr>
        <w:pStyle w:val="ar-heading1"/>
        <w:keepNext w:val="0"/>
        <w:numPr>
          <w:ilvl w:val="0"/>
          <w:numId w:val="5"/>
        </w:numPr>
        <w:spacing w:before="0" w:after="520"/>
        <w:ind w:firstLine="0"/>
        <w:jc w:val="both"/>
        <w:rPr>
          <w:rFonts w:ascii="Times New Roman" w:hAnsi="Times New Roman"/>
          <w:i w:val="0"/>
          <w:lang w:val="en-US" w:eastAsia="zh-TW"/>
        </w:rPr>
      </w:pPr>
      <w:r w:rsidRPr="007A4A65">
        <w:rPr>
          <w:rFonts w:ascii="Times New Roman" w:hAnsi="Times New Roman"/>
          <w:i w:val="0"/>
          <w:lang w:val="en-US" w:eastAsia="zh-TW"/>
        </w:rPr>
        <w:t>本庭批准申請人的刑期覆核申請，撤銷原有的</w:t>
      </w:r>
      <w:r w:rsidRPr="007A4A65">
        <w:rPr>
          <w:rFonts w:ascii="Times New Roman" w:hAnsi="Times New Roman"/>
          <w:i w:val="0"/>
          <w:lang w:val="en-US" w:eastAsia="zh-TW"/>
        </w:rPr>
        <w:t>6</w:t>
      </w:r>
      <w:r w:rsidRPr="007A4A65">
        <w:rPr>
          <w:rFonts w:ascii="Times New Roman" w:hAnsi="Times New Roman"/>
          <w:i w:val="0"/>
          <w:lang w:val="en-US" w:eastAsia="zh-TW"/>
        </w:rPr>
        <w:t>星期監禁，並命令答辯人須為本案入獄</w:t>
      </w:r>
      <w:r w:rsidRPr="007A4A65">
        <w:rPr>
          <w:rFonts w:ascii="Times New Roman" w:hAnsi="Times New Roman"/>
          <w:i w:val="0"/>
          <w:lang w:val="en-US" w:eastAsia="zh-TW"/>
        </w:rPr>
        <w:t>9</w:t>
      </w:r>
      <w:r w:rsidRPr="007A4A65">
        <w:rPr>
          <w:rFonts w:ascii="Times New Roman" w:hAnsi="Times New Roman"/>
          <w:i w:val="0"/>
          <w:lang w:val="en-US" w:eastAsia="zh-TW"/>
        </w:rPr>
        <w:t>個月。本庭同時發出手令，命令</w:t>
      </w:r>
    </w:p>
    <w:p w:rsidR="004B61D7" w:rsidRPr="007A4A65" w:rsidRDefault="007A4A65" w:rsidP="00416FAD">
      <w:pPr>
        <w:pStyle w:val="ar-heading1"/>
        <w:keepNext w:val="0"/>
        <w:spacing w:before="0" w:after="520"/>
        <w:jc w:val="both"/>
        <w:rPr>
          <w:rFonts w:ascii="Times New Roman" w:hAnsi="Times New Roman"/>
          <w:i w:val="0"/>
          <w:lang w:val="en-US" w:eastAsia="zh-TW"/>
        </w:rPr>
      </w:pPr>
      <w:r w:rsidRPr="007A4A65">
        <w:rPr>
          <w:rFonts w:ascii="Times New Roman" w:hAnsi="Times New Roman"/>
          <w:i w:val="0"/>
          <w:lang w:val="en-US" w:eastAsia="zh-TW"/>
        </w:rPr>
        <w:lastRenderedPageBreak/>
        <w:t>有關當局把答辯人拘捕歸案服刑</w:t>
      </w:r>
      <w:r w:rsidR="004B61D7" w:rsidRPr="007A4A65">
        <w:rPr>
          <w:rFonts w:ascii="Times New Roman" w:hAnsi="Times New Roman"/>
          <w:i w:val="0"/>
          <w:szCs w:val="28"/>
          <w:lang w:eastAsia="zh-TW"/>
        </w:rPr>
        <w:t>。</w:t>
      </w:r>
    </w:p>
    <w:p w:rsidR="001454BD" w:rsidRDefault="001454BD" w:rsidP="007A4A65">
      <w:pPr>
        <w:pStyle w:val="Final"/>
        <w:spacing w:line="240" w:lineRule="auto"/>
        <w:rPr>
          <w:lang w:eastAsia="zh-TW"/>
        </w:rPr>
      </w:pPr>
    </w:p>
    <w:p w:rsidR="0061035E" w:rsidRDefault="0061035E" w:rsidP="007A4A65">
      <w:pPr>
        <w:pStyle w:val="Final"/>
        <w:spacing w:line="240" w:lineRule="auto"/>
        <w:rPr>
          <w:lang w:eastAsia="zh-TW"/>
        </w:rPr>
      </w:pPr>
    </w:p>
    <w:p w:rsidR="007A4A65" w:rsidRPr="007A4A65" w:rsidRDefault="007A4A65" w:rsidP="007A4A65">
      <w:pPr>
        <w:pStyle w:val="Final"/>
        <w:spacing w:line="240" w:lineRule="auto"/>
        <w:rPr>
          <w:lang w:eastAsia="zh-TW"/>
        </w:rPr>
      </w:pPr>
    </w:p>
    <w:p w:rsidR="001454BD" w:rsidRPr="007A4A65" w:rsidRDefault="001454BD" w:rsidP="001454BD">
      <w:pPr>
        <w:pStyle w:val="Final"/>
        <w:tabs>
          <w:tab w:val="clear" w:pos="1440"/>
          <w:tab w:val="clear" w:pos="9072"/>
          <w:tab w:val="center" w:pos="1260"/>
          <w:tab w:val="center" w:pos="7380"/>
        </w:tabs>
        <w:overflowPunct w:val="0"/>
        <w:spacing w:after="0" w:line="240" w:lineRule="auto"/>
        <w:ind w:left="-1080" w:right="-964"/>
        <w:rPr>
          <w:bCs/>
          <w:lang w:eastAsia="zh-TW"/>
        </w:rPr>
      </w:pPr>
      <w:r w:rsidRPr="007A4A65">
        <w:rPr>
          <w:bCs/>
          <w:lang w:eastAsia="zh-TW"/>
        </w:rPr>
        <w:tab/>
        <w:t>(</w:t>
      </w:r>
      <w:r w:rsidR="0031044E" w:rsidRPr="007A4A65">
        <w:rPr>
          <w:szCs w:val="28"/>
          <w:lang w:eastAsia="zh-TW"/>
        </w:rPr>
        <w:t>潘兆初</w:t>
      </w:r>
      <w:r w:rsidRPr="007A4A65">
        <w:rPr>
          <w:bCs/>
          <w:lang w:eastAsia="zh-TW"/>
        </w:rPr>
        <w:t>)</w:t>
      </w:r>
      <w:r w:rsidRPr="007A4A65">
        <w:rPr>
          <w:bCs/>
          <w:lang w:eastAsia="zh-TW"/>
        </w:rPr>
        <w:tab/>
        <w:t>(</w:t>
      </w:r>
      <w:r w:rsidR="0059556C" w:rsidRPr="007A4A65">
        <w:rPr>
          <w:szCs w:val="28"/>
          <w:lang w:eastAsia="zh-HK"/>
        </w:rPr>
        <w:t>彭偉昌</w:t>
      </w:r>
      <w:r w:rsidRPr="007A4A65">
        <w:rPr>
          <w:bCs/>
          <w:lang w:eastAsia="zh-TW"/>
        </w:rPr>
        <w:t>)</w:t>
      </w:r>
      <w:r w:rsidRPr="007A4A65">
        <w:rPr>
          <w:bCs/>
          <w:lang w:eastAsia="zh-TW"/>
        </w:rPr>
        <w:tab/>
        <w:t>(</w:t>
      </w:r>
      <w:r w:rsidR="005724B4" w:rsidRPr="007A4A65">
        <w:rPr>
          <w:lang w:eastAsia="zh-TW"/>
        </w:rPr>
        <w:t>潘敏琦</w:t>
      </w:r>
      <w:r w:rsidRPr="007A4A65">
        <w:rPr>
          <w:bCs/>
          <w:lang w:eastAsia="zh-TW"/>
        </w:rPr>
        <w:t>)</w:t>
      </w:r>
    </w:p>
    <w:p w:rsidR="001454BD" w:rsidRPr="007A4A65" w:rsidRDefault="001454BD" w:rsidP="001454BD">
      <w:pPr>
        <w:pStyle w:val="Final"/>
        <w:tabs>
          <w:tab w:val="clear" w:pos="1440"/>
          <w:tab w:val="clear" w:pos="9072"/>
          <w:tab w:val="center" w:pos="1260"/>
          <w:tab w:val="center" w:pos="7380"/>
        </w:tabs>
        <w:overflowPunct w:val="0"/>
        <w:spacing w:after="0" w:line="240" w:lineRule="auto"/>
        <w:ind w:left="-1080" w:right="-964"/>
        <w:rPr>
          <w:bCs/>
          <w:lang w:eastAsia="zh-TW"/>
        </w:rPr>
      </w:pPr>
      <w:r w:rsidRPr="007A4A65">
        <w:rPr>
          <w:lang w:eastAsia="zh-TW"/>
        </w:rPr>
        <w:tab/>
      </w:r>
      <w:r w:rsidRPr="007A4A65">
        <w:rPr>
          <w:lang w:eastAsia="zh-TW"/>
        </w:rPr>
        <w:t>高等法</w:t>
      </w:r>
      <w:r w:rsidRPr="007A4A65">
        <w:rPr>
          <w:lang w:eastAsia="zh-HK"/>
        </w:rPr>
        <w:t>院</w:t>
      </w:r>
      <w:r w:rsidR="0031044E" w:rsidRPr="007A4A65">
        <w:rPr>
          <w:szCs w:val="28"/>
          <w:lang w:eastAsia="zh-HK"/>
        </w:rPr>
        <w:t>首席法官</w:t>
      </w:r>
      <w:r w:rsidRPr="007A4A65">
        <w:rPr>
          <w:bCs/>
          <w:lang w:eastAsia="zh-TW"/>
        </w:rPr>
        <w:tab/>
        <w:t xml:space="preserve"> </w:t>
      </w:r>
      <w:r w:rsidRPr="007A4A65">
        <w:rPr>
          <w:bCs/>
          <w:lang w:eastAsia="zh-TW"/>
        </w:rPr>
        <w:t>高等法院</w:t>
      </w:r>
      <w:r w:rsidRPr="007A4A65">
        <w:rPr>
          <w:lang w:eastAsia="zh-TW"/>
        </w:rPr>
        <w:t xml:space="preserve">上訴法庭法官　</w:t>
      </w:r>
      <w:r w:rsidRPr="007A4A65">
        <w:rPr>
          <w:bCs/>
          <w:lang w:eastAsia="zh-TW"/>
        </w:rPr>
        <w:tab/>
      </w:r>
      <w:r w:rsidRPr="007A4A65">
        <w:rPr>
          <w:bCs/>
          <w:lang w:eastAsia="zh-TW"/>
        </w:rPr>
        <w:t>高等法院</w:t>
      </w:r>
      <w:r w:rsidR="0059556C" w:rsidRPr="007A4A65">
        <w:rPr>
          <w:szCs w:val="28"/>
          <w:lang w:eastAsia="zh-TW"/>
        </w:rPr>
        <w:t>原</w:t>
      </w:r>
      <w:proofErr w:type="gramStart"/>
      <w:r w:rsidR="0059556C" w:rsidRPr="007A4A65">
        <w:rPr>
          <w:szCs w:val="28"/>
          <w:lang w:eastAsia="zh-TW"/>
        </w:rPr>
        <w:t>訟</w:t>
      </w:r>
      <w:proofErr w:type="gramEnd"/>
      <w:r w:rsidR="0059556C" w:rsidRPr="007A4A65">
        <w:rPr>
          <w:szCs w:val="28"/>
          <w:lang w:eastAsia="zh-TW"/>
        </w:rPr>
        <w:t>法庭法官</w:t>
      </w:r>
    </w:p>
    <w:p w:rsidR="001454BD" w:rsidRPr="007A4A65" w:rsidRDefault="001454BD" w:rsidP="001454BD">
      <w:pPr>
        <w:pStyle w:val="Final"/>
        <w:tabs>
          <w:tab w:val="clear" w:pos="9072"/>
        </w:tabs>
        <w:spacing w:line="240" w:lineRule="auto"/>
        <w:ind w:left="-1080" w:right="-964"/>
        <w:rPr>
          <w:lang w:eastAsia="zh-TW"/>
        </w:rPr>
      </w:pPr>
    </w:p>
    <w:p w:rsidR="002C0268" w:rsidRDefault="002C0268" w:rsidP="00C82840">
      <w:pPr>
        <w:pStyle w:val="Final"/>
        <w:spacing w:after="0"/>
        <w:rPr>
          <w:lang w:eastAsia="zh-TW"/>
        </w:rPr>
      </w:pPr>
    </w:p>
    <w:p w:rsidR="0061035E" w:rsidRPr="007A4A65" w:rsidRDefault="0061035E" w:rsidP="00C82840">
      <w:pPr>
        <w:pStyle w:val="Final"/>
        <w:spacing w:after="0"/>
        <w:rPr>
          <w:lang w:eastAsia="zh-TW"/>
        </w:rPr>
      </w:pPr>
    </w:p>
    <w:p w:rsidR="00D86503" w:rsidRPr="007A4A65" w:rsidRDefault="0031044E" w:rsidP="00B613C8">
      <w:pPr>
        <w:pStyle w:val="Final"/>
        <w:tabs>
          <w:tab w:val="clear" w:pos="1440"/>
          <w:tab w:val="clear" w:pos="9072"/>
        </w:tabs>
        <w:spacing w:after="0" w:line="240" w:lineRule="auto"/>
        <w:ind w:left="1440" w:right="26" w:hanging="1440"/>
        <w:rPr>
          <w:bCs/>
          <w:lang w:eastAsia="zh-TW"/>
        </w:rPr>
      </w:pPr>
      <w:r w:rsidRPr="007A4A65">
        <w:rPr>
          <w:lang w:eastAsia="zh-HK"/>
        </w:rPr>
        <w:t>申請</w:t>
      </w:r>
      <w:r w:rsidR="0089459A" w:rsidRPr="007A4A65">
        <w:rPr>
          <w:lang w:eastAsia="zh-HK"/>
        </w:rPr>
        <w:t>人</w:t>
      </w:r>
      <w:r w:rsidR="00D86503" w:rsidRPr="007A4A65">
        <w:rPr>
          <w:lang w:eastAsia="zh-HK"/>
        </w:rPr>
        <w:t>：</w:t>
      </w:r>
      <w:r w:rsidR="00D86503" w:rsidRPr="007A4A65">
        <w:rPr>
          <w:lang w:eastAsia="zh-HK"/>
        </w:rPr>
        <w:tab/>
      </w:r>
      <w:proofErr w:type="gramStart"/>
      <w:r w:rsidR="00967183" w:rsidRPr="007A4A65">
        <w:rPr>
          <w:bCs/>
          <w:lang w:eastAsia="zh-TW"/>
        </w:rPr>
        <w:t>由律政</w:t>
      </w:r>
      <w:proofErr w:type="gramEnd"/>
      <w:r w:rsidR="00967183" w:rsidRPr="007A4A65">
        <w:rPr>
          <w:bCs/>
          <w:lang w:eastAsia="zh-TW"/>
        </w:rPr>
        <w:t>司高級檢控官劉德偉先生</w:t>
      </w:r>
      <w:r w:rsidR="008A1C01" w:rsidRPr="007A4A65">
        <w:rPr>
          <w:bCs/>
          <w:lang w:eastAsia="zh-TW"/>
        </w:rPr>
        <w:t>代表</w:t>
      </w:r>
    </w:p>
    <w:p w:rsidR="008A1C01" w:rsidRPr="007A4A65" w:rsidRDefault="008A1C01" w:rsidP="0061035E">
      <w:pPr>
        <w:pStyle w:val="Final"/>
        <w:tabs>
          <w:tab w:val="clear" w:pos="1440"/>
          <w:tab w:val="clear" w:pos="9072"/>
        </w:tabs>
        <w:spacing w:after="0"/>
        <w:ind w:left="1440" w:right="26" w:hanging="1440"/>
        <w:rPr>
          <w:bCs/>
          <w:lang w:eastAsia="zh-TW"/>
        </w:rPr>
      </w:pPr>
    </w:p>
    <w:p w:rsidR="002C0268" w:rsidRPr="007A4A65" w:rsidRDefault="004454EE" w:rsidP="00B613C8">
      <w:pPr>
        <w:pStyle w:val="Final"/>
        <w:tabs>
          <w:tab w:val="clear" w:pos="1440"/>
        </w:tabs>
        <w:spacing w:after="0" w:line="240" w:lineRule="auto"/>
        <w:ind w:left="1440" w:hanging="1440"/>
        <w:rPr>
          <w:lang w:eastAsia="zh-TW"/>
        </w:rPr>
      </w:pPr>
      <w:r w:rsidRPr="007A4A65">
        <w:rPr>
          <w:lang w:eastAsia="zh-TW"/>
        </w:rPr>
        <w:t>答辯人：</w:t>
      </w:r>
      <w:r w:rsidR="008C68EB" w:rsidRPr="007A4A65">
        <w:rPr>
          <w:lang w:eastAsia="zh-TW"/>
        </w:rPr>
        <w:tab/>
      </w:r>
      <w:r w:rsidR="00967183" w:rsidRPr="007A4A65">
        <w:rPr>
          <w:bCs/>
          <w:lang w:eastAsia="zh-TW"/>
        </w:rPr>
        <w:t>無律師代表</w:t>
      </w:r>
      <w:r w:rsidR="00967183" w:rsidRPr="007A4A65">
        <w:rPr>
          <w:bCs/>
          <w:lang w:eastAsia="zh-TW"/>
        </w:rPr>
        <w:t xml:space="preserve">, </w:t>
      </w:r>
      <w:r w:rsidR="00967183" w:rsidRPr="007A4A65">
        <w:rPr>
          <w:bCs/>
          <w:lang w:eastAsia="zh-TW"/>
        </w:rPr>
        <w:t>缺席</w:t>
      </w:r>
    </w:p>
    <w:sectPr w:rsidR="002C0268" w:rsidRPr="007A4A65" w:rsidSect="00602730">
      <w:headerReference w:type="default" r:id="rId8"/>
      <w:headerReference w:type="first" r:id="rId9"/>
      <w:pgSz w:w="11906" w:h="16838" w:code="9"/>
      <w:pgMar w:top="1728" w:right="1800" w:bottom="1728" w:left="1800" w:header="1008"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551" w:rsidRDefault="006E3551">
      <w:r>
        <w:separator/>
      </w:r>
    </w:p>
  </w:endnote>
  <w:endnote w:type="continuationSeparator" w:id="0">
    <w:p w:rsidR="006E3551" w:rsidRDefault="006E3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551" w:rsidRDefault="006E3551">
      <w:r>
        <w:separator/>
      </w:r>
    </w:p>
  </w:footnote>
  <w:footnote w:type="continuationSeparator" w:id="0">
    <w:p w:rsidR="006E3551" w:rsidRDefault="006E3551">
      <w:r>
        <w:continuationSeparator/>
      </w:r>
    </w:p>
  </w:footnote>
  <w:footnote w:id="1">
    <w:p w:rsidR="00CD7905" w:rsidRPr="00CD7905" w:rsidRDefault="00CD7905" w:rsidP="00CD7905">
      <w:pPr>
        <w:pStyle w:val="FootnoteText"/>
        <w:tabs>
          <w:tab w:val="clear" w:pos="4320"/>
          <w:tab w:val="clear" w:pos="9072"/>
          <w:tab w:val="center" w:pos="3946"/>
          <w:tab w:val="center" w:pos="4234"/>
          <w:tab w:val="right" w:pos="8453"/>
        </w:tabs>
        <w:spacing w:after="0"/>
        <w:ind w:left="720" w:hanging="720"/>
        <w:jc w:val="both"/>
        <w:rPr>
          <w:rStyle w:val="FootnoteReference"/>
          <w:sz w:val="20"/>
          <w:lang w:val="en-GB" w:eastAsia="x-none"/>
        </w:rPr>
      </w:pPr>
      <w:r w:rsidRPr="00CD7905">
        <w:rPr>
          <w:rStyle w:val="FootnoteReference"/>
          <w:sz w:val="20"/>
          <w:lang w:val="en-GB" w:eastAsia="x-none"/>
        </w:rPr>
        <w:footnoteRef/>
      </w:r>
      <w:r w:rsidRPr="00CD7905">
        <w:rPr>
          <w:rStyle w:val="FootnoteReference"/>
          <w:sz w:val="20"/>
          <w:lang w:val="en-GB" w:eastAsia="x-none"/>
        </w:rPr>
        <w:t xml:space="preserve"> </w:t>
      </w:r>
      <w:r w:rsidRPr="00CD7905">
        <w:rPr>
          <w:rStyle w:val="FootnoteReference"/>
          <w:sz w:val="20"/>
          <w:lang w:val="en-GB" w:eastAsia="x-none"/>
        </w:rPr>
        <w:tab/>
      </w:r>
      <w:r w:rsidRPr="00CD7905">
        <w:rPr>
          <w:rStyle w:val="FootnoteReference"/>
          <w:sz w:val="20"/>
          <w:vertAlign w:val="baseline"/>
          <w:lang w:val="en-GB" w:eastAsia="x-none"/>
        </w:rPr>
        <w:t>違反香港法例第</w:t>
      </w:r>
      <w:r w:rsidRPr="00CD7905">
        <w:rPr>
          <w:rStyle w:val="FootnoteReference"/>
          <w:sz w:val="20"/>
          <w:vertAlign w:val="baseline"/>
          <w:lang w:val="en-GB" w:eastAsia="x-none"/>
        </w:rPr>
        <w:t>245</w:t>
      </w:r>
      <w:r w:rsidRPr="00CD7905">
        <w:rPr>
          <w:rStyle w:val="FootnoteReference"/>
          <w:sz w:val="20"/>
          <w:vertAlign w:val="baseline"/>
          <w:lang w:val="en-GB" w:eastAsia="x-none"/>
        </w:rPr>
        <w:t>章《</w:t>
      </w:r>
      <w:r w:rsidRPr="00CD7905">
        <w:rPr>
          <w:rStyle w:val="FootnoteReference"/>
          <w:rFonts w:hint="eastAsia"/>
          <w:sz w:val="20"/>
          <w:vertAlign w:val="baseline"/>
          <w:lang w:val="en-GB" w:eastAsia="x-none"/>
        </w:rPr>
        <w:t>公安</w:t>
      </w:r>
      <w:r w:rsidRPr="00CD7905">
        <w:rPr>
          <w:rStyle w:val="FootnoteReference"/>
          <w:sz w:val="20"/>
          <w:vertAlign w:val="baseline"/>
          <w:lang w:val="en-GB" w:eastAsia="x-none"/>
        </w:rPr>
        <w:t>條例》第</w:t>
      </w:r>
      <w:r w:rsidRPr="00CD7905">
        <w:rPr>
          <w:rStyle w:val="FootnoteReference"/>
          <w:sz w:val="20"/>
          <w:vertAlign w:val="baseline"/>
          <w:lang w:val="en-GB" w:eastAsia="x-none"/>
        </w:rPr>
        <w:t>18(1)</w:t>
      </w:r>
      <w:r w:rsidRPr="00CD7905">
        <w:rPr>
          <w:rStyle w:val="FootnoteReference"/>
          <w:rFonts w:hint="eastAsia"/>
          <w:sz w:val="20"/>
          <w:vertAlign w:val="baseline"/>
          <w:lang w:val="en-GB" w:eastAsia="x-none"/>
        </w:rPr>
        <w:t>及</w:t>
      </w:r>
      <w:r w:rsidRPr="00CD7905">
        <w:rPr>
          <w:rStyle w:val="FootnoteReference"/>
          <w:sz w:val="20"/>
          <w:vertAlign w:val="baseline"/>
          <w:lang w:val="en-GB" w:eastAsia="x-none"/>
        </w:rPr>
        <w:t>(3)</w:t>
      </w:r>
      <w:r w:rsidRPr="00CD7905">
        <w:rPr>
          <w:rStyle w:val="FootnoteReference"/>
          <w:sz w:val="20"/>
          <w:vertAlign w:val="baseline"/>
          <w:lang w:val="en-GB" w:eastAsia="x-none"/>
        </w:rPr>
        <w:t>條</w:t>
      </w:r>
      <w:r w:rsidRPr="00CD7905">
        <w:rPr>
          <w:rStyle w:val="FootnoteReference"/>
          <w:rFonts w:hint="eastAsia"/>
          <w:sz w:val="20"/>
          <w:vertAlign w:val="baseline"/>
          <w:lang w:val="en-GB" w:eastAsia="x-none"/>
        </w:rPr>
        <w:t>。</w:t>
      </w:r>
    </w:p>
  </w:footnote>
  <w:footnote w:id="2">
    <w:p w:rsidR="00CD7905" w:rsidRPr="00CD7905" w:rsidRDefault="00CD7905" w:rsidP="00CD790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D7905">
        <w:rPr>
          <w:rStyle w:val="FootnoteReference"/>
          <w:sz w:val="20"/>
          <w:lang w:val="en-GB" w:eastAsia="x-none"/>
        </w:rPr>
        <w:footnoteRef/>
      </w:r>
      <w:r w:rsidRPr="00CD7905">
        <w:rPr>
          <w:rStyle w:val="FootnoteReference"/>
          <w:sz w:val="20"/>
          <w:lang w:val="en-GB" w:eastAsia="x-none"/>
        </w:rPr>
        <w:t xml:space="preserve"> </w:t>
      </w:r>
      <w:r w:rsidRPr="00CD7905">
        <w:rPr>
          <w:rStyle w:val="FootnoteReference"/>
          <w:sz w:val="20"/>
          <w:lang w:val="en-GB" w:eastAsia="x-none"/>
        </w:rPr>
        <w:tab/>
      </w:r>
      <w:r w:rsidRPr="00CD7905">
        <w:rPr>
          <w:rStyle w:val="FootnoteReference"/>
          <w:sz w:val="20"/>
          <w:vertAlign w:val="baseline"/>
          <w:lang w:val="en-GB" w:eastAsia="x-none"/>
        </w:rPr>
        <w:t>違反香港法例第</w:t>
      </w:r>
      <w:r w:rsidRPr="00CD7905">
        <w:rPr>
          <w:rStyle w:val="FootnoteReference"/>
          <w:sz w:val="20"/>
          <w:vertAlign w:val="baseline"/>
          <w:lang w:val="en-GB" w:eastAsia="x-none"/>
        </w:rPr>
        <w:t>232</w:t>
      </w:r>
      <w:r w:rsidRPr="00CD7905">
        <w:rPr>
          <w:rStyle w:val="FootnoteReference"/>
          <w:sz w:val="20"/>
          <w:vertAlign w:val="baseline"/>
          <w:lang w:val="en-GB" w:eastAsia="x-none"/>
        </w:rPr>
        <w:t>章《</w:t>
      </w:r>
      <w:r w:rsidRPr="00CD7905">
        <w:rPr>
          <w:rStyle w:val="FootnoteReference"/>
          <w:rFonts w:hint="eastAsia"/>
          <w:sz w:val="20"/>
          <w:vertAlign w:val="baseline"/>
          <w:lang w:val="en-GB" w:eastAsia="x-none"/>
        </w:rPr>
        <w:t>警隊</w:t>
      </w:r>
      <w:r w:rsidRPr="00CD7905">
        <w:rPr>
          <w:rStyle w:val="FootnoteReference"/>
          <w:sz w:val="20"/>
          <w:vertAlign w:val="baseline"/>
          <w:lang w:val="en-GB" w:eastAsia="x-none"/>
        </w:rPr>
        <w:t>條例》第</w:t>
      </w:r>
      <w:r w:rsidRPr="00CD7905">
        <w:rPr>
          <w:rStyle w:val="FootnoteReference"/>
          <w:sz w:val="20"/>
          <w:vertAlign w:val="baseline"/>
          <w:lang w:val="en-GB" w:eastAsia="x-none"/>
        </w:rPr>
        <w:t>63</w:t>
      </w:r>
      <w:r w:rsidRPr="00CD7905">
        <w:rPr>
          <w:rStyle w:val="FootnoteReference"/>
          <w:sz w:val="20"/>
          <w:vertAlign w:val="baseline"/>
          <w:lang w:val="en-GB" w:eastAsia="x-none"/>
        </w:rPr>
        <w:t>條</w:t>
      </w:r>
      <w:r w:rsidRPr="00CD7905">
        <w:rPr>
          <w:rStyle w:val="FootnoteReference"/>
          <w:rFonts w:hint="eastAsia"/>
          <w:sz w:val="20"/>
          <w:vertAlign w:val="baseline"/>
          <w:lang w:val="en-GB" w:eastAsia="x-none"/>
        </w:rPr>
        <w:t>。</w:t>
      </w:r>
    </w:p>
  </w:footnote>
  <w:footnote w:id="3">
    <w:p w:rsidR="00CD7905" w:rsidRPr="00C11FD1" w:rsidRDefault="00CD7905" w:rsidP="00CD7905">
      <w:pPr>
        <w:pStyle w:val="FootnoteText"/>
        <w:tabs>
          <w:tab w:val="clear" w:pos="4320"/>
          <w:tab w:val="clear" w:pos="9072"/>
          <w:tab w:val="center" w:pos="3946"/>
          <w:tab w:val="center" w:pos="4234"/>
          <w:tab w:val="right" w:pos="8453"/>
        </w:tabs>
        <w:spacing w:after="0"/>
        <w:ind w:left="720" w:hanging="720"/>
        <w:jc w:val="both"/>
        <w:rPr>
          <w:rStyle w:val="FootnoteReference"/>
          <w:rFonts w:eastAsia="PMingLiU"/>
          <w:color w:val="FF0000"/>
          <w:sz w:val="20"/>
          <w:vertAlign w:val="baseline"/>
          <w:lang w:val="en-GB" w:eastAsia="zh-TW"/>
        </w:rPr>
      </w:pPr>
      <w:r w:rsidRPr="00CD7905">
        <w:rPr>
          <w:rStyle w:val="FootnoteReference"/>
          <w:sz w:val="20"/>
          <w:lang w:val="en-GB" w:eastAsia="x-none"/>
        </w:rPr>
        <w:footnoteRef/>
      </w:r>
      <w:r w:rsidRPr="00CD7905">
        <w:rPr>
          <w:rStyle w:val="FootnoteReference"/>
          <w:sz w:val="20"/>
          <w:lang w:val="en-GB" w:eastAsia="x-none"/>
        </w:rPr>
        <w:t xml:space="preserve"> </w:t>
      </w:r>
      <w:r w:rsidRPr="00CD7905">
        <w:rPr>
          <w:rStyle w:val="FootnoteReference"/>
          <w:sz w:val="20"/>
          <w:lang w:val="en-GB" w:eastAsia="x-none"/>
        </w:rPr>
        <w:tab/>
      </w:r>
      <w:r w:rsidRPr="00514843">
        <w:rPr>
          <w:rStyle w:val="FootnoteReference"/>
          <w:rFonts w:hint="eastAsia"/>
          <w:spacing w:val="6"/>
          <w:sz w:val="20"/>
          <w:vertAlign w:val="baseline"/>
          <w:lang w:val="en-GB" w:eastAsia="x-none"/>
        </w:rPr>
        <w:t>第</w:t>
      </w:r>
      <w:r w:rsidRPr="00514843">
        <w:rPr>
          <w:rStyle w:val="FootnoteReference"/>
          <w:rFonts w:hint="eastAsia"/>
          <w:spacing w:val="6"/>
          <w:sz w:val="20"/>
          <w:vertAlign w:val="baseline"/>
          <w:lang w:val="en-GB" w:eastAsia="x-none"/>
        </w:rPr>
        <w:t>81</w:t>
      </w:r>
      <w:r w:rsidRPr="00514843">
        <w:rPr>
          <w:rStyle w:val="FootnoteReference"/>
          <w:spacing w:val="6"/>
          <w:sz w:val="20"/>
          <w:vertAlign w:val="baseline"/>
          <w:lang w:val="en-GB" w:eastAsia="x-none"/>
        </w:rPr>
        <w:t xml:space="preserve">B(2A) </w:t>
      </w:r>
      <w:proofErr w:type="spellStart"/>
      <w:r w:rsidRPr="00514843">
        <w:rPr>
          <w:rStyle w:val="FootnoteReference"/>
          <w:rFonts w:hint="eastAsia"/>
          <w:spacing w:val="6"/>
          <w:sz w:val="20"/>
          <w:vertAlign w:val="baseline"/>
          <w:lang w:val="en-GB" w:eastAsia="x-none"/>
        </w:rPr>
        <w:t>條規定：</w:t>
      </w:r>
      <w:r w:rsidR="00C11FD1" w:rsidRPr="00514843">
        <w:rPr>
          <w:rFonts w:hint="eastAsia"/>
          <w:spacing w:val="6"/>
          <w:sz w:val="20"/>
          <w:lang w:val="en-GB" w:eastAsia="zh-TW"/>
        </w:rPr>
        <w:t>如答辯人己獲送達申請書或申請的通知</w:t>
      </w:r>
      <w:r w:rsidR="00C11FD1" w:rsidRPr="00514843">
        <w:rPr>
          <w:bCs/>
          <w:spacing w:val="6"/>
          <w:lang w:eastAsia="zh-TW"/>
        </w:rPr>
        <w:t>，</w:t>
      </w:r>
      <w:r w:rsidR="00C11FD1" w:rsidRPr="00514843">
        <w:rPr>
          <w:rFonts w:hint="eastAsia"/>
          <w:spacing w:val="6"/>
          <w:sz w:val="20"/>
          <w:lang w:val="en-GB" w:eastAsia="zh-TW"/>
        </w:rPr>
        <w:t>則即使答辯人沒有出庭</w:t>
      </w:r>
      <w:r w:rsidR="00C11FD1" w:rsidRPr="00514843">
        <w:rPr>
          <w:bCs/>
          <w:spacing w:val="6"/>
          <w:lang w:eastAsia="zh-TW"/>
        </w:rPr>
        <w:t>，</w:t>
      </w:r>
      <w:r w:rsidR="00C11FD1" w:rsidRPr="00514843">
        <w:rPr>
          <w:rFonts w:hint="eastAsia"/>
          <w:spacing w:val="6"/>
          <w:sz w:val="20"/>
          <w:lang w:val="en-GB" w:eastAsia="zh-TW"/>
        </w:rPr>
        <w:t>上訴法庭仍可聆訊和裁定覆核刑罰的申請</w:t>
      </w:r>
      <w:proofErr w:type="spellEnd"/>
      <w:r w:rsidR="00C11FD1" w:rsidRPr="00514843">
        <w:rPr>
          <w:szCs w:val="28"/>
          <w:lang w:eastAsia="zh-TW"/>
        </w:rPr>
        <w:t>。</w:t>
      </w:r>
    </w:p>
  </w:footnote>
  <w:footnote w:id="4">
    <w:p w:rsidR="00CD7905" w:rsidRPr="00CD7905" w:rsidRDefault="00CD7905" w:rsidP="00CD790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D7905">
        <w:rPr>
          <w:rStyle w:val="FootnoteReference"/>
          <w:sz w:val="20"/>
          <w:lang w:val="en-GB" w:eastAsia="x-none"/>
        </w:rPr>
        <w:footnoteRef/>
      </w:r>
      <w:r w:rsidRPr="00CD7905">
        <w:rPr>
          <w:rStyle w:val="FootnoteReference"/>
          <w:sz w:val="20"/>
          <w:lang w:val="en-GB" w:eastAsia="x-none"/>
        </w:rPr>
        <w:t xml:space="preserve"> </w:t>
      </w:r>
      <w:r w:rsidRPr="00CD7905">
        <w:rPr>
          <w:rStyle w:val="FootnoteReference"/>
          <w:sz w:val="20"/>
          <w:lang w:val="en-GB" w:eastAsia="x-none"/>
        </w:rPr>
        <w:tab/>
      </w:r>
      <w:proofErr w:type="spellStart"/>
      <w:r w:rsidRPr="00CD7905">
        <w:rPr>
          <w:rStyle w:val="FootnoteReference"/>
          <w:rFonts w:hint="eastAsia"/>
          <w:sz w:val="20"/>
          <w:vertAlign w:val="baseline"/>
          <w:lang w:val="en-GB" w:eastAsia="x-none"/>
        </w:rPr>
        <w:t>原文是“</w:t>
      </w:r>
      <w:r w:rsidRPr="00CD7905">
        <w:rPr>
          <w:rStyle w:val="FootnoteReference"/>
          <w:rFonts w:hint="eastAsia"/>
          <w:sz w:val="20"/>
          <w:vertAlign w:val="baseline"/>
          <w:lang w:val="en-GB" w:eastAsia="x-none"/>
        </w:rPr>
        <w:t>small</w:t>
      </w:r>
      <w:proofErr w:type="spellEnd"/>
      <w:r w:rsidRPr="00CD7905">
        <w:rPr>
          <w:rStyle w:val="FootnoteReference"/>
          <w:rFonts w:hint="eastAsia"/>
          <w:sz w:val="20"/>
          <w:vertAlign w:val="baseline"/>
          <w:lang w:val="en-GB" w:eastAsia="x-none"/>
        </w:rPr>
        <w:t xml:space="preserve"> hours</w:t>
      </w:r>
      <w:r w:rsidRPr="00CD7905">
        <w:rPr>
          <w:rStyle w:val="FootnoteReference"/>
          <w:rFonts w:hint="eastAsia"/>
          <w:sz w:val="20"/>
          <w:vertAlign w:val="baseline"/>
          <w:lang w:val="en-GB" w:eastAsia="x-none"/>
        </w:rPr>
        <w:t>”。</w:t>
      </w:r>
    </w:p>
  </w:footnote>
  <w:footnote w:id="5">
    <w:p w:rsidR="00CD7905" w:rsidRPr="00514843" w:rsidRDefault="00CD7905" w:rsidP="00CD790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514843">
        <w:rPr>
          <w:rStyle w:val="FootnoteReference"/>
          <w:sz w:val="20"/>
          <w:lang w:val="en-GB" w:eastAsia="x-none"/>
        </w:rPr>
        <w:footnoteRef/>
      </w:r>
      <w:r w:rsidRPr="00514843">
        <w:rPr>
          <w:rStyle w:val="FootnoteReference"/>
          <w:sz w:val="20"/>
          <w:lang w:val="en-GB" w:eastAsia="x-none"/>
        </w:rPr>
        <w:t xml:space="preserve"> </w:t>
      </w:r>
      <w:r w:rsidRPr="00514843">
        <w:rPr>
          <w:rStyle w:val="FootnoteReference"/>
          <w:sz w:val="20"/>
          <w:lang w:val="en-GB" w:eastAsia="x-none"/>
        </w:rPr>
        <w:tab/>
      </w:r>
      <w:proofErr w:type="spellStart"/>
      <w:r w:rsidRPr="00514843">
        <w:rPr>
          <w:rStyle w:val="FootnoteReference"/>
          <w:rFonts w:hint="eastAsia"/>
          <w:sz w:val="20"/>
          <w:vertAlign w:val="baseline"/>
          <w:lang w:val="en-GB" w:eastAsia="x-none"/>
        </w:rPr>
        <w:t>原文是“</w:t>
      </w:r>
      <w:r w:rsidRPr="00514843">
        <w:rPr>
          <w:rStyle w:val="FootnoteReference"/>
          <w:rFonts w:hint="eastAsia"/>
          <w:sz w:val="20"/>
          <w:vertAlign w:val="baseline"/>
          <w:lang w:val="en-GB" w:eastAsia="x-none"/>
        </w:rPr>
        <w:t>barricade</w:t>
      </w:r>
      <w:r w:rsidRPr="00514843">
        <w:rPr>
          <w:rStyle w:val="FootnoteReference"/>
          <w:sz w:val="20"/>
          <w:vertAlign w:val="baseline"/>
          <w:lang w:val="en-GB" w:eastAsia="x-none"/>
        </w:rPr>
        <w:t>s</w:t>
      </w:r>
      <w:proofErr w:type="spellEnd"/>
      <w:r w:rsidRPr="00514843">
        <w:rPr>
          <w:rStyle w:val="FootnoteReference"/>
          <w:rFonts w:hint="eastAsia"/>
          <w:sz w:val="20"/>
          <w:vertAlign w:val="baseline"/>
          <w:lang w:val="en-GB" w:eastAsia="x-none"/>
        </w:rPr>
        <w:t>”。</w:t>
      </w:r>
    </w:p>
  </w:footnote>
  <w:footnote w:id="6">
    <w:p w:rsidR="00CD7905" w:rsidRPr="00CD7905" w:rsidRDefault="00CD7905" w:rsidP="00CD7905">
      <w:pPr>
        <w:pStyle w:val="FootnoteText"/>
        <w:tabs>
          <w:tab w:val="clear" w:pos="4320"/>
          <w:tab w:val="clear" w:pos="9072"/>
          <w:tab w:val="center" w:pos="3946"/>
          <w:tab w:val="center" w:pos="4234"/>
          <w:tab w:val="right" w:pos="8453"/>
        </w:tabs>
        <w:spacing w:after="0"/>
        <w:ind w:left="720" w:hanging="720"/>
        <w:jc w:val="both"/>
        <w:rPr>
          <w:rStyle w:val="FootnoteReference"/>
          <w:color w:val="FF0000"/>
          <w:sz w:val="20"/>
          <w:vertAlign w:val="baseline"/>
          <w:lang w:val="en-GB" w:eastAsia="x-none"/>
        </w:rPr>
      </w:pPr>
      <w:r w:rsidRPr="00514843">
        <w:rPr>
          <w:rStyle w:val="FootnoteReference"/>
          <w:sz w:val="20"/>
          <w:lang w:val="en-GB" w:eastAsia="x-none"/>
        </w:rPr>
        <w:footnoteRef/>
      </w:r>
      <w:r w:rsidRPr="00514843">
        <w:rPr>
          <w:rStyle w:val="FootnoteReference"/>
          <w:sz w:val="20"/>
          <w:lang w:val="en-GB" w:eastAsia="x-none"/>
        </w:rPr>
        <w:t xml:space="preserve"> </w:t>
      </w:r>
      <w:r w:rsidRPr="00514843">
        <w:rPr>
          <w:rStyle w:val="FootnoteReference"/>
          <w:sz w:val="20"/>
          <w:lang w:val="en-GB" w:eastAsia="x-none"/>
        </w:rPr>
        <w:tab/>
      </w:r>
      <w:r w:rsidRPr="00514843">
        <w:rPr>
          <w:rStyle w:val="FootnoteReference"/>
          <w:rFonts w:hint="eastAsia"/>
          <w:sz w:val="20"/>
          <w:vertAlign w:val="baseline"/>
          <w:lang w:val="en-GB" w:eastAsia="x-none"/>
        </w:rPr>
        <w:t>見下文第</w:t>
      </w:r>
      <w:r w:rsidRPr="00514843">
        <w:rPr>
          <w:rStyle w:val="FootnoteReference"/>
          <w:rFonts w:hint="eastAsia"/>
          <w:sz w:val="20"/>
          <w:vertAlign w:val="baseline"/>
          <w:lang w:val="en-GB" w:eastAsia="x-none"/>
        </w:rPr>
        <w:t>33</w:t>
      </w:r>
      <w:r w:rsidRPr="00514843">
        <w:rPr>
          <w:rStyle w:val="FootnoteReference"/>
          <w:rFonts w:hint="eastAsia"/>
          <w:sz w:val="20"/>
          <w:vertAlign w:val="baseline"/>
          <w:lang w:val="en-GB" w:eastAsia="x-none"/>
        </w:rPr>
        <w:t>段。</w:t>
      </w:r>
    </w:p>
  </w:footnote>
  <w:footnote w:id="7">
    <w:p w:rsidR="00CD7905" w:rsidRPr="00CD7905" w:rsidRDefault="00CD7905" w:rsidP="00CD790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D7905">
        <w:rPr>
          <w:rStyle w:val="FootnoteReference"/>
          <w:sz w:val="20"/>
          <w:lang w:val="en-GB" w:eastAsia="x-none"/>
        </w:rPr>
        <w:footnoteRef/>
      </w:r>
      <w:r w:rsidRPr="00CD7905">
        <w:rPr>
          <w:rStyle w:val="FootnoteReference"/>
          <w:sz w:val="20"/>
          <w:lang w:val="en-GB" w:eastAsia="x-none"/>
        </w:rPr>
        <w:t xml:space="preserve">  </w:t>
      </w:r>
      <w:r>
        <w:rPr>
          <w:sz w:val="20"/>
          <w:lang w:val="en-GB" w:eastAsia="x-none"/>
        </w:rPr>
        <w:tab/>
      </w:r>
      <w:proofErr w:type="spellStart"/>
      <w:r w:rsidRPr="00CD7905">
        <w:rPr>
          <w:rStyle w:val="FootnoteReference"/>
          <w:i/>
          <w:sz w:val="20"/>
          <w:vertAlign w:val="baseline"/>
          <w:lang w:val="en-GB" w:eastAsia="x-none"/>
        </w:rPr>
        <w:t>律政司司長</w:t>
      </w:r>
      <w:proofErr w:type="spellEnd"/>
      <w:r w:rsidRPr="00CD7905">
        <w:rPr>
          <w:rStyle w:val="FootnoteReference"/>
          <w:i/>
          <w:sz w:val="20"/>
          <w:vertAlign w:val="baseline"/>
          <w:lang w:val="en-GB" w:eastAsia="x-none"/>
        </w:rPr>
        <w:t xml:space="preserve"> </w:t>
      </w:r>
      <w:r w:rsidRPr="00CD7905">
        <w:rPr>
          <w:rStyle w:val="FootnoteReference"/>
          <w:i/>
          <w:sz w:val="20"/>
          <w:vertAlign w:val="baseline"/>
          <w:lang w:val="en-GB" w:eastAsia="x-none"/>
        </w:rPr>
        <w:t>訴</w:t>
      </w:r>
      <w:r w:rsidRPr="00CD7905">
        <w:rPr>
          <w:rStyle w:val="FootnoteReference"/>
          <w:i/>
          <w:sz w:val="20"/>
          <w:vertAlign w:val="baseline"/>
          <w:lang w:val="en-GB" w:eastAsia="x-none"/>
        </w:rPr>
        <w:t xml:space="preserve"> </w:t>
      </w:r>
      <w:proofErr w:type="spellStart"/>
      <w:r w:rsidRPr="00CD7905">
        <w:rPr>
          <w:rStyle w:val="FootnoteReference"/>
          <w:i/>
          <w:sz w:val="20"/>
          <w:vertAlign w:val="baseline"/>
          <w:lang w:val="en-GB" w:eastAsia="x-none"/>
        </w:rPr>
        <w:t>黃之鋒</w:t>
      </w:r>
      <w:proofErr w:type="spellEnd"/>
      <w:r w:rsidRPr="00CD7905">
        <w:rPr>
          <w:rStyle w:val="FootnoteReference"/>
          <w:rFonts w:hint="eastAsia"/>
          <w:sz w:val="20"/>
          <w:vertAlign w:val="baseline"/>
          <w:lang w:val="en-GB" w:eastAsia="x-none"/>
        </w:rPr>
        <w:t xml:space="preserve"> </w:t>
      </w:r>
      <w:r w:rsidRPr="00CD7905">
        <w:rPr>
          <w:rStyle w:val="FootnoteReference"/>
          <w:sz w:val="20"/>
          <w:vertAlign w:val="baseline"/>
          <w:lang w:val="en-GB" w:eastAsia="x-none"/>
        </w:rPr>
        <w:t>[2018] 2 HKLRD 657</w:t>
      </w:r>
      <w:r w:rsidRPr="00CD7905">
        <w:rPr>
          <w:rStyle w:val="FootnoteReference"/>
          <w:rFonts w:hint="eastAsia"/>
          <w:sz w:val="20"/>
          <w:vertAlign w:val="baseline"/>
          <w:lang w:val="en-GB" w:eastAsia="x-none"/>
        </w:rPr>
        <w:t>。</w:t>
      </w:r>
    </w:p>
  </w:footnote>
  <w:footnote w:id="8">
    <w:p w:rsidR="00CD7905" w:rsidRPr="00CD7905" w:rsidRDefault="00CD7905" w:rsidP="00CD7905">
      <w:pPr>
        <w:pStyle w:val="FootnoteText"/>
        <w:tabs>
          <w:tab w:val="clear" w:pos="4320"/>
          <w:tab w:val="clear" w:pos="9072"/>
          <w:tab w:val="center" w:pos="3946"/>
          <w:tab w:val="center" w:pos="4234"/>
          <w:tab w:val="right" w:pos="8453"/>
        </w:tabs>
        <w:spacing w:after="0"/>
        <w:ind w:left="720" w:hanging="720"/>
        <w:jc w:val="both"/>
        <w:rPr>
          <w:rStyle w:val="FootnoteReference"/>
          <w:sz w:val="20"/>
          <w:lang w:val="en-GB" w:eastAsia="x-none"/>
        </w:rPr>
      </w:pPr>
      <w:r w:rsidRPr="00CD7905">
        <w:rPr>
          <w:rStyle w:val="FootnoteReference"/>
          <w:sz w:val="20"/>
          <w:lang w:val="en-GB" w:eastAsia="x-none"/>
        </w:rPr>
        <w:footnoteRef/>
      </w:r>
      <w:r w:rsidRPr="00CD7905">
        <w:rPr>
          <w:rStyle w:val="FootnoteReference"/>
          <w:sz w:val="20"/>
          <w:lang w:val="en-GB" w:eastAsia="x-none"/>
        </w:rPr>
        <w:t xml:space="preserve">  </w:t>
      </w:r>
      <w:r>
        <w:rPr>
          <w:rStyle w:val="FootnoteReference"/>
          <w:sz w:val="20"/>
          <w:lang w:val="en-GB" w:eastAsia="x-none"/>
        </w:rPr>
        <w:tab/>
      </w:r>
      <w:r w:rsidRPr="00CD7905">
        <w:rPr>
          <w:rStyle w:val="FootnoteReference"/>
          <w:sz w:val="20"/>
          <w:vertAlign w:val="baseline"/>
          <w:lang w:val="en-GB" w:eastAsia="x-none"/>
        </w:rPr>
        <w:t>上訴卷宗</w:t>
      </w:r>
      <w:r w:rsidRPr="00CD7905">
        <w:rPr>
          <w:rStyle w:val="FootnoteReference"/>
          <w:sz w:val="20"/>
          <w:vertAlign w:val="baseline"/>
          <w:lang w:val="en-GB" w:eastAsia="x-none"/>
        </w:rPr>
        <w:t>27</w:t>
      </w:r>
      <w:proofErr w:type="spellStart"/>
      <w:r w:rsidRPr="00CD7905">
        <w:rPr>
          <w:rStyle w:val="FootnoteReference"/>
          <w:sz w:val="20"/>
          <w:vertAlign w:val="baseline"/>
          <w:lang w:val="en-GB" w:eastAsia="x-none"/>
        </w:rPr>
        <w:t>頁</w:t>
      </w:r>
      <w:r w:rsidRPr="00CD7905">
        <w:rPr>
          <w:rStyle w:val="FootnoteReference"/>
          <w:sz w:val="20"/>
          <w:vertAlign w:val="baseline"/>
          <w:lang w:val="en-GB" w:eastAsia="x-none"/>
        </w:rPr>
        <w:t>K</w:t>
      </w:r>
      <w:proofErr w:type="spellEnd"/>
      <w:r w:rsidRPr="00CD7905">
        <w:rPr>
          <w:rStyle w:val="FootnoteReference"/>
          <w:sz w:val="20"/>
          <w:vertAlign w:val="baseline"/>
          <w:lang w:val="en-GB" w:eastAsia="x-none"/>
        </w:rPr>
        <w:t>至</w:t>
      </w:r>
      <w:r w:rsidRPr="00CD7905">
        <w:rPr>
          <w:rStyle w:val="FootnoteReference"/>
          <w:sz w:val="20"/>
          <w:vertAlign w:val="baseline"/>
          <w:lang w:val="en-GB" w:eastAsia="x-none"/>
        </w:rPr>
        <w:t>28</w:t>
      </w:r>
      <w:proofErr w:type="spellStart"/>
      <w:r w:rsidRPr="00CD7905">
        <w:rPr>
          <w:rStyle w:val="FootnoteReference"/>
          <w:sz w:val="20"/>
          <w:vertAlign w:val="baseline"/>
          <w:lang w:val="en-GB" w:eastAsia="x-none"/>
        </w:rPr>
        <w:t>頁</w:t>
      </w:r>
      <w:r w:rsidRPr="00CD7905">
        <w:rPr>
          <w:rStyle w:val="FootnoteReference"/>
          <w:sz w:val="20"/>
          <w:vertAlign w:val="baseline"/>
          <w:lang w:val="en-GB" w:eastAsia="x-none"/>
        </w:rPr>
        <w:t>M</w:t>
      </w:r>
      <w:proofErr w:type="spellEnd"/>
      <w:r w:rsidRPr="00CD7905">
        <w:rPr>
          <w:rStyle w:val="FootnoteReference"/>
          <w:sz w:val="20"/>
          <w:vertAlign w:val="baseline"/>
          <w:lang w:val="en-GB" w:eastAsia="x-none"/>
        </w:rPr>
        <w:t>。</w:t>
      </w:r>
      <w:r w:rsidRPr="00CD7905">
        <w:rPr>
          <w:rStyle w:val="FootnoteReference"/>
          <w:sz w:val="20"/>
          <w:lang w:val="en-GB" w:eastAsia="x-none"/>
        </w:rPr>
        <w:t xml:space="preserve">  </w:t>
      </w:r>
    </w:p>
  </w:footnote>
  <w:footnote w:id="9">
    <w:p w:rsidR="00CD7905" w:rsidRPr="00CD7905" w:rsidRDefault="00CD7905" w:rsidP="00CD790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D7905">
        <w:rPr>
          <w:rStyle w:val="FootnoteReference"/>
          <w:sz w:val="20"/>
          <w:lang w:val="en-GB" w:eastAsia="x-none"/>
        </w:rPr>
        <w:footnoteRef/>
      </w:r>
      <w:r w:rsidRPr="00CD7905">
        <w:rPr>
          <w:rStyle w:val="FootnoteReference"/>
          <w:sz w:val="20"/>
          <w:lang w:val="en-GB" w:eastAsia="x-none"/>
        </w:rPr>
        <w:t xml:space="preserve">  </w:t>
      </w:r>
      <w:r>
        <w:rPr>
          <w:sz w:val="20"/>
          <w:lang w:val="en-GB" w:eastAsia="x-none"/>
        </w:rPr>
        <w:tab/>
      </w:r>
      <w:r w:rsidRPr="00CD7905">
        <w:rPr>
          <w:rStyle w:val="FootnoteReference"/>
          <w:sz w:val="20"/>
          <w:vertAlign w:val="baseline"/>
          <w:lang w:val="en-GB" w:eastAsia="x-none"/>
        </w:rPr>
        <w:t>上訴卷宗</w:t>
      </w:r>
      <w:r w:rsidRPr="00CD7905">
        <w:rPr>
          <w:rStyle w:val="FootnoteReference"/>
          <w:sz w:val="20"/>
          <w:vertAlign w:val="baseline"/>
          <w:lang w:val="en-GB" w:eastAsia="x-none"/>
        </w:rPr>
        <w:t>28</w:t>
      </w:r>
      <w:proofErr w:type="spellStart"/>
      <w:r w:rsidRPr="00CD7905">
        <w:rPr>
          <w:rStyle w:val="FootnoteReference"/>
          <w:sz w:val="20"/>
          <w:vertAlign w:val="baseline"/>
          <w:lang w:val="en-GB" w:eastAsia="x-none"/>
        </w:rPr>
        <w:t>頁</w:t>
      </w:r>
      <w:r w:rsidRPr="00CD7905">
        <w:rPr>
          <w:rStyle w:val="FootnoteReference"/>
          <w:sz w:val="20"/>
          <w:vertAlign w:val="baseline"/>
          <w:lang w:val="en-GB" w:eastAsia="x-none"/>
        </w:rPr>
        <w:t>M</w:t>
      </w:r>
      <w:proofErr w:type="spellEnd"/>
      <w:r w:rsidRPr="00CD7905">
        <w:rPr>
          <w:rStyle w:val="FootnoteReference"/>
          <w:sz w:val="20"/>
          <w:vertAlign w:val="baseline"/>
          <w:lang w:val="en-GB" w:eastAsia="x-none"/>
        </w:rPr>
        <w:t>至</w:t>
      </w:r>
      <w:r w:rsidRPr="00CD7905">
        <w:rPr>
          <w:rStyle w:val="FootnoteReference"/>
          <w:sz w:val="20"/>
          <w:vertAlign w:val="baseline"/>
          <w:lang w:val="en-GB" w:eastAsia="x-none"/>
        </w:rPr>
        <w:t>29</w:t>
      </w:r>
      <w:proofErr w:type="spellStart"/>
      <w:r w:rsidRPr="00CD7905">
        <w:rPr>
          <w:rStyle w:val="FootnoteReference"/>
          <w:sz w:val="20"/>
          <w:vertAlign w:val="baseline"/>
          <w:lang w:val="en-GB" w:eastAsia="x-none"/>
        </w:rPr>
        <w:t>頁</w:t>
      </w:r>
      <w:r w:rsidRPr="00CD7905">
        <w:rPr>
          <w:rStyle w:val="FootnoteReference"/>
          <w:sz w:val="20"/>
          <w:vertAlign w:val="baseline"/>
          <w:lang w:val="en-GB" w:eastAsia="x-none"/>
        </w:rPr>
        <w:t>D</w:t>
      </w:r>
      <w:proofErr w:type="spellEnd"/>
      <w:r w:rsidRPr="00CD7905">
        <w:rPr>
          <w:rStyle w:val="FootnoteReference"/>
          <w:sz w:val="20"/>
          <w:vertAlign w:val="baseline"/>
          <w:lang w:val="en-GB" w:eastAsia="x-none"/>
        </w:rPr>
        <w:t>。</w:t>
      </w:r>
    </w:p>
  </w:footnote>
  <w:footnote w:id="10">
    <w:p w:rsidR="004178AF" w:rsidRPr="004178AF" w:rsidRDefault="004178AF" w:rsidP="004178A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178AF">
        <w:rPr>
          <w:rStyle w:val="FootnoteReference"/>
          <w:sz w:val="20"/>
          <w:lang w:val="en-GB" w:eastAsia="x-none"/>
        </w:rPr>
        <w:footnoteRef/>
      </w:r>
      <w:r w:rsidRPr="004178AF">
        <w:rPr>
          <w:rStyle w:val="FootnoteReference"/>
          <w:sz w:val="20"/>
          <w:lang w:val="en-GB" w:eastAsia="x-none"/>
        </w:rPr>
        <w:t xml:space="preserve">  </w:t>
      </w:r>
      <w:r>
        <w:rPr>
          <w:sz w:val="20"/>
          <w:lang w:val="en-GB" w:eastAsia="x-none"/>
        </w:rPr>
        <w:tab/>
      </w:r>
      <w:r w:rsidRPr="004178AF">
        <w:rPr>
          <w:rStyle w:val="FootnoteReference"/>
          <w:i/>
          <w:sz w:val="20"/>
          <w:vertAlign w:val="baseline"/>
          <w:lang w:val="en-GB" w:eastAsia="x-none"/>
        </w:rPr>
        <w:t xml:space="preserve">R v </w:t>
      </w:r>
      <w:proofErr w:type="spellStart"/>
      <w:r w:rsidRPr="004178AF">
        <w:rPr>
          <w:rStyle w:val="FootnoteReference"/>
          <w:i/>
          <w:sz w:val="20"/>
          <w:vertAlign w:val="baseline"/>
          <w:lang w:val="en-GB" w:eastAsia="x-none"/>
        </w:rPr>
        <w:t>Blackshaw</w:t>
      </w:r>
      <w:proofErr w:type="spellEnd"/>
      <w:r w:rsidRPr="004178AF">
        <w:rPr>
          <w:rStyle w:val="FootnoteReference"/>
          <w:sz w:val="20"/>
          <w:vertAlign w:val="baseline"/>
          <w:lang w:val="en-GB" w:eastAsia="x-none"/>
        </w:rPr>
        <w:t xml:space="preserve"> [2012] 1 WLR 1126</w:t>
      </w:r>
      <w:r w:rsidRPr="004178AF">
        <w:rPr>
          <w:rStyle w:val="FootnoteReference"/>
          <w:sz w:val="20"/>
          <w:vertAlign w:val="baseline"/>
          <w:lang w:val="en-GB" w:eastAsia="x-none"/>
        </w:rPr>
        <w:t>（判詞第</w:t>
      </w:r>
      <w:r w:rsidRPr="004178AF">
        <w:rPr>
          <w:rStyle w:val="FootnoteReference"/>
          <w:sz w:val="20"/>
          <w:vertAlign w:val="baseline"/>
          <w:lang w:val="en-GB" w:eastAsia="x-none"/>
        </w:rPr>
        <w:t xml:space="preserve">9 </w:t>
      </w:r>
      <w:r w:rsidRPr="004178AF">
        <w:rPr>
          <w:rStyle w:val="FootnoteReference"/>
          <w:sz w:val="20"/>
          <w:vertAlign w:val="baseline"/>
          <w:lang w:val="en-GB" w:eastAsia="x-none"/>
        </w:rPr>
        <w:t>段）。</w:t>
      </w:r>
    </w:p>
  </w:footnote>
  <w:footnote w:id="11">
    <w:p w:rsidR="004178AF" w:rsidRPr="004178AF" w:rsidRDefault="004178AF" w:rsidP="004178A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178AF">
        <w:rPr>
          <w:rStyle w:val="FootnoteReference"/>
          <w:sz w:val="20"/>
          <w:lang w:val="en-GB" w:eastAsia="x-none"/>
        </w:rPr>
        <w:footnoteRef/>
      </w:r>
      <w:r w:rsidRPr="004178AF">
        <w:rPr>
          <w:rStyle w:val="FootnoteReference"/>
          <w:sz w:val="20"/>
          <w:lang w:val="en-GB" w:eastAsia="x-none"/>
        </w:rPr>
        <w:t xml:space="preserve"> </w:t>
      </w:r>
      <w:r>
        <w:rPr>
          <w:sz w:val="20"/>
          <w:lang w:val="en-GB" w:eastAsia="x-none"/>
        </w:rPr>
        <w:tab/>
      </w:r>
      <w:r w:rsidRPr="004178AF">
        <w:rPr>
          <w:rStyle w:val="FootnoteReference"/>
          <w:i/>
          <w:sz w:val="20"/>
          <w:vertAlign w:val="baseline"/>
          <w:lang w:val="en-GB" w:eastAsia="x-none"/>
        </w:rPr>
        <w:t>Leung Kwok Hung v Secretary for Justice</w:t>
      </w:r>
      <w:r w:rsidRPr="004178AF">
        <w:rPr>
          <w:rStyle w:val="FootnoteReference"/>
          <w:sz w:val="20"/>
          <w:vertAlign w:val="baseline"/>
          <w:lang w:val="en-GB" w:eastAsia="x-none"/>
        </w:rPr>
        <w:t xml:space="preserve"> </w:t>
      </w:r>
      <w:r w:rsidRPr="00890D0E">
        <w:rPr>
          <w:rStyle w:val="FootnoteReference"/>
          <w:i/>
          <w:sz w:val="20"/>
          <w:vertAlign w:val="baseline"/>
          <w:lang w:val="en-GB" w:eastAsia="x-none"/>
        </w:rPr>
        <w:t>(No 2)</w:t>
      </w:r>
      <w:r w:rsidRPr="004178AF">
        <w:rPr>
          <w:rStyle w:val="FootnoteReference"/>
          <w:sz w:val="20"/>
          <w:vertAlign w:val="baseline"/>
          <w:lang w:val="en-GB" w:eastAsia="x-none"/>
        </w:rPr>
        <w:t xml:space="preserve"> [2020] 2 HKLRD 771</w:t>
      </w:r>
      <w:r w:rsidRPr="004178AF">
        <w:rPr>
          <w:rStyle w:val="FootnoteReference"/>
          <w:sz w:val="20"/>
          <w:vertAlign w:val="baseline"/>
          <w:lang w:val="en-GB" w:eastAsia="x-none"/>
        </w:rPr>
        <w:t>（判詞第</w:t>
      </w:r>
      <w:r w:rsidRPr="004178AF">
        <w:rPr>
          <w:rStyle w:val="FootnoteReference"/>
          <w:sz w:val="20"/>
          <w:vertAlign w:val="baseline"/>
          <w:lang w:val="en-GB" w:eastAsia="x-none"/>
        </w:rPr>
        <w:t xml:space="preserve">226 </w:t>
      </w:r>
      <w:r w:rsidRPr="004178AF">
        <w:rPr>
          <w:rStyle w:val="FootnoteReference"/>
          <w:sz w:val="20"/>
          <w:vertAlign w:val="baseline"/>
          <w:lang w:val="en-GB" w:eastAsia="x-none"/>
        </w:rPr>
        <w:t>段）。</w:t>
      </w:r>
    </w:p>
  </w:footnote>
  <w:footnote w:id="12">
    <w:p w:rsidR="004178AF" w:rsidRPr="004178AF" w:rsidRDefault="004178AF" w:rsidP="004178A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178AF">
        <w:rPr>
          <w:rStyle w:val="FootnoteReference"/>
          <w:sz w:val="20"/>
          <w:lang w:val="en-GB" w:eastAsia="x-none"/>
        </w:rPr>
        <w:footnoteRef/>
      </w:r>
      <w:r w:rsidRPr="004178AF">
        <w:rPr>
          <w:rStyle w:val="FootnoteReference"/>
          <w:sz w:val="20"/>
          <w:lang w:val="en-GB" w:eastAsia="x-none"/>
        </w:rPr>
        <w:t xml:space="preserve"> </w:t>
      </w:r>
      <w:r>
        <w:rPr>
          <w:sz w:val="20"/>
          <w:lang w:val="en-GB" w:eastAsia="x-none"/>
        </w:rPr>
        <w:tab/>
      </w:r>
      <w:r w:rsidRPr="004178AF">
        <w:rPr>
          <w:rStyle w:val="FootnoteReference"/>
          <w:rFonts w:hint="eastAsia"/>
          <w:sz w:val="20"/>
          <w:vertAlign w:val="baseline"/>
          <w:lang w:val="en-GB" w:eastAsia="x-none"/>
        </w:rPr>
        <w:t>同上（判詞</w:t>
      </w:r>
      <w:r w:rsidRPr="004178AF">
        <w:rPr>
          <w:rStyle w:val="FootnoteReference"/>
          <w:sz w:val="20"/>
          <w:vertAlign w:val="baseline"/>
          <w:lang w:val="en-GB" w:eastAsia="x-none"/>
        </w:rPr>
        <w:t>第</w:t>
      </w:r>
      <w:r w:rsidRPr="004178AF">
        <w:rPr>
          <w:rStyle w:val="FootnoteReference"/>
          <w:sz w:val="20"/>
          <w:vertAlign w:val="baseline"/>
          <w:lang w:val="en-GB" w:eastAsia="x-none"/>
        </w:rPr>
        <w:t xml:space="preserve">14 </w:t>
      </w:r>
      <w:r w:rsidRPr="004178AF">
        <w:rPr>
          <w:rStyle w:val="FootnoteReference"/>
          <w:rFonts w:hint="eastAsia"/>
          <w:sz w:val="20"/>
          <w:vertAlign w:val="baseline"/>
          <w:lang w:val="en-GB" w:eastAsia="x-none"/>
        </w:rPr>
        <w:t>和</w:t>
      </w:r>
      <w:r w:rsidRPr="004178AF">
        <w:rPr>
          <w:rStyle w:val="FootnoteReference"/>
          <w:sz w:val="20"/>
          <w:vertAlign w:val="baseline"/>
          <w:lang w:val="en-GB" w:eastAsia="x-none"/>
        </w:rPr>
        <w:t xml:space="preserve">238(2) </w:t>
      </w:r>
      <w:r w:rsidRPr="004178AF">
        <w:rPr>
          <w:rStyle w:val="FootnoteReference"/>
          <w:sz w:val="20"/>
          <w:vertAlign w:val="baseline"/>
          <w:lang w:val="en-GB" w:eastAsia="x-none"/>
        </w:rPr>
        <w:t>段</w:t>
      </w:r>
      <w:r w:rsidRPr="004178AF">
        <w:rPr>
          <w:rStyle w:val="FootnoteReference"/>
          <w:rFonts w:hint="eastAsia"/>
          <w:sz w:val="20"/>
          <w:vertAlign w:val="baseline"/>
          <w:lang w:val="en-GB" w:eastAsia="x-none"/>
        </w:rPr>
        <w:t>）。</w:t>
      </w:r>
    </w:p>
  </w:footnote>
  <w:footnote w:id="13">
    <w:p w:rsidR="004178AF" w:rsidRPr="004178AF" w:rsidRDefault="004178AF" w:rsidP="004178A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178AF">
        <w:rPr>
          <w:rStyle w:val="FootnoteReference"/>
          <w:sz w:val="20"/>
          <w:lang w:val="en-GB" w:eastAsia="x-none"/>
        </w:rPr>
        <w:footnoteRef/>
      </w:r>
      <w:r w:rsidRPr="004178AF">
        <w:rPr>
          <w:rStyle w:val="FootnoteReference"/>
          <w:sz w:val="20"/>
          <w:lang w:val="en-GB" w:eastAsia="x-none"/>
        </w:rPr>
        <w:t xml:space="preserve"> </w:t>
      </w:r>
      <w:r>
        <w:rPr>
          <w:sz w:val="20"/>
          <w:lang w:val="en-GB" w:eastAsia="x-none"/>
        </w:rPr>
        <w:tab/>
      </w:r>
      <w:r w:rsidRPr="004178AF">
        <w:rPr>
          <w:rStyle w:val="FootnoteReference"/>
          <w:rFonts w:hint="eastAsia"/>
          <w:sz w:val="20"/>
          <w:vertAlign w:val="baseline"/>
          <w:lang w:val="en-GB" w:eastAsia="x-none"/>
        </w:rPr>
        <w:t>見註釋</w:t>
      </w:r>
      <w:r w:rsidR="009031AC">
        <w:rPr>
          <w:rStyle w:val="FootnoteReference"/>
          <w:sz w:val="20"/>
          <w:vertAlign w:val="baseline"/>
          <w:lang w:val="en-GB" w:eastAsia="x-none"/>
        </w:rPr>
        <w:t>7</w:t>
      </w:r>
      <w:r w:rsidRPr="004178AF">
        <w:rPr>
          <w:rStyle w:val="FootnoteReference"/>
          <w:rFonts w:hint="eastAsia"/>
          <w:sz w:val="20"/>
          <w:vertAlign w:val="baseline"/>
          <w:lang w:val="en-GB" w:eastAsia="x-none"/>
        </w:rPr>
        <w:t>（判詞</w:t>
      </w:r>
      <w:r w:rsidRPr="004178AF">
        <w:rPr>
          <w:rStyle w:val="FootnoteReference"/>
          <w:sz w:val="20"/>
          <w:vertAlign w:val="baseline"/>
          <w:lang w:val="en-GB" w:eastAsia="x-none"/>
        </w:rPr>
        <w:t>第</w:t>
      </w:r>
      <w:r w:rsidRPr="004178AF">
        <w:rPr>
          <w:rStyle w:val="FootnoteReference"/>
          <w:sz w:val="20"/>
          <w:vertAlign w:val="baseline"/>
          <w:lang w:val="en-GB" w:eastAsia="x-none"/>
        </w:rPr>
        <w:t xml:space="preserve">123 </w:t>
      </w:r>
      <w:r w:rsidRPr="004178AF">
        <w:rPr>
          <w:rStyle w:val="FootnoteReference"/>
          <w:sz w:val="20"/>
          <w:vertAlign w:val="baseline"/>
          <w:lang w:val="en-GB" w:eastAsia="x-none"/>
        </w:rPr>
        <w:t>段</w:t>
      </w:r>
      <w:r w:rsidRPr="004178AF">
        <w:rPr>
          <w:rStyle w:val="FootnoteReference"/>
          <w:rFonts w:hint="eastAsia"/>
          <w:sz w:val="20"/>
          <w:vertAlign w:val="baseline"/>
          <w:lang w:val="en-GB" w:eastAsia="x-none"/>
        </w:rPr>
        <w:t>）。</w:t>
      </w:r>
    </w:p>
  </w:footnote>
  <w:footnote w:id="14">
    <w:p w:rsidR="004178AF" w:rsidRPr="004178AF" w:rsidRDefault="004178AF" w:rsidP="004178A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178AF">
        <w:rPr>
          <w:rStyle w:val="FootnoteReference"/>
          <w:sz w:val="20"/>
          <w:lang w:val="en-GB" w:eastAsia="x-none"/>
        </w:rPr>
        <w:footnoteRef/>
      </w:r>
      <w:r w:rsidRPr="004178AF">
        <w:rPr>
          <w:rStyle w:val="FootnoteReference"/>
          <w:sz w:val="20"/>
          <w:lang w:val="en-GB" w:eastAsia="x-none"/>
        </w:rPr>
        <w:t xml:space="preserve"> </w:t>
      </w:r>
      <w:r>
        <w:rPr>
          <w:sz w:val="20"/>
          <w:lang w:val="en-GB" w:eastAsia="x-none"/>
        </w:rPr>
        <w:tab/>
      </w:r>
      <w:r w:rsidRPr="004178AF">
        <w:rPr>
          <w:rStyle w:val="FootnoteReference"/>
          <w:i/>
          <w:sz w:val="20"/>
          <w:vertAlign w:val="baseline"/>
          <w:lang w:val="en-GB" w:eastAsia="x-none"/>
        </w:rPr>
        <w:t xml:space="preserve">R v </w:t>
      </w:r>
      <w:proofErr w:type="spellStart"/>
      <w:r w:rsidRPr="004178AF">
        <w:rPr>
          <w:rStyle w:val="FootnoteReference"/>
          <w:i/>
          <w:sz w:val="20"/>
          <w:vertAlign w:val="baseline"/>
          <w:lang w:val="en-GB" w:eastAsia="x-none"/>
        </w:rPr>
        <w:t>Caird</w:t>
      </w:r>
      <w:proofErr w:type="spellEnd"/>
      <w:r w:rsidRPr="004178AF">
        <w:rPr>
          <w:rStyle w:val="FootnoteReference"/>
          <w:sz w:val="20"/>
          <w:vertAlign w:val="baseline"/>
          <w:lang w:val="en-GB" w:eastAsia="x-none"/>
        </w:rPr>
        <w:t xml:space="preserve"> (1970) 54 Cr App R 499</w:t>
      </w:r>
      <w:r w:rsidRPr="004178AF">
        <w:rPr>
          <w:rStyle w:val="FootnoteReference"/>
          <w:rFonts w:hint="eastAsia"/>
          <w:sz w:val="20"/>
          <w:vertAlign w:val="baseline"/>
          <w:lang w:val="en-GB" w:eastAsia="x-none"/>
        </w:rPr>
        <w:t>（判詞</w:t>
      </w:r>
      <w:r w:rsidRPr="004178AF">
        <w:rPr>
          <w:rStyle w:val="FootnoteReference"/>
          <w:sz w:val="20"/>
          <w:vertAlign w:val="baseline"/>
          <w:lang w:val="en-GB" w:eastAsia="x-none"/>
        </w:rPr>
        <w:t>第</w:t>
      </w:r>
      <w:r w:rsidRPr="004178AF">
        <w:rPr>
          <w:rStyle w:val="FootnoteReference"/>
          <w:sz w:val="20"/>
          <w:vertAlign w:val="baseline"/>
          <w:lang w:val="en-GB" w:eastAsia="x-none"/>
        </w:rPr>
        <w:t xml:space="preserve">508 </w:t>
      </w:r>
      <w:r w:rsidRPr="004178AF">
        <w:rPr>
          <w:rStyle w:val="FootnoteReference"/>
          <w:sz w:val="20"/>
          <w:vertAlign w:val="baseline"/>
          <w:lang w:val="en-GB" w:eastAsia="x-none"/>
        </w:rPr>
        <w:t>頁</w:t>
      </w:r>
      <w:r w:rsidRPr="004178AF">
        <w:rPr>
          <w:rStyle w:val="FootnoteReference"/>
          <w:rFonts w:hint="eastAsia"/>
          <w:sz w:val="20"/>
          <w:vertAlign w:val="baseline"/>
          <w:lang w:val="en-GB" w:eastAsia="x-none"/>
        </w:rPr>
        <w:t>）。</w:t>
      </w:r>
    </w:p>
  </w:footnote>
  <w:footnote w:id="15">
    <w:p w:rsidR="004178AF" w:rsidRPr="004178AF" w:rsidRDefault="004178AF" w:rsidP="004178A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178AF">
        <w:rPr>
          <w:rStyle w:val="FootnoteReference"/>
          <w:sz w:val="20"/>
          <w:lang w:val="en-GB" w:eastAsia="x-none"/>
        </w:rPr>
        <w:footnoteRef/>
      </w:r>
      <w:r w:rsidRPr="004178AF">
        <w:rPr>
          <w:rStyle w:val="FootnoteReference"/>
          <w:sz w:val="20"/>
          <w:lang w:val="en-GB" w:eastAsia="x-none"/>
        </w:rPr>
        <w:t xml:space="preserve"> </w:t>
      </w:r>
      <w:r>
        <w:rPr>
          <w:sz w:val="20"/>
          <w:lang w:val="en-GB" w:eastAsia="x-none"/>
        </w:rPr>
        <w:tab/>
      </w:r>
      <w:r w:rsidRPr="004178AF">
        <w:rPr>
          <w:rStyle w:val="FootnoteReference"/>
          <w:rFonts w:hint="eastAsia"/>
          <w:sz w:val="20"/>
          <w:vertAlign w:val="baseline"/>
          <w:lang w:val="en-GB" w:eastAsia="x-none"/>
        </w:rPr>
        <w:t>見註釋</w:t>
      </w:r>
      <w:r w:rsidR="00FA522B">
        <w:rPr>
          <w:rFonts w:hint="eastAsia"/>
          <w:sz w:val="20"/>
          <w:lang w:val="en-GB"/>
        </w:rPr>
        <w:t>10</w:t>
      </w:r>
      <w:r w:rsidRPr="004178AF">
        <w:rPr>
          <w:rStyle w:val="FootnoteReference"/>
          <w:rFonts w:hint="eastAsia"/>
          <w:sz w:val="20"/>
          <w:vertAlign w:val="baseline"/>
          <w:lang w:val="en-GB" w:eastAsia="x-none"/>
        </w:rPr>
        <w:t>（判詞第</w:t>
      </w:r>
      <w:r w:rsidRPr="004178AF">
        <w:rPr>
          <w:rStyle w:val="FootnoteReference"/>
          <w:rFonts w:hint="eastAsia"/>
          <w:sz w:val="20"/>
          <w:vertAlign w:val="baseline"/>
          <w:lang w:val="en-GB" w:eastAsia="x-none"/>
        </w:rPr>
        <w:t>4</w:t>
      </w:r>
      <w:r w:rsidRPr="004178AF">
        <w:rPr>
          <w:rStyle w:val="FootnoteReference"/>
          <w:rFonts w:hint="eastAsia"/>
          <w:sz w:val="20"/>
          <w:vertAlign w:val="baseline"/>
          <w:lang w:val="en-GB" w:eastAsia="x-none"/>
        </w:rPr>
        <w:t>至</w:t>
      </w:r>
      <w:r w:rsidRPr="004178AF">
        <w:rPr>
          <w:rStyle w:val="FootnoteReference"/>
          <w:rFonts w:hint="eastAsia"/>
          <w:sz w:val="20"/>
          <w:vertAlign w:val="baseline"/>
          <w:lang w:val="en-GB" w:eastAsia="x-none"/>
        </w:rPr>
        <w:t>6</w:t>
      </w:r>
      <w:r w:rsidRPr="004178AF">
        <w:rPr>
          <w:rStyle w:val="FootnoteReference"/>
          <w:rFonts w:hint="eastAsia"/>
          <w:sz w:val="20"/>
          <w:vertAlign w:val="baseline"/>
          <w:lang w:val="en-GB" w:eastAsia="x-none"/>
        </w:rPr>
        <w:t>段）。</w:t>
      </w:r>
    </w:p>
  </w:footnote>
  <w:footnote w:id="16">
    <w:p w:rsidR="004178AF" w:rsidRPr="004178AF" w:rsidRDefault="004178AF" w:rsidP="004178A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178AF">
        <w:rPr>
          <w:rStyle w:val="FootnoteReference"/>
          <w:sz w:val="20"/>
          <w:lang w:val="en-GB" w:eastAsia="x-none"/>
        </w:rPr>
        <w:footnoteRef/>
      </w:r>
      <w:r w:rsidRPr="004178AF">
        <w:rPr>
          <w:rStyle w:val="FootnoteReference"/>
          <w:sz w:val="20"/>
          <w:lang w:val="en-GB" w:eastAsia="x-none"/>
        </w:rPr>
        <w:t xml:space="preserve"> </w:t>
      </w:r>
      <w:r>
        <w:rPr>
          <w:sz w:val="20"/>
          <w:lang w:val="en-GB" w:eastAsia="x-none"/>
        </w:rPr>
        <w:tab/>
      </w:r>
      <w:r w:rsidRPr="004178AF">
        <w:rPr>
          <w:rStyle w:val="FootnoteReference"/>
          <w:i/>
          <w:sz w:val="20"/>
          <w:vertAlign w:val="baseline"/>
          <w:lang w:val="en-GB" w:eastAsia="x-none"/>
        </w:rPr>
        <w:t xml:space="preserve">HKSAR v Tang </w:t>
      </w:r>
      <w:proofErr w:type="spellStart"/>
      <w:r w:rsidRPr="004178AF">
        <w:rPr>
          <w:rStyle w:val="FootnoteReference"/>
          <w:i/>
          <w:sz w:val="20"/>
          <w:vertAlign w:val="baseline"/>
          <w:lang w:val="en-GB" w:eastAsia="x-none"/>
        </w:rPr>
        <w:t>Ho</w:t>
      </w:r>
      <w:proofErr w:type="spellEnd"/>
      <w:r w:rsidRPr="004178AF">
        <w:rPr>
          <w:rStyle w:val="FootnoteReference"/>
          <w:i/>
          <w:sz w:val="20"/>
          <w:vertAlign w:val="baseline"/>
          <w:lang w:val="en-GB" w:eastAsia="x-none"/>
        </w:rPr>
        <w:t xml:space="preserve"> Yin</w:t>
      </w:r>
      <w:r w:rsidRPr="004178AF">
        <w:rPr>
          <w:rStyle w:val="FootnoteReference"/>
          <w:sz w:val="20"/>
          <w:vertAlign w:val="baseline"/>
          <w:lang w:val="en-GB" w:eastAsia="x-none"/>
        </w:rPr>
        <w:t xml:space="preserve"> [2019] 3</w:t>
      </w:r>
      <w:r w:rsidR="00FA522B">
        <w:rPr>
          <w:sz w:val="20"/>
          <w:lang w:val="en-GB" w:eastAsia="x-none"/>
        </w:rPr>
        <w:t xml:space="preserve"> </w:t>
      </w:r>
      <w:r w:rsidRPr="004178AF">
        <w:rPr>
          <w:rStyle w:val="FootnoteReference"/>
          <w:sz w:val="20"/>
          <w:vertAlign w:val="baseline"/>
          <w:lang w:val="en-GB" w:eastAsia="x-none"/>
        </w:rPr>
        <w:t>HKLRD 502</w:t>
      </w:r>
      <w:r w:rsidRPr="004178AF">
        <w:rPr>
          <w:rStyle w:val="FootnoteReference"/>
          <w:rFonts w:hint="eastAsia"/>
          <w:sz w:val="20"/>
          <w:vertAlign w:val="baseline"/>
          <w:lang w:val="en-GB" w:eastAsia="x-none"/>
        </w:rPr>
        <w:t>（判詞</w:t>
      </w:r>
      <w:r w:rsidRPr="004178AF">
        <w:rPr>
          <w:rStyle w:val="FootnoteReference"/>
          <w:sz w:val="20"/>
          <w:vertAlign w:val="baseline"/>
          <w:lang w:val="en-GB" w:eastAsia="x-none"/>
        </w:rPr>
        <w:t>第</w:t>
      </w:r>
      <w:r w:rsidRPr="004178AF">
        <w:rPr>
          <w:rStyle w:val="FootnoteReference"/>
          <w:sz w:val="20"/>
          <w:vertAlign w:val="baseline"/>
          <w:lang w:val="en-GB" w:eastAsia="x-none"/>
        </w:rPr>
        <w:t xml:space="preserve">23 </w:t>
      </w:r>
      <w:r w:rsidRPr="004178AF">
        <w:rPr>
          <w:rStyle w:val="FootnoteReference"/>
          <w:sz w:val="20"/>
          <w:vertAlign w:val="baseline"/>
          <w:lang w:val="en-GB" w:eastAsia="x-none"/>
        </w:rPr>
        <w:t>、</w:t>
      </w:r>
      <w:r w:rsidRPr="004178AF">
        <w:rPr>
          <w:rStyle w:val="FootnoteReference"/>
          <w:sz w:val="20"/>
          <w:vertAlign w:val="baseline"/>
          <w:lang w:val="en-GB" w:eastAsia="x-none"/>
        </w:rPr>
        <w:t>24</w:t>
      </w:r>
      <w:r w:rsidRPr="004178AF">
        <w:rPr>
          <w:rStyle w:val="FootnoteReference"/>
          <w:rFonts w:hint="eastAsia"/>
          <w:sz w:val="20"/>
          <w:vertAlign w:val="baseline"/>
          <w:lang w:val="en-GB" w:eastAsia="x-none"/>
        </w:rPr>
        <w:t>和</w:t>
      </w:r>
      <w:r w:rsidRPr="004178AF">
        <w:rPr>
          <w:rStyle w:val="FootnoteReference"/>
          <w:sz w:val="20"/>
          <w:vertAlign w:val="baseline"/>
          <w:lang w:val="en-GB" w:eastAsia="x-none"/>
        </w:rPr>
        <w:t xml:space="preserve">29 </w:t>
      </w:r>
      <w:r w:rsidRPr="004178AF">
        <w:rPr>
          <w:rStyle w:val="FootnoteReference"/>
          <w:sz w:val="20"/>
          <w:vertAlign w:val="baseline"/>
          <w:lang w:val="en-GB" w:eastAsia="x-none"/>
        </w:rPr>
        <w:t>段</w:t>
      </w:r>
      <w:r w:rsidRPr="004178AF">
        <w:rPr>
          <w:rStyle w:val="FootnoteReference"/>
          <w:rFonts w:hint="eastAsia"/>
          <w:sz w:val="20"/>
          <w:vertAlign w:val="baseline"/>
          <w:lang w:val="en-GB" w:eastAsia="x-none"/>
        </w:rPr>
        <w:t>）。</w:t>
      </w:r>
    </w:p>
  </w:footnote>
  <w:footnote w:id="17">
    <w:p w:rsidR="004178AF" w:rsidRPr="004178AF" w:rsidRDefault="004178AF" w:rsidP="004178A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178AF">
        <w:rPr>
          <w:rStyle w:val="FootnoteReference"/>
          <w:sz w:val="20"/>
          <w:lang w:val="en-GB" w:eastAsia="x-none"/>
        </w:rPr>
        <w:footnoteRef/>
      </w:r>
      <w:r w:rsidRPr="004178AF">
        <w:rPr>
          <w:rStyle w:val="FootnoteReference"/>
          <w:sz w:val="20"/>
          <w:lang w:val="en-GB" w:eastAsia="x-none"/>
        </w:rPr>
        <w:t xml:space="preserve"> </w:t>
      </w:r>
      <w:r>
        <w:rPr>
          <w:sz w:val="20"/>
          <w:lang w:val="en-GB" w:eastAsia="x-none"/>
        </w:rPr>
        <w:tab/>
      </w:r>
      <w:r w:rsidRPr="004178AF">
        <w:rPr>
          <w:rStyle w:val="FootnoteReference"/>
          <w:rFonts w:hint="eastAsia"/>
          <w:sz w:val="20"/>
          <w:vertAlign w:val="baseline"/>
          <w:lang w:val="en-GB" w:eastAsia="x-none"/>
        </w:rPr>
        <w:t>見註釋</w:t>
      </w:r>
      <w:r w:rsidR="00FA522B">
        <w:rPr>
          <w:rStyle w:val="FootnoteReference"/>
          <w:sz w:val="20"/>
          <w:vertAlign w:val="baseline"/>
          <w:lang w:val="en-GB" w:eastAsia="x-none"/>
        </w:rPr>
        <w:t>14</w:t>
      </w:r>
      <w:r w:rsidRPr="004178AF">
        <w:rPr>
          <w:rStyle w:val="FootnoteReference"/>
          <w:rFonts w:hint="eastAsia"/>
          <w:sz w:val="20"/>
          <w:vertAlign w:val="baseline"/>
          <w:lang w:val="en-GB" w:eastAsia="x-none"/>
        </w:rPr>
        <w:t>（判詞第</w:t>
      </w:r>
      <w:r w:rsidRPr="004178AF">
        <w:rPr>
          <w:rStyle w:val="FootnoteReference"/>
          <w:rFonts w:hint="eastAsia"/>
          <w:sz w:val="20"/>
          <w:vertAlign w:val="baseline"/>
          <w:lang w:val="en-GB" w:eastAsia="x-none"/>
        </w:rPr>
        <w:t>511</w:t>
      </w:r>
      <w:r w:rsidRPr="004178AF">
        <w:rPr>
          <w:rStyle w:val="FootnoteReference"/>
          <w:rFonts w:hint="eastAsia"/>
          <w:sz w:val="20"/>
          <w:vertAlign w:val="baseline"/>
          <w:lang w:val="en-GB" w:eastAsia="x-none"/>
        </w:rPr>
        <w:t>頁）。</w:t>
      </w:r>
    </w:p>
  </w:footnote>
  <w:footnote w:id="18">
    <w:p w:rsidR="004178AF" w:rsidRPr="004178AF" w:rsidRDefault="004178AF" w:rsidP="004178A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178AF">
        <w:rPr>
          <w:rStyle w:val="FootnoteReference"/>
          <w:sz w:val="20"/>
          <w:lang w:val="en-GB" w:eastAsia="x-none"/>
        </w:rPr>
        <w:footnoteRef/>
      </w:r>
      <w:r w:rsidRPr="004178AF">
        <w:rPr>
          <w:rStyle w:val="FootnoteReference"/>
          <w:sz w:val="20"/>
          <w:lang w:val="en-GB" w:eastAsia="x-none"/>
        </w:rPr>
        <w:t xml:space="preserve"> </w:t>
      </w:r>
      <w:r>
        <w:rPr>
          <w:sz w:val="20"/>
          <w:lang w:val="en-GB" w:eastAsia="x-none"/>
        </w:rPr>
        <w:tab/>
      </w:r>
      <w:proofErr w:type="spellStart"/>
      <w:r w:rsidRPr="00DA157E">
        <w:rPr>
          <w:rStyle w:val="FootnoteReference"/>
          <w:i/>
          <w:sz w:val="20"/>
          <w:vertAlign w:val="baseline"/>
          <w:lang w:val="en-GB" w:eastAsia="x-none"/>
        </w:rPr>
        <w:t>香港特別行政區</w:t>
      </w:r>
      <w:proofErr w:type="spellEnd"/>
      <w:r w:rsidR="00DA157E">
        <w:rPr>
          <w:rFonts w:hint="eastAsia"/>
          <w:i/>
          <w:sz w:val="20"/>
          <w:lang w:val="en-GB"/>
        </w:rPr>
        <w:t xml:space="preserve"> </w:t>
      </w:r>
      <w:r w:rsidRPr="00DA157E">
        <w:rPr>
          <w:rStyle w:val="FootnoteReference"/>
          <w:i/>
          <w:sz w:val="20"/>
          <w:vertAlign w:val="baseline"/>
          <w:lang w:val="en-GB" w:eastAsia="x-none"/>
        </w:rPr>
        <w:t>訴</w:t>
      </w:r>
      <w:r w:rsidR="00DA157E">
        <w:rPr>
          <w:rFonts w:hint="eastAsia"/>
          <w:i/>
          <w:sz w:val="20"/>
          <w:lang w:val="en-GB"/>
        </w:rPr>
        <w:t xml:space="preserve"> </w:t>
      </w:r>
      <w:proofErr w:type="spellStart"/>
      <w:r w:rsidRPr="00DA157E">
        <w:rPr>
          <w:rStyle w:val="FootnoteReference"/>
          <w:i/>
          <w:sz w:val="20"/>
          <w:vertAlign w:val="baseline"/>
          <w:lang w:val="en-GB" w:eastAsia="x-none"/>
        </w:rPr>
        <w:t>梁天琦及其他人</w:t>
      </w:r>
      <w:proofErr w:type="spellEnd"/>
      <w:r w:rsidRPr="004178AF">
        <w:rPr>
          <w:rStyle w:val="FootnoteReference"/>
          <w:rFonts w:hint="eastAsia"/>
          <w:sz w:val="20"/>
          <w:vertAlign w:val="baseline"/>
          <w:lang w:val="en-GB" w:eastAsia="x-none"/>
        </w:rPr>
        <w:t xml:space="preserve"> </w:t>
      </w:r>
      <w:r w:rsidRPr="004178AF">
        <w:rPr>
          <w:rStyle w:val="FootnoteReference"/>
          <w:sz w:val="20"/>
          <w:vertAlign w:val="baseline"/>
          <w:lang w:val="en-GB" w:eastAsia="x-none"/>
        </w:rPr>
        <w:t>[2020] 3 HKC 659</w:t>
      </w:r>
      <w:r w:rsidRPr="004178AF">
        <w:rPr>
          <w:rStyle w:val="FootnoteReference"/>
          <w:rFonts w:hint="eastAsia"/>
          <w:sz w:val="20"/>
          <w:vertAlign w:val="baseline"/>
          <w:lang w:val="en-GB" w:eastAsia="x-none"/>
        </w:rPr>
        <w:t>（判詞</w:t>
      </w:r>
      <w:r w:rsidRPr="004178AF">
        <w:rPr>
          <w:rStyle w:val="FootnoteReference"/>
          <w:sz w:val="20"/>
          <w:vertAlign w:val="baseline"/>
          <w:lang w:val="en-GB" w:eastAsia="x-none"/>
        </w:rPr>
        <w:t>第</w:t>
      </w:r>
      <w:r w:rsidRPr="004178AF">
        <w:rPr>
          <w:rStyle w:val="FootnoteReference"/>
          <w:sz w:val="20"/>
          <w:vertAlign w:val="baseline"/>
          <w:lang w:val="en-GB" w:eastAsia="x-none"/>
        </w:rPr>
        <w:t>68</w:t>
      </w:r>
      <w:r w:rsidRPr="004178AF">
        <w:rPr>
          <w:rStyle w:val="FootnoteReference"/>
          <w:rFonts w:hint="eastAsia"/>
          <w:sz w:val="20"/>
          <w:vertAlign w:val="baseline"/>
          <w:lang w:val="en-GB" w:eastAsia="x-none"/>
        </w:rPr>
        <w:t>、</w:t>
      </w:r>
      <w:r w:rsidRPr="004178AF">
        <w:rPr>
          <w:rStyle w:val="FootnoteReference"/>
          <w:sz w:val="20"/>
          <w:vertAlign w:val="baseline"/>
          <w:lang w:val="en-GB" w:eastAsia="x-none"/>
        </w:rPr>
        <w:t>78</w:t>
      </w:r>
      <w:r w:rsidRPr="004178AF">
        <w:rPr>
          <w:rStyle w:val="FootnoteReference"/>
          <w:rFonts w:hint="eastAsia"/>
          <w:sz w:val="20"/>
          <w:vertAlign w:val="baseline"/>
          <w:lang w:val="en-GB" w:eastAsia="x-none"/>
        </w:rPr>
        <w:t>和</w:t>
      </w:r>
      <w:r w:rsidRPr="004178AF">
        <w:rPr>
          <w:rStyle w:val="FootnoteReference"/>
          <w:sz w:val="20"/>
          <w:vertAlign w:val="baseline"/>
          <w:lang w:val="en-GB" w:eastAsia="x-none"/>
        </w:rPr>
        <w:t xml:space="preserve">79 </w:t>
      </w:r>
      <w:r w:rsidRPr="004178AF">
        <w:rPr>
          <w:rStyle w:val="FootnoteReference"/>
          <w:sz w:val="20"/>
          <w:vertAlign w:val="baseline"/>
          <w:lang w:val="en-GB" w:eastAsia="x-none"/>
        </w:rPr>
        <w:t>段</w:t>
      </w:r>
      <w:r w:rsidRPr="004178AF">
        <w:rPr>
          <w:rStyle w:val="FootnoteReference"/>
          <w:rFonts w:hint="eastAsia"/>
          <w:sz w:val="20"/>
          <w:vertAlign w:val="baseline"/>
          <w:lang w:val="en-GB" w:eastAsia="x-none"/>
        </w:rPr>
        <w:t>）。</w:t>
      </w:r>
    </w:p>
  </w:footnote>
  <w:footnote w:id="19">
    <w:p w:rsidR="004178AF" w:rsidRPr="004178AF" w:rsidRDefault="004178AF" w:rsidP="004178A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178AF">
        <w:rPr>
          <w:rStyle w:val="FootnoteReference"/>
          <w:sz w:val="20"/>
          <w:lang w:val="en-GB" w:eastAsia="x-none"/>
        </w:rPr>
        <w:footnoteRef/>
      </w:r>
      <w:r w:rsidRPr="004178AF">
        <w:rPr>
          <w:rStyle w:val="FootnoteReference"/>
          <w:sz w:val="20"/>
          <w:lang w:val="en-GB" w:eastAsia="x-none"/>
        </w:rPr>
        <w:t xml:space="preserve"> </w:t>
      </w:r>
      <w:r>
        <w:rPr>
          <w:sz w:val="20"/>
          <w:lang w:val="en-GB" w:eastAsia="x-none"/>
        </w:rPr>
        <w:tab/>
      </w:r>
      <w:r w:rsidRPr="004178AF">
        <w:rPr>
          <w:rStyle w:val="FootnoteReference"/>
          <w:rFonts w:hint="eastAsia"/>
          <w:sz w:val="20"/>
          <w:vertAlign w:val="baseline"/>
          <w:lang w:val="en-GB" w:eastAsia="x-none"/>
        </w:rPr>
        <w:t>見註釋</w:t>
      </w:r>
      <w:r w:rsidRPr="004178AF">
        <w:rPr>
          <w:rStyle w:val="FootnoteReference"/>
          <w:rFonts w:hint="eastAsia"/>
          <w:sz w:val="20"/>
          <w:vertAlign w:val="baseline"/>
          <w:lang w:val="en-GB" w:eastAsia="x-none"/>
        </w:rPr>
        <w:t>1</w:t>
      </w:r>
      <w:r w:rsidR="00FA522B">
        <w:rPr>
          <w:sz w:val="20"/>
          <w:lang w:val="en-GB" w:eastAsia="x-none"/>
        </w:rPr>
        <w:t>6</w:t>
      </w:r>
      <w:r w:rsidRPr="004178AF">
        <w:rPr>
          <w:rStyle w:val="FootnoteReference"/>
          <w:rFonts w:hint="eastAsia"/>
          <w:sz w:val="20"/>
          <w:vertAlign w:val="baseline"/>
          <w:lang w:val="en-GB" w:eastAsia="x-none"/>
        </w:rPr>
        <w:t>（判詞</w:t>
      </w:r>
      <w:r w:rsidRPr="004178AF">
        <w:rPr>
          <w:rStyle w:val="FootnoteReference"/>
          <w:sz w:val="20"/>
          <w:vertAlign w:val="baseline"/>
          <w:lang w:val="en-GB" w:eastAsia="x-none"/>
        </w:rPr>
        <w:t>第</w:t>
      </w:r>
      <w:r w:rsidRPr="004178AF">
        <w:rPr>
          <w:rStyle w:val="FootnoteReference"/>
          <w:sz w:val="20"/>
          <w:vertAlign w:val="baseline"/>
          <w:lang w:val="en-GB" w:eastAsia="x-none"/>
        </w:rPr>
        <w:t xml:space="preserve">27 </w:t>
      </w:r>
      <w:r w:rsidRPr="004178AF">
        <w:rPr>
          <w:rStyle w:val="FootnoteReference"/>
          <w:sz w:val="20"/>
          <w:vertAlign w:val="baseline"/>
          <w:lang w:val="en-GB" w:eastAsia="x-none"/>
        </w:rPr>
        <w:t>段</w:t>
      </w:r>
      <w:r w:rsidRPr="004178AF">
        <w:rPr>
          <w:rStyle w:val="FootnoteReference"/>
          <w:rFonts w:hint="eastAsia"/>
          <w:sz w:val="20"/>
          <w:vertAlign w:val="baseline"/>
          <w:lang w:val="en-GB" w:eastAsia="x-none"/>
        </w:rPr>
        <w:t>）。</w:t>
      </w:r>
    </w:p>
  </w:footnote>
  <w:footnote w:id="20">
    <w:p w:rsidR="00DA157E" w:rsidRPr="00DA157E" w:rsidRDefault="00DA157E" w:rsidP="00DA157E">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DA157E">
        <w:rPr>
          <w:rStyle w:val="FootnoteReference"/>
          <w:sz w:val="20"/>
          <w:lang w:val="en-GB" w:eastAsia="x-none"/>
        </w:rPr>
        <w:footnoteRef/>
      </w:r>
      <w:r w:rsidRPr="00DA157E">
        <w:rPr>
          <w:rStyle w:val="FootnoteReference"/>
          <w:sz w:val="20"/>
          <w:lang w:val="en-GB" w:eastAsia="x-none"/>
        </w:rPr>
        <w:t xml:space="preserve"> </w:t>
      </w:r>
      <w:r>
        <w:rPr>
          <w:sz w:val="20"/>
          <w:lang w:val="en-GB" w:eastAsia="x-none"/>
        </w:rPr>
        <w:tab/>
      </w:r>
      <w:r w:rsidRPr="00DA157E">
        <w:rPr>
          <w:rStyle w:val="FootnoteReference"/>
          <w:rFonts w:hint="eastAsia"/>
          <w:sz w:val="20"/>
          <w:vertAlign w:val="baseline"/>
          <w:lang w:val="en-GB" w:eastAsia="x-none"/>
        </w:rPr>
        <w:t>見註釋</w:t>
      </w:r>
      <w:r w:rsidR="00FA522B">
        <w:rPr>
          <w:rStyle w:val="FootnoteReference"/>
          <w:sz w:val="20"/>
          <w:vertAlign w:val="baseline"/>
          <w:lang w:val="en-GB" w:eastAsia="x-none"/>
        </w:rPr>
        <w:t>11</w:t>
      </w:r>
      <w:r w:rsidRPr="00DA157E">
        <w:rPr>
          <w:rStyle w:val="FootnoteReference"/>
          <w:rFonts w:hint="eastAsia"/>
          <w:sz w:val="20"/>
          <w:vertAlign w:val="baseline"/>
          <w:lang w:val="en-GB" w:eastAsia="x-none"/>
        </w:rPr>
        <w:t>（判詞</w:t>
      </w:r>
      <w:r w:rsidRPr="00DA157E">
        <w:rPr>
          <w:rStyle w:val="FootnoteReference"/>
          <w:sz w:val="20"/>
          <w:vertAlign w:val="baseline"/>
          <w:lang w:val="en-GB" w:eastAsia="x-none"/>
        </w:rPr>
        <w:t>第</w:t>
      </w:r>
      <w:r w:rsidRPr="00DA157E">
        <w:rPr>
          <w:rStyle w:val="FootnoteReference"/>
          <w:sz w:val="20"/>
          <w:vertAlign w:val="baseline"/>
          <w:lang w:val="en-GB" w:eastAsia="x-none"/>
        </w:rPr>
        <w:t xml:space="preserve">14 </w:t>
      </w:r>
      <w:r w:rsidRPr="00DA157E">
        <w:rPr>
          <w:rStyle w:val="FootnoteReference"/>
          <w:rFonts w:hint="eastAsia"/>
          <w:sz w:val="20"/>
          <w:vertAlign w:val="baseline"/>
          <w:lang w:val="en-GB" w:eastAsia="x-none"/>
        </w:rPr>
        <w:t>和</w:t>
      </w:r>
      <w:r w:rsidRPr="00DA157E">
        <w:rPr>
          <w:rStyle w:val="FootnoteReference"/>
          <w:sz w:val="20"/>
          <w:vertAlign w:val="baseline"/>
          <w:lang w:val="en-GB" w:eastAsia="x-none"/>
        </w:rPr>
        <w:t xml:space="preserve">238(2) </w:t>
      </w:r>
      <w:r w:rsidRPr="00DA157E">
        <w:rPr>
          <w:rStyle w:val="FootnoteReference"/>
          <w:sz w:val="20"/>
          <w:vertAlign w:val="baseline"/>
          <w:lang w:val="en-GB" w:eastAsia="x-none"/>
        </w:rPr>
        <w:t>段</w:t>
      </w:r>
      <w:r w:rsidRPr="00DA157E">
        <w:rPr>
          <w:rStyle w:val="FootnoteReference"/>
          <w:rFonts w:hint="eastAsia"/>
          <w:sz w:val="20"/>
          <w:vertAlign w:val="baseline"/>
          <w:lang w:val="en-GB" w:eastAsia="x-none"/>
        </w:rPr>
        <w:t>）。</w:t>
      </w:r>
    </w:p>
  </w:footnote>
  <w:footnote w:id="21">
    <w:p w:rsidR="00DA157E" w:rsidRPr="00DA157E" w:rsidRDefault="00DA157E" w:rsidP="00DA157E">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DA157E">
        <w:rPr>
          <w:rStyle w:val="FootnoteReference"/>
          <w:sz w:val="20"/>
          <w:lang w:val="en-GB" w:eastAsia="x-none"/>
        </w:rPr>
        <w:footnoteRef/>
      </w:r>
      <w:r w:rsidRPr="00DA157E">
        <w:rPr>
          <w:rStyle w:val="FootnoteReference"/>
          <w:sz w:val="20"/>
          <w:lang w:val="en-GB" w:eastAsia="x-none"/>
        </w:rPr>
        <w:t xml:space="preserve"> </w:t>
      </w:r>
      <w:r>
        <w:rPr>
          <w:sz w:val="20"/>
          <w:lang w:val="en-GB" w:eastAsia="x-none"/>
        </w:rPr>
        <w:tab/>
      </w:r>
      <w:r w:rsidRPr="00DA157E">
        <w:rPr>
          <w:rStyle w:val="FootnoteReference"/>
          <w:rFonts w:hint="eastAsia"/>
          <w:sz w:val="20"/>
          <w:vertAlign w:val="baseline"/>
          <w:lang w:val="en-GB" w:eastAsia="x-none"/>
        </w:rPr>
        <w:t>見註釋</w:t>
      </w:r>
      <w:r w:rsidR="00FA522B">
        <w:rPr>
          <w:rStyle w:val="FootnoteReference"/>
          <w:sz w:val="20"/>
          <w:vertAlign w:val="baseline"/>
          <w:lang w:val="en-GB" w:eastAsia="x-none"/>
        </w:rPr>
        <w:t>16</w:t>
      </w:r>
      <w:r w:rsidRPr="00DA157E">
        <w:rPr>
          <w:rStyle w:val="FootnoteReference"/>
          <w:rFonts w:hint="eastAsia"/>
          <w:sz w:val="20"/>
          <w:vertAlign w:val="baseline"/>
          <w:lang w:val="en-GB" w:eastAsia="x-none"/>
        </w:rPr>
        <w:t>（判詞第</w:t>
      </w:r>
      <w:r w:rsidRPr="00DA157E">
        <w:rPr>
          <w:rStyle w:val="FootnoteReference"/>
          <w:rFonts w:hint="eastAsia"/>
          <w:sz w:val="20"/>
          <w:vertAlign w:val="baseline"/>
          <w:lang w:val="en-GB" w:eastAsia="x-none"/>
        </w:rPr>
        <w:t>26</w:t>
      </w:r>
      <w:r w:rsidRPr="00DA157E">
        <w:rPr>
          <w:rStyle w:val="FootnoteReference"/>
          <w:rFonts w:hint="eastAsia"/>
          <w:sz w:val="20"/>
          <w:vertAlign w:val="baseline"/>
          <w:lang w:val="en-GB" w:eastAsia="x-none"/>
        </w:rPr>
        <w:t>段）。</w:t>
      </w:r>
    </w:p>
  </w:footnote>
  <w:footnote w:id="22">
    <w:p w:rsidR="00DA157E" w:rsidRPr="00DA157E" w:rsidRDefault="00DA157E" w:rsidP="00DA157E">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DA157E">
        <w:rPr>
          <w:rStyle w:val="FootnoteReference"/>
          <w:sz w:val="20"/>
          <w:lang w:val="en-GB" w:eastAsia="x-none"/>
        </w:rPr>
        <w:footnoteRef/>
      </w:r>
      <w:r w:rsidRPr="00DA157E">
        <w:rPr>
          <w:rStyle w:val="FootnoteReference"/>
          <w:sz w:val="20"/>
          <w:lang w:val="en-GB" w:eastAsia="x-none"/>
        </w:rPr>
        <w:t xml:space="preserve"> </w:t>
      </w:r>
      <w:r>
        <w:rPr>
          <w:sz w:val="20"/>
          <w:lang w:val="en-GB" w:eastAsia="x-none"/>
        </w:rPr>
        <w:tab/>
      </w:r>
      <w:r w:rsidRPr="00DA157E">
        <w:rPr>
          <w:rStyle w:val="FootnoteReference"/>
          <w:rFonts w:hint="eastAsia"/>
          <w:sz w:val="20"/>
          <w:vertAlign w:val="baseline"/>
          <w:lang w:val="en-GB" w:eastAsia="x-none"/>
        </w:rPr>
        <w:t>見註釋</w:t>
      </w:r>
      <w:r w:rsidR="00FA522B">
        <w:rPr>
          <w:rStyle w:val="FootnoteReference"/>
          <w:sz w:val="20"/>
          <w:vertAlign w:val="baseline"/>
          <w:lang w:val="en-GB" w:eastAsia="x-none"/>
        </w:rPr>
        <w:t>7</w:t>
      </w:r>
      <w:r w:rsidRPr="00DA157E">
        <w:rPr>
          <w:rStyle w:val="FootnoteReference"/>
          <w:rFonts w:hint="eastAsia"/>
          <w:sz w:val="20"/>
          <w:vertAlign w:val="baseline"/>
          <w:lang w:val="en-GB" w:eastAsia="x-none"/>
        </w:rPr>
        <w:t>。</w:t>
      </w:r>
    </w:p>
  </w:footnote>
  <w:footnote w:id="23">
    <w:p w:rsidR="00DA157E" w:rsidRPr="00DA157E" w:rsidRDefault="00DA157E" w:rsidP="00DA157E">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DA157E">
        <w:rPr>
          <w:rStyle w:val="FootnoteReference"/>
          <w:sz w:val="20"/>
          <w:lang w:val="en-GB" w:eastAsia="x-none"/>
        </w:rPr>
        <w:footnoteRef/>
      </w:r>
      <w:r w:rsidRPr="00DA157E">
        <w:rPr>
          <w:rStyle w:val="FootnoteReference"/>
          <w:sz w:val="20"/>
          <w:lang w:val="en-GB" w:eastAsia="x-none"/>
        </w:rPr>
        <w:t xml:space="preserve"> </w:t>
      </w:r>
      <w:r>
        <w:rPr>
          <w:sz w:val="20"/>
          <w:lang w:val="en-GB" w:eastAsia="x-none"/>
        </w:rPr>
        <w:tab/>
      </w:r>
      <w:proofErr w:type="spellStart"/>
      <w:r w:rsidRPr="00DA157E">
        <w:rPr>
          <w:rStyle w:val="FootnoteReference"/>
          <w:i/>
          <w:sz w:val="20"/>
          <w:vertAlign w:val="baseline"/>
          <w:lang w:val="en-GB" w:eastAsia="x-none"/>
        </w:rPr>
        <w:t>律政司司長</w:t>
      </w:r>
      <w:proofErr w:type="spellEnd"/>
      <w:r w:rsidRPr="00DA157E">
        <w:rPr>
          <w:rStyle w:val="FootnoteReference"/>
          <w:rFonts w:hint="eastAsia"/>
          <w:i/>
          <w:sz w:val="20"/>
          <w:vertAlign w:val="baseline"/>
          <w:lang w:val="en-GB" w:eastAsia="x-none"/>
        </w:rPr>
        <w:t xml:space="preserve"> </w:t>
      </w:r>
      <w:r w:rsidRPr="00DA157E">
        <w:rPr>
          <w:rStyle w:val="FootnoteReference"/>
          <w:i/>
          <w:sz w:val="20"/>
          <w:vertAlign w:val="baseline"/>
          <w:lang w:val="en-GB" w:eastAsia="x-none"/>
        </w:rPr>
        <w:t>訴</w:t>
      </w:r>
      <w:r w:rsidRPr="00DA157E">
        <w:rPr>
          <w:rStyle w:val="FootnoteReference"/>
          <w:rFonts w:hint="eastAsia"/>
          <w:i/>
          <w:sz w:val="20"/>
          <w:vertAlign w:val="baseline"/>
          <w:lang w:val="en-GB" w:eastAsia="x-none"/>
        </w:rPr>
        <w:t xml:space="preserve"> </w:t>
      </w:r>
      <w:proofErr w:type="spellStart"/>
      <w:r w:rsidRPr="00DA157E">
        <w:rPr>
          <w:rStyle w:val="FootnoteReference"/>
          <w:i/>
          <w:sz w:val="20"/>
          <w:vertAlign w:val="baseline"/>
          <w:lang w:val="en-GB" w:eastAsia="x-none"/>
        </w:rPr>
        <w:t>梁曉暘</w:t>
      </w:r>
      <w:proofErr w:type="spellEnd"/>
      <w:r w:rsidRPr="00DA157E">
        <w:rPr>
          <w:rStyle w:val="FootnoteReference"/>
          <w:rFonts w:hint="eastAsia"/>
          <w:sz w:val="20"/>
          <w:vertAlign w:val="baseline"/>
          <w:lang w:val="en-GB" w:eastAsia="x-none"/>
        </w:rPr>
        <w:t xml:space="preserve"> </w:t>
      </w:r>
      <w:r w:rsidRPr="00DA157E">
        <w:rPr>
          <w:rStyle w:val="FootnoteReference"/>
          <w:sz w:val="20"/>
          <w:vertAlign w:val="baseline"/>
          <w:lang w:val="en-GB" w:eastAsia="x-none"/>
        </w:rPr>
        <w:t>[2018] 1 HKLRD</w:t>
      </w:r>
      <w:r w:rsidR="00FA522B">
        <w:rPr>
          <w:sz w:val="20"/>
          <w:lang w:val="en-GB" w:eastAsia="x-none"/>
        </w:rPr>
        <w:t xml:space="preserve"> </w:t>
      </w:r>
      <w:r w:rsidRPr="00DA157E">
        <w:rPr>
          <w:rStyle w:val="FootnoteReference"/>
          <w:sz w:val="20"/>
          <w:vertAlign w:val="baseline"/>
          <w:lang w:val="en-GB" w:eastAsia="x-none"/>
        </w:rPr>
        <w:t>702</w:t>
      </w:r>
      <w:r w:rsidRPr="00DA157E">
        <w:rPr>
          <w:rStyle w:val="FootnoteReference"/>
          <w:rFonts w:hint="eastAsia"/>
          <w:sz w:val="20"/>
          <w:vertAlign w:val="baseline"/>
          <w:lang w:val="en-GB" w:eastAsia="x-none"/>
        </w:rPr>
        <w:t>。</w:t>
      </w:r>
    </w:p>
  </w:footnote>
  <w:footnote w:id="24">
    <w:p w:rsidR="00DA157E" w:rsidRPr="00DA157E" w:rsidRDefault="00DA157E" w:rsidP="00DA157E">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DA157E">
        <w:rPr>
          <w:rStyle w:val="FootnoteReference"/>
          <w:sz w:val="20"/>
          <w:lang w:val="en-GB" w:eastAsia="x-none"/>
        </w:rPr>
        <w:footnoteRef/>
      </w:r>
      <w:r w:rsidRPr="00DA157E">
        <w:rPr>
          <w:rStyle w:val="FootnoteReference"/>
          <w:sz w:val="20"/>
          <w:lang w:val="en-GB" w:eastAsia="x-none"/>
        </w:rPr>
        <w:t xml:space="preserve"> </w:t>
      </w:r>
      <w:r>
        <w:rPr>
          <w:sz w:val="20"/>
          <w:lang w:val="en-GB" w:eastAsia="x-none"/>
        </w:rPr>
        <w:tab/>
      </w:r>
      <w:proofErr w:type="spellStart"/>
      <w:r w:rsidRPr="00DA157E">
        <w:rPr>
          <w:rStyle w:val="FootnoteReference"/>
          <w:rFonts w:hint="eastAsia"/>
          <w:i/>
          <w:sz w:val="20"/>
          <w:vertAlign w:val="baseline"/>
          <w:lang w:val="en-GB" w:eastAsia="x-none"/>
        </w:rPr>
        <w:t>香港特別行政區</w:t>
      </w:r>
      <w:proofErr w:type="spellEnd"/>
      <w:r w:rsidRPr="00DA157E">
        <w:rPr>
          <w:rStyle w:val="FootnoteReference"/>
          <w:rFonts w:hint="eastAsia"/>
          <w:i/>
          <w:sz w:val="20"/>
          <w:vertAlign w:val="baseline"/>
          <w:lang w:val="en-GB" w:eastAsia="x-none"/>
        </w:rPr>
        <w:t xml:space="preserve"> </w:t>
      </w:r>
      <w:r w:rsidRPr="00DA157E">
        <w:rPr>
          <w:rStyle w:val="FootnoteReference"/>
          <w:rFonts w:hint="eastAsia"/>
          <w:i/>
          <w:sz w:val="20"/>
          <w:vertAlign w:val="baseline"/>
          <w:lang w:val="en-GB" w:eastAsia="x-none"/>
        </w:rPr>
        <w:t>訴</w:t>
      </w:r>
      <w:r w:rsidRPr="00DA157E">
        <w:rPr>
          <w:rStyle w:val="FootnoteReference"/>
          <w:rFonts w:hint="eastAsia"/>
          <w:i/>
          <w:sz w:val="20"/>
          <w:vertAlign w:val="baseline"/>
          <w:lang w:val="en-GB" w:eastAsia="x-none"/>
        </w:rPr>
        <w:t xml:space="preserve"> </w:t>
      </w:r>
      <w:proofErr w:type="spellStart"/>
      <w:r w:rsidRPr="00DA157E">
        <w:rPr>
          <w:rStyle w:val="FootnoteReference"/>
          <w:rFonts w:hint="eastAsia"/>
          <w:i/>
          <w:sz w:val="20"/>
          <w:vertAlign w:val="baseline"/>
          <w:lang w:val="en-GB" w:eastAsia="x-none"/>
        </w:rPr>
        <w:t>黃之鋒</w:t>
      </w:r>
      <w:proofErr w:type="spellEnd"/>
      <w:r w:rsidRPr="00DA157E">
        <w:rPr>
          <w:rStyle w:val="FootnoteReference"/>
          <w:rFonts w:hint="eastAsia"/>
          <w:sz w:val="20"/>
          <w:vertAlign w:val="baseline"/>
          <w:lang w:val="en-GB" w:eastAsia="x-none"/>
        </w:rPr>
        <w:t xml:space="preserve"> [2018] 2 HKLRD 657</w:t>
      </w:r>
      <w:r w:rsidRPr="00DA157E">
        <w:rPr>
          <w:rStyle w:val="FootnoteReference"/>
          <w:rFonts w:hint="eastAsia"/>
          <w:sz w:val="20"/>
          <w:vertAlign w:val="baseline"/>
          <w:lang w:val="en-GB" w:eastAsia="x-none"/>
        </w:rPr>
        <w:t>（上訴法庭的判決，</w:t>
      </w:r>
      <w:r w:rsidRPr="00DA157E">
        <w:rPr>
          <w:rStyle w:val="FootnoteReference"/>
          <w:rFonts w:hint="eastAsia"/>
          <w:sz w:val="20"/>
          <w:vertAlign w:val="baseline"/>
          <w:lang w:val="en-GB" w:eastAsia="x-none"/>
        </w:rPr>
        <w:t>H.2</w:t>
      </w:r>
      <w:r w:rsidRPr="00DA157E">
        <w:rPr>
          <w:rStyle w:val="FootnoteReference"/>
          <w:rFonts w:hint="eastAsia"/>
          <w:sz w:val="20"/>
          <w:vertAlign w:val="baseline"/>
          <w:lang w:val="en-GB" w:eastAsia="x-none"/>
        </w:rPr>
        <w:t>和</w:t>
      </w:r>
      <w:r w:rsidRPr="00DA157E">
        <w:rPr>
          <w:rStyle w:val="FootnoteReference"/>
          <w:rFonts w:hint="eastAsia"/>
          <w:sz w:val="20"/>
          <w:vertAlign w:val="baseline"/>
          <w:lang w:val="en-GB" w:eastAsia="x-none"/>
        </w:rPr>
        <w:t>H.3</w:t>
      </w:r>
      <w:proofErr w:type="spellStart"/>
      <w:r w:rsidRPr="00DA157E">
        <w:rPr>
          <w:rStyle w:val="FootnoteReference"/>
          <w:rFonts w:hint="eastAsia"/>
          <w:sz w:val="20"/>
          <w:vertAlign w:val="baseline"/>
          <w:lang w:val="en-GB" w:eastAsia="x-none"/>
        </w:rPr>
        <w:t>分部</w:t>
      </w:r>
      <w:proofErr w:type="spellEnd"/>
      <w:r w:rsidRPr="00DA157E">
        <w:rPr>
          <w:rStyle w:val="FootnoteReference"/>
          <w:rFonts w:hint="eastAsia"/>
          <w:sz w:val="20"/>
          <w:vertAlign w:val="baseline"/>
          <w:lang w:val="en-GB" w:eastAsia="x-none"/>
        </w:rPr>
        <w:t>）；</w:t>
      </w:r>
      <w:proofErr w:type="spellStart"/>
      <w:r w:rsidRPr="00DA157E">
        <w:rPr>
          <w:rStyle w:val="FootnoteReference"/>
          <w:rFonts w:hint="eastAsia"/>
          <w:i/>
          <w:sz w:val="20"/>
          <w:vertAlign w:val="baseline"/>
          <w:lang w:val="en-GB" w:eastAsia="x-none"/>
        </w:rPr>
        <w:t>香港特別行政區</w:t>
      </w:r>
      <w:proofErr w:type="spellEnd"/>
      <w:r w:rsidRPr="00DA157E">
        <w:rPr>
          <w:rStyle w:val="FootnoteReference"/>
          <w:rFonts w:hint="eastAsia"/>
          <w:i/>
          <w:sz w:val="20"/>
          <w:vertAlign w:val="baseline"/>
          <w:lang w:val="en-GB" w:eastAsia="x-none"/>
        </w:rPr>
        <w:t xml:space="preserve"> </w:t>
      </w:r>
      <w:r w:rsidRPr="00DA157E">
        <w:rPr>
          <w:rStyle w:val="FootnoteReference"/>
          <w:rFonts w:hint="eastAsia"/>
          <w:i/>
          <w:sz w:val="20"/>
          <w:vertAlign w:val="baseline"/>
          <w:lang w:val="en-GB" w:eastAsia="x-none"/>
        </w:rPr>
        <w:t>訴</w:t>
      </w:r>
      <w:r w:rsidRPr="00DA157E">
        <w:rPr>
          <w:rStyle w:val="FootnoteReference"/>
          <w:rFonts w:hint="eastAsia"/>
          <w:i/>
          <w:sz w:val="20"/>
          <w:vertAlign w:val="baseline"/>
          <w:lang w:val="en-GB" w:eastAsia="x-none"/>
        </w:rPr>
        <w:t xml:space="preserve"> </w:t>
      </w:r>
      <w:proofErr w:type="spellStart"/>
      <w:r w:rsidRPr="00DA157E">
        <w:rPr>
          <w:rStyle w:val="FootnoteReference"/>
          <w:rFonts w:hint="eastAsia"/>
          <w:i/>
          <w:sz w:val="20"/>
          <w:vertAlign w:val="baseline"/>
          <w:lang w:val="en-GB" w:eastAsia="x-none"/>
        </w:rPr>
        <w:t>鍾嘉豪</w:t>
      </w:r>
      <w:proofErr w:type="spellEnd"/>
      <w:r w:rsidRPr="00DA157E">
        <w:rPr>
          <w:rStyle w:val="FootnoteReference"/>
          <w:rFonts w:hint="eastAsia"/>
          <w:i/>
          <w:sz w:val="20"/>
          <w:vertAlign w:val="baseline"/>
          <w:lang w:val="en-GB" w:eastAsia="x-none"/>
        </w:rPr>
        <w:t xml:space="preserve"> </w:t>
      </w:r>
      <w:r w:rsidRPr="00DA157E">
        <w:rPr>
          <w:rStyle w:val="FootnoteReference"/>
          <w:rFonts w:hint="eastAsia"/>
          <w:sz w:val="20"/>
          <w:vertAlign w:val="baseline"/>
          <w:lang w:val="en-GB" w:eastAsia="x-none"/>
        </w:rPr>
        <w:t xml:space="preserve"> CAAR 4</w:t>
      </w:r>
      <w:r w:rsidRPr="00DA157E">
        <w:rPr>
          <w:rStyle w:val="FootnoteReference"/>
          <w:sz w:val="20"/>
          <w:vertAlign w:val="baseline"/>
          <w:lang w:val="en-GB" w:eastAsia="x-none"/>
        </w:rPr>
        <w:t>/2020</w:t>
      </w:r>
      <w:r w:rsidRPr="00DA157E">
        <w:rPr>
          <w:rStyle w:val="FootnoteReference"/>
          <w:rFonts w:hint="eastAsia"/>
          <w:sz w:val="20"/>
          <w:vertAlign w:val="baseline"/>
          <w:lang w:val="en-GB" w:eastAsia="x-none"/>
        </w:rPr>
        <w:t>（判詞第</w:t>
      </w:r>
      <w:r w:rsidRPr="00DA157E">
        <w:rPr>
          <w:rStyle w:val="FootnoteReference"/>
          <w:rFonts w:hint="eastAsia"/>
          <w:sz w:val="20"/>
          <w:vertAlign w:val="baseline"/>
          <w:lang w:val="en-GB" w:eastAsia="x-none"/>
        </w:rPr>
        <w:t>48</w:t>
      </w:r>
      <w:r w:rsidRPr="00DA157E">
        <w:rPr>
          <w:rStyle w:val="FootnoteReference"/>
          <w:rFonts w:hint="eastAsia"/>
          <w:sz w:val="20"/>
          <w:vertAlign w:val="baseline"/>
          <w:lang w:val="en-GB" w:eastAsia="x-none"/>
        </w:rPr>
        <w:t>至</w:t>
      </w:r>
      <w:r w:rsidRPr="00DA157E">
        <w:rPr>
          <w:rStyle w:val="FootnoteReference"/>
          <w:rFonts w:hint="eastAsia"/>
          <w:sz w:val="20"/>
          <w:vertAlign w:val="baseline"/>
          <w:lang w:val="en-GB" w:eastAsia="x-none"/>
        </w:rPr>
        <w:t>51</w:t>
      </w:r>
      <w:r w:rsidRPr="00DA157E">
        <w:rPr>
          <w:rStyle w:val="FootnoteReference"/>
          <w:rFonts w:hint="eastAsia"/>
          <w:sz w:val="20"/>
          <w:vertAlign w:val="baseline"/>
          <w:lang w:val="en-GB" w:eastAsia="x-none"/>
        </w:rPr>
        <w:t>段）。</w:t>
      </w:r>
    </w:p>
  </w:footnote>
  <w:footnote w:id="25">
    <w:p w:rsidR="00DA157E" w:rsidRPr="00DA157E" w:rsidRDefault="00DA157E" w:rsidP="00DA157E">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DA157E">
        <w:rPr>
          <w:rStyle w:val="FootnoteReference"/>
          <w:sz w:val="20"/>
          <w:lang w:val="en-GB" w:eastAsia="x-none"/>
        </w:rPr>
        <w:footnoteRef/>
      </w:r>
      <w:r w:rsidRPr="00DA157E">
        <w:rPr>
          <w:rStyle w:val="FootnoteReference"/>
          <w:sz w:val="20"/>
          <w:lang w:val="en-GB" w:eastAsia="x-none"/>
        </w:rPr>
        <w:t xml:space="preserve"> </w:t>
      </w:r>
      <w:r>
        <w:rPr>
          <w:sz w:val="20"/>
          <w:lang w:val="en-GB" w:eastAsia="x-none"/>
        </w:rPr>
        <w:tab/>
      </w:r>
      <w:proofErr w:type="spellStart"/>
      <w:r w:rsidRPr="00DA157E">
        <w:rPr>
          <w:rStyle w:val="FootnoteReference"/>
          <w:rFonts w:hint="eastAsia"/>
          <w:i/>
          <w:sz w:val="20"/>
          <w:vertAlign w:val="baseline"/>
          <w:lang w:val="en-GB" w:eastAsia="x-none"/>
        </w:rPr>
        <w:t>黃之鋒</w:t>
      </w:r>
      <w:proofErr w:type="spellEnd"/>
      <w:r w:rsidRPr="00DA157E">
        <w:rPr>
          <w:rStyle w:val="FootnoteReference"/>
          <w:rFonts w:hint="eastAsia"/>
          <w:sz w:val="20"/>
          <w:vertAlign w:val="baseline"/>
          <w:lang w:val="en-GB" w:eastAsia="x-none"/>
        </w:rPr>
        <w:t xml:space="preserve"> </w:t>
      </w:r>
      <w:r w:rsidRPr="00DA157E">
        <w:rPr>
          <w:rStyle w:val="FootnoteReference"/>
          <w:rFonts w:hint="eastAsia"/>
          <w:sz w:val="20"/>
          <w:vertAlign w:val="baseline"/>
          <w:lang w:val="en-GB" w:eastAsia="x-none"/>
        </w:rPr>
        <w:t>案（上訴法庭的判決第</w:t>
      </w:r>
      <w:r w:rsidRPr="00DA157E">
        <w:rPr>
          <w:rStyle w:val="FootnoteReference"/>
          <w:rFonts w:hint="eastAsia"/>
          <w:sz w:val="20"/>
          <w:vertAlign w:val="baseline"/>
          <w:lang w:val="en-GB" w:eastAsia="x-none"/>
        </w:rPr>
        <w:t>126</w:t>
      </w:r>
      <w:r w:rsidRPr="00DA157E">
        <w:rPr>
          <w:rStyle w:val="FootnoteReference"/>
          <w:rFonts w:hint="eastAsia"/>
          <w:sz w:val="20"/>
          <w:vertAlign w:val="baseline"/>
          <w:lang w:val="en-GB" w:eastAsia="x-none"/>
        </w:rPr>
        <w:t>段）。</w:t>
      </w:r>
    </w:p>
  </w:footnote>
  <w:footnote w:id="26">
    <w:p w:rsidR="00DA157E" w:rsidRPr="00DA157E" w:rsidRDefault="00DA157E" w:rsidP="00DA157E">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DA157E">
        <w:rPr>
          <w:rStyle w:val="FootnoteReference"/>
          <w:sz w:val="20"/>
          <w:lang w:val="en-GB" w:eastAsia="x-none"/>
        </w:rPr>
        <w:footnoteRef/>
      </w:r>
      <w:r w:rsidRPr="00DA157E">
        <w:rPr>
          <w:rStyle w:val="FootnoteReference"/>
          <w:sz w:val="20"/>
          <w:lang w:val="en-GB" w:eastAsia="x-none"/>
        </w:rPr>
        <w:t xml:space="preserve"> </w:t>
      </w:r>
      <w:r>
        <w:rPr>
          <w:rStyle w:val="FootnoteReference"/>
          <w:sz w:val="20"/>
          <w:lang w:val="en-GB" w:eastAsia="x-none"/>
        </w:rPr>
        <w:tab/>
      </w:r>
      <w:proofErr w:type="spellStart"/>
      <w:r w:rsidRPr="00DA157E">
        <w:rPr>
          <w:rStyle w:val="FootnoteReference"/>
          <w:rFonts w:hint="eastAsia"/>
          <w:i/>
          <w:sz w:val="20"/>
          <w:vertAlign w:val="baseline"/>
          <w:lang w:val="en-GB" w:eastAsia="x-none"/>
        </w:rPr>
        <w:t>黃之鋒</w:t>
      </w:r>
      <w:proofErr w:type="spellEnd"/>
      <w:r w:rsidRPr="00DA157E">
        <w:rPr>
          <w:rStyle w:val="FootnoteReference"/>
          <w:rFonts w:hint="eastAsia"/>
          <w:sz w:val="20"/>
          <w:vertAlign w:val="baseline"/>
          <w:lang w:val="en-GB" w:eastAsia="x-none"/>
        </w:rPr>
        <w:t xml:space="preserve"> </w:t>
      </w:r>
      <w:r w:rsidRPr="00DA157E">
        <w:rPr>
          <w:rStyle w:val="FootnoteReference"/>
          <w:rFonts w:hint="eastAsia"/>
          <w:sz w:val="20"/>
          <w:vertAlign w:val="baseline"/>
          <w:lang w:val="en-GB" w:eastAsia="x-none"/>
        </w:rPr>
        <w:t>案（上訴法庭的判決第</w:t>
      </w:r>
      <w:r w:rsidRPr="00DA157E">
        <w:rPr>
          <w:rStyle w:val="FootnoteReference"/>
          <w:rFonts w:hint="eastAsia"/>
          <w:sz w:val="20"/>
          <w:vertAlign w:val="baseline"/>
          <w:lang w:val="en-GB" w:eastAsia="x-none"/>
        </w:rPr>
        <w:t>135</w:t>
      </w:r>
      <w:r w:rsidRPr="00DA157E">
        <w:rPr>
          <w:rStyle w:val="FootnoteReference"/>
          <w:rFonts w:hint="eastAsia"/>
          <w:sz w:val="20"/>
          <w:vertAlign w:val="baseline"/>
          <w:lang w:val="en-GB" w:eastAsia="x-none"/>
        </w:rPr>
        <w:t>段）；</w:t>
      </w:r>
      <w:proofErr w:type="spellStart"/>
      <w:r w:rsidRPr="00DA157E">
        <w:rPr>
          <w:rStyle w:val="FootnoteReference"/>
          <w:rFonts w:hint="eastAsia"/>
          <w:i/>
          <w:sz w:val="20"/>
          <w:vertAlign w:val="baseline"/>
          <w:lang w:val="en-GB" w:eastAsia="x-none"/>
        </w:rPr>
        <w:t>鍾嘉豪</w:t>
      </w:r>
      <w:proofErr w:type="spellEnd"/>
      <w:r w:rsidRPr="00DA157E">
        <w:rPr>
          <w:rStyle w:val="FootnoteReference"/>
          <w:rFonts w:hint="eastAsia"/>
          <w:sz w:val="20"/>
          <w:vertAlign w:val="baseline"/>
          <w:lang w:val="en-GB" w:eastAsia="x-none"/>
        </w:rPr>
        <w:t xml:space="preserve">  </w:t>
      </w:r>
      <w:r w:rsidRPr="00DA157E">
        <w:rPr>
          <w:rStyle w:val="FootnoteReference"/>
          <w:rFonts w:hint="eastAsia"/>
          <w:sz w:val="20"/>
          <w:vertAlign w:val="baseline"/>
          <w:lang w:val="en-GB" w:eastAsia="x-none"/>
        </w:rPr>
        <w:t>案（判詞第</w:t>
      </w:r>
      <w:r w:rsidRPr="00DA157E">
        <w:rPr>
          <w:rStyle w:val="FootnoteReference"/>
          <w:rFonts w:hint="eastAsia"/>
          <w:sz w:val="20"/>
          <w:vertAlign w:val="baseline"/>
          <w:lang w:val="en-GB" w:eastAsia="x-none"/>
        </w:rPr>
        <w:t>55</w:t>
      </w:r>
      <w:r w:rsidRPr="00DA157E">
        <w:rPr>
          <w:rStyle w:val="FootnoteReference"/>
          <w:rFonts w:hint="eastAsia"/>
          <w:sz w:val="20"/>
          <w:vertAlign w:val="baseline"/>
          <w:lang w:val="en-GB" w:eastAsia="x-none"/>
        </w:rPr>
        <w:t>段）。</w:t>
      </w:r>
    </w:p>
  </w:footnote>
  <w:footnote w:id="27">
    <w:p w:rsidR="007A4A65" w:rsidRPr="007A4A65" w:rsidRDefault="007A4A65" w:rsidP="007A4A6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A4A65">
        <w:rPr>
          <w:rStyle w:val="FootnoteReference"/>
          <w:sz w:val="20"/>
          <w:lang w:val="en-GB" w:eastAsia="x-none"/>
        </w:rPr>
        <w:footnoteRef/>
      </w:r>
      <w:r w:rsidRPr="007A4A65">
        <w:rPr>
          <w:rStyle w:val="FootnoteReference"/>
          <w:sz w:val="20"/>
          <w:lang w:val="en-GB" w:eastAsia="x-none"/>
        </w:rPr>
        <w:t xml:space="preserve"> </w:t>
      </w:r>
      <w:r>
        <w:rPr>
          <w:sz w:val="20"/>
          <w:lang w:val="en-GB" w:eastAsia="x-none"/>
        </w:rPr>
        <w:tab/>
      </w:r>
      <w:proofErr w:type="spellStart"/>
      <w:r w:rsidRPr="007A4A65">
        <w:rPr>
          <w:rStyle w:val="FootnoteReference"/>
          <w:rFonts w:hint="eastAsia"/>
          <w:i/>
          <w:sz w:val="20"/>
          <w:vertAlign w:val="baseline"/>
          <w:lang w:val="en-GB" w:eastAsia="x-none"/>
        </w:rPr>
        <w:t>黃之鋒</w:t>
      </w:r>
      <w:proofErr w:type="spellEnd"/>
      <w:r w:rsidRPr="007A4A65">
        <w:rPr>
          <w:rStyle w:val="FootnoteReference"/>
          <w:rFonts w:hint="eastAsia"/>
          <w:sz w:val="20"/>
          <w:vertAlign w:val="baseline"/>
          <w:lang w:val="en-GB" w:eastAsia="x-none"/>
        </w:rPr>
        <w:t xml:space="preserve"> </w:t>
      </w:r>
      <w:r w:rsidRPr="007A4A65">
        <w:rPr>
          <w:rStyle w:val="FootnoteReference"/>
          <w:rFonts w:hint="eastAsia"/>
          <w:sz w:val="20"/>
          <w:vertAlign w:val="baseline"/>
          <w:lang w:val="en-GB" w:eastAsia="x-none"/>
        </w:rPr>
        <w:t>案（上訴法庭的判決第</w:t>
      </w:r>
      <w:r w:rsidRPr="007A4A65">
        <w:rPr>
          <w:rStyle w:val="FootnoteReference"/>
          <w:rFonts w:hint="eastAsia"/>
          <w:sz w:val="20"/>
          <w:vertAlign w:val="baseline"/>
          <w:lang w:val="en-GB" w:eastAsia="x-none"/>
        </w:rPr>
        <w:t>135</w:t>
      </w:r>
      <w:r w:rsidRPr="007A4A65">
        <w:rPr>
          <w:rStyle w:val="FootnoteReference"/>
          <w:rFonts w:hint="eastAsia"/>
          <w:sz w:val="20"/>
          <w:vertAlign w:val="baseline"/>
          <w:lang w:val="en-GB" w:eastAsia="x-none"/>
        </w:rPr>
        <w:t>段）。</w:t>
      </w:r>
    </w:p>
  </w:footnote>
  <w:footnote w:id="28">
    <w:p w:rsidR="007A4A65" w:rsidRPr="007A4A65" w:rsidRDefault="007A4A65" w:rsidP="007A4A6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A4A65">
        <w:rPr>
          <w:rStyle w:val="FootnoteReference"/>
          <w:sz w:val="20"/>
          <w:lang w:val="en-GB" w:eastAsia="x-none"/>
        </w:rPr>
        <w:footnoteRef/>
      </w:r>
      <w:r w:rsidRPr="007A4A65">
        <w:rPr>
          <w:rStyle w:val="FootnoteReference"/>
          <w:sz w:val="20"/>
          <w:lang w:val="en-GB" w:eastAsia="x-none"/>
        </w:rPr>
        <w:t xml:space="preserve"> </w:t>
      </w:r>
      <w:r>
        <w:rPr>
          <w:sz w:val="20"/>
          <w:lang w:val="en-GB" w:eastAsia="x-none"/>
        </w:rPr>
        <w:tab/>
      </w:r>
      <w:r w:rsidRPr="007A4A65">
        <w:rPr>
          <w:rStyle w:val="FootnoteReference"/>
          <w:rFonts w:hint="eastAsia"/>
          <w:i/>
          <w:sz w:val="20"/>
          <w:vertAlign w:val="baseline"/>
          <w:lang w:val="en-GB" w:eastAsia="x-none"/>
        </w:rPr>
        <w:t>Leung</w:t>
      </w:r>
      <w:r w:rsidRPr="007A4A65">
        <w:rPr>
          <w:rStyle w:val="FootnoteReference"/>
          <w:i/>
          <w:sz w:val="20"/>
          <w:vertAlign w:val="baseline"/>
          <w:lang w:val="en-GB" w:eastAsia="x-none"/>
        </w:rPr>
        <w:t xml:space="preserve"> Kwok Hung v SJ</w:t>
      </w:r>
      <w:r w:rsidRPr="007A4A65">
        <w:rPr>
          <w:rStyle w:val="FootnoteReference"/>
          <w:sz w:val="20"/>
          <w:vertAlign w:val="baseline"/>
          <w:lang w:val="en-GB" w:eastAsia="x-none"/>
        </w:rPr>
        <w:t xml:space="preserve"> </w:t>
      </w:r>
      <w:r w:rsidRPr="00890D0E">
        <w:rPr>
          <w:rStyle w:val="FootnoteReference"/>
          <w:i/>
          <w:sz w:val="20"/>
          <w:vertAlign w:val="baseline"/>
          <w:lang w:val="en-GB" w:eastAsia="x-none"/>
        </w:rPr>
        <w:t>(No 2)</w:t>
      </w:r>
      <w:r w:rsidRPr="007A4A65">
        <w:rPr>
          <w:rStyle w:val="FootnoteReference"/>
          <w:sz w:val="20"/>
          <w:vertAlign w:val="baseline"/>
          <w:lang w:val="en-GB" w:eastAsia="x-none"/>
        </w:rPr>
        <w:t xml:space="preserve"> [2020] 2 HKLRD 771</w:t>
      </w:r>
      <w:r w:rsidRPr="007A4A65">
        <w:rPr>
          <w:rStyle w:val="FootnoteReference"/>
          <w:rFonts w:hint="eastAsia"/>
          <w:sz w:val="20"/>
          <w:vertAlign w:val="baseline"/>
          <w:lang w:val="en-GB" w:eastAsia="x-none"/>
        </w:rPr>
        <w:t>（判詞第</w:t>
      </w:r>
      <w:r w:rsidRPr="007A4A65">
        <w:rPr>
          <w:rStyle w:val="FootnoteReference"/>
          <w:rFonts w:hint="eastAsia"/>
          <w:sz w:val="20"/>
          <w:vertAlign w:val="baseline"/>
          <w:lang w:val="en-GB" w:eastAsia="x-none"/>
        </w:rPr>
        <w:t>39</w:t>
      </w:r>
      <w:r w:rsidRPr="007A4A65">
        <w:rPr>
          <w:rStyle w:val="FootnoteReference"/>
          <w:rFonts w:hint="eastAsia"/>
          <w:sz w:val="20"/>
          <w:vertAlign w:val="baseline"/>
          <w:lang w:val="en-GB" w:eastAsia="x-none"/>
        </w:rPr>
        <w:t>段）；</w:t>
      </w:r>
      <w:r w:rsidRPr="007A4A65">
        <w:rPr>
          <w:rStyle w:val="FootnoteReference"/>
          <w:sz w:val="20"/>
          <w:vertAlign w:val="baseline"/>
          <w:lang w:val="en-GB" w:eastAsia="x-none"/>
        </w:rPr>
        <w:t xml:space="preserve"> </w:t>
      </w:r>
      <w:proofErr w:type="spellStart"/>
      <w:r w:rsidRPr="007A4A65">
        <w:rPr>
          <w:rStyle w:val="FootnoteReference"/>
          <w:rFonts w:hint="eastAsia"/>
          <w:i/>
          <w:sz w:val="20"/>
          <w:vertAlign w:val="baseline"/>
          <w:lang w:val="en-GB" w:eastAsia="x-none"/>
        </w:rPr>
        <w:t>鍾嘉豪</w:t>
      </w:r>
      <w:proofErr w:type="spellEnd"/>
      <w:r w:rsidRPr="007A4A65">
        <w:rPr>
          <w:rStyle w:val="FootnoteReference"/>
          <w:rFonts w:hint="eastAsia"/>
          <w:sz w:val="20"/>
          <w:vertAlign w:val="baseline"/>
          <w:lang w:val="en-GB" w:eastAsia="x-none"/>
        </w:rPr>
        <w:t xml:space="preserve">  </w:t>
      </w:r>
      <w:r w:rsidRPr="007A4A65">
        <w:rPr>
          <w:rStyle w:val="FootnoteReference"/>
          <w:rFonts w:hint="eastAsia"/>
          <w:sz w:val="20"/>
          <w:vertAlign w:val="baseline"/>
          <w:lang w:val="en-GB" w:eastAsia="x-none"/>
        </w:rPr>
        <w:t>案（判詞第</w:t>
      </w:r>
      <w:r w:rsidRPr="007A4A65">
        <w:rPr>
          <w:rStyle w:val="FootnoteReference"/>
          <w:rFonts w:hint="eastAsia"/>
          <w:sz w:val="20"/>
          <w:vertAlign w:val="baseline"/>
          <w:lang w:val="en-GB" w:eastAsia="x-none"/>
        </w:rPr>
        <w:t>57</w:t>
      </w:r>
      <w:r w:rsidRPr="007A4A65">
        <w:rPr>
          <w:rStyle w:val="FootnoteReference"/>
          <w:rFonts w:hint="eastAsia"/>
          <w:sz w:val="20"/>
          <w:vertAlign w:val="baseline"/>
          <w:lang w:val="en-GB" w:eastAsia="x-none"/>
        </w:rPr>
        <w:t>和</w:t>
      </w:r>
      <w:r w:rsidRPr="007A4A65">
        <w:rPr>
          <w:rStyle w:val="FootnoteReference"/>
          <w:rFonts w:hint="eastAsia"/>
          <w:sz w:val="20"/>
          <w:vertAlign w:val="baseline"/>
          <w:lang w:val="en-GB" w:eastAsia="x-none"/>
        </w:rPr>
        <w:t>58</w:t>
      </w:r>
      <w:r w:rsidRPr="007A4A65">
        <w:rPr>
          <w:rStyle w:val="FootnoteReference"/>
          <w:rFonts w:hint="eastAsia"/>
          <w:sz w:val="20"/>
          <w:vertAlign w:val="baseline"/>
          <w:lang w:val="en-GB" w:eastAsia="x-none"/>
        </w:rPr>
        <w:t>段）。</w:t>
      </w:r>
    </w:p>
  </w:footnote>
  <w:footnote w:id="29">
    <w:p w:rsidR="007A4A65" w:rsidRPr="007A4A65" w:rsidRDefault="007A4A65" w:rsidP="007A4A6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A4A65">
        <w:rPr>
          <w:rStyle w:val="FootnoteReference"/>
          <w:sz w:val="20"/>
          <w:lang w:val="en-GB" w:eastAsia="x-none"/>
        </w:rPr>
        <w:footnoteRef/>
      </w:r>
      <w:r w:rsidRPr="007A4A65">
        <w:rPr>
          <w:rStyle w:val="FootnoteReference"/>
          <w:sz w:val="20"/>
          <w:lang w:val="en-GB" w:eastAsia="x-none"/>
        </w:rPr>
        <w:t xml:space="preserve"> </w:t>
      </w:r>
      <w:r>
        <w:rPr>
          <w:sz w:val="20"/>
          <w:lang w:val="en-GB" w:eastAsia="x-none"/>
        </w:rPr>
        <w:tab/>
      </w:r>
      <w:r w:rsidRPr="007A4A65">
        <w:rPr>
          <w:rStyle w:val="FootnoteReference"/>
          <w:rFonts w:hint="eastAsia"/>
          <w:i/>
          <w:sz w:val="20"/>
          <w:vertAlign w:val="baseline"/>
          <w:lang w:val="en-GB" w:eastAsia="x-none"/>
        </w:rPr>
        <w:t>Leung</w:t>
      </w:r>
      <w:r w:rsidRPr="007A4A65">
        <w:rPr>
          <w:rStyle w:val="FootnoteReference"/>
          <w:i/>
          <w:sz w:val="20"/>
          <w:vertAlign w:val="baseline"/>
          <w:lang w:val="en-GB" w:eastAsia="x-none"/>
        </w:rPr>
        <w:t xml:space="preserve"> Kwok Hung </w:t>
      </w:r>
      <w:r w:rsidRPr="007A4A65">
        <w:rPr>
          <w:rStyle w:val="FootnoteReference"/>
          <w:rFonts w:hint="eastAsia"/>
          <w:i/>
          <w:sz w:val="20"/>
          <w:vertAlign w:val="baseline"/>
          <w:lang w:val="en-GB" w:eastAsia="x-none"/>
        </w:rPr>
        <w:t>v</w:t>
      </w:r>
      <w:r w:rsidRPr="007A4A65">
        <w:rPr>
          <w:rStyle w:val="FootnoteReference"/>
          <w:i/>
          <w:sz w:val="20"/>
          <w:vertAlign w:val="baseline"/>
          <w:lang w:val="en-GB" w:eastAsia="x-none"/>
        </w:rPr>
        <w:t xml:space="preserve"> SJ</w:t>
      </w:r>
      <w:r w:rsidR="00890D0E">
        <w:rPr>
          <w:rStyle w:val="FootnoteReference"/>
          <w:sz w:val="20"/>
          <w:vertAlign w:val="baseline"/>
          <w:lang w:val="en-GB" w:eastAsia="x-none"/>
        </w:rPr>
        <w:t xml:space="preserve"> </w:t>
      </w:r>
      <w:r w:rsidR="00890D0E" w:rsidRPr="00890D0E">
        <w:rPr>
          <w:rStyle w:val="FootnoteReference"/>
          <w:i/>
          <w:sz w:val="20"/>
          <w:vertAlign w:val="baseline"/>
          <w:lang w:val="en-GB" w:eastAsia="x-none"/>
        </w:rPr>
        <w:t>(No 2)</w:t>
      </w:r>
      <w:r w:rsidRPr="007A4A65">
        <w:rPr>
          <w:rStyle w:val="FootnoteReference"/>
          <w:rFonts w:hint="eastAsia"/>
          <w:sz w:val="20"/>
          <w:vertAlign w:val="baseline"/>
          <w:lang w:val="en-GB" w:eastAsia="x-none"/>
        </w:rPr>
        <w:t>（判詞第</w:t>
      </w:r>
      <w:r w:rsidRPr="007A4A65">
        <w:rPr>
          <w:rStyle w:val="FootnoteReference"/>
          <w:rFonts w:hint="eastAsia"/>
          <w:sz w:val="20"/>
          <w:vertAlign w:val="baseline"/>
          <w:lang w:val="en-GB" w:eastAsia="x-none"/>
        </w:rPr>
        <w:t>226</w:t>
      </w:r>
      <w:r w:rsidRPr="007A4A65">
        <w:rPr>
          <w:rStyle w:val="FootnoteReference"/>
          <w:rFonts w:hint="eastAsia"/>
          <w:sz w:val="20"/>
          <w:vertAlign w:val="baseline"/>
          <w:lang w:val="en-GB" w:eastAsia="x-none"/>
        </w:rPr>
        <w:t>段）；</w:t>
      </w:r>
      <w:proofErr w:type="spellStart"/>
      <w:r w:rsidRPr="007A4A65">
        <w:rPr>
          <w:rStyle w:val="FootnoteReference"/>
          <w:rFonts w:hint="eastAsia"/>
          <w:i/>
          <w:sz w:val="20"/>
          <w:vertAlign w:val="baseline"/>
          <w:lang w:val="en-GB" w:eastAsia="x-none"/>
        </w:rPr>
        <w:t>鍾嘉豪</w:t>
      </w:r>
      <w:proofErr w:type="spellEnd"/>
      <w:r w:rsidRPr="007A4A65">
        <w:rPr>
          <w:rStyle w:val="FootnoteReference"/>
          <w:rFonts w:hint="eastAsia"/>
          <w:sz w:val="20"/>
          <w:vertAlign w:val="baseline"/>
          <w:lang w:val="en-GB" w:eastAsia="x-none"/>
        </w:rPr>
        <w:t xml:space="preserve">  </w:t>
      </w:r>
      <w:r w:rsidRPr="007A4A65">
        <w:rPr>
          <w:rStyle w:val="FootnoteReference"/>
          <w:rFonts w:hint="eastAsia"/>
          <w:sz w:val="20"/>
          <w:vertAlign w:val="baseline"/>
          <w:lang w:val="en-GB" w:eastAsia="x-none"/>
        </w:rPr>
        <w:t>案（判詞第</w:t>
      </w:r>
      <w:r w:rsidRPr="007A4A65">
        <w:rPr>
          <w:rStyle w:val="FootnoteReference"/>
          <w:rFonts w:hint="eastAsia"/>
          <w:sz w:val="20"/>
          <w:vertAlign w:val="baseline"/>
          <w:lang w:val="en-GB" w:eastAsia="x-none"/>
        </w:rPr>
        <w:t>59</w:t>
      </w:r>
      <w:r w:rsidRPr="007A4A65">
        <w:rPr>
          <w:rStyle w:val="FootnoteReference"/>
          <w:rFonts w:hint="eastAsia"/>
          <w:sz w:val="20"/>
          <w:vertAlign w:val="baseline"/>
          <w:lang w:val="en-GB" w:eastAsia="x-none"/>
        </w:rPr>
        <w:t>和</w:t>
      </w:r>
      <w:r w:rsidRPr="007A4A65">
        <w:rPr>
          <w:rStyle w:val="FootnoteReference"/>
          <w:rFonts w:hint="eastAsia"/>
          <w:sz w:val="20"/>
          <w:vertAlign w:val="baseline"/>
          <w:lang w:val="en-GB" w:eastAsia="x-none"/>
        </w:rPr>
        <w:t>60</w:t>
      </w:r>
      <w:r w:rsidRPr="007A4A65">
        <w:rPr>
          <w:rStyle w:val="FootnoteReference"/>
          <w:rFonts w:hint="eastAsia"/>
          <w:sz w:val="20"/>
          <w:vertAlign w:val="baseline"/>
          <w:lang w:val="en-GB" w:eastAsia="x-none"/>
        </w:rPr>
        <w:t>段）。</w:t>
      </w:r>
    </w:p>
  </w:footnote>
  <w:footnote w:id="30">
    <w:p w:rsidR="007A4A65" w:rsidRPr="007A4A65" w:rsidRDefault="007A4A65" w:rsidP="007A4A6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A4A65">
        <w:rPr>
          <w:rStyle w:val="FootnoteReference"/>
          <w:sz w:val="20"/>
          <w:lang w:val="en-GB" w:eastAsia="x-none"/>
        </w:rPr>
        <w:footnoteRef/>
      </w:r>
      <w:r w:rsidRPr="007A4A65">
        <w:rPr>
          <w:rStyle w:val="FootnoteReference"/>
          <w:sz w:val="20"/>
          <w:lang w:val="en-GB" w:eastAsia="x-none"/>
        </w:rPr>
        <w:t xml:space="preserve"> </w:t>
      </w:r>
      <w:r>
        <w:rPr>
          <w:sz w:val="20"/>
          <w:lang w:val="en-GB" w:eastAsia="x-none"/>
        </w:rPr>
        <w:tab/>
      </w:r>
      <w:r w:rsidRPr="007A4A65">
        <w:rPr>
          <w:rStyle w:val="FootnoteReference"/>
          <w:rFonts w:hint="eastAsia"/>
          <w:i/>
          <w:sz w:val="20"/>
          <w:vertAlign w:val="baseline"/>
          <w:lang w:val="en-GB" w:eastAsia="x-none"/>
        </w:rPr>
        <w:t>HKSAR</w:t>
      </w:r>
      <w:r w:rsidRPr="007A4A65">
        <w:rPr>
          <w:rStyle w:val="FootnoteReference"/>
          <w:i/>
          <w:sz w:val="20"/>
          <w:vertAlign w:val="baseline"/>
          <w:lang w:val="en-GB" w:eastAsia="x-none"/>
        </w:rPr>
        <w:t xml:space="preserve"> v Tang </w:t>
      </w:r>
      <w:proofErr w:type="spellStart"/>
      <w:r w:rsidRPr="007A4A65">
        <w:rPr>
          <w:rStyle w:val="FootnoteReference"/>
          <w:i/>
          <w:sz w:val="20"/>
          <w:vertAlign w:val="baseline"/>
          <w:lang w:val="en-GB" w:eastAsia="x-none"/>
        </w:rPr>
        <w:t>Ho</w:t>
      </w:r>
      <w:proofErr w:type="spellEnd"/>
      <w:r w:rsidRPr="007A4A65">
        <w:rPr>
          <w:rStyle w:val="FootnoteReference"/>
          <w:i/>
          <w:sz w:val="20"/>
          <w:vertAlign w:val="baseline"/>
          <w:lang w:val="en-GB" w:eastAsia="x-none"/>
        </w:rPr>
        <w:t xml:space="preserve"> Yin</w:t>
      </w:r>
      <w:r w:rsidRPr="007A4A65">
        <w:rPr>
          <w:rStyle w:val="FootnoteReference"/>
          <w:sz w:val="20"/>
          <w:vertAlign w:val="baseline"/>
          <w:lang w:val="en-GB" w:eastAsia="x-none"/>
        </w:rPr>
        <w:t xml:space="preserve"> [2019] 3 HKLRD 502</w:t>
      </w:r>
      <w:r w:rsidRPr="007A4A65">
        <w:rPr>
          <w:rStyle w:val="FootnoteReference"/>
          <w:rFonts w:hint="eastAsia"/>
          <w:sz w:val="20"/>
          <w:vertAlign w:val="baseline"/>
          <w:lang w:val="en-GB" w:eastAsia="x-none"/>
        </w:rPr>
        <w:t>（判詞第</w:t>
      </w:r>
      <w:r w:rsidRPr="007A4A65">
        <w:rPr>
          <w:rStyle w:val="FootnoteReference"/>
          <w:rFonts w:hint="eastAsia"/>
          <w:sz w:val="20"/>
          <w:vertAlign w:val="baseline"/>
          <w:lang w:val="en-GB" w:eastAsia="x-none"/>
        </w:rPr>
        <w:t>27</w:t>
      </w:r>
      <w:r w:rsidRPr="007A4A65">
        <w:rPr>
          <w:rStyle w:val="FootnoteReference"/>
          <w:rFonts w:hint="eastAsia"/>
          <w:sz w:val="20"/>
          <w:vertAlign w:val="baseline"/>
          <w:lang w:val="en-GB" w:eastAsia="x-none"/>
        </w:rPr>
        <w:t>段）；</w:t>
      </w:r>
      <w:r w:rsidRPr="007A4A65">
        <w:rPr>
          <w:rStyle w:val="FootnoteReference"/>
          <w:sz w:val="20"/>
          <w:vertAlign w:val="baseline"/>
          <w:lang w:val="en-GB" w:eastAsia="x-none"/>
        </w:rPr>
        <w:t xml:space="preserve"> </w:t>
      </w:r>
      <w:proofErr w:type="spellStart"/>
      <w:r w:rsidRPr="007A4A65">
        <w:rPr>
          <w:rStyle w:val="FootnoteReference"/>
          <w:rFonts w:hint="eastAsia"/>
          <w:i/>
          <w:sz w:val="20"/>
          <w:vertAlign w:val="baseline"/>
          <w:lang w:val="en-GB" w:eastAsia="x-none"/>
        </w:rPr>
        <w:t>鍾嘉豪</w:t>
      </w:r>
      <w:proofErr w:type="spellEnd"/>
      <w:r w:rsidRPr="007A4A65">
        <w:rPr>
          <w:rStyle w:val="FootnoteReference"/>
          <w:rFonts w:hint="eastAsia"/>
          <w:sz w:val="20"/>
          <w:vertAlign w:val="baseline"/>
          <w:lang w:val="en-GB" w:eastAsia="x-none"/>
        </w:rPr>
        <w:t xml:space="preserve">  </w:t>
      </w:r>
      <w:r w:rsidRPr="007A4A65">
        <w:rPr>
          <w:rStyle w:val="FootnoteReference"/>
          <w:rFonts w:hint="eastAsia"/>
          <w:sz w:val="20"/>
          <w:vertAlign w:val="baseline"/>
          <w:lang w:val="en-GB" w:eastAsia="x-none"/>
        </w:rPr>
        <w:t>案（判詞第</w:t>
      </w:r>
      <w:r w:rsidRPr="007A4A65">
        <w:rPr>
          <w:rStyle w:val="FootnoteReference"/>
          <w:rFonts w:hint="eastAsia"/>
          <w:sz w:val="20"/>
          <w:vertAlign w:val="baseline"/>
          <w:lang w:val="en-GB" w:eastAsia="x-none"/>
        </w:rPr>
        <w:t>61</w:t>
      </w:r>
      <w:r w:rsidRPr="007A4A65">
        <w:rPr>
          <w:rStyle w:val="FootnoteReference"/>
          <w:rFonts w:hint="eastAsia"/>
          <w:sz w:val="20"/>
          <w:vertAlign w:val="baseline"/>
          <w:lang w:val="en-GB" w:eastAsia="x-none"/>
        </w:rPr>
        <w:t>和</w:t>
      </w:r>
      <w:r w:rsidRPr="007A4A65">
        <w:rPr>
          <w:rStyle w:val="FootnoteReference"/>
          <w:rFonts w:hint="eastAsia"/>
          <w:sz w:val="20"/>
          <w:vertAlign w:val="baseline"/>
          <w:lang w:val="en-GB" w:eastAsia="x-none"/>
        </w:rPr>
        <w:t>62</w:t>
      </w:r>
      <w:r w:rsidRPr="007A4A65">
        <w:rPr>
          <w:rStyle w:val="FootnoteReference"/>
          <w:rFonts w:hint="eastAsia"/>
          <w:sz w:val="20"/>
          <w:vertAlign w:val="baseline"/>
          <w:lang w:val="en-GB" w:eastAsia="x-none"/>
        </w:rPr>
        <w:t>段）。</w:t>
      </w:r>
    </w:p>
  </w:footnote>
  <w:footnote w:id="31">
    <w:p w:rsidR="007A4A65" w:rsidRPr="007A4A65" w:rsidRDefault="007A4A65" w:rsidP="007A4A6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A4A65">
        <w:rPr>
          <w:rStyle w:val="FootnoteReference"/>
          <w:sz w:val="20"/>
          <w:lang w:val="en-GB" w:eastAsia="x-none"/>
        </w:rPr>
        <w:footnoteRef/>
      </w:r>
      <w:r w:rsidRPr="007A4A65">
        <w:rPr>
          <w:rStyle w:val="FootnoteReference"/>
          <w:sz w:val="20"/>
          <w:lang w:val="en-GB" w:eastAsia="x-none"/>
        </w:rPr>
        <w:t xml:space="preserve"> </w:t>
      </w:r>
      <w:r>
        <w:rPr>
          <w:sz w:val="20"/>
          <w:lang w:val="en-GB" w:eastAsia="x-none"/>
        </w:rPr>
        <w:tab/>
      </w:r>
      <w:proofErr w:type="spellStart"/>
      <w:r w:rsidRPr="007A4A65">
        <w:rPr>
          <w:rStyle w:val="FootnoteReference"/>
          <w:rFonts w:hint="eastAsia"/>
          <w:i/>
          <w:sz w:val="20"/>
          <w:vertAlign w:val="baseline"/>
          <w:lang w:val="en-GB" w:eastAsia="x-none"/>
        </w:rPr>
        <w:t>鍾嘉豪</w:t>
      </w:r>
      <w:proofErr w:type="spellEnd"/>
      <w:r w:rsidRPr="007A4A65">
        <w:rPr>
          <w:rStyle w:val="FootnoteReference"/>
          <w:rFonts w:hint="eastAsia"/>
          <w:i/>
          <w:sz w:val="20"/>
          <w:vertAlign w:val="baseline"/>
          <w:lang w:val="en-GB" w:eastAsia="x-none"/>
        </w:rPr>
        <w:t xml:space="preserve"> </w:t>
      </w:r>
      <w:r w:rsidRPr="007A4A65">
        <w:rPr>
          <w:rStyle w:val="FootnoteReference"/>
          <w:rFonts w:hint="eastAsia"/>
          <w:sz w:val="20"/>
          <w:vertAlign w:val="baseline"/>
          <w:lang w:val="en-GB" w:eastAsia="x-none"/>
        </w:rPr>
        <w:t xml:space="preserve"> </w:t>
      </w:r>
      <w:r w:rsidRPr="007A4A65">
        <w:rPr>
          <w:rStyle w:val="FootnoteReference"/>
          <w:rFonts w:hint="eastAsia"/>
          <w:sz w:val="20"/>
          <w:vertAlign w:val="baseline"/>
          <w:lang w:val="en-GB" w:eastAsia="x-none"/>
        </w:rPr>
        <w:t>案（判詞第</w:t>
      </w:r>
      <w:r w:rsidRPr="007A4A65">
        <w:rPr>
          <w:rStyle w:val="FootnoteReference"/>
          <w:rFonts w:hint="eastAsia"/>
          <w:sz w:val="20"/>
          <w:vertAlign w:val="baseline"/>
          <w:lang w:val="en-GB" w:eastAsia="x-none"/>
        </w:rPr>
        <w:t>63</w:t>
      </w:r>
      <w:r w:rsidRPr="007A4A65">
        <w:rPr>
          <w:rStyle w:val="FootnoteReference"/>
          <w:rFonts w:hint="eastAsia"/>
          <w:sz w:val="20"/>
          <w:vertAlign w:val="baseline"/>
          <w:lang w:val="en-GB" w:eastAsia="x-none"/>
        </w:rPr>
        <w:t>至</w:t>
      </w:r>
      <w:r w:rsidRPr="007A4A65">
        <w:rPr>
          <w:rStyle w:val="FootnoteReference"/>
          <w:rFonts w:hint="eastAsia"/>
          <w:sz w:val="20"/>
          <w:vertAlign w:val="baseline"/>
          <w:lang w:val="en-GB" w:eastAsia="x-none"/>
        </w:rPr>
        <w:t>65</w:t>
      </w:r>
      <w:r w:rsidRPr="007A4A65">
        <w:rPr>
          <w:rStyle w:val="FootnoteReference"/>
          <w:rFonts w:hint="eastAsia"/>
          <w:sz w:val="20"/>
          <w:vertAlign w:val="baseline"/>
          <w:lang w:val="en-GB" w:eastAsia="x-none"/>
        </w:rPr>
        <w:t>段）。</w:t>
      </w:r>
    </w:p>
  </w:footnote>
  <w:footnote w:id="32">
    <w:p w:rsidR="007A4A65" w:rsidRPr="007A4A65" w:rsidRDefault="007A4A65" w:rsidP="007A4A6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A4A65">
        <w:rPr>
          <w:rStyle w:val="FootnoteReference"/>
          <w:sz w:val="20"/>
          <w:lang w:val="en-GB" w:eastAsia="x-none"/>
        </w:rPr>
        <w:footnoteRef/>
      </w:r>
      <w:r w:rsidRPr="007A4A65">
        <w:rPr>
          <w:rStyle w:val="FootnoteReference"/>
          <w:sz w:val="20"/>
          <w:lang w:val="en-GB" w:eastAsia="x-none"/>
        </w:rPr>
        <w:t xml:space="preserve"> </w:t>
      </w:r>
      <w:r>
        <w:rPr>
          <w:sz w:val="20"/>
          <w:lang w:val="en-GB" w:eastAsia="x-none"/>
        </w:rPr>
        <w:tab/>
      </w:r>
      <w:proofErr w:type="spellStart"/>
      <w:r w:rsidRPr="007A4A65">
        <w:rPr>
          <w:rStyle w:val="FootnoteReference"/>
          <w:rFonts w:hint="eastAsia"/>
          <w:i/>
          <w:sz w:val="20"/>
          <w:vertAlign w:val="baseline"/>
          <w:lang w:val="en-GB" w:eastAsia="x-none"/>
        </w:rPr>
        <w:t>鍾嘉豪</w:t>
      </w:r>
      <w:proofErr w:type="spellEnd"/>
      <w:r w:rsidRPr="007A4A65">
        <w:rPr>
          <w:rStyle w:val="FootnoteReference"/>
          <w:rFonts w:hint="eastAsia"/>
          <w:sz w:val="20"/>
          <w:vertAlign w:val="baseline"/>
          <w:lang w:val="en-GB" w:eastAsia="x-none"/>
        </w:rPr>
        <w:t xml:space="preserve">  </w:t>
      </w:r>
      <w:r w:rsidRPr="007A4A65">
        <w:rPr>
          <w:rStyle w:val="FootnoteReference"/>
          <w:rFonts w:hint="eastAsia"/>
          <w:sz w:val="20"/>
          <w:vertAlign w:val="baseline"/>
          <w:lang w:val="en-GB" w:eastAsia="x-none"/>
        </w:rPr>
        <w:t>案（判詞第</w:t>
      </w:r>
      <w:r w:rsidRPr="007A4A65">
        <w:rPr>
          <w:rStyle w:val="FootnoteReference"/>
          <w:rFonts w:hint="eastAsia"/>
          <w:sz w:val="20"/>
          <w:vertAlign w:val="baseline"/>
          <w:lang w:val="en-GB" w:eastAsia="x-none"/>
        </w:rPr>
        <w:t>69</w:t>
      </w:r>
      <w:r w:rsidRPr="007A4A65">
        <w:rPr>
          <w:rStyle w:val="FootnoteReference"/>
          <w:rFonts w:hint="eastAsia"/>
          <w:sz w:val="20"/>
          <w:vertAlign w:val="baseline"/>
          <w:lang w:val="en-GB" w:eastAsia="x-none"/>
        </w:rPr>
        <w:t>和</w:t>
      </w:r>
      <w:r w:rsidRPr="007A4A65">
        <w:rPr>
          <w:rStyle w:val="FootnoteReference"/>
          <w:rFonts w:hint="eastAsia"/>
          <w:sz w:val="20"/>
          <w:vertAlign w:val="baseline"/>
          <w:lang w:val="en-GB" w:eastAsia="x-none"/>
        </w:rPr>
        <w:t>70</w:t>
      </w:r>
      <w:r w:rsidRPr="007A4A65">
        <w:rPr>
          <w:rStyle w:val="FootnoteReference"/>
          <w:rFonts w:hint="eastAsia"/>
          <w:sz w:val="20"/>
          <w:vertAlign w:val="baseline"/>
          <w:lang w:val="en-GB" w:eastAsia="x-none"/>
        </w:rPr>
        <w:t>段）。</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C49" w:rsidRPr="000A308C" w:rsidRDefault="00BF6C49" w:rsidP="000A308C">
    <w:pPr>
      <w:pStyle w:val="Header"/>
      <w:spacing w:after="240"/>
      <w:rPr>
        <w:rFonts w:eastAsia="PMingLiU"/>
        <w:sz w:val="28"/>
        <w:lang w:eastAsia="zh-TW"/>
      </w:rPr>
    </w:pPr>
    <w:r>
      <w:rPr>
        <w:noProof/>
        <w:sz w:val="28"/>
      </w:rPr>
      <mc:AlternateContent>
        <mc:Choice Requires="wps">
          <w:drawing>
            <wp:anchor distT="0" distB="0" distL="114300" distR="114300" simplePos="0" relativeHeight="251666432" behindDoc="0" locked="0" layoutInCell="0" allowOverlap="1">
              <wp:simplePos x="0" y="0"/>
              <wp:positionH relativeFrom="column">
                <wp:posOffset>5974080</wp:posOffset>
              </wp:positionH>
              <wp:positionV relativeFrom="paragraph">
                <wp:posOffset>-15875</wp:posOffset>
              </wp:positionV>
              <wp:extent cx="414020" cy="10058400"/>
              <wp:effectExtent l="1905" t="3175" r="3175"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6C49" w:rsidRDefault="00BF6C49" w:rsidP="00417236">
                          <w:pPr>
                            <w:rPr>
                              <w:b/>
                              <w:sz w:val="20"/>
                            </w:rPr>
                          </w:pPr>
                          <w:r>
                            <w:rPr>
                              <w:rFonts w:hint="eastAsia"/>
                              <w:b/>
                              <w:sz w:val="20"/>
                            </w:rPr>
                            <w:t>A</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B</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C</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2"/>
                            <w:rPr>
                              <w:sz w:val="16"/>
                            </w:rPr>
                          </w:pPr>
                          <w:r>
                            <w:rPr>
                              <w:rFonts w:hint="eastAsia"/>
                            </w:rPr>
                            <w:t>D</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E</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F</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G</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H</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I</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J</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K</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L</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M</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N</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O</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P</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Q</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R</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S</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T</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U</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470.4pt;margin-top:-1.25pt;width:32.6pt;height:1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" o:allowincell="f" stroked="f">
              <v:textbox>
                <w:txbxContent>
                  <w:p w:rsidR="00BF6C49" w:rsidRDefault="00BF6C49" w:rsidP="00417236">
                    <w:pPr>
                      <w:rPr>
                        <w:b/>
                        <w:sz w:val="20"/>
                      </w:rPr>
                    </w:pPr>
                    <w:r>
                      <w:rPr>
                        <w:rFonts w:hint="eastAsia"/>
                        <w:b/>
                        <w:sz w:val="20"/>
                      </w:rPr>
                      <w:t>A</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B</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C</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2"/>
                      <w:rPr>
                        <w:sz w:val="16"/>
                      </w:rPr>
                    </w:pPr>
                    <w:r>
                      <w:rPr>
                        <w:rFonts w:hint="eastAsia"/>
                      </w:rPr>
                      <w:t>D</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E</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F</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G</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H</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I</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J</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K</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L</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M</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N</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O</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P</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Q</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R</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S</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T</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U</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5408" behindDoc="0" locked="0" layoutInCell="0" allowOverlap="1">
              <wp:simplePos x="0" y="0"/>
              <wp:positionH relativeFrom="column">
                <wp:posOffset>-762000</wp:posOffset>
              </wp:positionH>
              <wp:positionV relativeFrom="paragraph">
                <wp:posOffset>-5080</wp:posOffset>
              </wp:positionV>
              <wp:extent cx="342900" cy="9944100"/>
              <wp:effectExtent l="0" t="4445"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6C49" w:rsidRDefault="00BF6C49" w:rsidP="00417236">
                          <w:pPr>
                            <w:rPr>
                              <w:b/>
                              <w:sz w:val="20"/>
                            </w:rPr>
                          </w:pPr>
                          <w:r>
                            <w:rPr>
                              <w:rFonts w:hint="eastAsia"/>
                              <w:b/>
                              <w:sz w:val="20"/>
                            </w:rPr>
                            <w:t>A</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B</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C</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2"/>
                            <w:rPr>
                              <w:sz w:val="16"/>
                            </w:rPr>
                          </w:pPr>
                          <w:r>
                            <w:rPr>
                              <w:rFonts w:hint="eastAsia"/>
                            </w:rPr>
                            <w:t>D</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E</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F</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G</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H</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I</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J</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K</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L</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M</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N</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O</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P</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Q</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R</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S</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T</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U</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60pt;margin-top:-.4pt;width:27pt;height:7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B7gwIAABc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" o:allowincell="f" stroked="f">
              <v:textbox>
                <w:txbxContent>
                  <w:p w:rsidR="00BF6C49" w:rsidRDefault="00BF6C49" w:rsidP="00417236">
                    <w:pPr>
                      <w:rPr>
                        <w:b/>
                        <w:sz w:val="20"/>
                      </w:rPr>
                    </w:pPr>
                    <w:r>
                      <w:rPr>
                        <w:rFonts w:hint="eastAsia"/>
                        <w:b/>
                        <w:sz w:val="20"/>
                      </w:rPr>
                      <w:t>A</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B</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C</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2"/>
                      <w:rPr>
                        <w:sz w:val="16"/>
                      </w:rPr>
                    </w:pPr>
                    <w:r>
                      <w:rPr>
                        <w:rFonts w:hint="eastAsia"/>
                      </w:rPr>
                      <w:t>D</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E</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F</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G</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H</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I</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J</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K</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L</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M</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N</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O</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P</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Q</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R</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S</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T</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U</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4384" behindDoc="0" locked="0" layoutInCell="0" allowOverlap="1">
              <wp:simplePos x="0" y="0"/>
              <wp:positionH relativeFrom="column">
                <wp:posOffset>-793750</wp:posOffset>
              </wp:positionH>
              <wp:positionV relativeFrom="paragraph">
                <wp:posOffset>-268605</wp:posOffset>
              </wp:positionV>
              <wp:extent cx="571500" cy="297180"/>
              <wp:effectExtent l="0" t="0" r="3175"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6C49" w:rsidRPr="00521D13" w:rsidRDefault="00BF6C49"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62.5pt;margin-top:-21.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cmhAIAABY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" o:allowincell="f" stroked="f">
              <v:textbox>
                <w:txbxContent>
                  <w:p w:rsidR="00BF6C49" w:rsidRPr="00521D13" w:rsidRDefault="00BF6C49" w:rsidP="00417236">
                    <w:pPr>
                      <w:rPr>
                        <w:rFonts w:ascii="宋体" w:hAnsi="宋体"/>
                        <w:b/>
                        <w:sz w:val="18"/>
                      </w:rPr>
                    </w:pPr>
                    <w:r w:rsidRPr="00521D13">
                      <w:rPr>
                        <w:rFonts w:ascii="宋体" w:hAnsi="宋体" w:hint="eastAsia"/>
                        <w:b/>
                        <w:sz w:val="18"/>
                      </w:rPr>
                      <w:t>由此</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570832">
      <w:rPr>
        <w:rStyle w:val="PageNumber"/>
        <w:noProof/>
        <w:sz w:val="28"/>
      </w:rPr>
      <w:t>18</w:t>
    </w:r>
    <w:r>
      <w:rPr>
        <w:rStyle w:val="PageNumber"/>
        <w:sz w:val="28"/>
      </w:rPr>
      <w:fldChar w:fldCharType="end"/>
    </w:r>
    <w:r>
      <w:rPr>
        <w:rStyle w:val="PageNumber"/>
        <w:rFonts w:hint="eastAsia"/>
        <w:sz w:val="28"/>
      </w:rPr>
      <w:t xml:space="preserve"> </w:t>
    </w:r>
    <w:r>
      <w:rPr>
        <w:rStyle w:val="PageNumber"/>
        <w:sz w:val="28"/>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C49" w:rsidRDefault="00BF6C49">
    <w:pPr>
      <w:pStyle w:val="Header"/>
    </w:pPr>
    <w:r>
      <w:rPr>
        <w:noProof/>
      </w:rPr>
      <mc:AlternateContent>
        <mc:Choice Requires="wps">
          <w:drawing>
            <wp:anchor distT="0" distB="0" distL="114300" distR="114300" simplePos="0" relativeHeight="251669504" behindDoc="0" locked="0" layoutInCell="0" allowOverlap="1">
              <wp:simplePos x="0" y="0"/>
              <wp:positionH relativeFrom="column">
                <wp:posOffset>5942330</wp:posOffset>
              </wp:positionH>
              <wp:positionV relativeFrom="paragraph">
                <wp:posOffset>-49530</wp:posOffset>
              </wp:positionV>
              <wp:extent cx="414020" cy="10058400"/>
              <wp:effectExtent l="0" t="0" r="0" b="190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6C49" w:rsidRDefault="00BF6C49" w:rsidP="00417236">
                          <w:pPr>
                            <w:rPr>
                              <w:b/>
                              <w:sz w:val="20"/>
                            </w:rPr>
                          </w:pPr>
                          <w:r>
                            <w:rPr>
                              <w:rFonts w:hint="eastAsia"/>
                              <w:b/>
                              <w:sz w:val="20"/>
                            </w:rPr>
                            <w:t>A</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B</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C</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2"/>
                            <w:rPr>
                              <w:sz w:val="16"/>
                            </w:rPr>
                          </w:pPr>
                          <w:r>
                            <w:rPr>
                              <w:rFonts w:hint="eastAsia"/>
                            </w:rPr>
                            <w:t>D</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E</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F</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G</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H</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I</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J</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K</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L</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M</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N</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O</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P</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Q</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R</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S</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T</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U</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left:0;text-align:left;margin-left:467.9pt;margin-top:-3.9pt;width:32.6pt;height:1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" o:allowincell="f" stroked="f">
              <v:textbox>
                <w:txbxContent>
                  <w:p w:rsidR="00BF6C49" w:rsidRDefault="00BF6C49" w:rsidP="00417236">
                    <w:pPr>
                      <w:rPr>
                        <w:b/>
                        <w:sz w:val="20"/>
                      </w:rPr>
                    </w:pPr>
                    <w:r>
                      <w:rPr>
                        <w:rFonts w:hint="eastAsia"/>
                        <w:b/>
                        <w:sz w:val="20"/>
                      </w:rPr>
                      <w:t>A</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B</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C</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2"/>
                      <w:rPr>
                        <w:sz w:val="16"/>
                      </w:rPr>
                    </w:pPr>
                    <w:r>
                      <w:rPr>
                        <w:rFonts w:hint="eastAsia"/>
                      </w:rPr>
                      <w:t>D</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E</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F</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G</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H</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I</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J</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K</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L</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M</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N</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O</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P</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Q</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R</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S</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T</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U</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-819150</wp:posOffset>
              </wp:positionH>
              <wp:positionV relativeFrom="paragraph">
                <wp:posOffset>-382905</wp:posOffset>
              </wp:positionV>
              <wp:extent cx="571500" cy="29718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6C49" w:rsidRPr="00521D13" w:rsidRDefault="00BF6C49"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left:0;text-align:left;margin-left:-64.5pt;margin-top:-30.15pt;width:4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4fhAIAABY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" o:allowincell="f" stroked="f">
              <v:textbox>
                <w:txbxContent>
                  <w:p w:rsidR="00BF6C49" w:rsidRPr="00521D13" w:rsidRDefault="00BF6C49" w:rsidP="00417236">
                    <w:pPr>
                      <w:rPr>
                        <w:rFonts w:ascii="宋体" w:hAnsi="宋体"/>
                        <w:b/>
                        <w:sz w:val="18"/>
                      </w:rPr>
                    </w:pPr>
                    <w:r w:rsidRPr="00521D13">
                      <w:rPr>
                        <w:rFonts w:ascii="宋体" w:hAnsi="宋体" w:hint="eastAsia"/>
                        <w:b/>
                        <w:sz w:val="18"/>
                      </w:rPr>
                      <w:t>由此</w:t>
                    </w:r>
                  </w:p>
                </w:txbxContent>
              </v:textbox>
            </v:shape>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-768350</wp:posOffset>
              </wp:positionH>
              <wp:positionV relativeFrom="paragraph">
                <wp:posOffset>-49530</wp:posOffset>
              </wp:positionV>
              <wp:extent cx="342900" cy="9944100"/>
              <wp:effectExtent l="3175" t="0" r="0" b="190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6C49" w:rsidRDefault="00BF6C49" w:rsidP="00417236">
                          <w:pPr>
                            <w:rPr>
                              <w:b/>
                              <w:sz w:val="20"/>
                            </w:rPr>
                          </w:pPr>
                          <w:r>
                            <w:rPr>
                              <w:rFonts w:hint="eastAsia"/>
                              <w:b/>
                              <w:sz w:val="20"/>
                            </w:rPr>
                            <w:t>A</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B</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C</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2"/>
                            <w:rPr>
                              <w:sz w:val="16"/>
                            </w:rPr>
                          </w:pPr>
                          <w:r>
                            <w:rPr>
                              <w:rFonts w:hint="eastAsia"/>
                            </w:rPr>
                            <w:t>D</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E</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F</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G</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H</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I</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J</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K</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L</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M</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N</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O</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P</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Q</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R</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S</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T</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U</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left:0;text-align:left;margin-left:-60.5pt;margin-top:-3.9pt;width:27pt;height:7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" o:allowincell="f" stroked="f">
              <v:textbox>
                <w:txbxContent>
                  <w:p w:rsidR="00BF6C49" w:rsidRDefault="00BF6C49" w:rsidP="00417236">
                    <w:pPr>
                      <w:rPr>
                        <w:b/>
                        <w:sz w:val="20"/>
                      </w:rPr>
                    </w:pPr>
                    <w:r>
                      <w:rPr>
                        <w:rFonts w:hint="eastAsia"/>
                        <w:b/>
                        <w:sz w:val="20"/>
                      </w:rPr>
                      <w:t>A</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B</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C</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2"/>
                      <w:rPr>
                        <w:sz w:val="16"/>
                      </w:rPr>
                    </w:pPr>
                    <w:r>
                      <w:rPr>
                        <w:rFonts w:hint="eastAsia"/>
                      </w:rPr>
                      <w:t>D</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E</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20"/>
                      </w:rPr>
                    </w:pPr>
                    <w:r>
                      <w:rPr>
                        <w:rFonts w:hint="eastAsia"/>
                        <w:b/>
                        <w:sz w:val="20"/>
                      </w:rPr>
                      <w:t>F</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G</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H</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I</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J</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K</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L</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M</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N</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O</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P</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Q</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R</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S</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T</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rPr>
                        <w:b/>
                        <w:sz w:val="16"/>
                      </w:rPr>
                    </w:pPr>
                    <w:r>
                      <w:rPr>
                        <w:rFonts w:hint="eastAsia"/>
                        <w:b/>
                        <w:sz w:val="20"/>
                      </w:rPr>
                      <w:t>U</w:t>
                    </w:r>
                  </w:p>
                  <w:p w:rsidR="00BF6C49" w:rsidRDefault="00BF6C49" w:rsidP="00417236">
                    <w:pPr>
                      <w:rPr>
                        <w:b/>
                        <w:sz w:val="10"/>
                      </w:rPr>
                    </w:pPr>
                  </w:p>
                  <w:p w:rsidR="00BF6C49" w:rsidRDefault="00BF6C49" w:rsidP="00417236">
                    <w:pPr>
                      <w:rPr>
                        <w:b/>
                        <w:sz w:val="16"/>
                      </w:rPr>
                    </w:pPr>
                  </w:p>
                  <w:p w:rsidR="00BF6C49" w:rsidRDefault="00BF6C49" w:rsidP="00417236">
                    <w:pPr>
                      <w:rPr>
                        <w:b/>
                        <w:sz w:val="16"/>
                      </w:rPr>
                    </w:pPr>
                  </w:p>
                  <w:p w:rsidR="00BF6C49" w:rsidRDefault="00BF6C49" w:rsidP="00417236">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4F6E1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A557F7"/>
    <w:multiLevelType w:val="hybridMultilevel"/>
    <w:tmpl w:val="C5C80E42"/>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EA67F1"/>
    <w:multiLevelType w:val="hybridMultilevel"/>
    <w:tmpl w:val="B3DEFE80"/>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7292BE1"/>
    <w:multiLevelType w:val="multilevel"/>
    <w:tmpl w:val="71C02CAA"/>
    <w:lvl w:ilvl="0">
      <w:start w:val="1"/>
      <w:numFmt w:val="decimal"/>
      <w:lvlText w:val="%1."/>
      <w:lvlJc w:val="left"/>
      <w:pPr>
        <w:tabs>
          <w:tab w:val="num" w:pos="1797"/>
        </w:tabs>
        <w:ind w:left="0" w:firstLine="360"/>
      </w:pPr>
      <w:rPr>
        <w:rFonts w:ascii="Times New Roman" w:eastAsia="宋体" w:hAnsi="Times New Roman" w:cs="Times New Roman" w:hint="default"/>
      </w:rPr>
    </w:lvl>
    <w:lvl w:ilvl="1">
      <w:start w:val="1"/>
      <w:numFmt w:val="lowerLetter"/>
      <w:lvlText w:val="(%2)"/>
      <w:lvlJc w:val="left"/>
      <w:pPr>
        <w:tabs>
          <w:tab w:val="num" w:pos="1871"/>
        </w:tabs>
        <w:ind w:left="1871" w:hanging="624"/>
      </w:pPr>
      <w:rPr>
        <w:rFonts w:hint="default"/>
      </w:rPr>
    </w:lvl>
    <w:lvl w:ilvl="2">
      <w:start w:val="1"/>
      <w:numFmt w:val="lowerRoman"/>
      <w:lvlText w:val="%3."/>
      <w:lvlJc w:val="right"/>
      <w:pPr>
        <w:tabs>
          <w:tab w:val="num" w:pos="2325"/>
        </w:tabs>
        <w:ind w:left="2325" w:hanging="17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4" w15:restartNumberingAfterBreak="0">
    <w:nsid w:val="262469AB"/>
    <w:multiLevelType w:val="singleLevel"/>
    <w:tmpl w:val="365A8C62"/>
    <w:lvl w:ilvl="0">
      <w:start w:val="1"/>
      <w:numFmt w:val="decimal"/>
      <w:pStyle w:val="para"/>
      <w:lvlText w:val="%1."/>
      <w:lvlJc w:val="left"/>
      <w:pPr>
        <w:tabs>
          <w:tab w:val="num" w:pos="810"/>
        </w:tabs>
        <w:ind w:left="450" w:firstLine="0"/>
      </w:pPr>
      <w:rPr>
        <w:rFonts w:hint="eastAsia"/>
      </w:rPr>
    </w:lvl>
  </w:abstractNum>
  <w:abstractNum w:abstractNumId="5"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6" w15:restartNumberingAfterBreak="0">
    <w:nsid w:val="430D1770"/>
    <w:multiLevelType w:val="hybridMultilevel"/>
    <w:tmpl w:val="C528202E"/>
    <w:lvl w:ilvl="0" w:tplc="D5465FDA">
      <w:start w:val="1"/>
      <w:numFmt w:val="decimal"/>
      <w:pStyle w:val="HangingEn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6D7DA5"/>
    <w:multiLevelType w:val="hybridMultilevel"/>
    <w:tmpl w:val="D6AE4F38"/>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1354D5C"/>
    <w:multiLevelType w:val="hybridMultilevel"/>
    <w:tmpl w:val="36049274"/>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E392DB9"/>
    <w:multiLevelType w:val="hybridMultilevel"/>
    <w:tmpl w:val="C17091F2"/>
    <w:lvl w:ilvl="0" w:tplc="55C00D5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7"/>
  </w:num>
  <w:num w:numId="8">
    <w:abstractNumId w:val="8"/>
  </w:num>
  <w:num w:numId="9">
    <w:abstractNumId w:val="1"/>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activeWritingStyle w:appName="MSWord" w:lang="zh-HK" w:vendorID="64" w:dllVersion="131077" w:nlCheck="1" w:checkStyle="1"/>
  <w:activeWritingStyle w:appName="MSWord" w:lang="en-GB" w:vendorID="64" w:dllVersion="131078" w:nlCheck="1" w:checkStyle="0"/>
  <w:proofState w:spelling="clean" w:grammar="clean"/>
  <w:attachedTemplate r:id="rId1"/>
  <w:defaultTabStop w:val="432"/>
  <w:drawingGridHorizontalSpacing w:val="140"/>
  <w:drawingGridVerticalSpacing w:val="19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13"/>
    <w:rsid w:val="00000B9F"/>
    <w:rsid w:val="00001998"/>
    <w:rsid w:val="0000240E"/>
    <w:rsid w:val="000058E9"/>
    <w:rsid w:val="000137F0"/>
    <w:rsid w:val="000176FE"/>
    <w:rsid w:val="00021408"/>
    <w:rsid w:val="00022184"/>
    <w:rsid w:val="00022991"/>
    <w:rsid w:val="00025374"/>
    <w:rsid w:val="000255FB"/>
    <w:rsid w:val="00025DA6"/>
    <w:rsid w:val="00030B94"/>
    <w:rsid w:val="00033B54"/>
    <w:rsid w:val="0003458D"/>
    <w:rsid w:val="000361FB"/>
    <w:rsid w:val="00036448"/>
    <w:rsid w:val="00036839"/>
    <w:rsid w:val="00036D95"/>
    <w:rsid w:val="00040E91"/>
    <w:rsid w:val="00044451"/>
    <w:rsid w:val="00045BCF"/>
    <w:rsid w:val="00045EC9"/>
    <w:rsid w:val="00052A5F"/>
    <w:rsid w:val="00054FEF"/>
    <w:rsid w:val="000561AD"/>
    <w:rsid w:val="00063624"/>
    <w:rsid w:val="00066163"/>
    <w:rsid w:val="000665E7"/>
    <w:rsid w:val="00067423"/>
    <w:rsid w:val="00073817"/>
    <w:rsid w:val="00073BF0"/>
    <w:rsid w:val="000752AD"/>
    <w:rsid w:val="00075F70"/>
    <w:rsid w:val="00081A04"/>
    <w:rsid w:val="00081F1D"/>
    <w:rsid w:val="000830A1"/>
    <w:rsid w:val="00085562"/>
    <w:rsid w:val="0009220D"/>
    <w:rsid w:val="00094EAC"/>
    <w:rsid w:val="00096A99"/>
    <w:rsid w:val="000A0545"/>
    <w:rsid w:val="000A308C"/>
    <w:rsid w:val="000A451A"/>
    <w:rsid w:val="000A5C03"/>
    <w:rsid w:val="000B0F17"/>
    <w:rsid w:val="000B1E60"/>
    <w:rsid w:val="000B46A9"/>
    <w:rsid w:val="000B4B10"/>
    <w:rsid w:val="000B4E02"/>
    <w:rsid w:val="000B56BD"/>
    <w:rsid w:val="000B63CC"/>
    <w:rsid w:val="000B7986"/>
    <w:rsid w:val="000C5449"/>
    <w:rsid w:val="000C7AA7"/>
    <w:rsid w:val="000D0607"/>
    <w:rsid w:val="000D09DF"/>
    <w:rsid w:val="000D0F35"/>
    <w:rsid w:val="000D10D6"/>
    <w:rsid w:val="000D1460"/>
    <w:rsid w:val="000D32A0"/>
    <w:rsid w:val="000D4D98"/>
    <w:rsid w:val="000D5323"/>
    <w:rsid w:val="000E0E87"/>
    <w:rsid w:val="000E131D"/>
    <w:rsid w:val="000E169C"/>
    <w:rsid w:val="000E1FCA"/>
    <w:rsid w:val="000E20A4"/>
    <w:rsid w:val="000E46F7"/>
    <w:rsid w:val="000E4754"/>
    <w:rsid w:val="000E5755"/>
    <w:rsid w:val="000E6865"/>
    <w:rsid w:val="000F0718"/>
    <w:rsid w:val="000F25C6"/>
    <w:rsid w:val="000F62A0"/>
    <w:rsid w:val="000F6516"/>
    <w:rsid w:val="001003A8"/>
    <w:rsid w:val="00101489"/>
    <w:rsid w:val="0010777B"/>
    <w:rsid w:val="001124F1"/>
    <w:rsid w:val="001155E2"/>
    <w:rsid w:val="001156BA"/>
    <w:rsid w:val="00115BD8"/>
    <w:rsid w:val="001175BA"/>
    <w:rsid w:val="001210E0"/>
    <w:rsid w:val="00121791"/>
    <w:rsid w:val="001254A8"/>
    <w:rsid w:val="00134A5F"/>
    <w:rsid w:val="00135E06"/>
    <w:rsid w:val="001424E9"/>
    <w:rsid w:val="001447A0"/>
    <w:rsid w:val="001454BD"/>
    <w:rsid w:val="00147993"/>
    <w:rsid w:val="00152871"/>
    <w:rsid w:val="00152C49"/>
    <w:rsid w:val="001562E1"/>
    <w:rsid w:val="0015781E"/>
    <w:rsid w:val="0016042A"/>
    <w:rsid w:val="00161B13"/>
    <w:rsid w:val="00164A24"/>
    <w:rsid w:val="00165669"/>
    <w:rsid w:val="00166147"/>
    <w:rsid w:val="00170277"/>
    <w:rsid w:val="00173891"/>
    <w:rsid w:val="00174D07"/>
    <w:rsid w:val="00175604"/>
    <w:rsid w:val="0017608B"/>
    <w:rsid w:val="00176934"/>
    <w:rsid w:val="0018209F"/>
    <w:rsid w:val="001836B6"/>
    <w:rsid w:val="001843D2"/>
    <w:rsid w:val="00190B0F"/>
    <w:rsid w:val="001924B8"/>
    <w:rsid w:val="00193C77"/>
    <w:rsid w:val="00193E69"/>
    <w:rsid w:val="0019494C"/>
    <w:rsid w:val="0019654C"/>
    <w:rsid w:val="0019741B"/>
    <w:rsid w:val="00197D56"/>
    <w:rsid w:val="001A12B3"/>
    <w:rsid w:val="001A1A59"/>
    <w:rsid w:val="001A1C96"/>
    <w:rsid w:val="001A4F81"/>
    <w:rsid w:val="001A5031"/>
    <w:rsid w:val="001A7692"/>
    <w:rsid w:val="001B1038"/>
    <w:rsid w:val="001B2CD6"/>
    <w:rsid w:val="001B3E87"/>
    <w:rsid w:val="001B4670"/>
    <w:rsid w:val="001B5B74"/>
    <w:rsid w:val="001B72DD"/>
    <w:rsid w:val="001C1783"/>
    <w:rsid w:val="001C3A7E"/>
    <w:rsid w:val="001D0100"/>
    <w:rsid w:val="001D1CD2"/>
    <w:rsid w:val="001D3779"/>
    <w:rsid w:val="001D483C"/>
    <w:rsid w:val="001E0B37"/>
    <w:rsid w:val="001E1F5E"/>
    <w:rsid w:val="001E3553"/>
    <w:rsid w:val="001E39DE"/>
    <w:rsid w:val="001E68CC"/>
    <w:rsid w:val="001E74B9"/>
    <w:rsid w:val="001F1990"/>
    <w:rsid w:val="001F1B75"/>
    <w:rsid w:val="001F4E85"/>
    <w:rsid w:val="001F4ED0"/>
    <w:rsid w:val="001F6424"/>
    <w:rsid w:val="001F651F"/>
    <w:rsid w:val="00202202"/>
    <w:rsid w:val="002071E1"/>
    <w:rsid w:val="00210B85"/>
    <w:rsid w:val="00211CF3"/>
    <w:rsid w:val="002122A9"/>
    <w:rsid w:val="00212569"/>
    <w:rsid w:val="002126EA"/>
    <w:rsid w:val="00214CB4"/>
    <w:rsid w:val="002151FE"/>
    <w:rsid w:val="00215A0D"/>
    <w:rsid w:val="002175BF"/>
    <w:rsid w:val="002210F2"/>
    <w:rsid w:val="00221180"/>
    <w:rsid w:val="00221C20"/>
    <w:rsid w:val="00221C56"/>
    <w:rsid w:val="00222387"/>
    <w:rsid w:val="002233E5"/>
    <w:rsid w:val="002249A3"/>
    <w:rsid w:val="00227650"/>
    <w:rsid w:val="002314B8"/>
    <w:rsid w:val="00232444"/>
    <w:rsid w:val="00232E19"/>
    <w:rsid w:val="00233511"/>
    <w:rsid w:val="0023570B"/>
    <w:rsid w:val="002419F1"/>
    <w:rsid w:val="00242D8A"/>
    <w:rsid w:val="00246613"/>
    <w:rsid w:val="0025540B"/>
    <w:rsid w:val="00256261"/>
    <w:rsid w:val="00266AE9"/>
    <w:rsid w:val="002705D5"/>
    <w:rsid w:val="0027078D"/>
    <w:rsid w:val="002754E0"/>
    <w:rsid w:val="00276B6C"/>
    <w:rsid w:val="00277182"/>
    <w:rsid w:val="00280D3D"/>
    <w:rsid w:val="00284F02"/>
    <w:rsid w:val="002857EC"/>
    <w:rsid w:val="00285A8D"/>
    <w:rsid w:val="00287CA0"/>
    <w:rsid w:val="002912D3"/>
    <w:rsid w:val="00293B53"/>
    <w:rsid w:val="002A12D9"/>
    <w:rsid w:val="002A276C"/>
    <w:rsid w:val="002A73B1"/>
    <w:rsid w:val="002B0092"/>
    <w:rsid w:val="002B29FD"/>
    <w:rsid w:val="002B44F9"/>
    <w:rsid w:val="002C0268"/>
    <w:rsid w:val="002C0DFB"/>
    <w:rsid w:val="002C11BE"/>
    <w:rsid w:val="002C124C"/>
    <w:rsid w:val="002C35C3"/>
    <w:rsid w:val="002C3E33"/>
    <w:rsid w:val="002C41D5"/>
    <w:rsid w:val="002C6B30"/>
    <w:rsid w:val="002D6E04"/>
    <w:rsid w:val="002E0C25"/>
    <w:rsid w:val="002E0E9C"/>
    <w:rsid w:val="002E26DB"/>
    <w:rsid w:val="002E7305"/>
    <w:rsid w:val="002E7D14"/>
    <w:rsid w:val="002F64D0"/>
    <w:rsid w:val="002F699B"/>
    <w:rsid w:val="003007E1"/>
    <w:rsid w:val="00307B9F"/>
    <w:rsid w:val="00307D65"/>
    <w:rsid w:val="00307E86"/>
    <w:rsid w:val="00307FFE"/>
    <w:rsid w:val="003100B5"/>
    <w:rsid w:val="0031044E"/>
    <w:rsid w:val="003106F5"/>
    <w:rsid w:val="00311B95"/>
    <w:rsid w:val="003144D8"/>
    <w:rsid w:val="00316644"/>
    <w:rsid w:val="00317AA6"/>
    <w:rsid w:val="003210D5"/>
    <w:rsid w:val="003215B6"/>
    <w:rsid w:val="00321A1E"/>
    <w:rsid w:val="003221AE"/>
    <w:rsid w:val="00323E98"/>
    <w:rsid w:val="00325DBA"/>
    <w:rsid w:val="003425B5"/>
    <w:rsid w:val="00345133"/>
    <w:rsid w:val="003461F2"/>
    <w:rsid w:val="00350A05"/>
    <w:rsid w:val="00354154"/>
    <w:rsid w:val="003545F2"/>
    <w:rsid w:val="00354BCB"/>
    <w:rsid w:val="00355629"/>
    <w:rsid w:val="00360C3C"/>
    <w:rsid w:val="00360C79"/>
    <w:rsid w:val="00363751"/>
    <w:rsid w:val="003637DA"/>
    <w:rsid w:val="0036564B"/>
    <w:rsid w:val="003667AF"/>
    <w:rsid w:val="003707DA"/>
    <w:rsid w:val="00371B2D"/>
    <w:rsid w:val="003728F3"/>
    <w:rsid w:val="003771CF"/>
    <w:rsid w:val="003811BF"/>
    <w:rsid w:val="00381770"/>
    <w:rsid w:val="003819EE"/>
    <w:rsid w:val="00384263"/>
    <w:rsid w:val="003872AC"/>
    <w:rsid w:val="003917B7"/>
    <w:rsid w:val="00391E4C"/>
    <w:rsid w:val="00393C0B"/>
    <w:rsid w:val="003A3C8C"/>
    <w:rsid w:val="003B0EB9"/>
    <w:rsid w:val="003B1D28"/>
    <w:rsid w:val="003B2502"/>
    <w:rsid w:val="003B2716"/>
    <w:rsid w:val="003B2A87"/>
    <w:rsid w:val="003B3021"/>
    <w:rsid w:val="003B3997"/>
    <w:rsid w:val="003B3FBC"/>
    <w:rsid w:val="003B71DD"/>
    <w:rsid w:val="003B7294"/>
    <w:rsid w:val="003B740D"/>
    <w:rsid w:val="003C0935"/>
    <w:rsid w:val="003C0DEA"/>
    <w:rsid w:val="003C32D1"/>
    <w:rsid w:val="003D06BD"/>
    <w:rsid w:val="003D0D00"/>
    <w:rsid w:val="003D292A"/>
    <w:rsid w:val="003D3CE5"/>
    <w:rsid w:val="003D4FCC"/>
    <w:rsid w:val="003D6C9F"/>
    <w:rsid w:val="003E5C24"/>
    <w:rsid w:val="003F017B"/>
    <w:rsid w:val="003F2A59"/>
    <w:rsid w:val="003F3BA8"/>
    <w:rsid w:val="003F4183"/>
    <w:rsid w:val="003F5B7F"/>
    <w:rsid w:val="0040020E"/>
    <w:rsid w:val="004002B9"/>
    <w:rsid w:val="004027DA"/>
    <w:rsid w:val="00405912"/>
    <w:rsid w:val="004100C4"/>
    <w:rsid w:val="00414A31"/>
    <w:rsid w:val="00414A8B"/>
    <w:rsid w:val="00416FAD"/>
    <w:rsid w:val="00417236"/>
    <w:rsid w:val="004176B9"/>
    <w:rsid w:val="004178AF"/>
    <w:rsid w:val="00421B58"/>
    <w:rsid w:val="00423B95"/>
    <w:rsid w:val="00424BA7"/>
    <w:rsid w:val="0042578C"/>
    <w:rsid w:val="00425A7E"/>
    <w:rsid w:val="004264E4"/>
    <w:rsid w:val="0043059D"/>
    <w:rsid w:val="004323CF"/>
    <w:rsid w:val="00433CC3"/>
    <w:rsid w:val="004364C5"/>
    <w:rsid w:val="00442A01"/>
    <w:rsid w:val="0044540E"/>
    <w:rsid w:val="004454EE"/>
    <w:rsid w:val="00450093"/>
    <w:rsid w:val="00450762"/>
    <w:rsid w:val="00453451"/>
    <w:rsid w:val="004576A9"/>
    <w:rsid w:val="0045771C"/>
    <w:rsid w:val="00461C6A"/>
    <w:rsid w:val="00467C87"/>
    <w:rsid w:val="0047159C"/>
    <w:rsid w:val="00471BE9"/>
    <w:rsid w:val="004814FA"/>
    <w:rsid w:val="00483F21"/>
    <w:rsid w:val="00487039"/>
    <w:rsid w:val="00487BED"/>
    <w:rsid w:val="004914DC"/>
    <w:rsid w:val="00492CD3"/>
    <w:rsid w:val="00494743"/>
    <w:rsid w:val="004A064D"/>
    <w:rsid w:val="004A4997"/>
    <w:rsid w:val="004A65DA"/>
    <w:rsid w:val="004A75C0"/>
    <w:rsid w:val="004B61D7"/>
    <w:rsid w:val="004C0637"/>
    <w:rsid w:val="004C1205"/>
    <w:rsid w:val="004C1783"/>
    <w:rsid w:val="004C3636"/>
    <w:rsid w:val="004C5119"/>
    <w:rsid w:val="004C53C6"/>
    <w:rsid w:val="004C6C97"/>
    <w:rsid w:val="004D1498"/>
    <w:rsid w:val="004D6037"/>
    <w:rsid w:val="004D63A7"/>
    <w:rsid w:val="004E2272"/>
    <w:rsid w:val="004E6C34"/>
    <w:rsid w:val="004E75CC"/>
    <w:rsid w:val="004E7CE2"/>
    <w:rsid w:val="004F0038"/>
    <w:rsid w:val="004F23E4"/>
    <w:rsid w:val="004F2A72"/>
    <w:rsid w:val="004F58DB"/>
    <w:rsid w:val="00501291"/>
    <w:rsid w:val="00503849"/>
    <w:rsid w:val="00504632"/>
    <w:rsid w:val="005073A3"/>
    <w:rsid w:val="00507AB0"/>
    <w:rsid w:val="005104E1"/>
    <w:rsid w:val="00512739"/>
    <w:rsid w:val="00514843"/>
    <w:rsid w:val="005153EB"/>
    <w:rsid w:val="0051625D"/>
    <w:rsid w:val="00517368"/>
    <w:rsid w:val="00521D13"/>
    <w:rsid w:val="00524270"/>
    <w:rsid w:val="005248AB"/>
    <w:rsid w:val="00524A86"/>
    <w:rsid w:val="00524C9B"/>
    <w:rsid w:val="0052525E"/>
    <w:rsid w:val="00527046"/>
    <w:rsid w:val="005317D9"/>
    <w:rsid w:val="00532BD3"/>
    <w:rsid w:val="00532FEC"/>
    <w:rsid w:val="00533724"/>
    <w:rsid w:val="00534BD9"/>
    <w:rsid w:val="00536685"/>
    <w:rsid w:val="00536B21"/>
    <w:rsid w:val="0055183B"/>
    <w:rsid w:val="005518AC"/>
    <w:rsid w:val="0055265F"/>
    <w:rsid w:val="00553023"/>
    <w:rsid w:val="0055332A"/>
    <w:rsid w:val="00553C65"/>
    <w:rsid w:val="0055552A"/>
    <w:rsid w:val="00557DF0"/>
    <w:rsid w:val="00560C21"/>
    <w:rsid w:val="00561963"/>
    <w:rsid w:val="00563C61"/>
    <w:rsid w:val="005666F7"/>
    <w:rsid w:val="00566E91"/>
    <w:rsid w:val="00570832"/>
    <w:rsid w:val="0057164D"/>
    <w:rsid w:val="005724B4"/>
    <w:rsid w:val="00574903"/>
    <w:rsid w:val="005762AD"/>
    <w:rsid w:val="005774AD"/>
    <w:rsid w:val="00586E56"/>
    <w:rsid w:val="0059090F"/>
    <w:rsid w:val="00591E82"/>
    <w:rsid w:val="00592E7B"/>
    <w:rsid w:val="00595211"/>
    <w:rsid w:val="0059556C"/>
    <w:rsid w:val="00596FB5"/>
    <w:rsid w:val="005A241F"/>
    <w:rsid w:val="005A5DB7"/>
    <w:rsid w:val="005B0412"/>
    <w:rsid w:val="005B101D"/>
    <w:rsid w:val="005B4201"/>
    <w:rsid w:val="005B49E4"/>
    <w:rsid w:val="005B4ED9"/>
    <w:rsid w:val="005B513F"/>
    <w:rsid w:val="005C08BE"/>
    <w:rsid w:val="005C0D5C"/>
    <w:rsid w:val="005C7D98"/>
    <w:rsid w:val="005D0569"/>
    <w:rsid w:val="005D185A"/>
    <w:rsid w:val="005D3C4C"/>
    <w:rsid w:val="005D6D02"/>
    <w:rsid w:val="005D722C"/>
    <w:rsid w:val="005E0E2A"/>
    <w:rsid w:val="005E15F9"/>
    <w:rsid w:val="005E176E"/>
    <w:rsid w:val="005E1DAC"/>
    <w:rsid w:val="005E2671"/>
    <w:rsid w:val="005E586A"/>
    <w:rsid w:val="005E7B4C"/>
    <w:rsid w:val="005F011F"/>
    <w:rsid w:val="005F0559"/>
    <w:rsid w:val="005F2CC6"/>
    <w:rsid w:val="005F5109"/>
    <w:rsid w:val="005F5B1A"/>
    <w:rsid w:val="005F7441"/>
    <w:rsid w:val="006003F3"/>
    <w:rsid w:val="00600C58"/>
    <w:rsid w:val="00600D06"/>
    <w:rsid w:val="00602730"/>
    <w:rsid w:val="00603D82"/>
    <w:rsid w:val="00603EE2"/>
    <w:rsid w:val="0061035E"/>
    <w:rsid w:val="006123FB"/>
    <w:rsid w:val="00613378"/>
    <w:rsid w:val="00615664"/>
    <w:rsid w:val="00616CDF"/>
    <w:rsid w:val="00621C73"/>
    <w:rsid w:val="00624D23"/>
    <w:rsid w:val="00624EC4"/>
    <w:rsid w:val="00625438"/>
    <w:rsid w:val="006305E7"/>
    <w:rsid w:val="0063695A"/>
    <w:rsid w:val="006419B6"/>
    <w:rsid w:val="006451C1"/>
    <w:rsid w:val="006473EC"/>
    <w:rsid w:val="00651996"/>
    <w:rsid w:val="00660019"/>
    <w:rsid w:val="006669A3"/>
    <w:rsid w:val="00670220"/>
    <w:rsid w:val="00670302"/>
    <w:rsid w:val="00675B3C"/>
    <w:rsid w:val="006816E6"/>
    <w:rsid w:val="00681F61"/>
    <w:rsid w:val="00682A56"/>
    <w:rsid w:val="00683405"/>
    <w:rsid w:val="006844BE"/>
    <w:rsid w:val="00685EA8"/>
    <w:rsid w:val="00687067"/>
    <w:rsid w:val="00687598"/>
    <w:rsid w:val="00687C6B"/>
    <w:rsid w:val="006920AD"/>
    <w:rsid w:val="00694528"/>
    <w:rsid w:val="00696655"/>
    <w:rsid w:val="006A1029"/>
    <w:rsid w:val="006A45F6"/>
    <w:rsid w:val="006A52B8"/>
    <w:rsid w:val="006A5801"/>
    <w:rsid w:val="006A6585"/>
    <w:rsid w:val="006A7481"/>
    <w:rsid w:val="006B1A5A"/>
    <w:rsid w:val="006B2663"/>
    <w:rsid w:val="006B2B58"/>
    <w:rsid w:val="006B3C54"/>
    <w:rsid w:val="006B4DB1"/>
    <w:rsid w:val="006B5EBD"/>
    <w:rsid w:val="006B66C9"/>
    <w:rsid w:val="006B72E1"/>
    <w:rsid w:val="006C2E6C"/>
    <w:rsid w:val="006C3216"/>
    <w:rsid w:val="006C62B7"/>
    <w:rsid w:val="006D0E79"/>
    <w:rsid w:val="006D13C0"/>
    <w:rsid w:val="006D155B"/>
    <w:rsid w:val="006D2CD9"/>
    <w:rsid w:val="006D3D23"/>
    <w:rsid w:val="006D4262"/>
    <w:rsid w:val="006D5AEB"/>
    <w:rsid w:val="006E1AE5"/>
    <w:rsid w:val="006E1B8F"/>
    <w:rsid w:val="006E26C0"/>
    <w:rsid w:val="006E2B9D"/>
    <w:rsid w:val="006E3459"/>
    <w:rsid w:val="006E3551"/>
    <w:rsid w:val="006E4083"/>
    <w:rsid w:val="006E69BC"/>
    <w:rsid w:val="006F2D2C"/>
    <w:rsid w:val="006F4425"/>
    <w:rsid w:val="006F548F"/>
    <w:rsid w:val="006F75CB"/>
    <w:rsid w:val="007026C3"/>
    <w:rsid w:val="00704380"/>
    <w:rsid w:val="00705386"/>
    <w:rsid w:val="00706123"/>
    <w:rsid w:val="00707014"/>
    <w:rsid w:val="0070780A"/>
    <w:rsid w:val="00711663"/>
    <w:rsid w:val="00711D5D"/>
    <w:rsid w:val="00722A5D"/>
    <w:rsid w:val="0072406A"/>
    <w:rsid w:val="00727204"/>
    <w:rsid w:val="007277E7"/>
    <w:rsid w:val="00731BC0"/>
    <w:rsid w:val="00732751"/>
    <w:rsid w:val="007332AA"/>
    <w:rsid w:val="007372A0"/>
    <w:rsid w:val="00742864"/>
    <w:rsid w:val="00742A20"/>
    <w:rsid w:val="00747CB6"/>
    <w:rsid w:val="00750079"/>
    <w:rsid w:val="007549C6"/>
    <w:rsid w:val="00754AFF"/>
    <w:rsid w:val="00754E9C"/>
    <w:rsid w:val="007570BC"/>
    <w:rsid w:val="007579E6"/>
    <w:rsid w:val="0076148A"/>
    <w:rsid w:val="007625EF"/>
    <w:rsid w:val="00762D96"/>
    <w:rsid w:val="00762E08"/>
    <w:rsid w:val="00763AE4"/>
    <w:rsid w:val="00764BD5"/>
    <w:rsid w:val="00771010"/>
    <w:rsid w:val="007733DC"/>
    <w:rsid w:val="00776084"/>
    <w:rsid w:val="00776874"/>
    <w:rsid w:val="00777FE4"/>
    <w:rsid w:val="00780CA8"/>
    <w:rsid w:val="00781EF0"/>
    <w:rsid w:val="007838C6"/>
    <w:rsid w:val="00786A03"/>
    <w:rsid w:val="00787AE2"/>
    <w:rsid w:val="00787FCD"/>
    <w:rsid w:val="00791A55"/>
    <w:rsid w:val="00791D89"/>
    <w:rsid w:val="007961C0"/>
    <w:rsid w:val="007A1D6F"/>
    <w:rsid w:val="007A356B"/>
    <w:rsid w:val="007A4A65"/>
    <w:rsid w:val="007B0395"/>
    <w:rsid w:val="007B14B9"/>
    <w:rsid w:val="007B20DA"/>
    <w:rsid w:val="007B225D"/>
    <w:rsid w:val="007B7C5F"/>
    <w:rsid w:val="007C5E21"/>
    <w:rsid w:val="007D6CF2"/>
    <w:rsid w:val="007E04D8"/>
    <w:rsid w:val="007E0AD7"/>
    <w:rsid w:val="007E1655"/>
    <w:rsid w:val="007E66A3"/>
    <w:rsid w:val="007F32E0"/>
    <w:rsid w:val="00805601"/>
    <w:rsid w:val="00806255"/>
    <w:rsid w:val="0080673B"/>
    <w:rsid w:val="00814486"/>
    <w:rsid w:val="00815975"/>
    <w:rsid w:val="00817E23"/>
    <w:rsid w:val="00822688"/>
    <w:rsid w:val="00823289"/>
    <w:rsid w:val="00827637"/>
    <w:rsid w:val="00833CC1"/>
    <w:rsid w:val="0083633D"/>
    <w:rsid w:val="0083753F"/>
    <w:rsid w:val="00837B9B"/>
    <w:rsid w:val="00840872"/>
    <w:rsid w:val="00841FD6"/>
    <w:rsid w:val="00842EA4"/>
    <w:rsid w:val="008456AF"/>
    <w:rsid w:val="00847610"/>
    <w:rsid w:val="0085179E"/>
    <w:rsid w:val="0085287E"/>
    <w:rsid w:val="00855958"/>
    <w:rsid w:val="00855CD0"/>
    <w:rsid w:val="008565A9"/>
    <w:rsid w:val="008602DA"/>
    <w:rsid w:val="00860AB1"/>
    <w:rsid w:val="0086203F"/>
    <w:rsid w:val="0086252B"/>
    <w:rsid w:val="008668FE"/>
    <w:rsid w:val="00870B18"/>
    <w:rsid w:val="0087136E"/>
    <w:rsid w:val="00880569"/>
    <w:rsid w:val="00890D0E"/>
    <w:rsid w:val="0089459A"/>
    <w:rsid w:val="00895F19"/>
    <w:rsid w:val="008960C4"/>
    <w:rsid w:val="00896C04"/>
    <w:rsid w:val="008A0B0B"/>
    <w:rsid w:val="008A1C01"/>
    <w:rsid w:val="008A2C2E"/>
    <w:rsid w:val="008A4A9F"/>
    <w:rsid w:val="008A51C3"/>
    <w:rsid w:val="008B13FE"/>
    <w:rsid w:val="008B3EF5"/>
    <w:rsid w:val="008B48C4"/>
    <w:rsid w:val="008B5590"/>
    <w:rsid w:val="008B581F"/>
    <w:rsid w:val="008C05F3"/>
    <w:rsid w:val="008C3B8A"/>
    <w:rsid w:val="008C3FA0"/>
    <w:rsid w:val="008C68EB"/>
    <w:rsid w:val="008C7AD3"/>
    <w:rsid w:val="008C7F23"/>
    <w:rsid w:val="008D02E6"/>
    <w:rsid w:val="008D5766"/>
    <w:rsid w:val="008D7953"/>
    <w:rsid w:val="008E1F33"/>
    <w:rsid w:val="008E20AB"/>
    <w:rsid w:val="008E24E3"/>
    <w:rsid w:val="008E4BFF"/>
    <w:rsid w:val="008E5853"/>
    <w:rsid w:val="008E6653"/>
    <w:rsid w:val="008F021E"/>
    <w:rsid w:val="008F032B"/>
    <w:rsid w:val="008F18F9"/>
    <w:rsid w:val="008F1971"/>
    <w:rsid w:val="008F1E9F"/>
    <w:rsid w:val="008F3CDF"/>
    <w:rsid w:val="008F3D15"/>
    <w:rsid w:val="008F3EE3"/>
    <w:rsid w:val="008F58C3"/>
    <w:rsid w:val="008F5941"/>
    <w:rsid w:val="008F5F86"/>
    <w:rsid w:val="008F64A1"/>
    <w:rsid w:val="008F79AC"/>
    <w:rsid w:val="009007DA"/>
    <w:rsid w:val="00900CF8"/>
    <w:rsid w:val="009019A0"/>
    <w:rsid w:val="009031AC"/>
    <w:rsid w:val="00903453"/>
    <w:rsid w:val="00904D83"/>
    <w:rsid w:val="00905DDE"/>
    <w:rsid w:val="009068E9"/>
    <w:rsid w:val="00907090"/>
    <w:rsid w:val="00917E6B"/>
    <w:rsid w:val="009206C3"/>
    <w:rsid w:val="00921878"/>
    <w:rsid w:val="00924E42"/>
    <w:rsid w:val="00925418"/>
    <w:rsid w:val="00926FF7"/>
    <w:rsid w:val="00932324"/>
    <w:rsid w:val="00933BBD"/>
    <w:rsid w:val="00935465"/>
    <w:rsid w:val="00937D43"/>
    <w:rsid w:val="00943D8D"/>
    <w:rsid w:val="009468FD"/>
    <w:rsid w:val="0095663C"/>
    <w:rsid w:val="00957F4C"/>
    <w:rsid w:val="009610B2"/>
    <w:rsid w:val="009615B2"/>
    <w:rsid w:val="00964941"/>
    <w:rsid w:val="00965644"/>
    <w:rsid w:val="00966486"/>
    <w:rsid w:val="009666FA"/>
    <w:rsid w:val="00967183"/>
    <w:rsid w:val="00970753"/>
    <w:rsid w:val="00970F62"/>
    <w:rsid w:val="0097583F"/>
    <w:rsid w:val="00983E66"/>
    <w:rsid w:val="00983F28"/>
    <w:rsid w:val="009868ED"/>
    <w:rsid w:val="00986E9C"/>
    <w:rsid w:val="009938E1"/>
    <w:rsid w:val="00994972"/>
    <w:rsid w:val="009A6869"/>
    <w:rsid w:val="009B04F9"/>
    <w:rsid w:val="009B08FD"/>
    <w:rsid w:val="009B233F"/>
    <w:rsid w:val="009B32AE"/>
    <w:rsid w:val="009B3725"/>
    <w:rsid w:val="009B763B"/>
    <w:rsid w:val="009C0BF5"/>
    <w:rsid w:val="009C10FA"/>
    <w:rsid w:val="009C2458"/>
    <w:rsid w:val="009C595C"/>
    <w:rsid w:val="009D1442"/>
    <w:rsid w:val="009D19A2"/>
    <w:rsid w:val="009D3C3E"/>
    <w:rsid w:val="009D4698"/>
    <w:rsid w:val="009D56C9"/>
    <w:rsid w:val="009D5D35"/>
    <w:rsid w:val="009E0E55"/>
    <w:rsid w:val="009E11BB"/>
    <w:rsid w:val="009E2E08"/>
    <w:rsid w:val="009E3656"/>
    <w:rsid w:val="009E38D6"/>
    <w:rsid w:val="009E7F27"/>
    <w:rsid w:val="009F06B5"/>
    <w:rsid w:val="009F6CF9"/>
    <w:rsid w:val="009F6CFC"/>
    <w:rsid w:val="00A0140B"/>
    <w:rsid w:val="00A01FA9"/>
    <w:rsid w:val="00A031E5"/>
    <w:rsid w:val="00A074F1"/>
    <w:rsid w:val="00A1197F"/>
    <w:rsid w:val="00A11C3F"/>
    <w:rsid w:val="00A125EA"/>
    <w:rsid w:val="00A14396"/>
    <w:rsid w:val="00A15C85"/>
    <w:rsid w:val="00A15D3F"/>
    <w:rsid w:val="00A20613"/>
    <w:rsid w:val="00A22AE0"/>
    <w:rsid w:val="00A25AF1"/>
    <w:rsid w:val="00A262FB"/>
    <w:rsid w:val="00A30DCC"/>
    <w:rsid w:val="00A31418"/>
    <w:rsid w:val="00A314C7"/>
    <w:rsid w:val="00A32577"/>
    <w:rsid w:val="00A372B2"/>
    <w:rsid w:val="00A37A1D"/>
    <w:rsid w:val="00A4306C"/>
    <w:rsid w:val="00A4441C"/>
    <w:rsid w:val="00A448B1"/>
    <w:rsid w:val="00A45A32"/>
    <w:rsid w:val="00A47F0E"/>
    <w:rsid w:val="00A50670"/>
    <w:rsid w:val="00A51D90"/>
    <w:rsid w:val="00A54200"/>
    <w:rsid w:val="00A54D2B"/>
    <w:rsid w:val="00A6098F"/>
    <w:rsid w:val="00A60ABA"/>
    <w:rsid w:val="00A62B42"/>
    <w:rsid w:val="00A66DD6"/>
    <w:rsid w:val="00A74AAB"/>
    <w:rsid w:val="00A74BDB"/>
    <w:rsid w:val="00A80569"/>
    <w:rsid w:val="00A815A1"/>
    <w:rsid w:val="00A85A59"/>
    <w:rsid w:val="00A86CA9"/>
    <w:rsid w:val="00A87DFD"/>
    <w:rsid w:val="00A921D9"/>
    <w:rsid w:val="00A92391"/>
    <w:rsid w:val="00A93AF7"/>
    <w:rsid w:val="00A95290"/>
    <w:rsid w:val="00A97E5A"/>
    <w:rsid w:val="00AA56B3"/>
    <w:rsid w:val="00AB0F24"/>
    <w:rsid w:val="00AB38E3"/>
    <w:rsid w:val="00AB39D5"/>
    <w:rsid w:val="00AB450A"/>
    <w:rsid w:val="00AB454E"/>
    <w:rsid w:val="00AB5B3B"/>
    <w:rsid w:val="00AB5F42"/>
    <w:rsid w:val="00AC2C69"/>
    <w:rsid w:val="00AC3669"/>
    <w:rsid w:val="00AC3EB4"/>
    <w:rsid w:val="00AC4B44"/>
    <w:rsid w:val="00AC5E1E"/>
    <w:rsid w:val="00AC7051"/>
    <w:rsid w:val="00AD07AE"/>
    <w:rsid w:val="00AD49C2"/>
    <w:rsid w:val="00AD78C5"/>
    <w:rsid w:val="00AE56E9"/>
    <w:rsid w:val="00AE692C"/>
    <w:rsid w:val="00AF6584"/>
    <w:rsid w:val="00AF65C0"/>
    <w:rsid w:val="00B00049"/>
    <w:rsid w:val="00B0037E"/>
    <w:rsid w:val="00B01AC6"/>
    <w:rsid w:val="00B039FE"/>
    <w:rsid w:val="00B042D1"/>
    <w:rsid w:val="00B045D3"/>
    <w:rsid w:val="00B04D3D"/>
    <w:rsid w:val="00B07973"/>
    <w:rsid w:val="00B10696"/>
    <w:rsid w:val="00B13040"/>
    <w:rsid w:val="00B14519"/>
    <w:rsid w:val="00B263E8"/>
    <w:rsid w:val="00B30A1E"/>
    <w:rsid w:val="00B30ACB"/>
    <w:rsid w:val="00B3235A"/>
    <w:rsid w:val="00B345B3"/>
    <w:rsid w:val="00B34E3C"/>
    <w:rsid w:val="00B35028"/>
    <w:rsid w:val="00B35531"/>
    <w:rsid w:val="00B3654D"/>
    <w:rsid w:val="00B37E02"/>
    <w:rsid w:val="00B40001"/>
    <w:rsid w:val="00B41746"/>
    <w:rsid w:val="00B43CCF"/>
    <w:rsid w:val="00B44B4E"/>
    <w:rsid w:val="00B462CD"/>
    <w:rsid w:val="00B613C8"/>
    <w:rsid w:val="00B633C4"/>
    <w:rsid w:val="00B63E93"/>
    <w:rsid w:val="00B66582"/>
    <w:rsid w:val="00B66AD2"/>
    <w:rsid w:val="00B703A6"/>
    <w:rsid w:val="00B70E91"/>
    <w:rsid w:val="00B75541"/>
    <w:rsid w:val="00B80D52"/>
    <w:rsid w:val="00B8459D"/>
    <w:rsid w:val="00B85270"/>
    <w:rsid w:val="00B85A93"/>
    <w:rsid w:val="00B87D59"/>
    <w:rsid w:val="00B921E4"/>
    <w:rsid w:val="00B95469"/>
    <w:rsid w:val="00B9653A"/>
    <w:rsid w:val="00BA01B1"/>
    <w:rsid w:val="00BA3EE1"/>
    <w:rsid w:val="00BA6071"/>
    <w:rsid w:val="00BA643A"/>
    <w:rsid w:val="00BB020E"/>
    <w:rsid w:val="00BB0891"/>
    <w:rsid w:val="00BB213B"/>
    <w:rsid w:val="00BB2270"/>
    <w:rsid w:val="00BB2609"/>
    <w:rsid w:val="00BB2885"/>
    <w:rsid w:val="00BB3379"/>
    <w:rsid w:val="00BB49AE"/>
    <w:rsid w:val="00BB5AEB"/>
    <w:rsid w:val="00BB649B"/>
    <w:rsid w:val="00BB729B"/>
    <w:rsid w:val="00BC031C"/>
    <w:rsid w:val="00BC3E63"/>
    <w:rsid w:val="00BC7047"/>
    <w:rsid w:val="00BD153D"/>
    <w:rsid w:val="00BD4519"/>
    <w:rsid w:val="00BD5708"/>
    <w:rsid w:val="00BD673D"/>
    <w:rsid w:val="00BD67C2"/>
    <w:rsid w:val="00BE027D"/>
    <w:rsid w:val="00BE1EBA"/>
    <w:rsid w:val="00BE28FA"/>
    <w:rsid w:val="00BE4D43"/>
    <w:rsid w:val="00BE6E79"/>
    <w:rsid w:val="00BE764B"/>
    <w:rsid w:val="00BF0E49"/>
    <w:rsid w:val="00BF18DB"/>
    <w:rsid w:val="00BF4422"/>
    <w:rsid w:val="00BF6C49"/>
    <w:rsid w:val="00BF7E8D"/>
    <w:rsid w:val="00C00E28"/>
    <w:rsid w:val="00C11FD1"/>
    <w:rsid w:val="00C12395"/>
    <w:rsid w:val="00C13A23"/>
    <w:rsid w:val="00C149C7"/>
    <w:rsid w:val="00C15529"/>
    <w:rsid w:val="00C230AA"/>
    <w:rsid w:val="00C23139"/>
    <w:rsid w:val="00C23258"/>
    <w:rsid w:val="00C2592C"/>
    <w:rsid w:val="00C308F4"/>
    <w:rsid w:val="00C31250"/>
    <w:rsid w:val="00C36629"/>
    <w:rsid w:val="00C36654"/>
    <w:rsid w:val="00C3752D"/>
    <w:rsid w:val="00C41A5D"/>
    <w:rsid w:val="00C43022"/>
    <w:rsid w:val="00C451A0"/>
    <w:rsid w:val="00C46E31"/>
    <w:rsid w:val="00C511F1"/>
    <w:rsid w:val="00C51539"/>
    <w:rsid w:val="00C51B36"/>
    <w:rsid w:val="00C52F03"/>
    <w:rsid w:val="00C635CF"/>
    <w:rsid w:val="00C64501"/>
    <w:rsid w:val="00C70FB3"/>
    <w:rsid w:val="00C73AE6"/>
    <w:rsid w:val="00C73BA0"/>
    <w:rsid w:val="00C76D10"/>
    <w:rsid w:val="00C77794"/>
    <w:rsid w:val="00C80A5F"/>
    <w:rsid w:val="00C823AA"/>
    <w:rsid w:val="00C82840"/>
    <w:rsid w:val="00C82FD7"/>
    <w:rsid w:val="00C852BC"/>
    <w:rsid w:val="00C94E1C"/>
    <w:rsid w:val="00CA4B9A"/>
    <w:rsid w:val="00CA4FE4"/>
    <w:rsid w:val="00CA6EA6"/>
    <w:rsid w:val="00CA70C5"/>
    <w:rsid w:val="00CB0029"/>
    <w:rsid w:val="00CB20BE"/>
    <w:rsid w:val="00CB243C"/>
    <w:rsid w:val="00CB5CAB"/>
    <w:rsid w:val="00CB6AC0"/>
    <w:rsid w:val="00CB7C67"/>
    <w:rsid w:val="00CC0CC8"/>
    <w:rsid w:val="00CC6F08"/>
    <w:rsid w:val="00CD191E"/>
    <w:rsid w:val="00CD67DC"/>
    <w:rsid w:val="00CD6A9E"/>
    <w:rsid w:val="00CD7768"/>
    <w:rsid w:val="00CD7905"/>
    <w:rsid w:val="00CE25E5"/>
    <w:rsid w:val="00CE2824"/>
    <w:rsid w:val="00CE5F1D"/>
    <w:rsid w:val="00CE71B9"/>
    <w:rsid w:val="00CF6977"/>
    <w:rsid w:val="00D030D8"/>
    <w:rsid w:val="00D14FF1"/>
    <w:rsid w:val="00D159E0"/>
    <w:rsid w:val="00D20940"/>
    <w:rsid w:val="00D27DD1"/>
    <w:rsid w:val="00D303CB"/>
    <w:rsid w:val="00D3119D"/>
    <w:rsid w:val="00D317DC"/>
    <w:rsid w:val="00D33493"/>
    <w:rsid w:val="00D350C4"/>
    <w:rsid w:val="00D44619"/>
    <w:rsid w:val="00D44878"/>
    <w:rsid w:val="00D46464"/>
    <w:rsid w:val="00D46ED4"/>
    <w:rsid w:val="00D51645"/>
    <w:rsid w:val="00D51D59"/>
    <w:rsid w:val="00D51DFB"/>
    <w:rsid w:val="00D52E77"/>
    <w:rsid w:val="00D52E81"/>
    <w:rsid w:val="00D56203"/>
    <w:rsid w:val="00D57778"/>
    <w:rsid w:val="00D62F29"/>
    <w:rsid w:val="00D64223"/>
    <w:rsid w:val="00D70C22"/>
    <w:rsid w:val="00D75C89"/>
    <w:rsid w:val="00D7755C"/>
    <w:rsid w:val="00D830E0"/>
    <w:rsid w:val="00D857AB"/>
    <w:rsid w:val="00D86503"/>
    <w:rsid w:val="00D86E52"/>
    <w:rsid w:val="00D878DF"/>
    <w:rsid w:val="00D97153"/>
    <w:rsid w:val="00DA02F6"/>
    <w:rsid w:val="00DA157E"/>
    <w:rsid w:val="00DA2662"/>
    <w:rsid w:val="00DA2BBC"/>
    <w:rsid w:val="00DA5B1C"/>
    <w:rsid w:val="00DB0A93"/>
    <w:rsid w:val="00DB1924"/>
    <w:rsid w:val="00DB238F"/>
    <w:rsid w:val="00DB304F"/>
    <w:rsid w:val="00DB4B33"/>
    <w:rsid w:val="00DB4CE8"/>
    <w:rsid w:val="00DB4DB3"/>
    <w:rsid w:val="00DC0B85"/>
    <w:rsid w:val="00DC3F6F"/>
    <w:rsid w:val="00DC6832"/>
    <w:rsid w:val="00DD1648"/>
    <w:rsid w:val="00DD18A5"/>
    <w:rsid w:val="00DD2675"/>
    <w:rsid w:val="00DD3731"/>
    <w:rsid w:val="00DD5CE6"/>
    <w:rsid w:val="00DE078F"/>
    <w:rsid w:val="00DE0A20"/>
    <w:rsid w:val="00DE5544"/>
    <w:rsid w:val="00DF153A"/>
    <w:rsid w:val="00DF76CF"/>
    <w:rsid w:val="00E014A1"/>
    <w:rsid w:val="00E02A77"/>
    <w:rsid w:val="00E02D09"/>
    <w:rsid w:val="00E0588F"/>
    <w:rsid w:val="00E069BC"/>
    <w:rsid w:val="00E1259B"/>
    <w:rsid w:val="00E135A5"/>
    <w:rsid w:val="00E20160"/>
    <w:rsid w:val="00E21C52"/>
    <w:rsid w:val="00E26A00"/>
    <w:rsid w:val="00E26A6F"/>
    <w:rsid w:val="00E30091"/>
    <w:rsid w:val="00E31006"/>
    <w:rsid w:val="00E32CB9"/>
    <w:rsid w:val="00E34DAB"/>
    <w:rsid w:val="00E3560C"/>
    <w:rsid w:val="00E41C5A"/>
    <w:rsid w:val="00E4209F"/>
    <w:rsid w:val="00E454E1"/>
    <w:rsid w:val="00E46AC1"/>
    <w:rsid w:val="00E5124C"/>
    <w:rsid w:val="00E51754"/>
    <w:rsid w:val="00E64C24"/>
    <w:rsid w:val="00E654D0"/>
    <w:rsid w:val="00E66909"/>
    <w:rsid w:val="00E73BAF"/>
    <w:rsid w:val="00E744FF"/>
    <w:rsid w:val="00E7474E"/>
    <w:rsid w:val="00E74F79"/>
    <w:rsid w:val="00E7609B"/>
    <w:rsid w:val="00E80060"/>
    <w:rsid w:val="00E80B54"/>
    <w:rsid w:val="00E86463"/>
    <w:rsid w:val="00E948D7"/>
    <w:rsid w:val="00E94A68"/>
    <w:rsid w:val="00E94F05"/>
    <w:rsid w:val="00E954C6"/>
    <w:rsid w:val="00E97B71"/>
    <w:rsid w:val="00EA5FDF"/>
    <w:rsid w:val="00EA7A76"/>
    <w:rsid w:val="00EB05A0"/>
    <w:rsid w:val="00EB2901"/>
    <w:rsid w:val="00EB2921"/>
    <w:rsid w:val="00EB3754"/>
    <w:rsid w:val="00EB608C"/>
    <w:rsid w:val="00EC2037"/>
    <w:rsid w:val="00EC2223"/>
    <w:rsid w:val="00EC27F5"/>
    <w:rsid w:val="00EC3909"/>
    <w:rsid w:val="00EC7390"/>
    <w:rsid w:val="00ED0D79"/>
    <w:rsid w:val="00ED1CA6"/>
    <w:rsid w:val="00ED1EF5"/>
    <w:rsid w:val="00ED246B"/>
    <w:rsid w:val="00ED307A"/>
    <w:rsid w:val="00ED76C1"/>
    <w:rsid w:val="00ED795A"/>
    <w:rsid w:val="00EE5392"/>
    <w:rsid w:val="00EE5A1F"/>
    <w:rsid w:val="00EF1AC2"/>
    <w:rsid w:val="00EF27B7"/>
    <w:rsid w:val="00EF32F6"/>
    <w:rsid w:val="00EF70C4"/>
    <w:rsid w:val="00F00B91"/>
    <w:rsid w:val="00F00D34"/>
    <w:rsid w:val="00F03D24"/>
    <w:rsid w:val="00F045AD"/>
    <w:rsid w:val="00F10D9C"/>
    <w:rsid w:val="00F16F6E"/>
    <w:rsid w:val="00F1789F"/>
    <w:rsid w:val="00F3351C"/>
    <w:rsid w:val="00F35C7D"/>
    <w:rsid w:val="00F41171"/>
    <w:rsid w:val="00F438A7"/>
    <w:rsid w:val="00F46260"/>
    <w:rsid w:val="00F510EF"/>
    <w:rsid w:val="00F52FB3"/>
    <w:rsid w:val="00F53581"/>
    <w:rsid w:val="00F53E4E"/>
    <w:rsid w:val="00F5435B"/>
    <w:rsid w:val="00F567AD"/>
    <w:rsid w:val="00F57EA7"/>
    <w:rsid w:val="00F6069D"/>
    <w:rsid w:val="00F61483"/>
    <w:rsid w:val="00F61499"/>
    <w:rsid w:val="00F61EFF"/>
    <w:rsid w:val="00F65992"/>
    <w:rsid w:val="00F66D9A"/>
    <w:rsid w:val="00F714C8"/>
    <w:rsid w:val="00F71925"/>
    <w:rsid w:val="00F72711"/>
    <w:rsid w:val="00F72CB0"/>
    <w:rsid w:val="00F80A16"/>
    <w:rsid w:val="00F81E4F"/>
    <w:rsid w:val="00F81FA1"/>
    <w:rsid w:val="00F8340A"/>
    <w:rsid w:val="00F85118"/>
    <w:rsid w:val="00F85FDD"/>
    <w:rsid w:val="00F878D4"/>
    <w:rsid w:val="00F91ACC"/>
    <w:rsid w:val="00F91FF8"/>
    <w:rsid w:val="00F93B6D"/>
    <w:rsid w:val="00F93CB6"/>
    <w:rsid w:val="00FA0EFA"/>
    <w:rsid w:val="00FA3EF4"/>
    <w:rsid w:val="00FA3FC0"/>
    <w:rsid w:val="00FA522B"/>
    <w:rsid w:val="00FA612C"/>
    <w:rsid w:val="00FA7FDB"/>
    <w:rsid w:val="00FB306C"/>
    <w:rsid w:val="00FB3D2C"/>
    <w:rsid w:val="00FB448F"/>
    <w:rsid w:val="00FB44BD"/>
    <w:rsid w:val="00FB493A"/>
    <w:rsid w:val="00FB6E86"/>
    <w:rsid w:val="00FB77B8"/>
    <w:rsid w:val="00FC226E"/>
    <w:rsid w:val="00FC506A"/>
    <w:rsid w:val="00FD1E4C"/>
    <w:rsid w:val="00FE255A"/>
    <w:rsid w:val="00FE2F61"/>
    <w:rsid w:val="00FE3A7C"/>
    <w:rsid w:val="00FE3C54"/>
    <w:rsid w:val="00FE4CC6"/>
    <w:rsid w:val="00FE6444"/>
    <w:rsid w:val="00FE6886"/>
    <w:rsid w:val="00FF1A64"/>
    <w:rsid w:val="00FF2F4C"/>
    <w:rsid w:val="00FF37AA"/>
    <w:rsid w:val="00FF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D50CD7-CEC6-410D-945C-F8A44616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997"/>
    <w:pPr>
      <w:tabs>
        <w:tab w:val="left" w:pos="1440"/>
        <w:tab w:val="center" w:pos="4320"/>
        <w:tab w:val="right" w:pos="9072"/>
      </w:tabs>
      <w:snapToGrid w:val="0"/>
    </w:pPr>
    <w:rPr>
      <w:sz w:val="28"/>
    </w:rPr>
  </w:style>
  <w:style w:type="paragraph" w:styleId="Heading2">
    <w:name w:val="heading 2"/>
    <w:basedOn w:val="Normal"/>
    <w:next w:val="Normal"/>
    <w:link w:val="Heading2Char"/>
    <w:qFormat/>
    <w:rsid w:val="003B3997"/>
    <w:pPr>
      <w:keepNext/>
      <w:snapToGrid/>
      <w:outlineLvl w:val="1"/>
    </w:pPr>
    <w:rPr>
      <w:b/>
      <w:bCs/>
      <w:sz w:val="20"/>
      <w:szCs w:val="24"/>
    </w:rPr>
  </w:style>
  <w:style w:type="paragraph" w:styleId="Heading3">
    <w:name w:val="heading 3"/>
    <w:basedOn w:val="Normal"/>
    <w:next w:val="Normal"/>
    <w:link w:val="Heading3Char"/>
    <w:qFormat/>
    <w:rsid w:val="003B3997"/>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3997"/>
    <w:pPr>
      <w:tabs>
        <w:tab w:val="center" w:pos="4153"/>
        <w:tab w:val="right" w:pos="8306"/>
      </w:tabs>
      <w:jc w:val="center"/>
    </w:pPr>
    <w:rPr>
      <w:sz w:val="18"/>
    </w:rPr>
  </w:style>
  <w:style w:type="paragraph" w:customStyle="1" w:styleId="altd">
    <w:name w:val="altd"/>
    <w:basedOn w:val="Normal"/>
    <w:rsid w:val="003B399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3B399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3B3997"/>
    <w:rPr>
      <w:b w:val="0"/>
    </w:rPr>
  </w:style>
  <w:style w:type="paragraph" w:customStyle="1" w:styleId="normal3">
    <w:name w:val="normal3"/>
    <w:basedOn w:val="Normal"/>
    <w:rsid w:val="003B399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3B3997"/>
    <w:pPr>
      <w:spacing w:line="240" w:lineRule="auto"/>
      <w:jc w:val="right"/>
    </w:pPr>
    <w:rPr>
      <w:b w:val="0"/>
    </w:rPr>
  </w:style>
  <w:style w:type="paragraph" w:styleId="Footer">
    <w:name w:val="footer"/>
    <w:basedOn w:val="Normal"/>
    <w:semiHidden/>
    <w:rsid w:val="003B3997"/>
    <w:pPr>
      <w:tabs>
        <w:tab w:val="center" w:pos="4153"/>
        <w:tab w:val="right" w:pos="8306"/>
      </w:tabs>
    </w:pPr>
    <w:rPr>
      <w:sz w:val="20"/>
    </w:rPr>
  </w:style>
  <w:style w:type="character" w:styleId="PageNumber">
    <w:name w:val="page number"/>
    <w:basedOn w:val="DefaultParagraphFont"/>
    <w:semiHidden/>
    <w:rsid w:val="003B3997"/>
  </w:style>
  <w:style w:type="paragraph" w:customStyle="1" w:styleId="Draft">
    <w:name w:val="Draft"/>
    <w:basedOn w:val="Normal"/>
    <w:rsid w:val="003B3997"/>
    <w:pPr>
      <w:spacing w:after="440" w:line="600" w:lineRule="exact"/>
    </w:pPr>
  </w:style>
  <w:style w:type="paragraph" w:customStyle="1" w:styleId="Final">
    <w:name w:val="Final"/>
    <w:basedOn w:val="Draft"/>
    <w:qFormat/>
    <w:rsid w:val="00E34DAB"/>
    <w:pPr>
      <w:spacing w:line="360" w:lineRule="auto"/>
      <w:jc w:val="both"/>
    </w:pPr>
  </w:style>
  <w:style w:type="paragraph" w:customStyle="1" w:styleId="Quotation">
    <w:name w:val="Quotation"/>
    <w:basedOn w:val="Normal"/>
    <w:rsid w:val="007D6CF2"/>
    <w:pPr>
      <w:tabs>
        <w:tab w:val="left" w:pos="1872"/>
        <w:tab w:val="left" w:pos="2304"/>
      </w:tabs>
      <w:spacing w:before="240"/>
      <w:ind w:left="1440" w:right="720"/>
      <w:jc w:val="both"/>
    </w:pPr>
    <w:rPr>
      <w:kern w:val="2"/>
      <w:sz w:val="24"/>
    </w:rPr>
  </w:style>
  <w:style w:type="paragraph" w:customStyle="1" w:styleId="Hanging">
    <w:name w:val="Hanging"/>
    <w:basedOn w:val="Normal"/>
    <w:rsid w:val="00EB2901"/>
    <w:pPr>
      <w:snapToGrid/>
      <w:spacing w:before="120" w:line="440" w:lineRule="exact"/>
      <w:ind w:left="1440" w:hanging="720"/>
      <w:jc w:val="both"/>
    </w:pPr>
    <w:rPr>
      <w:kern w:val="2"/>
    </w:rPr>
  </w:style>
  <w:style w:type="paragraph" w:customStyle="1" w:styleId="hspace">
    <w:name w:val="hspace"/>
    <w:basedOn w:val="Normal"/>
    <w:rsid w:val="003B3997"/>
    <w:pPr>
      <w:spacing w:line="200" w:lineRule="exact"/>
    </w:pPr>
  </w:style>
  <w:style w:type="paragraph" w:styleId="Title">
    <w:name w:val="Title"/>
    <w:basedOn w:val="Normal"/>
    <w:qFormat/>
    <w:rsid w:val="003B3997"/>
    <w:pPr>
      <w:tabs>
        <w:tab w:val="clear" w:pos="4320"/>
        <w:tab w:val="clear" w:pos="9072"/>
        <w:tab w:val="center" w:pos="4440"/>
        <w:tab w:val="right" w:pos="8928"/>
      </w:tabs>
      <w:snapToGrid/>
      <w:ind w:right="-429"/>
      <w:jc w:val="center"/>
    </w:pPr>
    <w:rPr>
      <w:b/>
      <w:kern w:val="2"/>
    </w:rPr>
  </w:style>
  <w:style w:type="paragraph" w:styleId="Subtitle">
    <w:name w:val="Subtitle"/>
    <w:basedOn w:val="Normal"/>
    <w:qFormat/>
    <w:rsid w:val="003B3997"/>
    <w:pPr>
      <w:tabs>
        <w:tab w:val="clear" w:pos="4320"/>
        <w:tab w:val="clear" w:pos="9072"/>
        <w:tab w:val="center" w:pos="4440"/>
        <w:tab w:val="right" w:pos="8928"/>
        <w:tab w:val="right" w:pos="9000"/>
      </w:tabs>
      <w:spacing w:line="360" w:lineRule="auto"/>
      <w:ind w:right="-547"/>
      <w:jc w:val="center"/>
    </w:pPr>
    <w:rPr>
      <w:b/>
      <w:kern w:val="2"/>
    </w:rPr>
  </w:style>
  <w:style w:type="paragraph" w:customStyle="1" w:styleId="H-1">
    <w:name w:val="H-1"/>
    <w:basedOn w:val="Normal"/>
    <w:rsid w:val="003B3997"/>
    <w:pPr>
      <w:keepNext/>
      <w:tabs>
        <w:tab w:val="clear" w:pos="1440"/>
        <w:tab w:val="clear" w:pos="9072"/>
      </w:tabs>
      <w:snapToGrid/>
      <w:spacing w:after="360"/>
    </w:pPr>
    <w:rPr>
      <w:i/>
      <w:kern w:val="2"/>
      <w:lang w:val="en-GB"/>
    </w:rPr>
  </w:style>
  <w:style w:type="paragraph" w:customStyle="1" w:styleId="H-2">
    <w:name w:val="H-2"/>
    <w:basedOn w:val="H-1"/>
    <w:rsid w:val="003B3997"/>
    <w:pPr>
      <w:ind w:left="720" w:hanging="720"/>
    </w:pPr>
  </w:style>
  <w:style w:type="paragraph" w:styleId="FootnoteText">
    <w:name w:val="footnote text"/>
    <w:basedOn w:val="Normal"/>
    <w:link w:val="FootnoteTextChar"/>
    <w:uiPriority w:val="99"/>
    <w:rsid w:val="003B3997"/>
    <w:pPr>
      <w:spacing w:after="20"/>
      <w:ind w:left="288" w:hanging="288"/>
    </w:pPr>
    <w:rPr>
      <w:sz w:val="24"/>
    </w:rPr>
  </w:style>
  <w:style w:type="character" w:styleId="FootnoteReference">
    <w:name w:val="footnote reference"/>
    <w:basedOn w:val="DefaultParagraphFont"/>
    <w:uiPriority w:val="99"/>
    <w:rsid w:val="003B3997"/>
    <w:rPr>
      <w:rFonts w:ascii="Times New Roman" w:hAnsi="Times New Roman"/>
      <w:sz w:val="28"/>
      <w:vertAlign w:val="superscript"/>
    </w:rPr>
  </w:style>
  <w:style w:type="table" w:styleId="TableGrid">
    <w:name w:val="Table Grid"/>
    <w:basedOn w:val="TableNormal"/>
    <w:uiPriority w:val="59"/>
    <w:rsid w:val="00A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64BD5"/>
    <w:pPr>
      <w:numPr>
        <w:numId w:val="1"/>
      </w:numPr>
      <w:contextualSpacing/>
    </w:pPr>
  </w:style>
  <w:style w:type="paragraph" w:styleId="BalloonText">
    <w:name w:val="Balloon Text"/>
    <w:basedOn w:val="Normal"/>
    <w:link w:val="BalloonTextChar"/>
    <w:uiPriority w:val="99"/>
    <w:semiHidden/>
    <w:unhideWhenUsed/>
    <w:rsid w:val="009610B2"/>
    <w:rPr>
      <w:rFonts w:ascii="Tahoma" w:hAnsi="Tahoma" w:cs="Tahoma"/>
      <w:sz w:val="16"/>
      <w:szCs w:val="16"/>
    </w:rPr>
  </w:style>
  <w:style w:type="character" w:customStyle="1" w:styleId="BalloonTextChar">
    <w:name w:val="Balloon Text Char"/>
    <w:basedOn w:val="DefaultParagraphFont"/>
    <w:link w:val="BalloonText"/>
    <w:uiPriority w:val="99"/>
    <w:semiHidden/>
    <w:rsid w:val="009610B2"/>
    <w:rPr>
      <w:rFonts w:ascii="Tahoma" w:hAnsi="Tahoma" w:cs="Tahoma"/>
      <w:sz w:val="16"/>
      <w:szCs w:val="16"/>
    </w:rPr>
  </w:style>
  <w:style w:type="paragraph" w:styleId="NormalWeb">
    <w:name w:val="Normal (Web)"/>
    <w:basedOn w:val="Normal"/>
    <w:uiPriority w:val="99"/>
    <w:unhideWhenUsed/>
    <w:rsid w:val="002754E0"/>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5B513F"/>
    <w:pPr>
      <w:numPr>
        <w:numId w:val="2"/>
      </w:numPr>
      <w:snapToGrid w:val="0"/>
      <w:spacing w:before="480" w:line="360" w:lineRule="auto"/>
      <w:jc w:val="both"/>
    </w:pPr>
    <w:rPr>
      <w:sz w:val="28"/>
      <w:lang w:val="en-GB"/>
    </w:rPr>
  </w:style>
  <w:style w:type="paragraph" w:customStyle="1" w:styleId="points">
    <w:name w:val="points"/>
    <w:basedOn w:val="para"/>
    <w:rsid w:val="003637DA"/>
    <w:pPr>
      <w:numPr>
        <w:numId w:val="0"/>
      </w:numPr>
      <w:tabs>
        <w:tab w:val="left" w:pos="1400"/>
        <w:tab w:val="left" w:pos="1960"/>
      </w:tabs>
      <w:spacing w:before="120"/>
      <w:ind w:left="1417" w:hanging="680"/>
    </w:pPr>
  </w:style>
  <w:style w:type="paragraph" w:customStyle="1" w:styleId="subheading">
    <w:name w:val="subheading"/>
    <w:next w:val="Normal"/>
    <w:rsid w:val="00063624"/>
    <w:pPr>
      <w:keepNext/>
      <w:snapToGrid w:val="0"/>
      <w:spacing w:before="600" w:after="120" w:line="360" w:lineRule="auto"/>
    </w:pPr>
    <w:rPr>
      <w:i/>
      <w:sz w:val="28"/>
      <w:lang w:eastAsia="zh-TW"/>
    </w:rPr>
  </w:style>
  <w:style w:type="character" w:customStyle="1" w:styleId="HeaderChar">
    <w:name w:val="Header Char"/>
    <w:basedOn w:val="DefaultParagraphFont"/>
    <w:link w:val="Header"/>
    <w:uiPriority w:val="99"/>
    <w:rsid w:val="00533724"/>
    <w:rPr>
      <w:sz w:val="18"/>
    </w:rPr>
  </w:style>
  <w:style w:type="paragraph" w:customStyle="1" w:styleId="j-draft">
    <w:name w:val="j-draft"/>
    <w:basedOn w:val="Normal"/>
    <w:rsid w:val="00E34DAB"/>
    <w:pPr>
      <w:numPr>
        <w:numId w:val="3"/>
      </w:numPr>
      <w:tabs>
        <w:tab w:val="clear" w:pos="4320"/>
        <w:tab w:val="clear" w:pos="9072"/>
      </w:tabs>
      <w:kinsoku w:val="0"/>
      <w:overflowPunct w:val="0"/>
      <w:autoSpaceDE w:val="0"/>
      <w:autoSpaceDN w:val="0"/>
      <w:adjustRightInd w:val="0"/>
      <w:spacing w:after="360" w:line="360" w:lineRule="auto"/>
      <w:jc w:val="both"/>
    </w:pPr>
    <w:rPr>
      <w:rFonts w:eastAsia="MingLiU"/>
      <w:snapToGrid w:val="0"/>
      <w:lang w:val="en-GB"/>
    </w:rPr>
  </w:style>
  <w:style w:type="paragraph" w:customStyle="1" w:styleId="Final1">
    <w:name w:val="Final 1"/>
    <w:basedOn w:val="Final"/>
    <w:qFormat/>
    <w:rsid w:val="007D6CF2"/>
    <w:pPr>
      <w:spacing w:after="0"/>
    </w:pPr>
    <w:rPr>
      <w:lang w:eastAsia="zh-TW"/>
    </w:rPr>
  </w:style>
  <w:style w:type="paragraph" w:customStyle="1" w:styleId="HangingEnd">
    <w:name w:val="Hanging End"/>
    <w:basedOn w:val="Hanging"/>
    <w:qFormat/>
    <w:rsid w:val="007D6CF2"/>
    <w:pPr>
      <w:numPr>
        <w:numId w:val="4"/>
      </w:numPr>
      <w:spacing w:after="560"/>
      <w:ind w:hanging="720"/>
    </w:pPr>
    <w:rPr>
      <w:lang w:eastAsia="zh-TW"/>
    </w:rPr>
  </w:style>
  <w:style w:type="paragraph" w:customStyle="1" w:styleId="QuotationEnd">
    <w:name w:val="Quotation End"/>
    <w:basedOn w:val="Quotation"/>
    <w:qFormat/>
    <w:rsid w:val="007D6CF2"/>
    <w:pPr>
      <w:tabs>
        <w:tab w:val="clear" w:pos="1872"/>
        <w:tab w:val="clear" w:pos="2304"/>
        <w:tab w:val="left" w:pos="2160"/>
      </w:tabs>
      <w:spacing w:after="560"/>
    </w:pPr>
    <w:rPr>
      <w:lang w:eastAsia="zh-TW"/>
    </w:rPr>
  </w:style>
  <w:style w:type="paragraph" w:styleId="ListParagraph">
    <w:name w:val="List Paragraph"/>
    <w:basedOn w:val="Normal"/>
    <w:uiPriority w:val="34"/>
    <w:qFormat/>
    <w:rsid w:val="0055552A"/>
    <w:pPr>
      <w:ind w:left="720"/>
    </w:pPr>
  </w:style>
  <w:style w:type="character" w:customStyle="1" w:styleId="FootnoteTextChar">
    <w:name w:val="Footnote Text Char"/>
    <w:basedOn w:val="DefaultParagraphFont"/>
    <w:link w:val="FootnoteText"/>
    <w:uiPriority w:val="99"/>
    <w:rsid w:val="004454EE"/>
    <w:rPr>
      <w:sz w:val="24"/>
    </w:rPr>
  </w:style>
  <w:style w:type="character" w:customStyle="1" w:styleId="Heading2Char">
    <w:name w:val="Heading 2 Char"/>
    <w:basedOn w:val="DefaultParagraphFont"/>
    <w:link w:val="Heading2"/>
    <w:rsid w:val="002C0268"/>
    <w:rPr>
      <w:b/>
      <w:bCs/>
      <w:szCs w:val="24"/>
    </w:rPr>
  </w:style>
  <w:style w:type="character" w:customStyle="1" w:styleId="Heading3Char">
    <w:name w:val="Heading 3 Char"/>
    <w:basedOn w:val="DefaultParagraphFont"/>
    <w:link w:val="Heading3"/>
    <w:rsid w:val="002C0268"/>
    <w:rPr>
      <w:b/>
      <w:bCs/>
      <w:szCs w:val="24"/>
    </w:rPr>
  </w:style>
  <w:style w:type="paragraph" w:customStyle="1" w:styleId="ar-heading1">
    <w:name w:val="ar-heading1"/>
    <w:basedOn w:val="Normal"/>
    <w:rsid w:val="009D1442"/>
    <w:pPr>
      <w:keepNext/>
      <w:spacing w:before="360" w:line="360" w:lineRule="auto"/>
    </w:pPr>
    <w:rPr>
      <w:rFonts w:ascii="宋体" w:hAnsi="宋体"/>
      <w:i/>
      <w:lang w:val="en-GB"/>
    </w:rPr>
  </w:style>
  <w:style w:type="character" w:customStyle="1" w:styleId="CharAttribute0">
    <w:name w:val="CharAttribute0"/>
    <w:rsid w:val="009D5D35"/>
    <w:rPr>
      <w:rFonts w:ascii="Times New Roman" w:eastAsia="Times New Roman"/>
    </w:rPr>
  </w:style>
  <w:style w:type="character" w:customStyle="1" w:styleId="ya-q-full-text1">
    <w:name w:val="ya-q-full-text1"/>
    <w:rsid w:val="004D63A7"/>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086993">
      <w:bodyDiv w:val="1"/>
      <w:marLeft w:val="0"/>
      <w:marRight w:val="0"/>
      <w:marTop w:val="0"/>
      <w:marBottom w:val="0"/>
      <w:divBdr>
        <w:top w:val="none" w:sz="0" w:space="0" w:color="auto"/>
        <w:left w:val="none" w:sz="0" w:space="0" w:color="auto"/>
        <w:bottom w:val="none" w:sz="0" w:space="0" w:color="auto"/>
        <w:right w:val="none" w:sz="0" w:space="0" w:color="auto"/>
      </w:divBdr>
      <w:divsChild>
        <w:div w:id="2141411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45049-CE82-40FA-A705-CC070E8DA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10</TotalTime>
  <Pages>18</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4</cp:revision>
  <cp:lastPrinted>2020-12-21T01:57:00Z</cp:lastPrinted>
  <dcterms:created xsi:type="dcterms:W3CDTF">2020-12-21T01:59:00Z</dcterms:created>
  <dcterms:modified xsi:type="dcterms:W3CDTF">2020-12-21T03:52:00Z</dcterms:modified>
</cp:coreProperties>
</file>