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W w:w="1155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"/>
        <w:gridCol w:w="1180"/>
        <w:gridCol w:w="887"/>
        <w:gridCol w:w="135"/>
        <w:gridCol w:w="585"/>
        <w:gridCol w:w="132"/>
        <w:gridCol w:w="700"/>
        <w:gridCol w:w="9"/>
        <w:gridCol w:w="1065"/>
        <w:gridCol w:w="2884"/>
        <w:gridCol w:w="3668"/>
      </w:tblGrid>
      <w:tr>
        <w:trPr>
          <w:trHeight w:val="851" w:hRule="atLeast"/>
        </w:trPr>
        <w:tc>
          <w:tcPr>
            <w:tcW w:w="7885" w:type="dxa"/>
            <w:gridSpan w:val="1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KARTA INWENTARYZACYJNA STUDZIENKI</w:t>
            </w:r>
          </w:p>
        </w:tc>
        <w:tc>
          <w:tcPr>
            <w:tcW w:w="3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B0F0"/>
              </w:rPr>
            </w:pPr>
            <w:r>
              <w:rPr>
                <w:color w:val="00B0F0"/>
              </w:rPr>
              <w:t>kanalizacyjnej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telekomunikacyjnej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wodociągowej</w:t>
            </w:r>
          </w:p>
        </w:tc>
      </w:tr>
      <w:tr>
        <w:trPr>
          <w:trHeight w:val="567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nr studzienki</w:t>
            </w:r>
          </w:p>
        </w:tc>
        <w:tc>
          <w:tcPr>
            <w:tcW w:w="288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obrębu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 xml:space="preserve">                </w:t>
            </w:r>
            <w:r>
              <w:rPr>
                <w:b/>
                <w:i/>
                <w:color w:val="00B0F0"/>
                <w:sz w:val="28"/>
                <w:szCs w:val="28"/>
              </w:rPr>
              <w:t>2052</w:t>
            </w:r>
          </w:p>
        </w:tc>
        <w:tc>
          <w:tcPr>
            <w:tcW w:w="36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MODGIK -  ………………………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16"/>
                <w:szCs w:val="16"/>
              </w:rPr>
              <w:t>(pieczęć Wykonawcy)</w:t>
            </w:r>
          </w:p>
        </w:tc>
      </w:tr>
      <w:tr>
        <w:trPr>
          <w:trHeight w:val="269" w:hRule="atLeast"/>
        </w:trPr>
        <w:tc>
          <w:tcPr>
            <w:tcW w:w="1488" w:type="dxa"/>
            <w:gridSpan w:val="2"/>
            <w:vMerge w:val="restart"/>
            <w:tcBorders/>
            <w:shd w:fill="auto" w:val="clear"/>
            <w:vAlign w:val="center"/>
          </w:tcPr>
          <w:p>
            <w:r>
              <w:t>1.Opis poĹ‚oĹĽenia studzienki 123123</w:t>
              <w:br/>
            </w:r>
          </w:p>
        </w:tc>
        <w:tc>
          <w:tcPr>
            <w:tcW w:w="3513" w:type="dxa"/>
            <w:gridSpan w:val="7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B0F0"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(miasto, ul., nr domu, pkt charakterystyczny)</w:t>
            </w:r>
          </w:p>
        </w:tc>
        <w:tc>
          <w:tcPr>
            <w:tcW w:w="288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26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3" w:type="dxa"/>
            <w:gridSpan w:val="7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godła mapy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105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stan techniczny studzienki</w:t>
            </w:r>
          </w:p>
        </w:tc>
        <w:tc>
          <w:tcPr>
            <w:tcW w:w="3513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B0F0"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(dobry, zły – popękane ściany, brak pokrywy)</w:t>
            </w:r>
          </w:p>
        </w:tc>
        <w:tc>
          <w:tcPr>
            <w:tcW w:w="6552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Opis topograficzny/ szkic sytuacyjny/ mapa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810000" cy="2432685"/>
                  <wp:effectExtent l="0" t="0" r="0" b="0"/>
                  <wp:docPr id="1" name="Obraz 4" descr="\\fs3.zwik.local\Dom\wojmylka\My Pictures\Zniwna 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4" descr="\\fs3.zwik.local\Dom\wojmylka\My Pictures\Zniwna 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4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74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uwagi</w:t>
            </w:r>
          </w:p>
        </w:tc>
        <w:tc>
          <w:tcPr>
            <w:tcW w:w="3513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>studnia bet.  Ø1200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(studzienka zalana, zamulona, niedrożna)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16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współrzędne środka pokrywy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>x = 5465681,95    y = 5923794,73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16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współrzędne osi komory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>x = 5465681,86    y = 5923794,42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001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Współrzędne punktów obrysu komory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Rzut poziomy </w:t>
            </w:r>
            <w:r>
              <w:rPr>
                <w:i/>
                <w:color w:val="00B0F0"/>
                <w:sz w:val="18"/>
                <w:szCs w:val="18"/>
              </w:rPr>
              <w:t>Studni nr 0044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4445</wp:posOffset>
                  </wp:positionV>
                  <wp:extent cx="3808730" cy="2393950"/>
                  <wp:effectExtent l="0" t="0" r="0" b="0"/>
                  <wp:wrapNone/>
                  <wp:docPr id="2" name="Obraz 5" descr="C:\nowy d\rzut poziom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 5" descr="C:\nowy d\rzut poziom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DANE WYSOKOŚCIOWE DOTYCZĄCE STUDZIENKI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wyszczególnienie</w:t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oznaczenie</w:t>
            </w:r>
          </w:p>
        </w:tc>
        <w:tc>
          <w:tcPr>
            <w:tcW w:w="85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dane</w:t>
            </w:r>
          </w:p>
        </w:tc>
        <w:tc>
          <w:tcPr>
            <w:tcW w:w="7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rok pom.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wykonawca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Rzędna góry pokrywy</w:t>
            </w:r>
          </w:p>
        </w:tc>
        <w:tc>
          <w:tcPr>
            <w:tcW w:w="88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Hp</w:t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25,18</w:t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2008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  <w:sz w:val="18"/>
                <w:szCs w:val="18"/>
              </w:rPr>
            </w:pPr>
            <w:r>
              <w:rPr>
                <w:b/>
                <w:i/>
                <w:color w:val="00B0F0"/>
                <w:sz w:val="18"/>
                <w:szCs w:val="18"/>
              </w:rPr>
              <w:t>W. Myłka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Rzędna dna</w:t>
            </w:r>
          </w:p>
        </w:tc>
        <w:tc>
          <w:tcPr>
            <w:tcW w:w="88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Hd</w:t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21,71</w:t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2008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  <w:sz w:val="18"/>
                <w:szCs w:val="18"/>
              </w:rPr>
            </w:pPr>
            <w:r>
              <w:rPr>
                <w:b/>
                <w:i/>
                <w:color w:val="00B0F0"/>
                <w:sz w:val="18"/>
                <w:szCs w:val="18"/>
              </w:rPr>
              <w:t>W. Myłka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B0F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Rzut pionowy </w:t>
            </w:r>
            <w:r>
              <w:rPr>
                <w:b/>
                <w:color w:val="00B0F0"/>
                <w:sz w:val="18"/>
                <w:szCs w:val="18"/>
              </w:rPr>
              <w:t>Studni nr 0044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3175</wp:posOffset>
                  </wp:positionV>
                  <wp:extent cx="3992245" cy="2624455"/>
                  <wp:effectExtent l="0" t="0" r="0" b="0"/>
                  <wp:wrapNone/>
                  <wp:docPr id="3" name="Obraz 6" descr="C:\nowy d\rzut pionow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6" descr="C:\nowy d\rzut pionow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245" cy="26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DANE DOTYCZĄCE WLOTÓW I WYLOTÓW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78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oznaczenie wg rzutu pionowego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rzędne wlotów i dolotów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średnica w mm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rodzaj materiału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1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21,73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150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0"/>
                <w:szCs w:val="20"/>
              </w:rPr>
            </w:pPr>
            <w:r>
              <w:rPr>
                <w:b/>
                <w:i/>
                <w:color w:val="00B0F0"/>
                <w:sz w:val="20"/>
                <w:szCs w:val="20"/>
              </w:rPr>
              <w:t>kamionka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21,72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0"/>
                <w:szCs w:val="20"/>
              </w:rPr>
            </w:pPr>
            <w:r>
              <w:rPr>
                <w:b/>
                <w:i/>
                <w:color w:val="00B0F0"/>
                <w:sz w:val="20"/>
                <w:szCs w:val="20"/>
              </w:rPr>
              <w:t>kamionka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3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21,71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0"/>
                <w:szCs w:val="20"/>
              </w:rPr>
            </w:pPr>
            <w:r>
              <w:rPr>
                <w:b/>
                <w:i/>
                <w:color w:val="00B0F0"/>
                <w:sz w:val="20"/>
                <w:szCs w:val="20"/>
              </w:rPr>
              <w:t>kamionka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Załącznik  Nr 4  do SIWZ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>zór katy inwentaryzacyjnej studzienki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284" w:right="284" w:header="0" w:top="284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2a4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0612ff"/>
    <w:rPr>
      <w:rFonts w:ascii="Segoe UI" w:hAnsi="Segoe UI" w:cs="Segoe UI"/>
      <w:sz w:val="18"/>
      <w:szCs w:val="18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d2570a"/>
    <w:rPr/>
  </w:style>
  <w:style w:type="character" w:styleId="StopkaZnak" w:customStyle="1">
    <w:name w:val="Stopka Znak"/>
    <w:basedOn w:val="DefaultParagraphFont"/>
    <w:link w:val="Stopka"/>
    <w:uiPriority w:val="99"/>
    <w:semiHidden/>
    <w:qFormat/>
    <w:rsid w:val="00d2570a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0612f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Gwka">
    <w:name w:val="Header"/>
    <w:basedOn w:val="Normal"/>
    <w:link w:val="NagwekZnak"/>
    <w:uiPriority w:val="99"/>
    <w:semiHidden/>
    <w:unhideWhenUsed/>
    <w:rsid w:val="00d2570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semiHidden/>
    <w:unhideWhenUsed/>
    <w:rsid w:val="00d2570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34e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B9803-80DD-4878-952C-F1E49441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LibreOffice/6.0.1.1$Windows_x86 LibreOffice_project/60bfb1526849283ce2491346ed2aa51c465abfe6</Application>
  <Pages>2</Pages>
  <Words>146</Words>
  <Characters>885</Characters>
  <CharactersWithSpaces>1003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2017-11-10T12:08:00Z</dcterms:created>
  <dc:creator>Andrzej Dymitruk</dc:creator>
  <dc:description/>
  <dc:language>pl-PL</dc:language>
  <cp:lastModifiedBy/>
  <dcterms:modified xsi:type="dcterms:W3CDTF">2020-07-21T13:50:55Z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