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115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"/>
        <w:gridCol w:w="1180"/>
        <w:gridCol w:w="887"/>
        <w:gridCol w:w="135"/>
        <w:gridCol w:w="585"/>
        <w:gridCol w:w="132"/>
        <w:gridCol w:w="700"/>
        <w:gridCol w:w="9"/>
        <w:gridCol w:w="1065"/>
        <w:gridCol w:w="2884"/>
        <w:gridCol w:w="3668"/>
      </w:tblGrid>
      <w:tr>
        <w:trPr>
          <w:trHeight w:val="851" w:hRule="atLeast"/>
        </w:trPr>
        <w:tc>
          <w:tcPr>
            <w:tcW w:w="7885" w:type="dxa"/>
            <w:gridSpan w:val="1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KARTA INWENTARYZACYJNA STUDZIENKI</w:t>
            </w:r>
          </w:p>
        </w:tc>
        <w:tc>
          <w:tcPr>
            <w:tcW w:w="3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B0F0"/>
              </w:rPr>
            </w:pPr>
            <w:r>
              <w:rPr>
                <w:color w:val="00B0F0"/>
              </w:rPr>
              <w:t>kanalizacyjnej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telekomunikacyjnej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wodociągowej</w:t>
            </w:r>
          </w:p>
        </w:tc>
      </w:tr>
      <w:tr>
        <w:trPr>
          <w:trHeight w:val="56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nr studzienki</w:t>
            </w:r>
          </w:p>
        </w:tc>
        <w:tc>
          <w:tcPr>
            <w:tcW w:w="288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obrębu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 xml:space="preserve">                </w:t>
            </w:r>
            <w:r>
              <w:rPr>
                <w:b/>
                <w:i/>
                <w:color w:val="00B0F0"/>
                <w:sz w:val="28"/>
                <w:szCs w:val="28"/>
              </w:rPr>
              <w:t>2052</w:t>
            </w:r>
          </w:p>
        </w:tc>
        <w:tc>
          <w:tcPr>
            <w:tcW w:w="36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MODGIK -  ………………………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16"/>
                <w:szCs w:val="16"/>
              </w:rPr>
              <w:t>(pieczęć Wykonawcy)</w:t>
            </w:r>
          </w:p>
        </w:tc>
      </w:tr>
      <w:tr>
        <w:trPr>
          <w:trHeight w:val="269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r>
              <w:t>1.Opis poĹ‚oĹĽenia studzienki 12355555555</w:t>
              <w:br/>
            </w:r>
          </w:p>
        </w:tc>
        <w:tc>
          <w:tcPr>
            <w:tcW w:w="3513" w:type="dxa"/>
            <w:gridSpan w:val="7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(miasto, ul., nr domu, pkt charakterystyczny)</w:t>
            </w:r>
          </w:p>
        </w:tc>
        <w:tc>
          <w:tcPr>
            <w:tcW w:w="288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26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3" w:type="dxa"/>
            <w:gridSpan w:val="7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godła mapy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05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 techniczny studzienki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(dobry, zły – popękane ściany, brak pokrywy)</w:t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 topograficzny/ szkic sytuacyjny/ mapa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810000" cy="2432685"/>
                  <wp:effectExtent l="0" t="0" r="0" b="0"/>
                  <wp:docPr id="1" name="Obraz 4" descr="\\fs3.zwik.local\Dom\wojmylka\My Pictures\Zniwna 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4" descr="\\fs3.zwik.local\Dom\wojmylka\My Pictures\Zniwna 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74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uwagi</w:t>
            </w:r>
          </w:p>
        </w:tc>
        <w:tc>
          <w:tcPr>
            <w:tcW w:w="3513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studnia bet.  Ø1200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(studzienka zalana, zamulona, niedrożna)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środka pokrywy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5465681,95    y = 5923794,73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współrzędne osi komory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8"/>
                <w:szCs w:val="28"/>
              </w:rPr>
            </w:pPr>
            <w:r>
              <w:rPr>
                <w:b/>
                <w:i/>
                <w:color w:val="00B0F0"/>
                <w:sz w:val="28"/>
                <w:szCs w:val="28"/>
              </w:rPr>
              <w:t>x = 5465681,86    y = 5923794,42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001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Współrzędne punktów obrysu komory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poziomy </w:t>
            </w:r>
            <w:r>
              <w:rPr>
                <w:i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4445</wp:posOffset>
                  </wp:positionV>
                  <wp:extent cx="3808730" cy="2393950"/>
                  <wp:effectExtent l="0" t="0" r="0" b="0"/>
                  <wp:wrapNone/>
                  <wp:docPr id="2" name="Obraz 5" descr="C:\nowy d\rzut pozio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5" descr="C:\nowy d\rzut poziom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0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WYSOKOŚCIOWE DOTYCZĄCE STUDZIENKI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wyszczególnienie</w:t>
            </w:r>
          </w:p>
        </w:tc>
        <w:tc>
          <w:tcPr>
            <w:tcW w:w="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</w:t>
            </w:r>
          </w:p>
        </w:tc>
        <w:tc>
          <w:tcPr>
            <w:tcW w:w="85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dane</w:t>
            </w:r>
          </w:p>
        </w:tc>
        <w:tc>
          <w:tcPr>
            <w:tcW w:w="7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rok pom.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wykonawca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góry pokrywy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25,18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Rzędna dna</w:t>
            </w:r>
          </w:p>
        </w:tc>
        <w:tc>
          <w:tcPr>
            <w:tcW w:w="88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Hd</w:t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2008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B0F0"/>
                <w:sz w:val="18"/>
                <w:szCs w:val="18"/>
              </w:rPr>
            </w:pPr>
            <w:r>
              <w:rPr>
                <w:b/>
                <w:i/>
                <w:color w:val="00B0F0"/>
                <w:sz w:val="18"/>
                <w:szCs w:val="18"/>
              </w:rPr>
              <w:t>W. Myłka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F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Rzut pionowy </w:t>
            </w:r>
            <w:r>
              <w:rPr>
                <w:b/>
                <w:color w:val="00B0F0"/>
                <w:sz w:val="18"/>
                <w:szCs w:val="18"/>
              </w:rPr>
              <w:t>Studni nr 0044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3175</wp:posOffset>
                  </wp:positionV>
                  <wp:extent cx="3992245" cy="2624455"/>
                  <wp:effectExtent l="0" t="0" r="0" b="0"/>
                  <wp:wrapNone/>
                  <wp:docPr id="3" name="Obraz 6" descr="C:\nowy d\rzut pionow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6" descr="C:\nowy d\rzut pionow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45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001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DANE DOTYCZĄCE WLOTÓW I WYLOTÓW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oznaczenie wg rzutu pionowego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rzędne wlotów i dolotów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średnica w mm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rodzaj materiału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21,73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150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21,72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3</w:t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21,71</w:t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200</w:t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B0F0"/>
                <w:sz w:val="20"/>
                <w:szCs w:val="20"/>
              </w:rPr>
            </w:pPr>
            <w:r>
              <w:rPr>
                <w:b/>
                <w:i/>
                <w:color w:val="00B0F0"/>
                <w:sz w:val="20"/>
                <w:szCs w:val="20"/>
              </w:rPr>
              <w:t>kamionka</w:t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4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0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7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552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Załącznik  Nr 4  do SIWZ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zór katy inwentaryzacyjnej studzienki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612ff"/>
    <w:rPr>
      <w:rFonts w:ascii="Segoe UI" w:hAnsi="Segoe UI" w:cs="Segoe UI"/>
      <w:sz w:val="18"/>
      <w:szCs w:val="18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d2570a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d2570a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612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Gwka">
    <w:name w:val="Header"/>
    <w:basedOn w:val="Normal"/>
    <w:link w:val="Nagwek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semiHidden/>
    <w:unhideWhenUsed/>
    <w:rsid w:val="00d257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34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9803-80DD-4878-952C-F1E49441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LibreOffice/6.0.1.1$Windows_x86 LibreOffice_project/60bfb1526849283ce2491346ed2aa51c465abfe6</Application>
  <Pages>2</Pages>
  <Words>146</Words>
  <Characters>885</Characters>
  <CharactersWithSpaces>1003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2017-11-10T12:08:00Z</dcterms:created>
  <dc:creator>Andrzej Dymitruk</dc:creator>
  <dc:description/>
  <dc:language>pl-PL</dc:language>
  <cp:lastModifiedBy/>
  <dcterms:modified xsi:type="dcterms:W3CDTF">2020-07-21T13:50:55Z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