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8243" w14:textId="344620A9" w:rsidR="001065EA" w:rsidRPr="00837103" w:rsidRDefault="00211238" w:rsidP="00211238">
      <w:pPr>
        <w:jc w:val="center"/>
        <w:rPr>
          <w:b/>
          <w:bCs/>
          <w:sz w:val="36"/>
          <w:szCs w:val="36"/>
        </w:rPr>
      </w:pPr>
      <w:r w:rsidRPr="00837103">
        <w:rPr>
          <w:b/>
          <w:bCs/>
          <w:sz w:val="36"/>
          <w:szCs w:val="36"/>
        </w:rPr>
        <w:t>Applied Accessibility</w:t>
      </w:r>
    </w:p>
    <w:p w14:paraId="015FD362" w14:textId="543CFDDD" w:rsidR="00211238" w:rsidRPr="00837103" w:rsidRDefault="00211238" w:rsidP="00211238">
      <w:pPr>
        <w:jc w:val="center"/>
        <w:rPr>
          <w:b/>
          <w:bCs/>
          <w:sz w:val="36"/>
          <w:szCs w:val="36"/>
        </w:rPr>
      </w:pPr>
    </w:p>
    <w:p w14:paraId="71E6BF42" w14:textId="25A9FDF3" w:rsidR="00837103" w:rsidRPr="00837103" w:rsidRDefault="00837103" w:rsidP="00837103">
      <w:pPr>
        <w:pStyle w:val="SemEspaamento"/>
        <w:rPr>
          <w:u w:val="single"/>
          <w:lang w:eastAsia="pt-BR"/>
        </w:rPr>
      </w:pPr>
      <w:r w:rsidRPr="00837103">
        <w:rPr>
          <w:u w:val="single"/>
          <w:lang w:eastAsia="pt-BR"/>
        </w:rPr>
        <w:t>Use Headings to Show Hierarchical Relationships of Content</w:t>
      </w:r>
    </w:p>
    <w:p w14:paraId="05802374" w14:textId="77777777" w:rsidR="00837103" w:rsidRPr="00837103" w:rsidRDefault="00837103" w:rsidP="00837103">
      <w:pPr>
        <w:pStyle w:val="SemEspaamento"/>
        <w:rPr>
          <w:lang w:eastAsia="pt-BR"/>
        </w:rPr>
      </w:pPr>
    </w:p>
    <w:p w14:paraId="3C4438A5" w14:textId="77777777" w:rsidR="00837103" w:rsidRPr="00837103" w:rsidRDefault="00837103" w:rsidP="00837103">
      <w:pPr>
        <w:pStyle w:val="SemEspaamento"/>
      </w:pPr>
      <w:r w:rsidRPr="00837103">
        <w:t>Headings (h1 through h6 elements) are workhorse tags that help provide structure and labeling to your content. Screen readers can be set to read only the headings on a page so the user gets a summary. This means it is important for the heading tags in your markup to have semantic meaning and relate to each other, not be picked merely for their size values.</w:t>
      </w:r>
    </w:p>
    <w:p w14:paraId="203DDA8D" w14:textId="1FDCDA41" w:rsidR="00837103" w:rsidRDefault="00837103" w:rsidP="00837103">
      <w:pPr>
        <w:pStyle w:val="SemEspaamento"/>
      </w:pPr>
      <w:r w:rsidRPr="00837103">
        <w:t>Semantic meaning means that the tag you use around content indicates the type of information it contains.</w:t>
      </w:r>
    </w:p>
    <w:p w14:paraId="76ADC388" w14:textId="77777777" w:rsidR="00837103" w:rsidRPr="00837103" w:rsidRDefault="00837103" w:rsidP="00837103">
      <w:pPr>
        <w:pStyle w:val="SemEspaamento"/>
      </w:pPr>
    </w:p>
    <w:p w14:paraId="7FF60712" w14:textId="03332309" w:rsidR="00837103" w:rsidRDefault="00837103" w:rsidP="00837103">
      <w:pPr>
        <w:pStyle w:val="SemEspaamento"/>
      </w:pPr>
      <w:r w:rsidRPr="00837103">
        <w:t>If you were writing a paper with an introduction, a body, and a conclusion, it wouldn't make much sense to put the conclusion as a subsection of the body in your outline. It should be its own section. Similarly, the heading tags in a webpage need to go in order and indicate the hierarchical relationships of your content.</w:t>
      </w:r>
    </w:p>
    <w:p w14:paraId="5BD3AFAA" w14:textId="77777777" w:rsidR="00837103" w:rsidRPr="00837103" w:rsidRDefault="00837103" w:rsidP="00837103">
      <w:pPr>
        <w:pStyle w:val="SemEspaamento"/>
      </w:pPr>
    </w:p>
    <w:p w14:paraId="1C7A320E" w14:textId="6306EAB8" w:rsidR="00837103" w:rsidRDefault="00837103" w:rsidP="00837103">
      <w:pPr>
        <w:pStyle w:val="SemEspaamento"/>
      </w:pPr>
      <w:r w:rsidRPr="00837103">
        <w:t>Headings with equal (or higher) rank start new implied sections, headings with lower rank start subsections of the previous one.</w:t>
      </w:r>
    </w:p>
    <w:p w14:paraId="1B677D26" w14:textId="77777777" w:rsidR="00837103" w:rsidRPr="00837103" w:rsidRDefault="00837103" w:rsidP="00837103">
      <w:pPr>
        <w:pStyle w:val="SemEspaamento"/>
      </w:pPr>
    </w:p>
    <w:p w14:paraId="16DF07F3" w14:textId="77777777" w:rsidR="00837103" w:rsidRPr="00837103" w:rsidRDefault="00837103" w:rsidP="00837103">
      <w:pPr>
        <w:pStyle w:val="SemEspaamento"/>
      </w:pPr>
      <w:r w:rsidRPr="00837103">
        <w:t>As an example, a page with an h2 element followed by several subsections labeled with h4 tags would confuse a screen reader user. With six choices, it's tempting to use a tag because it looks better in a browser, but you can use CSS to edit the relative sizing.</w:t>
      </w:r>
    </w:p>
    <w:p w14:paraId="0540A5FC" w14:textId="77777777" w:rsidR="00837103" w:rsidRPr="00837103" w:rsidRDefault="00837103" w:rsidP="00837103">
      <w:pPr>
        <w:pStyle w:val="SemEspaamento"/>
      </w:pPr>
      <w:r w:rsidRPr="00837103">
        <w:t>One final point, each page should always have one (and only one) h1 element, which is the main subject of your content. This and the other headings are used in part by search engines to understand the topic of the page.</w:t>
      </w:r>
    </w:p>
    <w:p w14:paraId="42E3E805" w14:textId="6C38C849" w:rsidR="00211238" w:rsidRDefault="00211238" w:rsidP="00211238">
      <w:pPr>
        <w:pStyle w:val="SemEspaamento"/>
        <w:pBdr>
          <w:bottom w:val="single" w:sz="6" w:space="1" w:color="auto"/>
        </w:pBdr>
      </w:pPr>
    </w:p>
    <w:p w14:paraId="24AA7D39" w14:textId="3B92C707" w:rsidR="00837103" w:rsidRDefault="00837103" w:rsidP="00211238">
      <w:pPr>
        <w:pStyle w:val="SemEspaamento"/>
      </w:pPr>
    </w:p>
    <w:p w14:paraId="2E31E6F8" w14:textId="701A5088" w:rsidR="00837103" w:rsidRPr="00837103" w:rsidRDefault="00837103" w:rsidP="00837103">
      <w:pPr>
        <w:pStyle w:val="SemEspaamento"/>
        <w:rPr>
          <w:u w:val="single"/>
        </w:rPr>
      </w:pPr>
      <w:r w:rsidRPr="00837103">
        <w:rPr>
          <w:u w:val="single"/>
        </w:rPr>
        <w:t>Jump Straight to the Content Using the main Element</w:t>
      </w:r>
    </w:p>
    <w:p w14:paraId="3C905FA0" w14:textId="77777777" w:rsidR="00837103" w:rsidRPr="00837103" w:rsidRDefault="00837103" w:rsidP="00837103">
      <w:pPr>
        <w:pStyle w:val="SemEspaamento"/>
      </w:pPr>
    </w:p>
    <w:p w14:paraId="4B767AEE" w14:textId="28108CE0" w:rsidR="00837103" w:rsidRDefault="00837103" w:rsidP="00837103">
      <w:pPr>
        <w:pStyle w:val="SemEspaamento"/>
      </w:pPr>
      <w:r w:rsidRPr="00837103">
        <w:t>HTML5 introduced several new elements that give developers more options while also incorporating accessibility features. These tags include main, header, footer, nav, article, and section, among others.</w:t>
      </w:r>
    </w:p>
    <w:p w14:paraId="1DF93AC7" w14:textId="77777777" w:rsidR="00837103" w:rsidRPr="00837103" w:rsidRDefault="00837103" w:rsidP="00837103">
      <w:pPr>
        <w:pStyle w:val="SemEspaamento"/>
      </w:pPr>
    </w:p>
    <w:p w14:paraId="1B56D734" w14:textId="09B15E76" w:rsidR="00837103" w:rsidRDefault="00837103" w:rsidP="00837103">
      <w:pPr>
        <w:pStyle w:val="SemEspaamento"/>
      </w:pPr>
      <w:r w:rsidRPr="00837103">
        <w:t>By default, a browser renders these elements similar to the humble div. However, using them where appropriate gives additional meaning to your markup. The tag name alone can indicate the type of information it contains, which adds semantic meaning to that content. Assistive technologies can access this information to provide better page summary or navigation options to their users.</w:t>
      </w:r>
    </w:p>
    <w:p w14:paraId="74818678" w14:textId="77777777" w:rsidR="00837103" w:rsidRPr="00837103" w:rsidRDefault="00837103" w:rsidP="00837103">
      <w:pPr>
        <w:pStyle w:val="SemEspaamento"/>
      </w:pPr>
    </w:p>
    <w:p w14:paraId="6D8A9817" w14:textId="7D50B01E" w:rsidR="00837103" w:rsidRDefault="00837103" w:rsidP="00837103">
      <w:pPr>
        <w:pStyle w:val="SemEspaamento"/>
      </w:pPr>
      <w:r w:rsidRPr="00837103">
        <w:t>The main element is used to wrap (you guessed it) the main content, and there should be only one per page. It's meant to surround the information related to your page's central topic. It's not meant to include items that repeat across pages, like navigation links or banners.</w:t>
      </w:r>
    </w:p>
    <w:p w14:paraId="1B816836" w14:textId="77777777" w:rsidR="00837103" w:rsidRPr="00837103" w:rsidRDefault="00837103" w:rsidP="00837103">
      <w:pPr>
        <w:pStyle w:val="SemEspaamento"/>
      </w:pPr>
    </w:p>
    <w:p w14:paraId="78F99F04" w14:textId="77777777" w:rsidR="00837103" w:rsidRPr="00837103" w:rsidRDefault="00837103" w:rsidP="00837103">
      <w:pPr>
        <w:pStyle w:val="SemEspaamento"/>
      </w:pPr>
      <w:r w:rsidRPr="00837103">
        <w:t>The main tag also has an embedded landmark feature that assistive technology can use to navigate to the main content quickly. If you've ever seen a "Jump to Main Content" link at the top of a page, using the main tag automatically gives assistive devices that functionality.</w:t>
      </w:r>
    </w:p>
    <w:p w14:paraId="08EA30C9" w14:textId="4E879617" w:rsidR="00837103" w:rsidRDefault="00837103" w:rsidP="00211238">
      <w:pPr>
        <w:pStyle w:val="SemEspaamento"/>
      </w:pPr>
    </w:p>
    <w:p w14:paraId="4295CC38" w14:textId="07C84E59" w:rsidR="00837103" w:rsidRDefault="00837103" w:rsidP="00211238">
      <w:pPr>
        <w:pStyle w:val="SemEspaamento"/>
      </w:pPr>
    </w:p>
    <w:p w14:paraId="2A72632E" w14:textId="0153B40E" w:rsidR="00837103" w:rsidRDefault="00837103" w:rsidP="00211238">
      <w:pPr>
        <w:pStyle w:val="SemEspaamento"/>
      </w:pPr>
    </w:p>
    <w:p w14:paraId="53D535C7" w14:textId="49D041CA" w:rsidR="00837103" w:rsidRPr="00837103" w:rsidRDefault="00837103" w:rsidP="00837103">
      <w:pPr>
        <w:pStyle w:val="SemEspaamento"/>
        <w:rPr>
          <w:u w:val="single"/>
        </w:rPr>
      </w:pPr>
      <w:r w:rsidRPr="00837103">
        <w:rPr>
          <w:u w:val="single"/>
        </w:rPr>
        <w:lastRenderedPageBreak/>
        <w:t>Wrap Content in the article Element</w:t>
      </w:r>
    </w:p>
    <w:p w14:paraId="5578C596" w14:textId="77777777" w:rsidR="00837103" w:rsidRPr="00837103" w:rsidRDefault="00837103" w:rsidP="00837103">
      <w:pPr>
        <w:pStyle w:val="SemEspaamento"/>
      </w:pPr>
    </w:p>
    <w:p w14:paraId="357D0051" w14:textId="1540F837" w:rsidR="00837103" w:rsidRDefault="00837103" w:rsidP="00837103">
      <w:pPr>
        <w:pStyle w:val="SemEspaamento"/>
      </w:pPr>
      <w:r w:rsidRPr="00837103">
        <w:t>article is another one of the new HTML5 elements that add semantic meaning to your markup. article is a sectioning element and is used to wrap independent, self-contained content. The tag works well with blog entries, forum posts, or news articles.</w:t>
      </w:r>
    </w:p>
    <w:p w14:paraId="787F1EF5" w14:textId="77777777" w:rsidR="00837103" w:rsidRPr="00837103" w:rsidRDefault="00837103" w:rsidP="00837103">
      <w:pPr>
        <w:pStyle w:val="SemEspaamento"/>
      </w:pPr>
    </w:p>
    <w:p w14:paraId="1781E1EB" w14:textId="77777777" w:rsidR="00837103" w:rsidRPr="00837103" w:rsidRDefault="00837103" w:rsidP="00837103">
      <w:pPr>
        <w:pStyle w:val="SemEspaamento"/>
      </w:pPr>
      <w:r w:rsidRPr="00837103">
        <w:t>Determining whether content can stand alone is usually a judgment call, but you can use a couple of simple tests. Ask yourself if you removed all surrounding context, would that content still make sense? Similarly, for text, would the content hold up if it were in an RSS feed?</w:t>
      </w:r>
    </w:p>
    <w:p w14:paraId="6CC4BA94" w14:textId="3FD39A0F" w:rsidR="00837103" w:rsidRDefault="00837103" w:rsidP="00837103">
      <w:pPr>
        <w:pStyle w:val="SemEspaamento"/>
      </w:pPr>
      <w:r w:rsidRPr="00837103">
        <w:t>Remember that folks using assistive technologies rely on organized, semantically meaningful markup to better understand your work.</w:t>
      </w:r>
    </w:p>
    <w:p w14:paraId="33CA116F" w14:textId="77777777" w:rsidR="00837103" w:rsidRPr="00837103" w:rsidRDefault="00837103" w:rsidP="00837103">
      <w:pPr>
        <w:pStyle w:val="SemEspaamento"/>
      </w:pPr>
    </w:p>
    <w:p w14:paraId="5236A12C" w14:textId="6A0B9CF3" w:rsidR="00837103" w:rsidRDefault="00837103" w:rsidP="00837103">
      <w:pPr>
        <w:pStyle w:val="SemEspaamento"/>
      </w:pPr>
      <w:r w:rsidRPr="00837103">
        <w:t>Note: The section element is also new with HTML5, and has a slightly different semantic meaning than article. An article is for standalone content, and a section is for grouping thematically related content. They can be used within each other, as needed. For example, if a book is the article, then each chapter is a section. When there's no relationship between groups of content, then use a div.</w:t>
      </w:r>
    </w:p>
    <w:p w14:paraId="5A90F702" w14:textId="77777777" w:rsidR="00837103" w:rsidRPr="00837103" w:rsidRDefault="00837103" w:rsidP="00837103">
      <w:pPr>
        <w:pStyle w:val="SemEspaamento"/>
      </w:pPr>
    </w:p>
    <w:p w14:paraId="14D1F3EC" w14:textId="0660F4AD" w:rsidR="00837103" w:rsidRDefault="00837103" w:rsidP="00837103">
      <w:pPr>
        <w:pStyle w:val="SemEspaamento"/>
      </w:pPr>
      <w:r w:rsidRPr="00837103">
        <w:t>&lt;div&gt; - groups content &lt;section&gt; - groups related content &lt;article&gt; - groups independent, self-contained content</w:t>
      </w:r>
    </w:p>
    <w:p w14:paraId="5097485E" w14:textId="56C02ED7" w:rsidR="00837103" w:rsidRDefault="00837103" w:rsidP="00837103">
      <w:pPr>
        <w:pStyle w:val="SemEspaamento"/>
        <w:pBdr>
          <w:bottom w:val="single" w:sz="6" w:space="1" w:color="auto"/>
        </w:pBdr>
      </w:pPr>
    </w:p>
    <w:p w14:paraId="5C8348F4" w14:textId="33928DE9" w:rsidR="00837103" w:rsidRDefault="00837103" w:rsidP="00837103">
      <w:pPr>
        <w:pStyle w:val="SemEspaamento"/>
      </w:pPr>
    </w:p>
    <w:p w14:paraId="626661E0" w14:textId="75DA20C6" w:rsidR="007949DE" w:rsidRPr="007949DE" w:rsidRDefault="007949DE" w:rsidP="007949DE">
      <w:pPr>
        <w:pStyle w:val="SemEspaamento"/>
        <w:rPr>
          <w:u w:val="single"/>
        </w:rPr>
      </w:pPr>
      <w:r w:rsidRPr="007949DE">
        <w:rPr>
          <w:u w:val="single"/>
        </w:rPr>
        <w:t>Make Screen Reader Navigation Easier with the nav Landmark</w:t>
      </w:r>
    </w:p>
    <w:p w14:paraId="4C284610" w14:textId="77777777" w:rsidR="007949DE" w:rsidRPr="007949DE" w:rsidRDefault="007949DE" w:rsidP="007949DE">
      <w:pPr>
        <w:pStyle w:val="SemEspaamento"/>
      </w:pPr>
    </w:p>
    <w:p w14:paraId="74C9AC2A" w14:textId="77777777" w:rsidR="007949DE" w:rsidRDefault="007949DE" w:rsidP="007949DE">
      <w:pPr>
        <w:pStyle w:val="SemEspaamento"/>
      </w:pPr>
      <w:r w:rsidRPr="007949DE">
        <w:t xml:space="preserve">The nav element is another HTML5 item with the embedded landmark feature for easy screen reader navigation. </w:t>
      </w:r>
    </w:p>
    <w:p w14:paraId="0CC5C032" w14:textId="4014B0A6" w:rsidR="007949DE" w:rsidRPr="007949DE" w:rsidRDefault="007949DE" w:rsidP="007949DE">
      <w:pPr>
        <w:pStyle w:val="SemEspaamento"/>
      </w:pPr>
      <w:r w:rsidRPr="007949DE">
        <w:t>This tag is meant to wrap around the main navigation links in your page.</w:t>
      </w:r>
    </w:p>
    <w:p w14:paraId="196AEE45" w14:textId="77777777" w:rsidR="007949DE" w:rsidRPr="007949DE" w:rsidRDefault="007949DE" w:rsidP="007949DE">
      <w:pPr>
        <w:pStyle w:val="SemEspaamento"/>
      </w:pPr>
      <w:r w:rsidRPr="007949DE">
        <w:t>If there are repeated site links at the bottom of the page, it isn't necessary to markup those with a nav tag as well. Using a footer (covered in the next challenge) is sufficient.</w:t>
      </w:r>
    </w:p>
    <w:p w14:paraId="185AF23F" w14:textId="77DEBB9E" w:rsidR="00837103" w:rsidRDefault="00837103" w:rsidP="00837103">
      <w:pPr>
        <w:pStyle w:val="SemEspaamento"/>
        <w:pBdr>
          <w:bottom w:val="single" w:sz="6" w:space="1" w:color="auto"/>
        </w:pBdr>
      </w:pPr>
    </w:p>
    <w:p w14:paraId="67AAC69C" w14:textId="77777777" w:rsidR="007949DE" w:rsidRDefault="007949DE" w:rsidP="00837103">
      <w:pPr>
        <w:pStyle w:val="SemEspaamento"/>
      </w:pPr>
    </w:p>
    <w:p w14:paraId="4C172FA0" w14:textId="1D9248CF" w:rsidR="007949DE" w:rsidRPr="007949DE" w:rsidRDefault="007949DE" w:rsidP="007949DE">
      <w:pPr>
        <w:pStyle w:val="SemEspaamento"/>
        <w:rPr>
          <w:u w:val="single"/>
        </w:rPr>
      </w:pPr>
      <w:r w:rsidRPr="007949DE">
        <w:rPr>
          <w:u w:val="single"/>
        </w:rPr>
        <w:t>Make Screen Reader Navigation Easier with the footer Landmark</w:t>
      </w:r>
    </w:p>
    <w:p w14:paraId="0FFFE387" w14:textId="77777777" w:rsidR="007949DE" w:rsidRPr="007949DE" w:rsidRDefault="007949DE" w:rsidP="007949DE">
      <w:pPr>
        <w:pStyle w:val="SemEspaamento"/>
      </w:pPr>
    </w:p>
    <w:p w14:paraId="2F22658D" w14:textId="77777777" w:rsidR="007949DE" w:rsidRDefault="007949DE" w:rsidP="007949DE">
      <w:pPr>
        <w:pStyle w:val="SemEspaamento"/>
      </w:pPr>
      <w:r w:rsidRPr="007949DE">
        <w:t xml:space="preserve">Similar to header and nav, the footer element has a built-in landmark feature that allows assistive devices to quickly navigate to it. </w:t>
      </w:r>
    </w:p>
    <w:p w14:paraId="308AE6E4" w14:textId="559EAEAF" w:rsidR="007949DE" w:rsidRDefault="007949DE" w:rsidP="007949DE">
      <w:pPr>
        <w:pStyle w:val="SemEspaamento"/>
      </w:pPr>
      <w:r w:rsidRPr="007949DE">
        <w:t>It's primarily used to contain copyright information or links to related documents that usually sit at the bottom of a page.</w:t>
      </w:r>
    </w:p>
    <w:p w14:paraId="43A04EF5" w14:textId="7801EF9B" w:rsidR="007949DE" w:rsidRDefault="007949DE" w:rsidP="007949DE">
      <w:pPr>
        <w:pStyle w:val="SemEspaamento"/>
        <w:pBdr>
          <w:bottom w:val="single" w:sz="6" w:space="1" w:color="auto"/>
        </w:pBdr>
      </w:pPr>
    </w:p>
    <w:p w14:paraId="1D21D4F7" w14:textId="35F3D01D" w:rsidR="007949DE" w:rsidRDefault="007949DE" w:rsidP="007949DE">
      <w:pPr>
        <w:pStyle w:val="SemEspaamento"/>
      </w:pPr>
    </w:p>
    <w:p w14:paraId="5BE929FD" w14:textId="20ABB68B" w:rsidR="007949DE" w:rsidRPr="007949DE" w:rsidRDefault="007949DE" w:rsidP="007949DE">
      <w:pPr>
        <w:pStyle w:val="SemEspaamento"/>
        <w:rPr>
          <w:u w:val="single"/>
          <w:lang w:eastAsia="pt-BR"/>
        </w:rPr>
      </w:pPr>
      <w:r w:rsidRPr="007949DE">
        <w:rPr>
          <w:u w:val="single"/>
          <w:lang w:eastAsia="pt-BR"/>
        </w:rPr>
        <w:t>Improve Accessibility of Audio Content with the audio Element</w:t>
      </w:r>
    </w:p>
    <w:p w14:paraId="7686C92F" w14:textId="77777777" w:rsidR="007949DE" w:rsidRPr="007949DE" w:rsidRDefault="007949DE" w:rsidP="007949DE">
      <w:pPr>
        <w:pStyle w:val="SemEspaamento"/>
        <w:rPr>
          <w:lang w:eastAsia="pt-BR"/>
        </w:rPr>
      </w:pPr>
    </w:p>
    <w:p w14:paraId="75231AFD" w14:textId="77777777" w:rsidR="007949DE" w:rsidRDefault="007949DE" w:rsidP="007949DE">
      <w:pPr>
        <w:pStyle w:val="SemEspaamento"/>
      </w:pPr>
      <w:r w:rsidRPr="007949DE">
        <w:t xml:space="preserve">HTML5's audio element gives semantic meaning when it wraps sound or audio stream content in your markup. Audio content also needs a text alternative to be accessible to people who are deaf or hard of hearing. </w:t>
      </w:r>
    </w:p>
    <w:p w14:paraId="1AFCA827" w14:textId="2BE11659" w:rsidR="007949DE" w:rsidRPr="007949DE" w:rsidRDefault="007949DE" w:rsidP="007949DE">
      <w:pPr>
        <w:pStyle w:val="SemEspaamento"/>
      </w:pPr>
      <w:r w:rsidRPr="007949DE">
        <w:t>This can be done with nearby text on the page or a link to a transcript.</w:t>
      </w:r>
    </w:p>
    <w:p w14:paraId="4FF4658F" w14:textId="77777777" w:rsidR="007949DE" w:rsidRDefault="007949DE" w:rsidP="007949DE">
      <w:pPr>
        <w:pStyle w:val="SemEspaamento"/>
      </w:pPr>
      <w:r w:rsidRPr="007949DE">
        <w:t xml:space="preserve">The audio tag supports the controls attribute. This shows the browser default play, pause, and other controls, and supports keyboard functionality. </w:t>
      </w:r>
    </w:p>
    <w:p w14:paraId="69CBA074" w14:textId="6DE90E4A" w:rsidR="007949DE" w:rsidRDefault="007949DE" w:rsidP="007949DE">
      <w:pPr>
        <w:pStyle w:val="SemEspaamento"/>
      </w:pPr>
      <w:r w:rsidRPr="007949DE">
        <w:t>This is a boolean attribute, meaning it doesn't need a value, its presence on the tag turns the setting on.</w:t>
      </w:r>
    </w:p>
    <w:p w14:paraId="20D629F1" w14:textId="77777777" w:rsidR="007949DE" w:rsidRPr="007949DE" w:rsidRDefault="007949DE" w:rsidP="007949DE">
      <w:pPr>
        <w:pStyle w:val="SemEspaamento"/>
      </w:pPr>
    </w:p>
    <w:p w14:paraId="43D77C80" w14:textId="77777777" w:rsidR="007949DE" w:rsidRPr="007949DE" w:rsidRDefault="007949DE" w:rsidP="007949DE">
      <w:pPr>
        <w:pStyle w:val="SemEspaamento"/>
      </w:pPr>
      <w:r w:rsidRPr="007949DE">
        <w:t>Here's an example:</w:t>
      </w:r>
    </w:p>
    <w:p w14:paraId="3CD005BB" w14:textId="77777777" w:rsidR="007949DE" w:rsidRPr="007949DE" w:rsidRDefault="007949DE" w:rsidP="007949DE">
      <w:pPr>
        <w:pStyle w:val="SemEspaamento"/>
        <w:rPr>
          <w:rFonts w:ascii="Consolas" w:hAnsi="Consolas"/>
          <w:color w:val="000000"/>
          <w:lang w:eastAsia="pt-BR"/>
        </w:rPr>
      </w:pPr>
      <w:r w:rsidRPr="007949DE">
        <w:rPr>
          <w:rFonts w:ascii="Consolas" w:hAnsi="Consolas"/>
          <w:color w:val="999999"/>
          <w:lang w:eastAsia="pt-BR"/>
        </w:rPr>
        <w:lastRenderedPageBreak/>
        <w:t>&lt;</w:t>
      </w:r>
      <w:r w:rsidRPr="007949DE">
        <w:rPr>
          <w:rFonts w:ascii="Consolas" w:hAnsi="Consolas"/>
          <w:color w:val="990055"/>
          <w:lang w:eastAsia="pt-BR"/>
        </w:rPr>
        <w:t xml:space="preserve">audio </w:t>
      </w:r>
      <w:r w:rsidRPr="007949DE">
        <w:rPr>
          <w:rFonts w:ascii="Consolas" w:hAnsi="Consolas"/>
          <w:color w:val="669900"/>
          <w:lang w:eastAsia="pt-BR"/>
        </w:rPr>
        <w:t>id</w:t>
      </w:r>
      <w:r w:rsidRPr="007949DE">
        <w:rPr>
          <w:rFonts w:ascii="Consolas" w:hAnsi="Consolas"/>
          <w:color w:val="999999"/>
          <w:lang w:eastAsia="pt-BR"/>
        </w:rPr>
        <w:t>="</w:t>
      </w:r>
      <w:r w:rsidRPr="007949DE">
        <w:rPr>
          <w:rFonts w:ascii="Consolas" w:hAnsi="Consolas"/>
          <w:color w:val="0077AA"/>
          <w:lang w:eastAsia="pt-BR"/>
        </w:rPr>
        <w:t>meowClip</w:t>
      </w:r>
      <w:r w:rsidRPr="007949DE">
        <w:rPr>
          <w:rFonts w:ascii="Consolas" w:hAnsi="Consolas"/>
          <w:color w:val="999999"/>
          <w:lang w:eastAsia="pt-BR"/>
        </w:rPr>
        <w:t>"</w:t>
      </w:r>
      <w:r w:rsidRPr="007949DE">
        <w:rPr>
          <w:rFonts w:ascii="Consolas" w:hAnsi="Consolas"/>
          <w:color w:val="990055"/>
          <w:lang w:eastAsia="pt-BR"/>
        </w:rPr>
        <w:t xml:space="preserve"> </w:t>
      </w:r>
      <w:r w:rsidRPr="007949DE">
        <w:rPr>
          <w:rFonts w:ascii="Consolas" w:hAnsi="Consolas"/>
          <w:color w:val="669900"/>
          <w:lang w:eastAsia="pt-BR"/>
        </w:rPr>
        <w:t>controls</w:t>
      </w:r>
      <w:r w:rsidRPr="007949DE">
        <w:rPr>
          <w:rFonts w:ascii="Consolas" w:hAnsi="Consolas"/>
          <w:color w:val="999999"/>
          <w:lang w:eastAsia="pt-BR"/>
        </w:rPr>
        <w:t>&gt;</w:t>
      </w:r>
    </w:p>
    <w:p w14:paraId="13789880" w14:textId="77777777" w:rsidR="007949DE" w:rsidRPr="007949DE" w:rsidRDefault="007949DE" w:rsidP="007949DE">
      <w:pPr>
        <w:pStyle w:val="SemEspaamento"/>
        <w:rPr>
          <w:rFonts w:ascii="Consolas" w:hAnsi="Consolas"/>
          <w:color w:val="000000"/>
          <w:lang w:eastAsia="pt-BR"/>
        </w:rPr>
      </w:pPr>
      <w:r w:rsidRPr="007949DE">
        <w:rPr>
          <w:rFonts w:ascii="Consolas" w:hAnsi="Consolas"/>
          <w:color w:val="000000"/>
          <w:lang w:eastAsia="pt-BR"/>
        </w:rPr>
        <w:t xml:space="preserve">  </w:t>
      </w:r>
      <w:r w:rsidRPr="007949DE">
        <w:rPr>
          <w:rFonts w:ascii="Consolas" w:hAnsi="Consolas"/>
          <w:color w:val="999999"/>
          <w:lang w:eastAsia="pt-BR"/>
        </w:rPr>
        <w:t>&lt;</w:t>
      </w:r>
      <w:r w:rsidRPr="007949DE">
        <w:rPr>
          <w:rFonts w:ascii="Consolas" w:hAnsi="Consolas"/>
          <w:color w:val="990055"/>
          <w:lang w:eastAsia="pt-BR"/>
        </w:rPr>
        <w:t xml:space="preserve">source </w:t>
      </w:r>
      <w:r w:rsidRPr="007949DE">
        <w:rPr>
          <w:rFonts w:ascii="Consolas" w:hAnsi="Consolas"/>
          <w:color w:val="669900"/>
          <w:lang w:eastAsia="pt-BR"/>
        </w:rPr>
        <w:t>src</w:t>
      </w:r>
      <w:r w:rsidRPr="007949DE">
        <w:rPr>
          <w:rFonts w:ascii="Consolas" w:hAnsi="Consolas"/>
          <w:color w:val="999999"/>
          <w:lang w:eastAsia="pt-BR"/>
        </w:rPr>
        <w:t>="</w:t>
      </w:r>
      <w:r w:rsidRPr="007949DE">
        <w:rPr>
          <w:rFonts w:ascii="Consolas" w:hAnsi="Consolas"/>
          <w:color w:val="0077AA"/>
          <w:lang w:eastAsia="pt-BR"/>
        </w:rPr>
        <w:t>audio/meow.mp3</w:t>
      </w:r>
      <w:r w:rsidRPr="007949DE">
        <w:rPr>
          <w:rFonts w:ascii="Consolas" w:hAnsi="Consolas"/>
          <w:color w:val="999999"/>
          <w:lang w:eastAsia="pt-BR"/>
        </w:rPr>
        <w:t>"</w:t>
      </w:r>
      <w:r w:rsidRPr="007949DE">
        <w:rPr>
          <w:rFonts w:ascii="Consolas" w:hAnsi="Consolas"/>
          <w:color w:val="990055"/>
          <w:lang w:eastAsia="pt-BR"/>
        </w:rPr>
        <w:t xml:space="preserve"> </w:t>
      </w:r>
      <w:r w:rsidRPr="007949DE">
        <w:rPr>
          <w:rFonts w:ascii="Consolas" w:hAnsi="Consolas"/>
          <w:color w:val="669900"/>
          <w:lang w:eastAsia="pt-BR"/>
        </w:rPr>
        <w:t>type</w:t>
      </w:r>
      <w:r w:rsidRPr="007949DE">
        <w:rPr>
          <w:rFonts w:ascii="Consolas" w:hAnsi="Consolas"/>
          <w:color w:val="999999"/>
          <w:lang w:eastAsia="pt-BR"/>
        </w:rPr>
        <w:t>="</w:t>
      </w:r>
      <w:r w:rsidRPr="007949DE">
        <w:rPr>
          <w:rFonts w:ascii="Consolas" w:hAnsi="Consolas"/>
          <w:color w:val="0077AA"/>
          <w:lang w:eastAsia="pt-BR"/>
        </w:rPr>
        <w:t>audio/mpeg</w:t>
      </w:r>
      <w:r w:rsidRPr="007949DE">
        <w:rPr>
          <w:rFonts w:ascii="Consolas" w:hAnsi="Consolas"/>
          <w:color w:val="999999"/>
          <w:lang w:eastAsia="pt-BR"/>
        </w:rPr>
        <w:t>"&gt;</w:t>
      </w:r>
    </w:p>
    <w:p w14:paraId="147F1782" w14:textId="77777777" w:rsidR="007949DE" w:rsidRPr="007949DE" w:rsidRDefault="007949DE" w:rsidP="007949DE">
      <w:pPr>
        <w:pStyle w:val="SemEspaamento"/>
        <w:rPr>
          <w:rFonts w:ascii="Consolas" w:hAnsi="Consolas"/>
          <w:color w:val="000000"/>
          <w:lang w:eastAsia="pt-BR"/>
        </w:rPr>
      </w:pPr>
      <w:r w:rsidRPr="007949DE">
        <w:rPr>
          <w:rFonts w:ascii="Consolas" w:hAnsi="Consolas"/>
          <w:color w:val="000000"/>
          <w:lang w:eastAsia="pt-BR"/>
        </w:rPr>
        <w:t xml:space="preserve">  </w:t>
      </w:r>
      <w:r w:rsidRPr="007949DE">
        <w:rPr>
          <w:rFonts w:ascii="Consolas" w:hAnsi="Consolas"/>
          <w:color w:val="999999"/>
          <w:lang w:eastAsia="pt-BR"/>
        </w:rPr>
        <w:t>&lt;</w:t>
      </w:r>
      <w:r w:rsidRPr="007949DE">
        <w:rPr>
          <w:rFonts w:ascii="Consolas" w:hAnsi="Consolas"/>
          <w:color w:val="990055"/>
          <w:lang w:eastAsia="pt-BR"/>
        </w:rPr>
        <w:t xml:space="preserve">source </w:t>
      </w:r>
      <w:r w:rsidRPr="007949DE">
        <w:rPr>
          <w:rFonts w:ascii="Consolas" w:hAnsi="Consolas"/>
          <w:color w:val="669900"/>
          <w:lang w:eastAsia="pt-BR"/>
        </w:rPr>
        <w:t>src</w:t>
      </w:r>
      <w:r w:rsidRPr="007949DE">
        <w:rPr>
          <w:rFonts w:ascii="Consolas" w:hAnsi="Consolas"/>
          <w:color w:val="999999"/>
          <w:lang w:eastAsia="pt-BR"/>
        </w:rPr>
        <w:t>="</w:t>
      </w:r>
      <w:r w:rsidRPr="007949DE">
        <w:rPr>
          <w:rFonts w:ascii="Consolas" w:hAnsi="Consolas"/>
          <w:color w:val="0077AA"/>
          <w:lang w:eastAsia="pt-BR"/>
        </w:rPr>
        <w:t>audio/meow.ogg</w:t>
      </w:r>
      <w:r w:rsidRPr="007949DE">
        <w:rPr>
          <w:rFonts w:ascii="Consolas" w:hAnsi="Consolas"/>
          <w:color w:val="999999"/>
          <w:lang w:eastAsia="pt-BR"/>
        </w:rPr>
        <w:t>"</w:t>
      </w:r>
      <w:r w:rsidRPr="007949DE">
        <w:rPr>
          <w:rFonts w:ascii="Consolas" w:hAnsi="Consolas"/>
          <w:color w:val="990055"/>
          <w:lang w:eastAsia="pt-BR"/>
        </w:rPr>
        <w:t xml:space="preserve"> </w:t>
      </w:r>
      <w:r w:rsidRPr="007949DE">
        <w:rPr>
          <w:rFonts w:ascii="Consolas" w:hAnsi="Consolas"/>
          <w:color w:val="669900"/>
          <w:lang w:eastAsia="pt-BR"/>
        </w:rPr>
        <w:t>type</w:t>
      </w:r>
      <w:r w:rsidRPr="007949DE">
        <w:rPr>
          <w:rFonts w:ascii="Consolas" w:hAnsi="Consolas"/>
          <w:color w:val="999999"/>
          <w:lang w:eastAsia="pt-BR"/>
        </w:rPr>
        <w:t>="</w:t>
      </w:r>
      <w:r w:rsidRPr="007949DE">
        <w:rPr>
          <w:rFonts w:ascii="Consolas" w:hAnsi="Consolas"/>
          <w:color w:val="0077AA"/>
          <w:lang w:eastAsia="pt-BR"/>
        </w:rPr>
        <w:t>audio/ogg</w:t>
      </w:r>
      <w:r w:rsidRPr="007949DE">
        <w:rPr>
          <w:rFonts w:ascii="Consolas" w:hAnsi="Consolas"/>
          <w:color w:val="999999"/>
          <w:lang w:eastAsia="pt-BR"/>
        </w:rPr>
        <w:t>"&gt;</w:t>
      </w:r>
    </w:p>
    <w:p w14:paraId="6AB581C2" w14:textId="5313BC2B" w:rsidR="007949DE" w:rsidRDefault="007949DE" w:rsidP="007949DE">
      <w:pPr>
        <w:pStyle w:val="SemEspaamento"/>
        <w:rPr>
          <w:rFonts w:ascii="Consolas" w:hAnsi="Consolas"/>
          <w:color w:val="999999"/>
          <w:lang w:eastAsia="pt-BR"/>
        </w:rPr>
      </w:pPr>
      <w:r w:rsidRPr="007949DE">
        <w:rPr>
          <w:rFonts w:ascii="Consolas" w:hAnsi="Consolas"/>
          <w:color w:val="999999"/>
          <w:lang w:eastAsia="pt-BR"/>
        </w:rPr>
        <w:t>&lt;/</w:t>
      </w:r>
      <w:r w:rsidRPr="007949DE">
        <w:rPr>
          <w:rFonts w:ascii="Consolas" w:hAnsi="Consolas"/>
          <w:color w:val="990055"/>
          <w:lang w:eastAsia="pt-BR"/>
        </w:rPr>
        <w:t>audio</w:t>
      </w:r>
      <w:r w:rsidRPr="007949DE">
        <w:rPr>
          <w:rFonts w:ascii="Consolas" w:hAnsi="Consolas"/>
          <w:color w:val="999999"/>
          <w:lang w:eastAsia="pt-BR"/>
        </w:rPr>
        <w:t>&gt;</w:t>
      </w:r>
    </w:p>
    <w:p w14:paraId="3726B19C" w14:textId="77777777" w:rsidR="007949DE" w:rsidRPr="007949DE" w:rsidRDefault="007949DE" w:rsidP="007949DE">
      <w:pPr>
        <w:pStyle w:val="SemEspaamento"/>
        <w:rPr>
          <w:rFonts w:ascii="Consolas" w:hAnsi="Consolas"/>
          <w:color w:val="000000"/>
          <w:lang w:eastAsia="pt-BR"/>
        </w:rPr>
      </w:pPr>
    </w:p>
    <w:p w14:paraId="503FDDC5" w14:textId="77777777" w:rsidR="007949DE" w:rsidRPr="007949DE" w:rsidRDefault="007949DE" w:rsidP="007949DE">
      <w:pPr>
        <w:pStyle w:val="SemEspaamento"/>
      </w:pPr>
      <w:r w:rsidRPr="007949DE">
        <w:t>Note: Multimedia content usually has both visual and auditory components. It needs synchronized captions and a transcript so users with visual and/or auditory impairments can access it. Generally, a web developer is not responsible for creating the captions or transcript, but needs to know to include them.</w:t>
      </w:r>
    </w:p>
    <w:p w14:paraId="6583ADD8" w14:textId="77777777" w:rsidR="007949DE" w:rsidRPr="007949DE" w:rsidRDefault="007949DE" w:rsidP="007949DE">
      <w:pPr>
        <w:pStyle w:val="SemEspaamento"/>
        <w:pBdr>
          <w:bottom w:val="single" w:sz="6" w:space="1" w:color="auto"/>
        </w:pBdr>
      </w:pPr>
    </w:p>
    <w:p w14:paraId="5EEE0B98" w14:textId="6D3FA8BF" w:rsidR="007949DE" w:rsidRDefault="007949DE" w:rsidP="00837103">
      <w:pPr>
        <w:pStyle w:val="SemEspaamento"/>
      </w:pPr>
    </w:p>
    <w:p w14:paraId="536E9502" w14:textId="44AD8B76" w:rsidR="007949DE" w:rsidRPr="006A3505" w:rsidRDefault="007949DE" w:rsidP="006A3505">
      <w:pPr>
        <w:pStyle w:val="SemEspaamento"/>
        <w:rPr>
          <w:u w:val="single"/>
          <w:lang w:eastAsia="pt-BR"/>
        </w:rPr>
      </w:pPr>
      <w:r w:rsidRPr="006A3505">
        <w:rPr>
          <w:u w:val="single"/>
          <w:lang w:eastAsia="pt-BR"/>
        </w:rPr>
        <w:t>Improve Chart Accessibility with the figure Element</w:t>
      </w:r>
    </w:p>
    <w:p w14:paraId="50CC0635" w14:textId="77777777" w:rsidR="006A3505" w:rsidRPr="007949DE" w:rsidRDefault="006A3505" w:rsidP="006A3505">
      <w:pPr>
        <w:pStyle w:val="SemEspaamento"/>
        <w:rPr>
          <w:lang w:eastAsia="pt-BR"/>
        </w:rPr>
      </w:pPr>
    </w:p>
    <w:p w14:paraId="1341F52D" w14:textId="64678614" w:rsidR="006A3505" w:rsidRDefault="007949DE" w:rsidP="006A3505">
      <w:pPr>
        <w:pStyle w:val="SemEspaamento"/>
      </w:pPr>
      <w:r w:rsidRPr="006A3505">
        <w:t xml:space="preserve">HTML5 introduced the figure element and the related figcaption. Used together, these items wrap a visual representation (like an image, diagram, or chart) along with its caption. </w:t>
      </w:r>
    </w:p>
    <w:p w14:paraId="728F9916" w14:textId="77777777" w:rsidR="006A3505" w:rsidRDefault="006A3505" w:rsidP="006A3505">
      <w:pPr>
        <w:pStyle w:val="SemEspaamento"/>
      </w:pPr>
    </w:p>
    <w:p w14:paraId="5457555A" w14:textId="09F0C972" w:rsidR="007949DE" w:rsidRDefault="007949DE" w:rsidP="006A3505">
      <w:pPr>
        <w:pStyle w:val="SemEspaamento"/>
      </w:pPr>
      <w:r w:rsidRPr="006A3505">
        <w:t>Wrapping these elements together gives a two-fold accessibility boost by semantically grouping related content and providing a text alternative explaining the figure.</w:t>
      </w:r>
    </w:p>
    <w:p w14:paraId="756CD5FB" w14:textId="77777777" w:rsidR="006A3505" w:rsidRPr="006A3505" w:rsidRDefault="006A3505" w:rsidP="006A3505">
      <w:pPr>
        <w:pStyle w:val="SemEspaamento"/>
      </w:pPr>
    </w:p>
    <w:p w14:paraId="35723F8D" w14:textId="6B59E788" w:rsidR="007949DE" w:rsidRDefault="007949DE" w:rsidP="006A3505">
      <w:pPr>
        <w:pStyle w:val="SemEspaamento"/>
      </w:pPr>
      <w:r w:rsidRPr="006A3505">
        <w:t>For data visualizations like charts, the caption can be used to briefly note the trends or conclusions for users with visual impairments. Another challenge covers how to move a table version of the chart's data off-screen (using CSS) for screen reader users.</w:t>
      </w:r>
    </w:p>
    <w:p w14:paraId="7314353A" w14:textId="77777777" w:rsidR="006A3505" w:rsidRPr="006A3505" w:rsidRDefault="006A3505" w:rsidP="006A3505">
      <w:pPr>
        <w:pStyle w:val="SemEspaamento"/>
      </w:pPr>
    </w:p>
    <w:p w14:paraId="7AFCE69A" w14:textId="77777777" w:rsidR="007949DE" w:rsidRPr="006A3505" w:rsidRDefault="007949DE" w:rsidP="006A3505">
      <w:pPr>
        <w:pStyle w:val="SemEspaamento"/>
      </w:pPr>
      <w:r w:rsidRPr="006A3505">
        <w:t>Here's an example - note that the figcaption goes inside the figure tags and can be combined with other elements:</w:t>
      </w:r>
    </w:p>
    <w:p w14:paraId="53278EBE" w14:textId="77777777" w:rsidR="007949DE" w:rsidRPr="007949DE" w:rsidRDefault="007949DE" w:rsidP="007949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lang w:eastAsia="pt-BR"/>
        </w:rPr>
      </w:pPr>
      <w:r w:rsidRPr="007949DE">
        <w:rPr>
          <w:rFonts w:ascii="Consolas" w:eastAsia="Times New Roman" w:hAnsi="Consolas" w:cs="Courier New"/>
          <w:noProof w:val="0"/>
          <w:color w:val="999999"/>
          <w:lang w:eastAsia="pt-BR"/>
        </w:rPr>
        <w:t>&lt;</w:t>
      </w:r>
      <w:r w:rsidRPr="007949DE">
        <w:rPr>
          <w:rFonts w:ascii="Consolas" w:eastAsia="Times New Roman" w:hAnsi="Consolas" w:cs="Courier New"/>
          <w:noProof w:val="0"/>
          <w:color w:val="990055"/>
          <w:lang w:eastAsia="pt-BR"/>
        </w:rPr>
        <w:t>figure</w:t>
      </w:r>
      <w:r w:rsidRPr="007949DE">
        <w:rPr>
          <w:rFonts w:ascii="Consolas" w:eastAsia="Times New Roman" w:hAnsi="Consolas" w:cs="Courier New"/>
          <w:noProof w:val="0"/>
          <w:color w:val="999999"/>
          <w:lang w:eastAsia="pt-BR"/>
        </w:rPr>
        <w:t>&gt;</w:t>
      </w:r>
    </w:p>
    <w:p w14:paraId="2F9BDEF9" w14:textId="77777777" w:rsidR="007949DE" w:rsidRPr="007949DE" w:rsidRDefault="007949DE" w:rsidP="007949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lang w:eastAsia="pt-BR"/>
        </w:rPr>
      </w:pPr>
      <w:r w:rsidRPr="007949DE">
        <w:rPr>
          <w:rFonts w:ascii="Consolas" w:eastAsia="Times New Roman" w:hAnsi="Consolas" w:cs="Courier New"/>
          <w:noProof w:val="0"/>
          <w:color w:val="000000"/>
          <w:lang w:eastAsia="pt-BR"/>
        </w:rPr>
        <w:t xml:space="preserve">  </w:t>
      </w:r>
      <w:r w:rsidRPr="007949DE">
        <w:rPr>
          <w:rFonts w:ascii="Consolas" w:eastAsia="Times New Roman" w:hAnsi="Consolas" w:cs="Courier New"/>
          <w:noProof w:val="0"/>
          <w:color w:val="999999"/>
          <w:lang w:eastAsia="pt-BR"/>
        </w:rPr>
        <w:t>&lt;</w:t>
      </w:r>
      <w:proofErr w:type="spellStart"/>
      <w:r w:rsidRPr="007949DE">
        <w:rPr>
          <w:rFonts w:ascii="Consolas" w:eastAsia="Times New Roman" w:hAnsi="Consolas" w:cs="Courier New"/>
          <w:noProof w:val="0"/>
          <w:color w:val="990055"/>
          <w:lang w:eastAsia="pt-BR"/>
        </w:rPr>
        <w:t>img</w:t>
      </w:r>
      <w:proofErr w:type="spellEnd"/>
      <w:r w:rsidRPr="007949DE">
        <w:rPr>
          <w:rFonts w:ascii="Consolas" w:eastAsia="Times New Roman" w:hAnsi="Consolas" w:cs="Courier New"/>
          <w:noProof w:val="0"/>
          <w:color w:val="990055"/>
          <w:lang w:eastAsia="pt-BR"/>
        </w:rPr>
        <w:t xml:space="preserve"> </w:t>
      </w:r>
      <w:proofErr w:type="spellStart"/>
      <w:r w:rsidRPr="007949DE">
        <w:rPr>
          <w:rFonts w:ascii="Consolas" w:eastAsia="Times New Roman" w:hAnsi="Consolas" w:cs="Courier New"/>
          <w:noProof w:val="0"/>
          <w:color w:val="669900"/>
          <w:lang w:eastAsia="pt-BR"/>
        </w:rPr>
        <w:t>src</w:t>
      </w:r>
      <w:proofErr w:type="spellEnd"/>
      <w:r w:rsidRPr="007949DE">
        <w:rPr>
          <w:rFonts w:ascii="Consolas" w:eastAsia="Times New Roman" w:hAnsi="Consolas" w:cs="Courier New"/>
          <w:noProof w:val="0"/>
          <w:color w:val="999999"/>
          <w:lang w:eastAsia="pt-BR"/>
        </w:rPr>
        <w:t>="</w:t>
      </w:r>
      <w:r w:rsidRPr="007949DE">
        <w:rPr>
          <w:rFonts w:ascii="Consolas" w:eastAsia="Times New Roman" w:hAnsi="Consolas" w:cs="Courier New"/>
          <w:noProof w:val="0"/>
          <w:color w:val="0077AA"/>
          <w:lang w:eastAsia="pt-BR"/>
        </w:rPr>
        <w:t>roundhouseDestruction.jpeg</w:t>
      </w:r>
      <w:r w:rsidRPr="007949DE">
        <w:rPr>
          <w:rFonts w:ascii="Consolas" w:eastAsia="Times New Roman" w:hAnsi="Consolas" w:cs="Courier New"/>
          <w:noProof w:val="0"/>
          <w:color w:val="999999"/>
          <w:lang w:eastAsia="pt-BR"/>
        </w:rPr>
        <w:t>"</w:t>
      </w:r>
      <w:r w:rsidRPr="007949DE">
        <w:rPr>
          <w:rFonts w:ascii="Consolas" w:eastAsia="Times New Roman" w:hAnsi="Consolas" w:cs="Courier New"/>
          <w:noProof w:val="0"/>
          <w:color w:val="990055"/>
          <w:lang w:eastAsia="pt-BR"/>
        </w:rPr>
        <w:t xml:space="preserve"> </w:t>
      </w:r>
      <w:r w:rsidRPr="007949DE">
        <w:rPr>
          <w:rFonts w:ascii="Consolas" w:eastAsia="Times New Roman" w:hAnsi="Consolas" w:cs="Courier New"/>
          <w:noProof w:val="0"/>
          <w:color w:val="669900"/>
          <w:lang w:eastAsia="pt-BR"/>
        </w:rPr>
        <w:t>alt</w:t>
      </w:r>
      <w:r w:rsidRPr="007949DE">
        <w:rPr>
          <w:rFonts w:ascii="Consolas" w:eastAsia="Times New Roman" w:hAnsi="Consolas" w:cs="Courier New"/>
          <w:noProof w:val="0"/>
          <w:color w:val="999999"/>
          <w:lang w:eastAsia="pt-BR"/>
        </w:rPr>
        <w:t>="</w:t>
      </w:r>
      <w:r w:rsidRPr="007949DE">
        <w:rPr>
          <w:rFonts w:ascii="Consolas" w:eastAsia="Times New Roman" w:hAnsi="Consolas" w:cs="Courier New"/>
          <w:noProof w:val="0"/>
          <w:color w:val="0077AA"/>
          <w:lang w:eastAsia="pt-BR"/>
        </w:rPr>
        <w:t>Photo of Camper Cat executing a roundhouse kick</w:t>
      </w:r>
      <w:r w:rsidRPr="007949DE">
        <w:rPr>
          <w:rFonts w:ascii="Consolas" w:eastAsia="Times New Roman" w:hAnsi="Consolas" w:cs="Courier New"/>
          <w:noProof w:val="0"/>
          <w:color w:val="999999"/>
          <w:lang w:eastAsia="pt-BR"/>
        </w:rPr>
        <w:t>"&gt;</w:t>
      </w:r>
    </w:p>
    <w:p w14:paraId="09C5C908" w14:textId="77777777" w:rsidR="007949DE" w:rsidRPr="007949DE" w:rsidRDefault="007949DE" w:rsidP="007949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lang w:eastAsia="pt-BR"/>
        </w:rPr>
      </w:pPr>
      <w:r w:rsidRPr="007949DE">
        <w:rPr>
          <w:rFonts w:ascii="Consolas" w:eastAsia="Times New Roman" w:hAnsi="Consolas" w:cs="Courier New"/>
          <w:noProof w:val="0"/>
          <w:color w:val="000000"/>
          <w:lang w:eastAsia="pt-BR"/>
        </w:rPr>
        <w:t xml:space="preserve">  </w:t>
      </w:r>
      <w:r w:rsidRPr="007949DE">
        <w:rPr>
          <w:rFonts w:ascii="Consolas" w:eastAsia="Times New Roman" w:hAnsi="Consolas" w:cs="Courier New"/>
          <w:noProof w:val="0"/>
          <w:color w:val="999999"/>
          <w:lang w:eastAsia="pt-BR"/>
        </w:rPr>
        <w:t>&lt;</w:t>
      </w:r>
      <w:proofErr w:type="spellStart"/>
      <w:r w:rsidRPr="007949DE">
        <w:rPr>
          <w:rFonts w:ascii="Consolas" w:eastAsia="Times New Roman" w:hAnsi="Consolas" w:cs="Courier New"/>
          <w:noProof w:val="0"/>
          <w:color w:val="990055"/>
          <w:lang w:eastAsia="pt-BR"/>
        </w:rPr>
        <w:t>br</w:t>
      </w:r>
      <w:proofErr w:type="spellEnd"/>
      <w:r w:rsidRPr="007949DE">
        <w:rPr>
          <w:rFonts w:ascii="Consolas" w:eastAsia="Times New Roman" w:hAnsi="Consolas" w:cs="Courier New"/>
          <w:noProof w:val="0"/>
          <w:color w:val="999999"/>
          <w:lang w:eastAsia="pt-BR"/>
        </w:rPr>
        <w:t>&gt;</w:t>
      </w:r>
    </w:p>
    <w:p w14:paraId="03BDF1D4" w14:textId="77777777" w:rsidR="007949DE" w:rsidRPr="007949DE" w:rsidRDefault="007949DE" w:rsidP="007949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lang w:eastAsia="pt-BR"/>
        </w:rPr>
      </w:pPr>
      <w:r w:rsidRPr="007949DE">
        <w:rPr>
          <w:rFonts w:ascii="Consolas" w:eastAsia="Times New Roman" w:hAnsi="Consolas" w:cs="Courier New"/>
          <w:noProof w:val="0"/>
          <w:color w:val="000000"/>
          <w:lang w:eastAsia="pt-BR"/>
        </w:rPr>
        <w:t xml:space="preserve">  </w:t>
      </w:r>
      <w:r w:rsidRPr="007949DE">
        <w:rPr>
          <w:rFonts w:ascii="Consolas" w:eastAsia="Times New Roman" w:hAnsi="Consolas" w:cs="Courier New"/>
          <w:noProof w:val="0"/>
          <w:color w:val="999999"/>
          <w:lang w:eastAsia="pt-BR"/>
        </w:rPr>
        <w:t>&lt;</w:t>
      </w:r>
      <w:proofErr w:type="spellStart"/>
      <w:r w:rsidRPr="007949DE">
        <w:rPr>
          <w:rFonts w:ascii="Consolas" w:eastAsia="Times New Roman" w:hAnsi="Consolas" w:cs="Courier New"/>
          <w:noProof w:val="0"/>
          <w:color w:val="990055"/>
          <w:lang w:eastAsia="pt-BR"/>
        </w:rPr>
        <w:t>figcaption</w:t>
      </w:r>
      <w:proofErr w:type="spellEnd"/>
      <w:r w:rsidRPr="007949DE">
        <w:rPr>
          <w:rFonts w:ascii="Consolas" w:eastAsia="Times New Roman" w:hAnsi="Consolas" w:cs="Courier New"/>
          <w:noProof w:val="0"/>
          <w:color w:val="999999"/>
          <w:lang w:eastAsia="pt-BR"/>
        </w:rPr>
        <w:t>&gt;</w:t>
      </w:r>
    </w:p>
    <w:p w14:paraId="28F31527" w14:textId="77777777" w:rsidR="007949DE" w:rsidRPr="007949DE" w:rsidRDefault="007949DE" w:rsidP="007949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lang w:eastAsia="pt-BR"/>
        </w:rPr>
      </w:pPr>
      <w:r w:rsidRPr="007949DE">
        <w:rPr>
          <w:rFonts w:ascii="Consolas" w:eastAsia="Times New Roman" w:hAnsi="Consolas" w:cs="Courier New"/>
          <w:noProof w:val="0"/>
          <w:color w:val="000000"/>
          <w:lang w:eastAsia="pt-BR"/>
        </w:rPr>
        <w:t xml:space="preserve">    Master Camper Cat demonstrates proper form of a roundhouse kick.</w:t>
      </w:r>
    </w:p>
    <w:p w14:paraId="107F496B" w14:textId="77777777" w:rsidR="007949DE" w:rsidRPr="007949DE" w:rsidRDefault="007949DE" w:rsidP="007949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lang w:val="pt-BR" w:eastAsia="pt-BR"/>
        </w:rPr>
      </w:pPr>
      <w:r w:rsidRPr="007949DE">
        <w:rPr>
          <w:rFonts w:ascii="Consolas" w:eastAsia="Times New Roman" w:hAnsi="Consolas" w:cs="Courier New"/>
          <w:noProof w:val="0"/>
          <w:color w:val="000000"/>
          <w:lang w:eastAsia="pt-BR"/>
        </w:rPr>
        <w:t xml:space="preserve">  </w:t>
      </w:r>
      <w:r w:rsidRPr="007949DE">
        <w:rPr>
          <w:rFonts w:ascii="Consolas" w:eastAsia="Times New Roman" w:hAnsi="Consolas" w:cs="Courier New"/>
          <w:noProof w:val="0"/>
          <w:color w:val="999999"/>
          <w:lang w:val="pt-BR" w:eastAsia="pt-BR"/>
        </w:rPr>
        <w:t>&lt;/</w:t>
      </w:r>
      <w:proofErr w:type="spellStart"/>
      <w:r w:rsidRPr="007949DE">
        <w:rPr>
          <w:rFonts w:ascii="Consolas" w:eastAsia="Times New Roman" w:hAnsi="Consolas" w:cs="Courier New"/>
          <w:noProof w:val="0"/>
          <w:color w:val="990055"/>
          <w:lang w:val="pt-BR" w:eastAsia="pt-BR"/>
        </w:rPr>
        <w:t>figcaption</w:t>
      </w:r>
      <w:proofErr w:type="spellEnd"/>
      <w:r w:rsidRPr="007949DE">
        <w:rPr>
          <w:rFonts w:ascii="Consolas" w:eastAsia="Times New Roman" w:hAnsi="Consolas" w:cs="Courier New"/>
          <w:noProof w:val="0"/>
          <w:color w:val="999999"/>
          <w:lang w:val="pt-BR" w:eastAsia="pt-BR"/>
        </w:rPr>
        <w:t>&gt;</w:t>
      </w:r>
    </w:p>
    <w:p w14:paraId="12865CF5" w14:textId="47A8D4FB" w:rsidR="006A3505" w:rsidRPr="007949DE" w:rsidRDefault="007949DE" w:rsidP="007949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999999"/>
          <w:lang w:val="pt-BR" w:eastAsia="pt-BR"/>
        </w:rPr>
      </w:pPr>
      <w:r w:rsidRPr="007949DE">
        <w:rPr>
          <w:rFonts w:ascii="Consolas" w:eastAsia="Times New Roman" w:hAnsi="Consolas" w:cs="Courier New"/>
          <w:noProof w:val="0"/>
          <w:color w:val="999999"/>
          <w:lang w:val="pt-BR" w:eastAsia="pt-BR"/>
        </w:rPr>
        <w:t>&lt;/</w:t>
      </w:r>
      <w:r w:rsidRPr="007949DE">
        <w:rPr>
          <w:rFonts w:ascii="Consolas" w:eastAsia="Times New Roman" w:hAnsi="Consolas" w:cs="Courier New"/>
          <w:noProof w:val="0"/>
          <w:color w:val="990055"/>
          <w:lang w:val="pt-BR" w:eastAsia="pt-BR"/>
        </w:rPr>
        <w:t>figure</w:t>
      </w:r>
      <w:r w:rsidRPr="007949DE">
        <w:rPr>
          <w:rFonts w:ascii="Consolas" w:eastAsia="Times New Roman" w:hAnsi="Consolas" w:cs="Courier New"/>
          <w:noProof w:val="0"/>
          <w:color w:val="999999"/>
          <w:lang w:val="pt-BR" w:eastAsia="pt-BR"/>
        </w:rPr>
        <w:t>&gt;</w:t>
      </w:r>
    </w:p>
    <w:p w14:paraId="3E39A21F" w14:textId="32FF80F1" w:rsidR="007949DE" w:rsidRDefault="007949DE" w:rsidP="00837103">
      <w:pPr>
        <w:pStyle w:val="SemEspaamento"/>
        <w:pBdr>
          <w:bottom w:val="single" w:sz="6" w:space="1" w:color="auto"/>
        </w:pBdr>
      </w:pPr>
    </w:p>
    <w:p w14:paraId="5686A1EC" w14:textId="05FECC08" w:rsidR="006A3505" w:rsidRDefault="006A3505" w:rsidP="00837103">
      <w:pPr>
        <w:pStyle w:val="SemEspaamento"/>
      </w:pPr>
    </w:p>
    <w:p w14:paraId="2F1396B5" w14:textId="07F2D87F" w:rsidR="006A3505" w:rsidRPr="006A3505" w:rsidRDefault="006A3505" w:rsidP="006A3505">
      <w:pPr>
        <w:pStyle w:val="SemEspaamento"/>
        <w:rPr>
          <w:u w:val="single"/>
          <w:lang w:eastAsia="pt-BR"/>
        </w:rPr>
      </w:pPr>
      <w:r w:rsidRPr="006A3505">
        <w:rPr>
          <w:u w:val="single"/>
          <w:lang w:eastAsia="pt-BR"/>
        </w:rPr>
        <w:t>Improve Form Field Accessibility with the label Element</w:t>
      </w:r>
    </w:p>
    <w:p w14:paraId="0A6834AA" w14:textId="77777777" w:rsidR="006A3505" w:rsidRPr="006A3505" w:rsidRDefault="006A3505" w:rsidP="006A3505">
      <w:pPr>
        <w:pStyle w:val="SemEspaamento"/>
        <w:rPr>
          <w:lang w:eastAsia="pt-BR"/>
        </w:rPr>
      </w:pPr>
    </w:p>
    <w:p w14:paraId="1D895D5F" w14:textId="071C4882" w:rsidR="006A3505" w:rsidRDefault="006A3505" w:rsidP="006A3505">
      <w:pPr>
        <w:pStyle w:val="SemEspaamento"/>
      </w:pPr>
      <w:r w:rsidRPr="006A3505">
        <w:t>Improving accessibility with semantic HTML markup applies to using both appropriate tag names and attributes. The next several challenges cover some important scenarios using attributes in forms.</w:t>
      </w:r>
    </w:p>
    <w:p w14:paraId="6316640A" w14:textId="77777777" w:rsidR="006A3505" w:rsidRPr="006A3505" w:rsidRDefault="006A3505" w:rsidP="006A3505">
      <w:pPr>
        <w:pStyle w:val="SemEspaamento"/>
      </w:pPr>
    </w:p>
    <w:p w14:paraId="01A324BE" w14:textId="77777777" w:rsidR="006A3505" w:rsidRDefault="006A3505" w:rsidP="006A3505">
      <w:pPr>
        <w:pStyle w:val="SemEspaamento"/>
      </w:pPr>
      <w:r w:rsidRPr="006A3505">
        <w:t xml:space="preserve">The label tag wraps the text for a specific form control item, usually the name or label for a choice. This ties meaning to the item and makes the form more readable. </w:t>
      </w:r>
    </w:p>
    <w:p w14:paraId="39CFC128" w14:textId="6AC55148" w:rsidR="006A3505" w:rsidRDefault="006A3505" w:rsidP="006A3505">
      <w:pPr>
        <w:pStyle w:val="SemEspaamento"/>
      </w:pPr>
      <w:r w:rsidRPr="006A3505">
        <w:t>The for attribute on a label tag explicitly associates that label with the form control and is used by screen readers.</w:t>
      </w:r>
    </w:p>
    <w:p w14:paraId="2ECC2335" w14:textId="77777777" w:rsidR="006A3505" w:rsidRPr="006A3505" w:rsidRDefault="006A3505" w:rsidP="006A3505">
      <w:pPr>
        <w:pStyle w:val="SemEspaamento"/>
      </w:pPr>
    </w:p>
    <w:p w14:paraId="7231E57C" w14:textId="77777777" w:rsidR="006A3505" w:rsidRPr="006A3505" w:rsidRDefault="006A3505" w:rsidP="006A3505">
      <w:pPr>
        <w:pStyle w:val="SemEspaamento"/>
      </w:pPr>
      <w:r w:rsidRPr="006A3505">
        <w:t xml:space="preserve">You learned about radio buttons and their labels in a lesson in the Basic HTML section. In that lesson, we wrapped the radio button input element inside a label element along with the label </w:t>
      </w:r>
      <w:r w:rsidRPr="006A3505">
        <w:lastRenderedPageBreak/>
        <w:t>text in order to make the text clickable. Another way to achieve this is by using the for attribute, as explained in this lesson.</w:t>
      </w:r>
    </w:p>
    <w:p w14:paraId="7F3DAA99" w14:textId="5AB91DE5" w:rsidR="006A3505" w:rsidRDefault="006A3505" w:rsidP="006A3505">
      <w:pPr>
        <w:pStyle w:val="SemEspaamento"/>
      </w:pPr>
      <w:r w:rsidRPr="006A3505">
        <w:t>The value of the for attribute must be the same as the value of the id attribute of the form control. Here's an example:</w:t>
      </w:r>
    </w:p>
    <w:p w14:paraId="0ABCC69E" w14:textId="77777777" w:rsidR="006A3505" w:rsidRPr="006A3505" w:rsidRDefault="006A3505" w:rsidP="006A3505">
      <w:pPr>
        <w:pStyle w:val="SemEspaamento"/>
      </w:pPr>
    </w:p>
    <w:p w14:paraId="7BC6A6CA" w14:textId="77777777" w:rsidR="006A3505" w:rsidRPr="006A3505" w:rsidRDefault="006A3505" w:rsidP="006A3505">
      <w:pPr>
        <w:pStyle w:val="SemEspaamento"/>
        <w:rPr>
          <w:rFonts w:ascii="Consolas" w:hAnsi="Consolas"/>
          <w:color w:val="000000"/>
          <w:lang w:eastAsia="pt-BR"/>
        </w:rPr>
      </w:pPr>
      <w:r w:rsidRPr="006A3505">
        <w:rPr>
          <w:rFonts w:ascii="Consolas" w:hAnsi="Consolas"/>
          <w:color w:val="999999"/>
          <w:lang w:eastAsia="pt-BR"/>
        </w:rPr>
        <w:t>&lt;</w:t>
      </w:r>
      <w:r w:rsidRPr="006A3505">
        <w:rPr>
          <w:rFonts w:ascii="Consolas" w:hAnsi="Consolas"/>
          <w:color w:val="990055"/>
          <w:lang w:eastAsia="pt-BR"/>
        </w:rPr>
        <w:t>form</w:t>
      </w:r>
      <w:r w:rsidRPr="006A3505">
        <w:rPr>
          <w:rFonts w:ascii="Consolas" w:hAnsi="Consolas"/>
          <w:color w:val="999999"/>
          <w:lang w:eastAsia="pt-BR"/>
        </w:rPr>
        <w:t>&gt;</w:t>
      </w:r>
    </w:p>
    <w:p w14:paraId="0EF9934A" w14:textId="77777777" w:rsidR="006A3505" w:rsidRPr="006A3505" w:rsidRDefault="006A3505" w:rsidP="006A3505">
      <w:pPr>
        <w:pStyle w:val="SemEspaamento"/>
        <w:rPr>
          <w:rFonts w:ascii="Consolas" w:hAnsi="Consolas"/>
          <w:color w:val="000000"/>
          <w:lang w:eastAsia="pt-BR"/>
        </w:rPr>
      </w:pPr>
      <w:r w:rsidRPr="006A3505">
        <w:rPr>
          <w:rFonts w:ascii="Consolas" w:hAnsi="Consolas"/>
          <w:color w:val="000000"/>
          <w:lang w:eastAsia="pt-BR"/>
        </w:rPr>
        <w:t xml:space="preserve">  </w:t>
      </w:r>
      <w:r w:rsidRPr="006A3505">
        <w:rPr>
          <w:rFonts w:ascii="Consolas" w:hAnsi="Consolas"/>
          <w:color w:val="999999"/>
          <w:lang w:eastAsia="pt-BR"/>
        </w:rPr>
        <w:t>&lt;</w:t>
      </w:r>
      <w:r w:rsidRPr="006A3505">
        <w:rPr>
          <w:rFonts w:ascii="Consolas" w:hAnsi="Consolas"/>
          <w:color w:val="990055"/>
          <w:lang w:eastAsia="pt-BR"/>
        </w:rPr>
        <w:t xml:space="preserve">label </w:t>
      </w:r>
      <w:r w:rsidRPr="006A3505">
        <w:rPr>
          <w:rFonts w:ascii="Consolas" w:hAnsi="Consolas"/>
          <w:color w:val="669900"/>
          <w:lang w:eastAsia="pt-BR"/>
        </w:rPr>
        <w:t>for</w:t>
      </w:r>
      <w:r w:rsidRPr="006A3505">
        <w:rPr>
          <w:rFonts w:ascii="Consolas" w:hAnsi="Consolas"/>
          <w:color w:val="999999"/>
          <w:lang w:eastAsia="pt-BR"/>
        </w:rPr>
        <w:t>="</w:t>
      </w:r>
      <w:r w:rsidRPr="006A3505">
        <w:rPr>
          <w:rFonts w:ascii="Consolas" w:hAnsi="Consolas"/>
          <w:color w:val="0077AA"/>
          <w:lang w:eastAsia="pt-BR"/>
        </w:rPr>
        <w:t>name</w:t>
      </w:r>
      <w:r w:rsidRPr="006A3505">
        <w:rPr>
          <w:rFonts w:ascii="Consolas" w:hAnsi="Consolas"/>
          <w:color w:val="999999"/>
          <w:lang w:eastAsia="pt-BR"/>
        </w:rPr>
        <w:t>"&gt;</w:t>
      </w:r>
      <w:r w:rsidRPr="006A3505">
        <w:rPr>
          <w:rFonts w:ascii="Consolas" w:hAnsi="Consolas"/>
          <w:color w:val="000000"/>
          <w:lang w:eastAsia="pt-BR"/>
        </w:rPr>
        <w:t>Name:</w:t>
      </w:r>
      <w:r w:rsidRPr="006A3505">
        <w:rPr>
          <w:rFonts w:ascii="Consolas" w:hAnsi="Consolas"/>
          <w:color w:val="999999"/>
          <w:lang w:eastAsia="pt-BR"/>
        </w:rPr>
        <w:t>&lt;/</w:t>
      </w:r>
      <w:r w:rsidRPr="006A3505">
        <w:rPr>
          <w:rFonts w:ascii="Consolas" w:hAnsi="Consolas"/>
          <w:color w:val="990055"/>
          <w:lang w:eastAsia="pt-BR"/>
        </w:rPr>
        <w:t>label</w:t>
      </w:r>
      <w:r w:rsidRPr="006A3505">
        <w:rPr>
          <w:rFonts w:ascii="Consolas" w:hAnsi="Consolas"/>
          <w:color w:val="999999"/>
          <w:lang w:eastAsia="pt-BR"/>
        </w:rPr>
        <w:t>&gt;</w:t>
      </w:r>
    </w:p>
    <w:p w14:paraId="179433C2" w14:textId="77777777" w:rsidR="006A3505" w:rsidRPr="006A3505" w:rsidRDefault="006A3505" w:rsidP="006A3505">
      <w:pPr>
        <w:pStyle w:val="SemEspaamento"/>
        <w:rPr>
          <w:rFonts w:ascii="Consolas" w:hAnsi="Consolas"/>
          <w:color w:val="000000"/>
          <w:lang w:eastAsia="pt-BR"/>
        </w:rPr>
      </w:pPr>
      <w:r w:rsidRPr="006A3505">
        <w:rPr>
          <w:rFonts w:ascii="Consolas" w:hAnsi="Consolas"/>
          <w:color w:val="000000"/>
          <w:lang w:eastAsia="pt-BR"/>
        </w:rPr>
        <w:t xml:space="preserve">  </w:t>
      </w:r>
      <w:r w:rsidRPr="006A3505">
        <w:rPr>
          <w:rFonts w:ascii="Consolas" w:hAnsi="Consolas"/>
          <w:color w:val="999999"/>
          <w:lang w:eastAsia="pt-BR"/>
        </w:rPr>
        <w:t>&lt;</w:t>
      </w:r>
      <w:r w:rsidRPr="006A3505">
        <w:rPr>
          <w:rFonts w:ascii="Consolas" w:hAnsi="Consolas"/>
          <w:color w:val="990055"/>
          <w:lang w:eastAsia="pt-BR"/>
        </w:rPr>
        <w:t xml:space="preserve">input </w:t>
      </w:r>
      <w:r w:rsidRPr="006A3505">
        <w:rPr>
          <w:rFonts w:ascii="Consolas" w:hAnsi="Consolas"/>
          <w:color w:val="669900"/>
          <w:lang w:eastAsia="pt-BR"/>
        </w:rPr>
        <w:t>type</w:t>
      </w:r>
      <w:r w:rsidRPr="006A3505">
        <w:rPr>
          <w:rFonts w:ascii="Consolas" w:hAnsi="Consolas"/>
          <w:color w:val="999999"/>
          <w:lang w:eastAsia="pt-BR"/>
        </w:rPr>
        <w:t>="</w:t>
      </w:r>
      <w:r w:rsidRPr="006A3505">
        <w:rPr>
          <w:rFonts w:ascii="Consolas" w:hAnsi="Consolas"/>
          <w:color w:val="0077AA"/>
          <w:lang w:eastAsia="pt-BR"/>
        </w:rPr>
        <w:t>text</w:t>
      </w:r>
      <w:r w:rsidRPr="006A3505">
        <w:rPr>
          <w:rFonts w:ascii="Consolas" w:hAnsi="Consolas"/>
          <w:color w:val="999999"/>
          <w:lang w:eastAsia="pt-BR"/>
        </w:rPr>
        <w:t>"</w:t>
      </w:r>
      <w:r w:rsidRPr="006A3505">
        <w:rPr>
          <w:rFonts w:ascii="Consolas" w:hAnsi="Consolas"/>
          <w:color w:val="990055"/>
          <w:lang w:eastAsia="pt-BR"/>
        </w:rPr>
        <w:t xml:space="preserve"> </w:t>
      </w:r>
      <w:r w:rsidRPr="006A3505">
        <w:rPr>
          <w:rFonts w:ascii="Consolas" w:hAnsi="Consolas"/>
          <w:color w:val="669900"/>
          <w:lang w:eastAsia="pt-BR"/>
        </w:rPr>
        <w:t>id</w:t>
      </w:r>
      <w:r w:rsidRPr="006A3505">
        <w:rPr>
          <w:rFonts w:ascii="Consolas" w:hAnsi="Consolas"/>
          <w:color w:val="999999"/>
          <w:lang w:eastAsia="pt-BR"/>
        </w:rPr>
        <w:t>="</w:t>
      </w:r>
      <w:r w:rsidRPr="006A3505">
        <w:rPr>
          <w:rFonts w:ascii="Consolas" w:hAnsi="Consolas"/>
          <w:color w:val="0077AA"/>
          <w:lang w:eastAsia="pt-BR"/>
        </w:rPr>
        <w:t>name</w:t>
      </w:r>
      <w:r w:rsidRPr="006A3505">
        <w:rPr>
          <w:rFonts w:ascii="Consolas" w:hAnsi="Consolas"/>
          <w:color w:val="999999"/>
          <w:lang w:eastAsia="pt-BR"/>
        </w:rPr>
        <w:t>"</w:t>
      </w:r>
      <w:r w:rsidRPr="006A3505">
        <w:rPr>
          <w:rFonts w:ascii="Consolas" w:hAnsi="Consolas"/>
          <w:color w:val="990055"/>
          <w:lang w:eastAsia="pt-BR"/>
        </w:rPr>
        <w:t xml:space="preserve"> </w:t>
      </w:r>
      <w:r w:rsidRPr="006A3505">
        <w:rPr>
          <w:rFonts w:ascii="Consolas" w:hAnsi="Consolas"/>
          <w:color w:val="669900"/>
          <w:lang w:eastAsia="pt-BR"/>
        </w:rPr>
        <w:t>name</w:t>
      </w:r>
      <w:r w:rsidRPr="006A3505">
        <w:rPr>
          <w:rFonts w:ascii="Consolas" w:hAnsi="Consolas"/>
          <w:color w:val="999999"/>
          <w:lang w:eastAsia="pt-BR"/>
        </w:rPr>
        <w:t>="</w:t>
      </w:r>
      <w:r w:rsidRPr="006A3505">
        <w:rPr>
          <w:rFonts w:ascii="Consolas" w:hAnsi="Consolas"/>
          <w:color w:val="0077AA"/>
          <w:lang w:eastAsia="pt-BR"/>
        </w:rPr>
        <w:t>name</w:t>
      </w:r>
      <w:r w:rsidRPr="006A3505">
        <w:rPr>
          <w:rFonts w:ascii="Consolas" w:hAnsi="Consolas"/>
          <w:color w:val="999999"/>
          <w:lang w:eastAsia="pt-BR"/>
        </w:rPr>
        <w:t>"&gt;</w:t>
      </w:r>
    </w:p>
    <w:p w14:paraId="2B9263F5" w14:textId="77777777" w:rsidR="006A3505" w:rsidRPr="006A3505" w:rsidRDefault="006A3505" w:rsidP="006A3505">
      <w:pPr>
        <w:pStyle w:val="SemEspaamento"/>
        <w:rPr>
          <w:rFonts w:ascii="Consolas" w:hAnsi="Consolas"/>
          <w:color w:val="000000"/>
          <w:lang w:val="pt-BR" w:eastAsia="pt-BR"/>
        </w:rPr>
      </w:pPr>
      <w:r w:rsidRPr="006A3505">
        <w:rPr>
          <w:rFonts w:ascii="Consolas" w:hAnsi="Consolas"/>
          <w:color w:val="999999"/>
          <w:lang w:val="pt-BR" w:eastAsia="pt-BR"/>
        </w:rPr>
        <w:t>&lt;/</w:t>
      </w:r>
      <w:proofErr w:type="spellStart"/>
      <w:r w:rsidRPr="006A3505">
        <w:rPr>
          <w:rFonts w:ascii="Consolas" w:hAnsi="Consolas"/>
          <w:color w:val="990055"/>
          <w:lang w:val="pt-BR" w:eastAsia="pt-BR"/>
        </w:rPr>
        <w:t>form</w:t>
      </w:r>
      <w:proofErr w:type="spellEnd"/>
      <w:r w:rsidRPr="006A3505">
        <w:rPr>
          <w:rFonts w:ascii="Consolas" w:hAnsi="Consolas"/>
          <w:color w:val="999999"/>
          <w:lang w:val="pt-BR" w:eastAsia="pt-BR"/>
        </w:rPr>
        <w:t>&gt;</w:t>
      </w:r>
    </w:p>
    <w:p w14:paraId="1AE5F499" w14:textId="77777777" w:rsidR="006A3505" w:rsidRPr="00837103" w:rsidRDefault="006A3505" w:rsidP="00837103">
      <w:pPr>
        <w:pStyle w:val="SemEspaamento"/>
        <w:pBdr>
          <w:bottom w:val="single" w:sz="6" w:space="1" w:color="auto"/>
        </w:pBdr>
      </w:pPr>
    </w:p>
    <w:p w14:paraId="24973D73" w14:textId="591D3805" w:rsidR="00693DB8" w:rsidRDefault="00693DB8" w:rsidP="00211238">
      <w:pPr>
        <w:pStyle w:val="SemEspaamento"/>
      </w:pPr>
    </w:p>
    <w:p w14:paraId="454C1F18" w14:textId="0886414C" w:rsidR="00693DB8" w:rsidRPr="00693DB8" w:rsidRDefault="00693DB8" w:rsidP="00693DB8">
      <w:pPr>
        <w:pStyle w:val="SemEspaamento"/>
        <w:rPr>
          <w:u w:val="single"/>
          <w:lang w:eastAsia="pt-BR"/>
        </w:rPr>
      </w:pPr>
      <w:r w:rsidRPr="00693DB8">
        <w:rPr>
          <w:u w:val="single"/>
          <w:lang w:eastAsia="pt-BR"/>
        </w:rPr>
        <w:t>Wrap Radio Buttons in a fieldset Element for Better Accessibility</w:t>
      </w:r>
    </w:p>
    <w:p w14:paraId="2183B2F7" w14:textId="77777777" w:rsidR="00693DB8" w:rsidRPr="00693DB8" w:rsidRDefault="00693DB8" w:rsidP="00693DB8">
      <w:pPr>
        <w:pStyle w:val="SemEspaamento"/>
        <w:rPr>
          <w:lang w:eastAsia="pt-BR"/>
        </w:rPr>
      </w:pPr>
    </w:p>
    <w:p w14:paraId="34A29020" w14:textId="77777777" w:rsidR="00693DB8" w:rsidRDefault="00693DB8" w:rsidP="00693DB8">
      <w:pPr>
        <w:pStyle w:val="SemEspaamento"/>
      </w:pPr>
      <w:r w:rsidRPr="00693DB8">
        <w:t xml:space="preserve">The next form topic covers the accessibility of radio buttons. Each choice is given a label with a for attribute tying to the id of the corresponding item as covered in the last challenge. </w:t>
      </w:r>
    </w:p>
    <w:p w14:paraId="1451AB12" w14:textId="271A3CFD" w:rsidR="00693DB8" w:rsidRDefault="00693DB8" w:rsidP="00693DB8">
      <w:pPr>
        <w:pStyle w:val="SemEspaamento"/>
      </w:pPr>
      <w:r w:rsidRPr="00693DB8">
        <w:t>Since radio buttons often come in a group where the user must choose one, there's a way to semantically show the choices are part of a set.</w:t>
      </w:r>
    </w:p>
    <w:p w14:paraId="367AFBCA" w14:textId="77777777" w:rsidR="00693DB8" w:rsidRPr="00693DB8" w:rsidRDefault="00693DB8" w:rsidP="00693DB8">
      <w:pPr>
        <w:pStyle w:val="SemEspaamento"/>
      </w:pPr>
    </w:p>
    <w:p w14:paraId="1C1C92BB" w14:textId="5B7FE9C6" w:rsidR="00693DB8" w:rsidRDefault="00693DB8" w:rsidP="00693DB8">
      <w:pPr>
        <w:pStyle w:val="SemEspaamento"/>
      </w:pPr>
      <w:r w:rsidRPr="00693DB8">
        <w:t>The fieldset tag surrounds the entire grouping of radio buttons to achieve this. It often uses a legend tag to provide a description for the grouping, which screen readers read for each choice in the fieldset element.</w:t>
      </w:r>
    </w:p>
    <w:p w14:paraId="55383C14" w14:textId="77777777" w:rsidR="00693DB8" w:rsidRPr="00693DB8" w:rsidRDefault="00693DB8" w:rsidP="00693DB8">
      <w:pPr>
        <w:pStyle w:val="SemEspaamento"/>
      </w:pPr>
    </w:p>
    <w:p w14:paraId="0F35C476" w14:textId="77777777" w:rsidR="00693DB8" w:rsidRPr="00693DB8" w:rsidRDefault="00693DB8" w:rsidP="00693DB8">
      <w:pPr>
        <w:pStyle w:val="SemEspaamento"/>
      </w:pPr>
      <w:r w:rsidRPr="00693DB8">
        <w:t>The fieldset wrapper and legend tag are not necessary when the choices are self-explanatory, like a gender selection. Using a label with the for attribute for each radio button is sufficient.</w:t>
      </w:r>
    </w:p>
    <w:p w14:paraId="1CBEA302" w14:textId="69659B5D" w:rsidR="00693DB8" w:rsidRDefault="00693DB8" w:rsidP="00693DB8">
      <w:pPr>
        <w:pStyle w:val="SemEspaamento"/>
      </w:pPr>
      <w:r w:rsidRPr="00693DB8">
        <w:t>Here's an example:</w:t>
      </w:r>
    </w:p>
    <w:p w14:paraId="7A061F4A" w14:textId="77777777" w:rsidR="00693DB8" w:rsidRPr="00693DB8" w:rsidRDefault="00693DB8" w:rsidP="00693DB8">
      <w:pPr>
        <w:pStyle w:val="SemEspaamento"/>
      </w:pPr>
    </w:p>
    <w:p w14:paraId="588049C9"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999999"/>
          <w:lang w:eastAsia="pt-BR"/>
        </w:rPr>
        <w:t>&lt;</w:t>
      </w:r>
      <w:r w:rsidRPr="00693DB8">
        <w:rPr>
          <w:rFonts w:ascii="Consolas" w:hAnsi="Consolas"/>
          <w:color w:val="990055"/>
          <w:lang w:eastAsia="pt-BR"/>
        </w:rPr>
        <w:t>form</w:t>
      </w:r>
      <w:r w:rsidRPr="00693DB8">
        <w:rPr>
          <w:rFonts w:ascii="Consolas" w:hAnsi="Consolas"/>
          <w:color w:val="999999"/>
          <w:lang w:eastAsia="pt-BR"/>
        </w:rPr>
        <w:t>&gt;</w:t>
      </w:r>
    </w:p>
    <w:p w14:paraId="4C9B777D"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000000"/>
          <w:lang w:eastAsia="pt-BR"/>
        </w:rPr>
        <w:t xml:space="preserve">  </w:t>
      </w:r>
      <w:r w:rsidRPr="00693DB8">
        <w:rPr>
          <w:rFonts w:ascii="Consolas" w:hAnsi="Consolas"/>
          <w:color w:val="999999"/>
          <w:lang w:eastAsia="pt-BR"/>
        </w:rPr>
        <w:t>&lt;</w:t>
      </w:r>
      <w:r w:rsidRPr="00693DB8">
        <w:rPr>
          <w:rFonts w:ascii="Consolas" w:hAnsi="Consolas"/>
          <w:color w:val="990055"/>
          <w:lang w:eastAsia="pt-BR"/>
        </w:rPr>
        <w:t>fieldset</w:t>
      </w:r>
      <w:r w:rsidRPr="00693DB8">
        <w:rPr>
          <w:rFonts w:ascii="Consolas" w:hAnsi="Consolas"/>
          <w:color w:val="999999"/>
          <w:lang w:eastAsia="pt-BR"/>
        </w:rPr>
        <w:t>&gt;</w:t>
      </w:r>
    </w:p>
    <w:p w14:paraId="0343DD97"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000000"/>
          <w:lang w:eastAsia="pt-BR"/>
        </w:rPr>
        <w:t xml:space="preserve">    </w:t>
      </w:r>
      <w:r w:rsidRPr="00693DB8">
        <w:rPr>
          <w:rFonts w:ascii="Consolas" w:hAnsi="Consolas"/>
          <w:color w:val="999999"/>
          <w:lang w:eastAsia="pt-BR"/>
        </w:rPr>
        <w:t>&lt;</w:t>
      </w:r>
      <w:r w:rsidRPr="00693DB8">
        <w:rPr>
          <w:rFonts w:ascii="Consolas" w:hAnsi="Consolas"/>
          <w:color w:val="990055"/>
          <w:lang w:eastAsia="pt-BR"/>
        </w:rPr>
        <w:t>legend</w:t>
      </w:r>
      <w:r w:rsidRPr="00693DB8">
        <w:rPr>
          <w:rFonts w:ascii="Consolas" w:hAnsi="Consolas"/>
          <w:color w:val="999999"/>
          <w:lang w:eastAsia="pt-BR"/>
        </w:rPr>
        <w:t>&gt;</w:t>
      </w:r>
      <w:r w:rsidRPr="00693DB8">
        <w:rPr>
          <w:rFonts w:ascii="Consolas" w:hAnsi="Consolas"/>
          <w:color w:val="000000"/>
          <w:lang w:eastAsia="pt-BR"/>
        </w:rPr>
        <w:t>Choose one of these three items:</w:t>
      </w:r>
      <w:r w:rsidRPr="00693DB8">
        <w:rPr>
          <w:rFonts w:ascii="Consolas" w:hAnsi="Consolas"/>
          <w:color w:val="999999"/>
          <w:lang w:eastAsia="pt-BR"/>
        </w:rPr>
        <w:t>&lt;/</w:t>
      </w:r>
      <w:r w:rsidRPr="00693DB8">
        <w:rPr>
          <w:rFonts w:ascii="Consolas" w:hAnsi="Consolas"/>
          <w:color w:val="990055"/>
          <w:lang w:eastAsia="pt-BR"/>
        </w:rPr>
        <w:t>legend</w:t>
      </w:r>
      <w:r w:rsidRPr="00693DB8">
        <w:rPr>
          <w:rFonts w:ascii="Consolas" w:hAnsi="Consolas"/>
          <w:color w:val="999999"/>
          <w:lang w:eastAsia="pt-BR"/>
        </w:rPr>
        <w:t>&gt;</w:t>
      </w:r>
    </w:p>
    <w:p w14:paraId="5D98A1E6"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000000"/>
          <w:lang w:eastAsia="pt-BR"/>
        </w:rPr>
        <w:t xml:space="preserve">    </w:t>
      </w:r>
      <w:r w:rsidRPr="00693DB8">
        <w:rPr>
          <w:rFonts w:ascii="Consolas" w:hAnsi="Consolas"/>
          <w:color w:val="999999"/>
          <w:lang w:eastAsia="pt-BR"/>
        </w:rPr>
        <w:t>&lt;</w:t>
      </w:r>
      <w:r w:rsidRPr="00693DB8">
        <w:rPr>
          <w:rFonts w:ascii="Consolas" w:hAnsi="Consolas"/>
          <w:color w:val="990055"/>
          <w:lang w:eastAsia="pt-BR"/>
        </w:rPr>
        <w:t xml:space="preserve">input </w:t>
      </w:r>
      <w:r w:rsidRPr="00693DB8">
        <w:rPr>
          <w:rFonts w:ascii="Consolas" w:hAnsi="Consolas"/>
          <w:color w:val="669900"/>
          <w:lang w:eastAsia="pt-BR"/>
        </w:rPr>
        <w:t>id</w:t>
      </w:r>
      <w:r w:rsidRPr="00693DB8">
        <w:rPr>
          <w:rFonts w:ascii="Consolas" w:hAnsi="Consolas"/>
          <w:color w:val="999999"/>
          <w:lang w:eastAsia="pt-BR"/>
        </w:rPr>
        <w:t>="</w:t>
      </w:r>
      <w:r w:rsidRPr="00693DB8">
        <w:rPr>
          <w:rFonts w:ascii="Consolas" w:hAnsi="Consolas"/>
          <w:color w:val="0077AA"/>
          <w:lang w:eastAsia="pt-BR"/>
        </w:rPr>
        <w:t>one</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type</w:t>
      </w:r>
      <w:r w:rsidRPr="00693DB8">
        <w:rPr>
          <w:rFonts w:ascii="Consolas" w:hAnsi="Consolas"/>
          <w:color w:val="999999"/>
          <w:lang w:eastAsia="pt-BR"/>
        </w:rPr>
        <w:t>="</w:t>
      </w:r>
      <w:r w:rsidRPr="00693DB8">
        <w:rPr>
          <w:rFonts w:ascii="Consolas" w:hAnsi="Consolas"/>
          <w:color w:val="0077AA"/>
          <w:lang w:eastAsia="pt-BR"/>
        </w:rPr>
        <w:t>radio</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name</w:t>
      </w:r>
      <w:r w:rsidRPr="00693DB8">
        <w:rPr>
          <w:rFonts w:ascii="Consolas" w:hAnsi="Consolas"/>
          <w:color w:val="999999"/>
          <w:lang w:eastAsia="pt-BR"/>
        </w:rPr>
        <w:t>="</w:t>
      </w:r>
      <w:r w:rsidRPr="00693DB8">
        <w:rPr>
          <w:rFonts w:ascii="Consolas" w:hAnsi="Consolas"/>
          <w:color w:val="0077AA"/>
          <w:lang w:eastAsia="pt-BR"/>
        </w:rPr>
        <w:t>items</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value</w:t>
      </w:r>
      <w:r w:rsidRPr="00693DB8">
        <w:rPr>
          <w:rFonts w:ascii="Consolas" w:hAnsi="Consolas"/>
          <w:color w:val="999999"/>
          <w:lang w:eastAsia="pt-BR"/>
        </w:rPr>
        <w:t>="</w:t>
      </w:r>
      <w:r w:rsidRPr="00693DB8">
        <w:rPr>
          <w:rFonts w:ascii="Consolas" w:hAnsi="Consolas"/>
          <w:color w:val="0077AA"/>
          <w:lang w:eastAsia="pt-BR"/>
        </w:rPr>
        <w:t>one</w:t>
      </w:r>
      <w:r w:rsidRPr="00693DB8">
        <w:rPr>
          <w:rFonts w:ascii="Consolas" w:hAnsi="Consolas"/>
          <w:color w:val="999999"/>
          <w:lang w:eastAsia="pt-BR"/>
        </w:rPr>
        <w:t>"&gt;</w:t>
      </w:r>
    </w:p>
    <w:p w14:paraId="4387EFAA"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000000"/>
          <w:lang w:eastAsia="pt-BR"/>
        </w:rPr>
        <w:t xml:space="preserve">    </w:t>
      </w:r>
      <w:r w:rsidRPr="00693DB8">
        <w:rPr>
          <w:rFonts w:ascii="Consolas" w:hAnsi="Consolas"/>
          <w:color w:val="999999"/>
          <w:lang w:eastAsia="pt-BR"/>
        </w:rPr>
        <w:t>&lt;</w:t>
      </w:r>
      <w:r w:rsidRPr="00693DB8">
        <w:rPr>
          <w:rFonts w:ascii="Consolas" w:hAnsi="Consolas"/>
          <w:color w:val="990055"/>
          <w:lang w:eastAsia="pt-BR"/>
        </w:rPr>
        <w:t xml:space="preserve">label </w:t>
      </w:r>
      <w:r w:rsidRPr="00693DB8">
        <w:rPr>
          <w:rFonts w:ascii="Consolas" w:hAnsi="Consolas"/>
          <w:color w:val="669900"/>
          <w:lang w:eastAsia="pt-BR"/>
        </w:rPr>
        <w:t>for</w:t>
      </w:r>
      <w:r w:rsidRPr="00693DB8">
        <w:rPr>
          <w:rFonts w:ascii="Consolas" w:hAnsi="Consolas"/>
          <w:color w:val="999999"/>
          <w:lang w:eastAsia="pt-BR"/>
        </w:rPr>
        <w:t>="</w:t>
      </w:r>
      <w:r w:rsidRPr="00693DB8">
        <w:rPr>
          <w:rFonts w:ascii="Consolas" w:hAnsi="Consolas"/>
          <w:color w:val="0077AA"/>
          <w:lang w:eastAsia="pt-BR"/>
        </w:rPr>
        <w:t>one</w:t>
      </w:r>
      <w:r w:rsidRPr="00693DB8">
        <w:rPr>
          <w:rFonts w:ascii="Consolas" w:hAnsi="Consolas"/>
          <w:color w:val="999999"/>
          <w:lang w:eastAsia="pt-BR"/>
        </w:rPr>
        <w:t>"&gt;</w:t>
      </w:r>
      <w:r w:rsidRPr="00693DB8">
        <w:rPr>
          <w:rFonts w:ascii="Consolas" w:hAnsi="Consolas"/>
          <w:color w:val="000000"/>
          <w:lang w:eastAsia="pt-BR"/>
        </w:rPr>
        <w:t>Choice One</w:t>
      </w:r>
      <w:r w:rsidRPr="00693DB8">
        <w:rPr>
          <w:rFonts w:ascii="Consolas" w:hAnsi="Consolas"/>
          <w:color w:val="999999"/>
          <w:lang w:eastAsia="pt-BR"/>
        </w:rPr>
        <w:t>&lt;/</w:t>
      </w:r>
      <w:r w:rsidRPr="00693DB8">
        <w:rPr>
          <w:rFonts w:ascii="Consolas" w:hAnsi="Consolas"/>
          <w:color w:val="990055"/>
          <w:lang w:eastAsia="pt-BR"/>
        </w:rPr>
        <w:t>label</w:t>
      </w:r>
      <w:r w:rsidRPr="00693DB8">
        <w:rPr>
          <w:rFonts w:ascii="Consolas" w:hAnsi="Consolas"/>
          <w:color w:val="999999"/>
          <w:lang w:eastAsia="pt-BR"/>
        </w:rPr>
        <w:t>&gt;&lt;</w:t>
      </w:r>
      <w:r w:rsidRPr="00693DB8">
        <w:rPr>
          <w:rFonts w:ascii="Consolas" w:hAnsi="Consolas"/>
          <w:color w:val="990055"/>
          <w:lang w:eastAsia="pt-BR"/>
        </w:rPr>
        <w:t>br</w:t>
      </w:r>
      <w:r w:rsidRPr="00693DB8">
        <w:rPr>
          <w:rFonts w:ascii="Consolas" w:hAnsi="Consolas"/>
          <w:color w:val="999999"/>
          <w:lang w:eastAsia="pt-BR"/>
        </w:rPr>
        <w:t>&gt;</w:t>
      </w:r>
    </w:p>
    <w:p w14:paraId="510227F2"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000000"/>
          <w:lang w:eastAsia="pt-BR"/>
        </w:rPr>
        <w:t xml:space="preserve">    </w:t>
      </w:r>
      <w:r w:rsidRPr="00693DB8">
        <w:rPr>
          <w:rFonts w:ascii="Consolas" w:hAnsi="Consolas"/>
          <w:color w:val="999999"/>
          <w:lang w:eastAsia="pt-BR"/>
        </w:rPr>
        <w:t>&lt;</w:t>
      </w:r>
      <w:r w:rsidRPr="00693DB8">
        <w:rPr>
          <w:rFonts w:ascii="Consolas" w:hAnsi="Consolas"/>
          <w:color w:val="990055"/>
          <w:lang w:eastAsia="pt-BR"/>
        </w:rPr>
        <w:t xml:space="preserve">input </w:t>
      </w:r>
      <w:r w:rsidRPr="00693DB8">
        <w:rPr>
          <w:rFonts w:ascii="Consolas" w:hAnsi="Consolas"/>
          <w:color w:val="669900"/>
          <w:lang w:eastAsia="pt-BR"/>
        </w:rPr>
        <w:t>id</w:t>
      </w:r>
      <w:r w:rsidRPr="00693DB8">
        <w:rPr>
          <w:rFonts w:ascii="Consolas" w:hAnsi="Consolas"/>
          <w:color w:val="999999"/>
          <w:lang w:eastAsia="pt-BR"/>
        </w:rPr>
        <w:t>="</w:t>
      </w:r>
      <w:r w:rsidRPr="00693DB8">
        <w:rPr>
          <w:rFonts w:ascii="Consolas" w:hAnsi="Consolas"/>
          <w:color w:val="0077AA"/>
          <w:lang w:eastAsia="pt-BR"/>
        </w:rPr>
        <w:t>two</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type</w:t>
      </w:r>
      <w:r w:rsidRPr="00693DB8">
        <w:rPr>
          <w:rFonts w:ascii="Consolas" w:hAnsi="Consolas"/>
          <w:color w:val="999999"/>
          <w:lang w:eastAsia="pt-BR"/>
        </w:rPr>
        <w:t>="</w:t>
      </w:r>
      <w:r w:rsidRPr="00693DB8">
        <w:rPr>
          <w:rFonts w:ascii="Consolas" w:hAnsi="Consolas"/>
          <w:color w:val="0077AA"/>
          <w:lang w:eastAsia="pt-BR"/>
        </w:rPr>
        <w:t>radio</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name</w:t>
      </w:r>
      <w:r w:rsidRPr="00693DB8">
        <w:rPr>
          <w:rFonts w:ascii="Consolas" w:hAnsi="Consolas"/>
          <w:color w:val="999999"/>
          <w:lang w:eastAsia="pt-BR"/>
        </w:rPr>
        <w:t>="</w:t>
      </w:r>
      <w:r w:rsidRPr="00693DB8">
        <w:rPr>
          <w:rFonts w:ascii="Consolas" w:hAnsi="Consolas"/>
          <w:color w:val="0077AA"/>
          <w:lang w:eastAsia="pt-BR"/>
        </w:rPr>
        <w:t>items</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value</w:t>
      </w:r>
      <w:r w:rsidRPr="00693DB8">
        <w:rPr>
          <w:rFonts w:ascii="Consolas" w:hAnsi="Consolas"/>
          <w:color w:val="999999"/>
          <w:lang w:eastAsia="pt-BR"/>
        </w:rPr>
        <w:t>="</w:t>
      </w:r>
      <w:r w:rsidRPr="00693DB8">
        <w:rPr>
          <w:rFonts w:ascii="Consolas" w:hAnsi="Consolas"/>
          <w:color w:val="0077AA"/>
          <w:lang w:eastAsia="pt-BR"/>
        </w:rPr>
        <w:t>two</w:t>
      </w:r>
      <w:r w:rsidRPr="00693DB8">
        <w:rPr>
          <w:rFonts w:ascii="Consolas" w:hAnsi="Consolas"/>
          <w:color w:val="999999"/>
          <w:lang w:eastAsia="pt-BR"/>
        </w:rPr>
        <w:t>"&gt;</w:t>
      </w:r>
    </w:p>
    <w:p w14:paraId="5AC34AED"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000000"/>
          <w:lang w:eastAsia="pt-BR"/>
        </w:rPr>
        <w:t xml:space="preserve">    </w:t>
      </w:r>
      <w:r w:rsidRPr="00693DB8">
        <w:rPr>
          <w:rFonts w:ascii="Consolas" w:hAnsi="Consolas"/>
          <w:color w:val="999999"/>
          <w:lang w:eastAsia="pt-BR"/>
        </w:rPr>
        <w:t>&lt;</w:t>
      </w:r>
      <w:r w:rsidRPr="00693DB8">
        <w:rPr>
          <w:rFonts w:ascii="Consolas" w:hAnsi="Consolas"/>
          <w:color w:val="990055"/>
          <w:lang w:eastAsia="pt-BR"/>
        </w:rPr>
        <w:t xml:space="preserve">label </w:t>
      </w:r>
      <w:r w:rsidRPr="00693DB8">
        <w:rPr>
          <w:rFonts w:ascii="Consolas" w:hAnsi="Consolas"/>
          <w:color w:val="669900"/>
          <w:lang w:eastAsia="pt-BR"/>
        </w:rPr>
        <w:t>for</w:t>
      </w:r>
      <w:r w:rsidRPr="00693DB8">
        <w:rPr>
          <w:rFonts w:ascii="Consolas" w:hAnsi="Consolas"/>
          <w:color w:val="999999"/>
          <w:lang w:eastAsia="pt-BR"/>
        </w:rPr>
        <w:t>="</w:t>
      </w:r>
      <w:r w:rsidRPr="00693DB8">
        <w:rPr>
          <w:rFonts w:ascii="Consolas" w:hAnsi="Consolas"/>
          <w:color w:val="0077AA"/>
          <w:lang w:eastAsia="pt-BR"/>
        </w:rPr>
        <w:t>two</w:t>
      </w:r>
      <w:r w:rsidRPr="00693DB8">
        <w:rPr>
          <w:rFonts w:ascii="Consolas" w:hAnsi="Consolas"/>
          <w:color w:val="999999"/>
          <w:lang w:eastAsia="pt-BR"/>
        </w:rPr>
        <w:t>"&gt;</w:t>
      </w:r>
      <w:r w:rsidRPr="00693DB8">
        <w:rPr>
          <w:rFonts w:ascii="Consolas" w:hAnsi="Consolas"/>
          <w:color w:val="000000"/>
          <w:lang w:eastAsia="pt-BR"/>
        </w:rPr>
        <w:t>Choice Two</w:t>
      </w:r>
      <w:r w:rsidRPr="00693DB8">
        <w:rPr>
          <w:rFonts w:ascii="Consolas" w:hAnsi="Consolas"/>
          <w:color w:val="999999"/>
          <w:lang w:eastAsia="pt-BR"/>
        </w:rPr>
        <w:t>&lt;/</w:t>
      </w:r>
      <w:r w:rsidRPr="00693DB8">
        <w:rPr>
          <w:rFonts w:ascii="Consolas" w:hAnsi="Consolas"/>
          <w:color w:val="990055"/>
          <w:lang w:eastAsia="pt-BR"/>
        </w:rPr>
        <w:t>label</w:t>
      </w:r>
      <w:r w:rsidRPr="00693DB8">
        <w:rPr>
          <w:rFonts w:ascii="Consolas" w:hAnsi="Consolas"/>
          <w:color w:val="999999"/>
          <w:lang w:eastAsia="pt-BR"/>
        </w:rPr>
        <w:t>&gt;&lt;</w:t>
      </w:r>
      <w:r w:rsidRPr="00693DB8">
        <w:rPr>
          <w:rFonts w:ascii="Consolas" w:hAnsi="Consolas"/>
          <w:color w:val="990055"/>
          <w:lang w:eastAsia="pt-BR"/>
        </w:rPr>
        <w:t>br</w:t>
      </w:r>
      <w:r w:rsidRPr="00693DB8">
        <w:rPr>
          <w:rFonts w:ascii="Consolas" w:hAnsi="Consolas"/>
          <w:color w:val="999999"/>
          <w:lang w:eastAsia="pt-BR"/>
        </w:rPr>
        <w:t>&gt;</w:t>
      </w:r>
    </w:p>
    <w:p w14:paraId="111E420A"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000000"/>
          <w:lang w:eastAsia="pt-BR"/>
        </w:rPr>
        <w:t xml:space="preserve">    </w:t>
      </w:r>
      <w:r w:rsidRPr="00693DB8">
        <w:rPr>
          <w:rFonts w:ascii="Consolas" w:hAnsi="Consolas"/>
          <w:color w:val="999999"/>
          <w:lang w:eastAsia="pt-BR"/>
        </w:rPr>
        <w:t>&lt;</w:t>
      </w:r>
      <w:r w:rsidRPr="00693DB8">
        <w:rPr>
          <w:rFonts w:ascii="Consolas" w:hAnsi="Consolas"/>
          <w:color w:val="990055"/>
          <w:lang w:eastAsia="pt-BR"/>
        </w:rPr>
        <w:t xml:space="preserve">input </w:t>
      </w:r>
      <w:r w:rsidRPr="00693DB8">
        <w:rPr>
          <w:rFonts w:ascii="Consolas" w:hAnsi="Consolas"/>
          <w:color w:val="669900"/>
          <w:lang w:eastAsia="pt-BR"/>
        </w:rPr>
        <w:t>id</w:t>
      </w:r>
      <w:r w:rsidRPr="00693DB8">
        <w:rPr>
          <w:rFonts w:ascii="Consolas" w:hAnsi="Consolas"/>
          <w:color w:val="999999"/>
          <w:lang w:eastAsia="pt-BR"/>
        </w:rPr>
        <w:t>="</w:t>
      </w:r>
      <w:r w:rsidRPr="00693DB8">
        <w:rPr>
          <w:rFonts w:ascii="Consolas" w:hAnsi="Consolas"/>
          <w:color w:val="0077AA"/>
          <w:lang w:eastAsia="pt-BR"/>
        </w:rPr>
        <w:t>three</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type</w:t>
      </w:r>
      <w:r w:rsidRPr="00693DB8">
        <w:rPr>
          <w:rFonts w:ascii="Consolas" w:hAnsi="Consolas"/>
          <w:color w:val="999999"/>
          <w:lang w:eastAsia="pt-BR"/>
        </w:rPr>
        <w:t>="</w:t>
      </w:r>
      <w:r w:rsidRPr="00693DB8">
        <w:rPr>
          <w:rFonts w:ascii="Consolas" w:hAnsi="Consolas"/>
          <w:color w:val="0077AA"/>
          <w:lang w:eastAsia="pt-BR"/>
        </w:rPr>
        <w:t>radio</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name</w:t>
      </w:r>
      <w:r w:rsidRPr="00693DB8">
        <w:rPr>
          <w:rFonts w:ascii="Consolas" w:hAnsi="Consolas"/>
          <w:color w:val="999999"/>
          <w:lang w:eastAsia="pt-BR"/>
        </w:rPr>
        <w:t>="</w:t>
      </w:r>
      <w:r w:rsidRPr="00693DB8">
        <w:rPr>
          <w:rFonts w:ascii="Consolas" w:hAnsi="Consolas"/>
          <w:color w:val="0077AA"/>
          <w:lang w:eastAsia="pt-BR"/>
        </w:rPr>
        <w:t>items</w:t>
      </w:r>
      <w:r w:rsidRPr="00693DB8">
        <w:rPr>
          <w:rFonts w:ascii="Consolas" w:hAnsi="Consolas"/>
          <w:color w:val="999999"/>
          <w:lang w:eastAsia="pt-BR"/>
        </w:rPr>
        <w:t>"</w:t>
      </w:r>
      <w:r w:rsidRPr="00693DB8">
        <w:rPr>
          <w:rFonts w:ascii="Consolas" w:hAnsi="Consolas"/>
          <w:color w:val="990055"/>
          <w:lang w:eastAsia="pt-BR"/>
        </w:rPr>
        <w:t xml:space="preserve"> </w:t>
      </w:r>
      <w:r w:rsidRPr="00693DB8">
        <w:rPr>
          <w:rFonts w:ascii="Consolas" w:hAnsi="Consolas"/>
          <w:color w:val="669900"/>
          <w:lang w:eastAsia="pt-BR"/>
        </w:rPr>
        <w:t>value</w:t>
      </w:r>
      <w:r w:rsidRPr="00693DB8">
        <w:rPr>
          <w:rFonts w:ascii="Consolas" w:hAnsi="Consolas"/>
          <w:color w:val="999999"/>
          <w:lang w:eastAsia="pt-BR"/>
        </w:rPr>
        <w:t>="</w:t>
      </w:r>
      <w:r w:rsidRPr="00693DB8">
        <w:rPr>
          <w:rFonts w:ascii="Consolas" w:hAnsi="Consolas"/>
          <w:color w:val="0077AA"/>
          <w:lang w:eastAsia="pt-BR"/>
        </w:rPr>
        <w:t>three</w:t>
      </w:r>
      <w:r w:rsidRPr="00693DB8">
        <w:rPr>
          <w:rFonts w:ascii="Consolas" w:hAnsi="Consolas"/>
          <w:color w:val="999999"/>
          <w:lang w:eastAsia="pt-BR"/>
        </w:rPr>
        <w:t>"&gt;</w:t>
      </w:r>
    </w:p>
    <w:p w14:paraId="50D8283D" w14:textId="77777777" w:rsidR="00693DB8" w:rsidRPr="00693DB8" w:rsidRDefault="00693DB8" w:rsidP="00693DB8">
      <w:pPr>
        <w:pStyle w:val="SemEspaamento"/>
        <w:rPr>
          <w:rFonts w:ascii="Consolas" w:hAnsi="Consolas"/>
          <w:color w:val="000000"/>
          <w:lang w:eastAsia="pt-BR"/>
        </w:rPr>
      </w:pPr>
      <w:r w:rsidRPr="00693DB8">
        <w:rPr>
          <w:rFonts w:ascii="Consolas" w:hAnsi="Consolas"/>
          <w:color w:val="000000"/>
          <w:lang w:eastAsia="pt-BR"/>
        </w:rPr>
        <w:t xml:space="preserve">    </w:t>
      </w:r>
      <w:r w:rsidRPr="00693DB8">
        <w:rPr>
          <w:rFonts w:ascii="Consolas" w:hAnsi="Consolas"/>
          <w:color w:val="999999"/>
          <w:lang w:eastAsia="pt-BR"/>
        </w:rPr>
        <w:t>&lt;</w:t>
      </w:r>
      <w:r w:rsidRPr="00693DB8">
        <w:rPr>
          <w:rFonts w:ascii="Consolas" w:hAnsi="Consolas"/>
          <w:color w:val="990055"/>
          <w:lang w:eastAsia="pt-BR"/>
        </w:rPr>
        <w:t xml:space="preserve">label </w:t>
      </w:r>
      <w:r w:rsidRPr="00693DB8">
        <w:rPr>
          <w:rFonts w:ascii="Consolas" w:hAnsi="Consolas"/>
          <w:color w:val="669900"/>
          <w:lang w:eastAsia="pt-BR"/>
        </w:rPr>
        <w:t>for</w:t>
      </w:r>
      <w:r w:rsidRPr="00693DB8">
        <w:rPr>
          <w:rFonts w:ascii="Consolas" w:hAnsi="Consolas"/>
          <w:color w:val="999999"/>
          <w:lang w:eastAsia="pt-BR"/>
        </w:rPr>
        <w:t>="</w:t>
      </w:r>
      <w:r w:rsidRPr="00693DB8">
        <w:rPr>
          <w:rFonts w:ascii="Consolas" w:hAnsi="Consolas"/>
          <w:color w:val="0077AA"/>
          <w:lang w:eastAsia="pt-BR"/>
        </w:rPr>
        <w:t>three</w:t>
      </w:r>
      <w:r w:rsidRPr="00693DB8">
        <w:rPr>
          <w:rFonts w:ascii="Consolas" w:hAnsi="Consolas"/>
          <w:color w:val="999999"/>
          <w:lang w:eastAsia="pt-BR"/>
        </w:rPr>
        <w:t>"&gt;</w:t>
      </w:r>
      <w:r w:rsidRPr="00693DB8">
        <w:rPr>
          <w:rFonts w:ascii="Consolas" w:hAnsi="Consolas"/>
          <w:color w:val="000000"/>
          <w:lang w:eastAsia="pt-BR"/>
        </w:rPr>
        <w:t>Choice Three</w:t>
      </w:r>
      <w:r w:rsidRPr="00693DB8">
        <w:rPr>
          <w:rFonts w:ascii="Consolas" w:hAnsi="Consolas"/>
          <w:color w:val="999999"/>
          <w:lang w:eastAsia="pt-BR"/>
        </w:rPr>
        <w:t>&lt;/</w:t>
      </w:r>
      <w:r w:rsidRPr="00693DB8">
        <w:rPr>
          <w:rFonts w:ascii="Consolas" w:hAnsi="Consolas"/>
          <w:color w:val="990055"/>
          <w:lang w:eastAsia="pt-BR"/>
        </w:rPr>
        <w:t>label</w:t>
      </w:r>
      <w:r w:rsidRPr="00693DB8">
        <w:rPr>
          <w:rFonts w:ascii="Consolas" w:hAnsi="Consolas"/>
          <w:color w:val="999999"/>
          <w:lang w:eastAsia="pt-BR"/>
        </w:rPr>
        <w:t>&gt;</w:t>
      </w:r>
    </w:p>
    <w:p w14:paraId="0F8C8541" w14:textId="77777777" w:rsidR="00693DB8" w:rsidRPr="00693DB8" w:rsidRDefault="00693DB8" w:rsidP="00693DB8">
      <w:pPr>
        <w:pStyle w:val="SemEspaamento"/>
        <w:rPr>
          <w:rFonts w:ascii="Consolas" w:hAnsi="Consolas"/>
          <w:color w:val="000000"/>
          <w:lang w:val="pt-BR" w:eastAsia="pt-BR"/>
        </w:rPr>
      </w:pPr>
      <w:r w:rsidRPr="00693DB8">
        <w:rPr>
          <w:rFonts w:ascii="Consolas" w:hAnsi="Consolas"/>
          <w:color w:val="000000"/>
          <w:lang w:eastAsia="pt-BR"/>
        </w:rPr>
        <w:t xml:space="preserve">  </w:t>
      </w:r>
      <w:r w:rsidRPr="00693DB8">
        <w:rPr>
          <w:rFonts w:ascii="Consolas" w:hAnsi="Consolas"/>
          <w:color w:val="999999"/>
          <w:lang w:val="pt-BR" w:eastAsia="pt-BR"/>
        </w:rPr>
        <w:t>&lt;/</w:t>
      </w:r>
      <w:r w:rsidRPr="00693DB8">
        <w:rPr>
          <w:rFonts w:ascii="Consolas" w:hAnsi="Consolas"/>
          <w:color w:val="990055"/>
          <w:lang w:val="pt-BR" w:eastAsia="pt-BR"/>
        </w:rPr>
        <w:t>fieldset</w:t>
      </w:r>
      <w:r w:rsidRPr="00693DB8">
        <w:rPr>
          <w:rFonts w:ascii="Consolas" w:hAnsi="Consolas"/>
          <w:color w:val="999999"/>
          <w:lang w:val="pt-BR" w:eastAsia="pt-BR"/>
        </w:rPr>
        <w:t>&gt;</w:t>
      </w:r>
    </w:p>
    <w:p w14:paraId="1CE0C0F8" w14:textId="57EB5849" w:rsidR="00693DB8" w:rsidRDefault="00693DB8" w:rsidP="00693DB8">
      <w:pPr>
        <w:pStyle w:val="SemEspaamento"/>
        <w:rPr>
          <w:rFonts w:ascii="Consolas" w:hAnsi="Consolas"/>
          <w:color w:val="999999"/>
          <w:lang w:val="pt-BR" w:eastAsia="pt-BR"/>
        </w:rPr>
      </w:pPr>
      <w:r w:rsidRPr="00693DB8">
        <w:rPr>
          <w:rFonts w:ascii="Consolas" w:hAnsi="Consolas"/>
          <w:color w:val="999999"/>
          <w:lang w:val="pt-BR" w:eastAsia="pt-BR"/>
        </w:rPr>
        <w:t>&lt;/</w:t>
      </w:r>
      <w:r w:rsidRPr="00693DB8">
        <w:rPr>
          <w:rFonts w:ascii="Consolas" w:hAnsi="Consolas"/>
          <w:color w:val="990055"/>
          <w:lang w:val="pt-BR" w:eastAsia="pt-BR"/>
        </w:rPr>
        <w:t>form</w:t>
      </w:r>
      <w:r w:rsidRPr="00693DB8">
        <w:rPr>
          <w:rFonts w:ascii="Consolas" w:hAnsi="Consolas"/>
          <w:color w:val="999999"/>
          <w:lang w:val="pt-BR" w:eastAsia="pt-BR"/>
        </w:rPr>
        <w:t>&gt;</w:t>
      </w:r>
    </w:p>
    <w:p w14:paraId="7AA6D2D7" w14:textId="6CF378A4" w:rsidR="00693DB8" w:rsidRDefault="00693DB8" w:rsidP="00693DB8">
      <w:pPr>
        <w:pStyle w:val="SemEspaamento"/>
        <w:pBdr>
          <w:bottom w:val="single" w:sz="6" w:space="1" w:color="auto"/>
        </w:pBdr>
        <w:rPr>
          <w:rFonts w:ascii="Consolas" w:hAnsi="Consolas"/>
          <w:color w:val="999999"/>
          <w:lang w:val="pt-BR" w:eastAsia="pt-BR"/>
        </w:rPr>
      </w:pPr>
    </w:p>
    <w:p w14:paraId="627E9236" w14:textId="2CBBFB4F" w:rsidR="00693DB8" w:rsidRDefault="00693DB8" w:rsidP="00693DB8">
      <w:pPr>
        <w:pStyle w:val="SemEspaamento"/>
        <w:rPr>
          <w:rFonts w:ascii="Consolas" w:hAnsi="Consolas"/>
          <w:color w:val="999999"/>
          <w:lang w:val="pt-BR" w:eastAsia="pt-BR"/>
        </w:rPr>
      </w:pPr>
    </w:p>
    <w:p w14:paraId="5AA69475" w14:textId="3715AA9E" w:rsidR="00693DB8" w:rsidRPr="00693DB8" w:rsidRDefault="00693DB8" w:rsidP="00693DB8">
      <w:pPr>
        <w:pStyle w:val="SemEspaamento"/>
        <w:rPr>
          <w:u w:val="single"/>
          <w:lang w:eastAsia="pt-BR"/>
        </w:rPr>
      </w:pPr>
      <w:r w:rsidRPr="00693DB8">
        <w:rPr>
          <w:u w:val="single"/>
          <w:lang w:eastAsia="pt-BR"/>
        </w:rPr>
        <w:t>Add an Accessible Date Picker</w:t>
      </w:r>
    </w:p>
    <w:p w14:paraId="553F4D6F" w14:textId="77777777" w:rsidR="00693DB8" w:rsidRPr="00693DB8" w:rsidRDefault="00693DB8" w:rsidP="00693DB8">
      <w:pPr>
        <w:pStyle w:val="SemEspaamento"/>
        <w:rPr>
          <w:lang w:eastAsia="pt-BR"/>
        </w:rPr>
      </w:pPr>
    </w:p>
    <w:p w14:paraId="439A327B" w14:textId="788A7396" w:rsidR="00693DB8" w:rsidRDefault="00693DB8" w:rsidP="00693DB8">
      <w:pPr>
        <w:pStyle w:val="SemEspaamento"/>
      </w:pPr>
      <w:r w:rsidRPr="00693DB8">
        <w:t>Forms often include the input field, which can be used to create several different form controls. The type attribute on this element indicates what kind of input element will be created.</w:t>
      </w:r>
    </w:p>
    <w:p w14:paraId="728140A5" w14:textId="77777777" w:rsidR="00693DB8" w:rsidRPr="00693DB8" w:rsidRDefault="00693DB8" w:rsidP="00693DB8">
      <w:pPr>
        <w:pStyle w:val="SemEspaamento"/>
      </w:pPr>
    </w:p>
    <w:p w14:paraId="3341F536" w14:textId="77777777" w:rsidR="00956D30" w:rsidRDefault="00693DB8" w:rsidP="00693DB8">
      <w:pPr>
        <w:pStyle w:val="SemEspaamento"/>
      </w:pPr>
      <w:r w:rsidRPr="00693DB8">
        <w:t xml:space="preserve">You may have noticed the text and submit input types in prior challenges, and HTML5 introduced an option to specify a date field. </w:t>
      </w:r>
    </w:p>
    <w:p w14:paraId="0D8F7AB1" w14:textId="2575CCE3" w:rsidR="00693DB8" w:rsidRPr="00693DB8" w:rsidRDefault="00693DB8" w:rsidP="00693DB8">
      <w:pPr>
        <w:pStyle w:val="SemEspaamento"/>
      </w:pPr>
      <w:r w:rsidRPr="00693DB8">
        <w:t>Depending on browser support, a date picker shows up in the input field when it's in focus, which makes filling in a form easier for all users.</w:t>
      </w:r>
    </w:p>
    <w:p w14:paraId="5462A241" w14:textId="6399DD38" w:rsidR="00693DB8" w:rsidRDefault="00693DB8" w:rsidP="00693DB8">
      <w:pPr>
        <w:pStyle w:val="SemEspaamento"/>
      </w:pPr>
      <w:r w:rsidRPr="00693DB8">
        <w:t>For older browsers, the type will default to text, so it helps to show users the expected date format in the label or placeholder text just in case.</w:t>
      </w:r>
    </w:p>
    <w:p w14:paraId="20C8A11C" w14:textId="77777777" w:rsidR="00693DB8" w:rsidRPr="00693DB8" w:rsidRDefault="00693DB8" w:rsidP="00693DB8">
      <w:pPr>
        <w:pStyle w:val="SemEspaamento"/>
      </w:pPr>
    </w:p>
    <w:p w14:paraId="66F77C2A" w14:textId="77777777" w:rsidR="00693DB8" w:rsidRPr="00693DB8" w:rsidRDefault="00693DB8" w:rsidP="00693DB8">
      <w:pPr>
        <w:pStyle w:val="SemEspaamento"/>
      </w:pPr>
      <w:r w:rsidRPr="00693DB8">
        <w:lastRenderedPageBreak/>
        <w:t>Here's an example:</w:t>
      </w:r>
    </w:p>
    <w:p w14:paraId="3F634E52" w14:textId="77777777" w:rsidR="00693DB8" w:rsidRPr="00956D30" w:rsidRDefault="00693DB8" w:rsidP="00693DB8">
      <w:pPr>
        <w:pStyle w:val="SemEspaamento"/>
        <w:rPr>
          <w:rFonts w:ascii="Consolas" w:hAnsi="Consolas"/>
          <w:color w:val="000000"/>
          <w:lang w:eastAsia="pt-BR"/>
        </w:rPr>
      </w:pPr>
      <w:r w:rsidRPr="00956D30">
        <w:rPr>
          <w:rFonts w:ascii="Consolas" w:hAnsi="Consolas"/>
          <w:color w:val="999999"/>
          <w:lang w:eastAsia="pt-BR"/>
        </w:rPr>
        <w:t>&lt;</w:t>
      </w:r>
      <w:r w:rsidRPr="00956D30">
        <w:rPr>
          <w:rFonts w:ascii="Consolas" w:hAnsi="Consolas"/>
          <w:color w:val="990055"/>
          <w:lang w:eastAsia="pt-BR"/>
        </w:rPr>
        <w:t xml:space="preserve">label </w:t>
      </w:r>
      <w:r w:rsidRPr="00956D30">
        <w:rPr>
          <w:rFonts w:ascii="Consolas" w:hAnsi="Consolas"/>
          <w:color w:val="669900"/>
          <w:lang w:eastAsia="pt-BR"/>
        </w:rPr>
        <w:t>for</w:t>
      </w:r>
      <w:r w:rsidRPr="00956D30">
        <w:rPr>
          <w:rFonts w:ascii="Consolas" w:hAnsi="Consolas"/>
          <w:color w:val="999999"/>
          <w:lang w:eastAsia="pt-BR"/>
        </w:rPr>
        <w:t>="</w:t>
      </w:r>
      <w:r w:rsidRPr="00956D30">
        <w:rPr>
          <w:rFonts w:ascii="Consolas" w:hAnsi="Consolas"/>
          <w:color w:val="0077AA"/>
          <w:lang w:eastAsia="pt-BR"/>
        </w:rPr>
        <w:t>input1</w:t>
      </w:r>
      <w:r w:rsidRPr="00956D30">
        <w:rPr>
          <w:rFonts w:ascii="Consolas" w:hAnsi="Consolas"/>
          <w:color w:val="999999"/>
          <w:lang w:eastAsia="pt-BR"/>
        </w:rPr>
        <w:t>"&gt;</w:t>
      </w:r>
      <w:r w:rsidRPr="00956D30">
        <w:rPr>
          <w:rFonts w:ascii="Consolas" w:hAnsi="Consolas"/>
          <w:color w:val="000000"/>
          <w:lang w:eastAsia="pt-BR"/>
        </w:rPr>
        <w:t>Enter a date:</w:t>
      </w:r>
      <w:r w:rsidRPr="00956D30">
        <w:rPr>
          <w:rFonts w:ascii="Consolas" w:hAnsi="Consolas"/>
          <w:color w:val="999999"/>
          <w:lang w:eastAsia="pt-BR"/>
        </w:rPr>
        <w:t>&lt;/</w:t>
      </w:r>
      <w:r w:rsidRPr="00956D30">
        <w:rPr>
          <w:rFonts w:ascii="Consolas" w:hAnsi="Consolas"/>
          <w:color w:val="990055"/>
          <w:lang w:eastAsia="pt-BR"/>
        </w:rPr>
        <w:t>label</w:t>
      </w:r>
      <w:r w:rsidRPr="00956D30">
        <w:rPr>
          <w:rFonts w:ascii="Consolas" w:hAnsi="Consolas"/>
          <w:color w:val="999999"/>
          <w:lang w:eastAsia="pt-BR"/>
        </w:rPr>
        <w:t>&gt;</w:t>
      </w:r>
    </w:p>
    <w:p w14:paraId="5FC06B51" w14:textId="77777777" w:rsidR="00693DB8" w:rsidRPr="00956D30" w:rsidRDefault="00693DB8" w:rsidP="00693DB8">
      <w:pPr>
        <w:pStyle w:val="SemEspaamento"/>
        <w:rPr>
          <w:rFonts w:ascii="Consolas" w:hAnsi="Consolas"/>
          <w:color w:val="000000"/>
          <w:lang w:eastAsia="pt-BR"/>
        </w:rPr>
      </w:pPr>
      <w:r w:rsidRPr="00956D30">
        <w:rPr>
          <w:rFonts w:ascii="Consolas" w:hAnsi="Consolas"/>
          <w:color w:val="999999"/>
          <w:lang w:eastAsia="pt-BR"/>
        </w:rPr>
        <w:t>&lt;</w:t>
      </w:r>
      <w:r w:rsidRPr="00956D30">
        <w:rPr>
          <w:rFonts w:ascii="Consolas" w:hAnsi="Consolas"/>
          <w:color w:val="990055"/>
          <w:lang w:eastAsia="pt-BR"/>
        </w:rPr>
        <w:t xml:space="preserve">input </w:t>
      </w:r>
      <w:r w:rsidRPr="00956D30">
        <w:rPr>
          <w:rFonts w:ascii="Consolas" w:hAnsi="Consolas"/>
          <w:color w:val="669900"/>
          <w:lang w:eastAsia="pt-BR"/>
        </w:rPr>
        <w:t>type</w:t>
      </w:r>
      <w:r w:rsidRPr="00956D30">
        <w:rPr>
          <w:rFonts w:ascii="Consolas" w:hAnsi="Consolas"/>
          <w:color w:val="999999"/>
          <w:lang w:eastAsia="pt-BR"/>
        </w:rPr>
        <w:t>="</w:t>
      </w:r>
      <w:r w:rsidRPr="00956D30">
        <w:rPr>
          <w:rFonts w:ascii="Consolas" w:hAnsi="Consolas"/>
          <w:color w:val="0077AA"/>
          <w:lang w:eastAsia="pt-BR"/>
        </w:rPr>
        <w:t>date</w:t>
      </w:r>
      <w:r w:rsidRPr="00956D30">
        <w:rPr>
          <w:rFonts w:ascii="Consolas" w:hAnsi="Consolas"/>
          <w:color w:val="999999"/>
          <w:lang w:eastAsia="pt-BR"/>
        </w:rPr>
        <w:t>"</w:t>
      </w:r>
      <w:r w:rsidRPr="00956D30">
        <w:rPr>
          <w:rFonts w:ascii="Consolas" w:hAnsi="Consolas"/>
          <w:color w:val="990055"/>
          <w:lang w:eastAsia="pt-BR"/>
        </w:rPr>
        <w:t xml:space="preserve"> </w:t>
      </w:r>
      <w:r w:rsidRPr="00956D30">
        <w:rPr>
          <w:rFonts w:ascii="Consolas" w:hAnsi="Consolas"/>
          <w:color w:val="669900"/>
          <w:lang w:eastAsia="pt-BR"/>
        </w:rPr>
        <w:t>id</w:t>
      </w:r>
      <w:r w:rsidRPr="00956D30">
        <w:rPr>
          <w:rFonts w:ascii="Consolas" w:hAnsi="Consolas"/>
          <w:color w:val="999999"/>
          <w:lang w:eastAsia="pt-BR"/>
        </w:rPr>
        <w:t>="</w:t>
      </w:r>
      <w:r w:rsidRPr="00956D30">
        <w:rPr>
          <w:rFonts w:ascii="Consolas" w:hAnsi="Consolas"/>
          <w:color w:val="0077AA"/>
          <w:lang w:eastAsia="pt-BR"/>
        </w:rPr>
        <w:t>input1</w:t>
      </w:r>
      <w:r w:rsidRPr="00956D30">
        <w:rPr>
          <w:rFonts w:ascii="Consolas" w:hAnsi="Consolas"/>
          <w:color w:val="999999"/>
          <w:lang w:eastAsia="pt-BR"/>
        </w:rPr>
        <w:t>"</w:t>
      </w:r>
      <w:r w:rsidRPr="00956D30">
        <w:rPr>
          <w:rFonts w:ascii="Consolas" w:hAnsi="Consolas"/>
          <w:color w:val="990055"/>
          <w:lang w:eastAsia="pt-BR"/>
        </w:rPr>
        <w:t xml:space="preserve"> </w:t>
      </w:r>
      <w:r w:rsidRPr="00956D30">
        <w:rPr>
          <w:rFonts w:ascii="Consolas" w:hAnsi="Consolas"/>
          <w:color w:val="669900"/>
          <w:lang w:eastAsia="pt-BR"/>
        </w:rPr>
        <w:t>name</w:t>
      </w:r>
      <w:r w:rsidRPr="00956D30">
        <w:rPr>
          <w:rFonts w:ascii="Consolas" w:hAnsi="Consolas"/>
          <w:color w:val="999999"/>
          <w:lang w:eastAsia="pt-BR"/>
        </w:rPr>
        <w:t>="</w:t>
      </w:r>
      <w:r w:rsidRPr="00956D30">
        <w:rPr>
          <w:rFonts w:ascii="Consolas" w:hAnsi="Consolas"/>
          <w:color w:val="0077AA"/>
          <w:lang w:eastAsia="pt-BR"/>
        </w:rPr>
        <w:t>input1</w:t>
      </w:r>
      <w:r w:rsidRPr="00956D30">
        <w:rPr>
          <w:rFonts w:ascii="Consolas" w:hAnsi="Consolas"/>
          <w:color w:val="999999"/>
          <w:lang w:eastAsia="pt-BR"/>
        </w:rPr>
        <w:t>"&gt;</w:t>
      </w:r>
    </w:p>
    <w:p w14:paraId="42A4C96F" w14:textId="0468DCCE" w:rsidR="00693DB8" w:rsidRDefault="00693DB8" w:rsidP="00693DB8">
      <w:pPr>
        <w:pStyle w:val="SemEspaamento"/>
        <w:pBdr>
          <w:bottom w:val="single" w:sz="6" w:space="1" w:color="auto"/>
        </w:pBdr>
        <w:rPr>
          <w:rFonts w:ascii="Consolas" w:hAnsi="Consolas"/>
          <w:color w:val="000000"/>
          <w:lang w:eastAsia="pt-BR"/>
        </w:rPr>
      </w:pPr>
    </w:p>
    <w:p w14:paraId="0DB45A01" w14:textId="5AED9D99" w:rsidR="00956D30" w:rsidRDefault="00956D30" w:rsidP="00693DB8">
      <w:pPr>
        <w:pStyle w:val="SemEspaamento"/>
        <w:rPr>
          <w:rFonts w:ascii="Consolas" w:hAnsi="Consolas"/>
          <w:color w:val="000000"/>
          <w:lang w:eastAsia="pt-BR"/>
        </w:rPr>
      </w:pPr>
    </w:p>
    <w:p w14:paraId="552D3E41" w14:textId="4116CC2C" w:rsidR="00956D30" w:rsidRPr="00956D30" w:rsidRDefault="00956D30" w:rsidP="00956D30">
      <w:pPr>
        <w:pStyle w:val="SemEspaamento"/>
        <w:rPr>
          <w:u w:val="single"/>
          <w:lang w:eastAsia="pt-BR"/>
        </w:rPr>
      </w:pPr>
      <w:r w:rsidRPr="00956D30">
        <w:rPr>
          <w:u w:val="single"/>
          <w:lang w:eastAsia="pt-BR"/>
        </w:rPr>
        <w:t>Standardize Times with the HTML5 datetime Attribute</w:t>
      </w:r>
    </w:p>
    <w:p w14:paraId="22A38B6E" w14:textId="77777777" w:rsidR="00956D30" w:rsidRPr="00956D30" w:rsidRDefault="00956D30" w:rsidP="00956D30">
      <w:pPr>
        <w:pStyle w:val="SemEspaamento"/>
        <w:rPr>
          <w:lang w:eastAsia="pt-BR"/>
        </w:rPr>
      </w:pPr>
    </w:p>
    <w:p w14:paraId="6E93720A" w14:textId="77777777" w:rsidR="00956D30" w:rsidRDefault="00956D30" w:rsidP="00956D30">
      <w:pPr>
        <w:pStyle w:val="SemEspaamento"/>
      </w:pPr>
      <w:r w:rsidRPr="00956D30">
        <w:t xml:space="preserve">Continuing with the date theme, HTML5 also introduced the time element along with a datetime attribute to standardize times. The time element is an inline element that can wrap a date or time on a page. </w:t>
      </w:r>
    </w:p>
    <w:p w14:paraId="43BA3761" w14:textId="298AD24F" w:rsidR="00956D30" w:rsidRDefault="00956D30" w:rsidP="00956D30">
      <w:pPr>
        <w:pStyle w:val="SemEspaamento"/>
      </w:pPr>
      <w:r w:rsidRPr="00956D30">
        <w:t>A datetime attribute holds a valid format of that date. This is the value accessed by assistive devices. It helps avoid confusion by stating a standardized version of a time, even if it's informally or colloquially written in the text.</w:t>
      </w:r>
    </w:p>
    <w:p w14:paraId="4DB2F119" w14:textId="77777777" w:rsidR="00956D30" w:rsidRPr="00956D30" w:rsidRDefault="00956D30" w:rsidP="00956D30">
      <w:pPr>
        <w:pStyle w:val="SemEspaamento"/>
      </w:pPr>
    </w:p>
    <w:p w14:paraId="59EB5011" w14:textId="77777777" w:rsidR="00956D30" w:rsidRPr="00956D30" w:rsidRDefault="00956D30" w:rsidP="00956D30">
      <w:pPr>
        <w:pStyle w:val="SemEspaamento"/>
      </w:pPr>
      <w:r w:rsidRPr="00956D30">
        <w:t>Here's an example:</w:t>
      </w:r>
    </w:p>
    <w:p w14:paraId="336B6F1F" w14:textId="77777777" w:rsidR="00956D30" w:rsidRPr="00956D30" w:rsidRDefault="00956D30" w:rsidP="00956D30">
      <w:pPr>
        <w:pStyle w:val="SemEspaamento"/>
        <w:rPr>
          <w:rFonts w:ascii="Consolas" w:hAnsi="Consolas"/>
          <w:color w:val="000000"/>
          <w:lang w:eastAsia="pt-BR"/>
        </w:rPr>
      </w:pPr>
      <w:r w:rsidRPr="00956D30">
        <w:rPr>
          <w:rFonts w:ascii="Consolas" w:hAnsi="Consolas"/>
          <w:color w:val="999999"/>
          <w:lang w:eastAsia="pt-BR"/>
        </w:rPr>
        <w:t>&lt;</w:t>
      </w:r>
      <w:r w:rsidRPr="00956D30">
        <w:rPr>
          <w:rFonts w:ascii="Consolas" w:hAnsi="Consolas"/>
          <w:color w:val="990055"/>
          <w:lang w:eastAsia="pt-BR"/>
        </w:rPr>
        <w:t>p</w:t>
      </w:r>
      <w:r w:rsidRPr="00956D30">
        <w:rPr>
          <w:rFonts w:ascii="Consolas" w:hAnsi="Consolas"/>
          <w:color w:val="999999"/>
          <w:lang w:eastAsia="pt-BR"/>
        </w:rPr>
        <w:t>&gt;</w:t>
      </w:r>
      <w:r w:rsidRPr="00956D30">
        <w:rPr>
          <w:rFonts w:ascii="Consolas" w:hAnsi="Consolas"/>
          <w:color w:val="000000"/>
          <w:lang w:eastAsia="pt-BR"/>
        </w:rPr>
        <w:t xml:space="preserve">Master Camper Cat officiated the cage match between Goro and Scorpion </w:t>
      </w:r>
      <w:r w:rsidRPr="00956D30">
        <w:rPr>
          <w:rFonts w:ascii="Consolas" w:hAnsi="Consolas"/>
          <w:color w:val="999999"/>
          <w:lang w:eastAsia="pt-BR"/>
        </w:rPr>
        <w:t>&lt;</w:t>
      </w:r>
      <w:r w:rsidRPr="00956D30">
        <w:rPr>
          <w:rFonts w:ascii="Consolas" w:hAnsi="Consolas"/>
          <w:color w:val="990055"/>
          <w:lang w:eastAsia="pt-BR"/>
        </w:rPr>
        <w:t xml:space="preserve">time </w:t>
      </w:r>
      <w:r w:rsidRPr="00956D30">
        <w:rPr>
          <w:rFonts w:ascii="Consolas" w:hAnsi="Consolas"/>
          <w:color w:val="669900"/>
          <w:lang w:eastAsia="pt-BR"/>
        </w:rPr>
        <w:t>datetime</w:t>
      </w:r>
      <w:r w:rsidRPr="00956D30">
        <w:rPr>
          <w:rFonts w:ascii="Consolas" w:hAnsi="Consolas"/>
          <w:color w:val="999999"/>
          <w:lang w:eastAsia="pt-BR"/>
        </w:rPr>
        <w:t>="</w:t>
      </w:r>
      <w:r w:rsidRPr="00956D30">
        <w:rPr>
          <w:rFonts w:ascii="Consolas" w:hAnsi="Consolas"/>
          <w:color w:val="0077AA"/>
          <w:lang w:eastAsia="pt-BR"/>
        </w:rPr>
        <w:t>2013-02-13</w:t>
      </w:r>
      <w:r w:rsidRPr="00956D30">
        <w:rPr>
          <w:rFonts w:ascii="Consolas" w:hAnsi="Consolas"/>
          <w:color w:val="999999"/>
          <w:lang w:eastAsia="pt-BR"/>
        </w:rPr>
        <w:t>"&gt;</w:t>
      </w:r>
      <w:r w:rsidRPr="00956D30">
        <w:rPr>
          <w:rFonts w:ascii="Consolas" w:hAnsi="Consolas"/>
          <w:color w:val="000000"/>
          <w:lang w:eastAsia="pt-BR"/>
        </w:rPr>
        <w:t>last Wednesday</w:t>
      </w:r>
      <w:r w:rsidRPr="00956D30">
        <w:rPr>
          <w:rFonts w:ascii="Consolas" w:hAnsi="Consolas"/>
          <w:color w:val="999999"/>
          <w:lang w:eastAsia="pt-BR"/>
        </w:rPr>
        <w:t>&lt;/</w:t>
      </w:r>
      <w:r w:rsidRPr="00956D30">
        <w:rPr>
          <w:rFonts w:ascii="Consolas" w:hAnsi="Consolas"/>
          <w:color w:val="990055"/>
          <w:lang w:eastAsia="pt-BR"/>
        </w:rPr>
        <w:t>time</w:t>
      </w:r>
      <w:r w:rsidRPr="00956D30">
        <w:rPr>
          <w:rFonts w:ascii="Consolas" w:hAnsi="Consolas"/>
          <w:color w:val="999999"/>
          <w:lang w:eastAsia="pt-BR"/>
        </w:rPr>
        <w:t>&gt;</w:t>
      </w:r>
      <w:r w:rsidRPr="00956D30">
        <w:rPr>
          <w:rFonts w:ascii="Consolas" w:hAnsi="Consolas"/>
          <w:color w:val="000000"/>
          <w:lang w:eastAsia="pt-BR"/>
        </w:rPr>
        <w:t>, which ended in a draw.</w:t>
      </w:r>
      <w:r w:rsidRPr="00956D30">
        <w:rPr>
          <w:rFonts w:ascii="Consolas" w:hAnsi="Consolas"/>
          <w:color w:val="999999"/>
          <w:lang w:eastAsia="pt-BR"/>
        </w:rPr>
        <w:t>&lt;/</w:t>
      </w:r>
      <w:r w:rsidRPr="00956D30">
        <w:rPr>
          <w:rFonts w:ascii="Consolas" w:hAnsi="Consolas"/>
          <w:color w:val="990055"/>
          <w:lang w:eastAsia="pt-BR"/>
        </w:rPr>
        <w:t>p</w:t>
      </w:r>
      <w:r w:rsidRPr="00956D30">
        <w:rPr>
          <w:rFonts w:ascii="Consolas" w:hAnsi="Consolas"/>
          <w:color w:val="999999"/>
          <w:lang w:eastAsia="pt-BR"/>
        </w:rPr>
        <w:t>&gt;</w:t>
      </w:r>
    </w:p>
    <w:p w14:paraId="68C3CA20" w14:textId="77777777" w:rsidR="00956D30" w:rsidRPr="00693DB8" w:rsidRDefault="00956D30" w:rsidP="00693DB8">
      <w:pPr>
        <w:pStyle w:val="SemEspaamento"/>
        <w:pBdr>
          <w:bottom w:val="single" w:sz="6" w:space="1" w:color="auto"/>
        </w:pBdr>
        <w:rPr>
          <w:rFonts w:ascii="Consolas" w:hAnsi="Consolas"/>
          <w:color w:val="000000"/>
          <w:lang w:eastAsia="pt-BR"/>
        </w:rPr>
      </w:pPr>
    </w:p>
    <w:p w14:paraId="10CA600D" w14:textId="3ED38CDE" w:rsidR="00965555" w:rsidRDefault="00965555" w:rsidP="00211238">
      <w:pPr>
        <w:pStyle w:val="SemEspaamento"/>
      </w:pPr>
    </w:p>
    <w:p w14:paraId="2E3872DA" w14:textId="3B903685" w:rsidR="00965555" w:rsidRPr="00965555" w:rsidRDefault="00965555" w:rsidP="00965555">
      <w:pPr>
        <w:pStyle w:val="SemEspaamento"/>
        <w:rPr>
          <w:u w:val="single"/>
          <w:lang w:eastAsia="pt-BR"/>
        </w:rPr>
      </w:pPr>
      <w:r w:rsidRPr="00965555">
        <w:rPr>
          <w:u w:val="single"/>
          <w:lang w:eastAsia="pt-BR"/>
        </w:rPr>
        <w:t>Make Elements Only Visible to a Screen Reader by Using Custom CSS</w:t>
      </w:r>
    </w:p>
    <w:p w14:paraId="268856CC" w14:textId="77777777" w:rsidR="00965555" w:rsidRPr="00965555" w:rsidRDefault="00965555" w:rsidP="00965555">
      <w:pPr>
        <w:pStyle w:val="SemEspaamento"/>
        <w:rPr>
          <w:lang w:eastAsia="pt-BR"/>
        </w:rPr>
      </w:pPr>
    </w:p>
    <w:p w14:paraId="469AE944" w14:textId="158240D1" w:rsidR="00965555" w:rsidRDefault="00965555" w:rsidP="00965555">
      <w:pPr>
        <w:pStyle w:val="SemEspaamento"/>
      </w:pPr>
      <w:r w:rsidRPr="00965555">
        <w:t>Have you noticed that all of the applied accessibility challenges so far haven't used any CSS? This shows the importance of using a logical document outline and semantically meaningful tags around your content before introducing the visual design aspect.</w:t>
      </w:r>
    </w:p>
    <w:p w14:paraId="40FD56C9" w14:textId="77777777" w:rsidR="00965555" w:rsidRPr="00965555" w:rsidRDefault="00965555" w:rsidP="00965555">
      <w:pPr>
        <w:pStyle w:val="SemEspaamento"/>
      </w:pPr>
    </w:p>
    <w:p w14:paraId="3FF3A7E6" w14:textId="51F73416" w:rsidR="00965555" w:rsidRDefault="00965555" w:rsidP="00965555">
      <w:pPr>
        <w:pStyle w:val="SemEspaamento"/>
      </w:pPr>
      <w:r w:rsidRPr="00965555">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14:paraId="13960C62" w14:textId="77777777" w:rsidR="00965555" w:rsidRPr="00965555" w:rsidRDefault="00965555" w:rsidP="00965555">
      <w:pPr>
        <w:pStyle w:val="SemEspaamento"/>
      </w:pPr>
    </w:p>
    <w:p w14:paraId="017D065D" w14:textId="77777777" w:rsidR="00965555" w:rsidRPr="00965555" w:rsidRDefault="00965555" w:rsidP="00965555">
      <w:pPr>
        <w:pStyle w:val="SemEspaamento"/>
      </w:pPr>
      <w:r w:rsidRPr="00965555">
        <w:t>Here's an example of the CSS rules that accomplish this:</w:t>
      </w:r>
    </w:p>
    <w:p w14:paraId="3469CF2A" w14:textId="77777777" w:rsidR="00965555" w:rsidRPr="00965555" w:rsidRDefault="00965555" w:rsidP="00965555">
      <w:pPr>
        <w:pStyle w:val="SemEspaamento"/>
        <w:rPr>
          <w:rFonts w:ascii="Consolas" w:hAnsi="Consolas"/>
          <w:color w:val="000000"/>
          <w:sz w:val="27"/>
          <w:szCs w:val="27"/>
          <w:lang w:eastAsia="pt-BR"/>
        </w:rPr>
      </w:pPr>
      <w:r w:rsidRPr="00965555">
        <w:rPr>
          <w:rFonts w:ascii="Consolas" w:hAnsi="Consolas"/>
          <w:color w:val="669900"/>
          <w:sz w:val="27"/>
          <w:szCs w:val="27"/>
          <w:lang w:eastAsia="pt-BR"/>
        </w:rPr>
        <w:t>.sr-only</w:t>
      </w:r>
      <w:r w:rsidRPr="00965555">
        <w:rPr>
          <w:rFonts w:ascii="Consolas" w:hAnsi="Consolas"/>
          <w:color w:val="000000"/>
          <w:sz w:val="27"/>
          <w:szCs w:val="27"/>
          <w:lang w:eastAsia="pt-BR"/>
        </w:rPr>
        <w:t xml:space="preserve"> </w:t>
      </w:r>
      <w:r w:rsidRPr="00965555">
        <w:rPr>
          <w:rFonts w:ascii="Consolas" w:hAnsi="Consolas"/>
          <w:color w:val="999999"/>
          <w:sz w:val="27"/>
          <w:szCs w:val="27"/>
          <w:lang w:eastAsia="pt-BR"/>
        </w:rPr>
        <w:t>{</w:t>
      </w:r>
    </w:p>
    <w:p w14:paraId="5A3D4CA2" w14:textId="77777777" w:rsidR="00965555" w:rsidRPr="00965555" w:rsidRDefault="00965555" w:rsidP="00965555">
      <w:pPr>
        <w:pStyle w:val="SemEspaamento"/>
        <w:rPr>
          <w:rFonts w:ascii="Consolas" w:hAnsi="Consolas"/>
          <w:color w:val="000000"/>
          <w:sz w:val="27"/>
          <w:szCs w:val="27"/>
          <w:lang w:eastAsia="pt-BR"/>
        </w:rPr>
      </w:pPr>
      <w:r w:rsidRPr="00965555">
        <w:rPr>
          <w:rFonts w:ascii="Consolas" w:hAnsi="Consolas"/>
          <w:color w:val="000000"/>
          <w:sz w:val="27"/>
          <w:szCs w:val="27"/>
          <w:lang w:eastAsia="pt-BR"/>
        </w:rPr>
        <w:t xml:space="preserve">  </w:t>
      </w:r>
      <w:r w:rsidRPr="00965555">
        <w:rPr>
          <w:rFonts w:ascii="Consolas" w:hAnsi="Consolas"/>
          <w:color w:val="990055"/>
          <w:sz w:val="27"/>
          <w:szCs w:val="27"/>
          <w:lang w:eastAsia="pt-BR"/>
        </w:rPr>
        <w:t>position</w:t>
      </w:r>
      <w:r w:rsidRPr="00965555">
        <w:rPr>
          <w:rFonts w:ascii="Consolas" w:hAnsi="Consolas"/>
          <w:color w:val="999999"/>
          <w:sz w:val="27"/>
          <w:szCs w:val="27"/>
          <w:lang w:eastAsia="pt-BR"/>
        </w:rPr>
        <w:t>:</w:t>
      </w:r>
      <w:r w:rsidRPr="00965555">
        <w:rPr>
          <w:rFonts w:ascii="Consolas" w:hAnsi="Consolas"/>
          <w:color w:val="000000"/>
          <w:sz w:val="27"/>
          <w:szCs w:val="27"/>
          <w:lang w:eastAsia="pt-BR"/>
        </w:rPr>
        <w:t xml:space="preserve"> absolute</w:t>
      </w:r>
      <w:r w:rsidRPr="00965555">
        <w:rPr>
          <w:rFonts w:ascii="Consolas" w:hAnsi="Consolas"/>
          <w:color w:val="999999"/>
          <w:sz w:val="27"/>
          <w:szCs w:val="27"/>
          <w:lang w:eastAsia="pt-BR"/>
        </w:rPr>
        <w:t>;</w:t>
      </w:r>
    </w:p>
    <w:p w14:paraId="7CB1C80A" w14:textId="77777777" w:rsidR="00965555" w:rsidRPr="00965555" w:rsidRDefault="00965555" w:rsidP="00965555">
      <w:pPr>
        <w:pStyle w:val="SemEspaamento"/>
        <w:rPr>
          <w:rFonts w:ascii="Consolas" w:hAnsi="Consolas"/>
          <w:color w:val="000000"/>
          <w:sz w:val="27"/>
          <w:szCs w:val="27"/>
          <w:lang w:eastAsia="pt-BR"/>
        </w:rPr>
      </w:pPr>
      <w:r w:rsidRPr="00965555">
        <w:rPr>
          <w:rFonts w:ascii="Consolas" w:hAnsi="Consolas"/>
          <w:color w:val="000000"/>
          <w:sz w:val="27"/>
          <w:szCs w:val="27"/>
          <w:lang w:eastAsia="pt-BR"/>
        </w:rPr>
        <w:t xml:space="preserve">  </w:t>
      </w:r>
      <w:r w:rsidRPr="00965555">
        <w:rPr>
          <w:rFonts w:ascii="Consolas" w:hAnsi="Consolas"/>
          <w:color w:val="990055"/>
          <w:sz w:val="27"/>
          <w:szCs w:val="27"/>
          <w:lang w:eastAsia="pt-BR"/>
        </w:rPr>
        <w:t>left</w:t>
      </w:r>
      <w:r w:rsidRPr="00965555">
        <w:rPr>
          <w:rFonts w:ascii="Consolas" w:hAnsi="Consolas"/>
          <w:color w:val="999999"/>
          <w:sz w:val="27"/>
          <w:szCs w:val="27"/>
          <w:lang w:eastAsia="pt-BR"/>
        </w:rPr>
        <w:t>:</w:t>
      </w:r>
      <w:r w:rsidRPr="00965555">
        <w:rPr>
          <w:rFonts w:ascii="Consolas" w:hAnsi="Consolas"/>
          <w:color w:val="000000"/>
          <w:sz w:val="27"/>
          <w:szCs w:val="27"/>
          <w:lang w:eastAsia="pt-BR"/>
        </w:rPr>
        <w:t xml:space="preserve"> -10000px</w:t>
      </w:r>
      <w:r w:rsidRPr="00965555">
        <w:rPr>
          <w:rFonts w:ascii="Consolas" w:hAnsi="Consolas"/>
          <w:color w:val="999999"/>
          <w:sz w:val="27"/>
          <w:szCs w:val="27"/>
          <w:lang w:eastAsia="pt-BR"/>
        </w:rPr>
        <w:t>;</w:t>
      </w:r>
    </w:p>
    <w:p w14:paraId="4B54206B" w14:textId="77777777" w:rsidR="00965555" w:rsidRPr="00965555" w:rsidRDefault="00965555" w:rsidP="00965555">
      <w:pPr>
        <w:pStyle w:val="SemEspaamento"/>
        <w:rPr>
          <w:rFonts w:ascii="Consolas" w:hAnsi="Consolas"/>
          <w:color w:val="000000"/>
          <w:sz w:val="27"/>
          <w:szCs w:val="27"/>
          <w:lang w:eastAsia="pt-BR"/>
        </w:rPr>
      </w:pPr>
      <w:r w:rsidRPr="00965555">
        <w:rPr>
          <w:rFonts w:ascii="Consolas" w:hAnsi="Consolas"/>
          <w:color w:val="000000"/>
          <w:sz w:val="27"/>
          <w:szCs w:val="27"/>
          <w:lang w:eastAsia="pt-BR"/>
        </w:rPr>
        <w:t xml:space="preserve">  </w:t>
      </w:r>
      <w:r w:rsidRPr="00965555">
        <w:rPr>
          <w:rFonts w:ascii="Consolas" w:hAnsi="Consolas"/>
          <w:color w:val="990055"/>
          <w:sz w:val="27"/>
          <w:szCs w:val="27"/>
          <w:lang w:eastAsia="pt-BR"/>
        </w:rPr>
        <w:t>width</w:t>
      </w:r>
      <w:r w:rsidRPr="00965555">
        <w:rPr>
          <w:rFonts w:ascii="Consolas" w:hAnsi="Consolas"/>
          <w:color w:val="999999"/>
          <w:sz w:val="27"/>
          <w:szCs w:val="27"/>
          <w:lang w:eastAsia="pt-BR"/>
        </w:rPr>
        <w:t>:</w:t>
      </w:r>
      <w:r w:rsidRPr="00965555">
        <w:rPr>
          <w:rFonts w:ascii="Consolas" w:hAnsi="Consolas"/>
          <w:color w:val="000000"/>
          <w:sz w:val="27"/>
          <w:szCs w:val="27"/>
          <w:lang w:eastAsia="pt-BR"/>
        </w:rPr>
        <w:t xml:space="preserve"> 1px</w:t>
      </w:r>
      <w:r w:rsidRPr="00965555">
        <w:rPr>
          <w:rFonts w:ascii="Consolas" w:hAnsi="Consolas"/>
          <w:color w:val="999999"/>
          <w:sz w:val="27"/>
          <w:szCs w:val="27"/>
          <w:lang w:eastAsia="pt-BR"/>
        </w:rPr>
        <w:t>;</w:t>
      </w:r>
    </w:p>
    <w:p w14:paraId="756C7B37" w14:textId="77777777" w:rsidR="00965555" w:rsidRPr="00965555" w:rsidRDefault="00965555" w:rsidP="00965555">
      <w:pPr>
        <w:pStyle w:val="SemEspaamento"/>
        <w:rPr>
          <w:rFonts w:ascii="Consolas" w:hAnsi="Consolas"/>
          <w:color w:val="000000"/>
          <w:sz w:val="27"/>
          <w:szCs w:val="27"/>
          <w:lang w:eastAsia="pt-BR"/>
        </w:rPr>
      </w:pPr>
      <w:r w:rsidRPr="00965555">
        <w:rPr>
          <w:rFonts w:ascii="Consolas" w:hAnsi="Consolas"/>
          <w:color w:val="000000"/>
          <w:sz w:val="27"/>
          <w:szCs w:val="27"/>
          <w:lang w:eastAsia="pt-BR"/>
        </w:rPr>
        <w:t xml:space="preserve">  </w:t>
      </w:r>
      <w:r w:rsidRPr="00965555">
        <w:rPr>
          <w:rFonts w:ascii="Consolas" w:hAnsi="Consolas"/>
          <w:color w:val="990055"/>
          <w:sz w:val="27"/>
          <w:szCs w:val="27"/>
          <w:lang w:eastAsia="pt-BR"/>
        </w:rPr>
        <w:t>height</w:t>
      </w:r>
      <w:r w:rsidRPr="00965555">
        <w:rPr>
          <w:rFonts w:ascii="Consolas" w:hAnsi="Consolas"/>
          <w:color w:val="999999"/>
          <w:sz w:val="27"/>
          <w:szCs w:val="27"/>
          <w:lang w:eastAsia="pt-BR"/>
        </w:rPr>
        <w:t>:</w:t>
      </w:r>
      <w:r w:rsidRPr="00965555">
        <w:rPr>
          <w:rFonts w:ascii="Consolas" w:hAnsi="Consolas"/>
          <w:color w:val="000000"/>
          <w:sz w:val="27"/>
          <w:szCs w:val="27"/>
          <w:lang w:eastAsia="pt-BR"/>
        </w:rPr>
        <w:t xml:space="preserve"> 1px</w:t>
      </w:r>
      <w:r w:rsidRPr="00965555">
        <w:rPr>
          <w:rFonts w:ascii="Consolas" w:hAnsi="Consolas"/>
          <w:color w:val="999999"/>
          <w:sz w:val="27"/>
          <w:szCs w:val="27"/>
          <w:lang w:eastAsia="pt-BR"/>
        </w:rPr>
        <w:t>;</w:t>
      </w:r>
    </w:p>
    <w:p w14:paraId="5DBFDEB8" w14:textId="77777777" w:rsidR="00965555" w:rsidRPr="00965555" w:rsidRDefault="00965555" w:rsidP="00965555">
      <w:pPr>
        <w:pStyle w:val="SemEspaamento"/>
        <w:rPr>
          <w:rFonts w:ascii="Consolas" w:hAnsi="Consolas"/>
          <w:color w:val="000000"/>
          <w:sz w:val="27"/>
          <w:szCs w:val="27"/>
          <w:lang w:eastAsia="pt-BR"/>
        </w:rPr>
      </w:pPr>
      <w:r w:rsidRPr="00965555">
        <w:rPr>
          <w:rFonts w:ascii="Consolas" w:hAnsi="Consolas"/>
          <w:color w:val="000000"/>
          <w:sz w:val="27"/>
          <w:szCs w:val="27"/>
          <w:lang w:eastAsia="pt-BR"/>
        </w:rPr>
        <w:t xml:space="preserve">  </w:t>
      </w:r>
      <w:r w:rsidRPr="00965555">
        <w:rPr>
          <w:rFonts w:ascii="Consolas" w:hAnsi="Consolas"/>
          <w:color w:val="990055"/>
          <w:sz w:val="27"/>
          <w:szCs w:val="27"/>
          <w:lang w:eastAsia="pt-BR"/>
        </w:rPr>
        <w:t>top</w:t>
      </w:r>
      <w:r w:rsidRPr="00965555">
        <w:rPr>
          <w:rFonts w:ascii="Consolas" w:hAnsi="Consolas"/>
          <w:color w:val="999999"/>
          <w:sz w:val="27"/>
          <w:szCs w:val="27"/>
          <w:lang w:eastAsia="pt-BR"/>
        </w:rPr>
        <w:t>:</w:t>
      </w:r>
      <w:r w:rsidRPr="00965555">
        <w:rPr>
          <w:rFonts w:ascii="Consolas" w:hAnsi="Consolas"/>
          <w:color w:val="000000"/>
          <w:sz w:val="27"/>
          <w:szCs w:val="27"/>
          <w:lang w:eastAsia="pt-BR"/>
        </w:rPr>
        <w:t xml:space="preserve"> auto</w:t>
      </w:r>
      <w:r w:rsidRPr="00965555">
        <w:rPr>
          <w:rFonts w:ascii="Consolas" w:hAnsi="Consolas"/>
          <w:color w:val="999999"/>
          <w:sz w:val="27"/>
          <w:szCs w:val="27"/>
          <w:lang w:eastAsia="pt-BR"/>
        </w:rPr>
        <w:t>;</w:t>
      </w:r>
    </w:p>
    <w:p w14:paraId="24D02EDC" w14:textId="77777777" w:rsidR="00965555" w:rsidRPr="00965555" w:rsidRDefault="00965555" w:rsidP="00965555">
      <w:pPr>
        <w:pStyle w:val="SemEspaamento"/>
        <w:rPr>
          <w:rFonts w:ascii="Consolas" w:hAnsi="Consolas"/>
          <w:color w:val="000000"/>
          <w:sz w:val="27"/>
          <w:szCs w:val="27"/>
          <w:lang w:eastAsia="pt-BR"/>
        </w:rPr>
      </w:pPr>
      <w:r w:rsidRPr="00965555">
        <w:rPr>
          <w:rFonts w:ascii="Consolas" w:hAnsi="Consolas"/>
          <w:color w:val="000000"/>
          <w:sz w:val="27"/>
          <w:szCs w:val="27"/>
          <w:lang w:eastAsia="pt-BR"/>
        </w:rPr>
        <w:t xml:space="preserve">  </w:t>
      </w:r>
      <w:r w:rsidRPr="00965555">
        <w:rPr>
          <w:rFonts w:ascii="Consolas" w:hAnsi="Consolas"/>
          <w:color w:val="990055"/>
          <w:sz w:val="27"/>
          <w:szCs w:val="27"/>
          <w:lang w:eastAsia="pt-BR"/>
        </w:rPr>
        <w:t>overflow</w:t>
      </w:r>
      <w:r w:rsidRPr="00965555">
        <w:rPr>
          <w:rFonts w:ascii="Consolas" w:hAnsi="Consolas"/>
          <w:color w:val="999999"/>
          <w:sz w:val="27"/>
          <w:szCs w:val="27"/>
          <w:lang w:eastAsia="pt-BR"/>
        </w:rPr>
        <w:t>:</w:t>
      </w:r>
      <w:r w:rsidRPr="00965555">
        <w:rPr>
          <w:rFonts w:ascii="Consolas" w:hAnsi="Consolas"/>
          <w:color w:val="000000"/>
          <w:sz w:val="27"/>
          <w:szCs w:val="27"/>
          <w:lang w:eastAsia="pt-BR"/>
        </w:rPr>
        <w:t xml:space="preserve"> hidden</w:t>
      </w:r>
      <w:r w:rsidRPr="00965555">
        <w:rPr>
          <w:rFonts w:ascii="Consolas" w:hAnsi="Consolas"/>
          <w:color w:val="999999"/>
          <w:sz w:val="27"/>
          <w:szCs w:val="27"/>
          <w:lang w:eastAsia="pt-BR"/>
        </w:rPr>
        <w:t>;</w:t>
      </w:r>
    </w:p>
    <w:p w14:paraId="61A2649E" w14:textId="577698B7" w:rsidR="00965555" w:rsidRDefault="00965555" w:rsidP="00965555">
      <w:pPr>
        <w:pStyle w:val="SemEspaamento"/>
        <w:rPr>
          <w:rFonts w:ascii="Consolas" w:hAnsi="Consolas"/>
          <w:color w:val="999999"/>
          <w:sz w:val="27"/>
          <w:szCs w:val="27"/>
          <w:lang w:eastAsia="pt-BR"/>
        </w:rPr>
      </w:pPr>
      <w:r w:rsidRPr="00965555">
        <w:rPr>
          <w:rFonts w:ascii="Consolas" w:hAnsi="Consolas"/>
          <w:color w:val="999999"/>
          <w:sz w:val="27"/>
          <w:szCs w:val="27"/>
          <w:lang w:eastAsia="pt-BR"/>
        </w:rPr>
        <w:t>}</w:t>
      </w:r>
    </w:p>
    <w:p w14:paraId="7BCD7EB1" w14:textId="77777777" w:rsidR="00965555" w:rsidRPr="00965555" w:rsidRDefault="00965555" w:rsidP="00965555">
      <w:pPr>
        <w:pStyle w:val="SemEspaamento"/>
        <w:rPr>
          <w:rFonts w:ascii="Consolas" w:hAnsi="Consolas"/>
          <w:color w:val="000000"/>
          <w:sz w:val="27"/>
          <w:szCs w:val="27"/>
          <w:lang w:eastAsia="pt-BR"/>
        </w:rPr>
      </w:pPr>
    </w:p>
    <w:p w14:paraId="2DFAF22B" w14:textId="77777777" w:rsidR="00965555" w:rsidRPr="00965555" w:rsidRDefault="00965555" w:rsidP="00965555">
      <w:pPr>
        <w:pStyle w:val="SemEspaamento"/>
      </w:pPr>
      <w:r w:rsidRPr="00965555">
        <w:t>Note: The following CSS approaches will NOT do the same thing:</w:t>
      </w:r>
    </w:p>
    <w:p w14:paraId="0F291D43" w14:textId="77777777" w:rsidR="00965555" w:rsidRPr="00965555" w:rsidRDefault="00965555" w:rsidP="00965555">
      <w:pPr>
        <w:pStyle w:val="SemEspaamento"/>
      </w:pPr>
      <w:r w:rsidRPr="00965555">
        <w:t>display: none; or visibility: hidden; hides content for everyone, including screen reader users</w:t>
      </w:r>
    </w:p>
    <w:p w14:paraId="37544B50" w14:textId="77777777" w:rsidR="00965555" w:rsidRPr="00965555" w:rsidRDefault="00965555" w:rsidP="00965555">
      <w:pPr>
        <w:pStyle w:val="SemEspaamento"/>
      </w:pPr>
      <w:r w:rsidRPr="00965555">
        <w:t>Zero values for pixel sizes, such as width: 0px; height: 0px; removes that element from the flow of your document, meaning screen readers will ignore it</w:t>
      </w:r>
    </w:p>
    <w:p w14:paraId="54CFF8B0" w14:textId="7E65BDA6" w:rsidR="00965555" w:rsidRDefault="00965555" w:rsidP="00211238">
      <w:pPr>
        <w:pStyle w:val="SemEspaamento"/>
      </w:pPr>
    </w:p>
    <w:p w14:paraId="20299666" w14:textId="767B7BBA" w:rsidR="00965555" w:rsidRDefault="00965555" w:rsidP="00211238">
      <w:pPr>
        <w:pStyle w:val="SemEspaamento"/>
      </w:pPr>
    </w:p>
    <w:p w14:paraId="7A468301" w14:textId="7E1CC80D" w:rsidR="00965555" w:rsidRDefault="00965555" w:rsidP="00211238">
      <w:pPr>
        <w:pStyle w:val="SemEspaamento"/>
      </w:pPr>
    </w:p>
    <w:p w14:paraId="3133A351" w14:textId="250D395D" w:rsidR="00965555" w:rsidRDefault="00965555" w:rsidP="00211238">
      <w:pPr>
        <w:pStyle w:val="SemEspaamento"/>
      </w:pPr>
    </w:p>
    <w:p w14:paraId="372BD103" w14:textId="5698B526" w:rsidR="00965555" w:rsidRPr="00965555" w:rsidRDefault="00965555" w:rsidP="00965555">
      <w:pPr>
        <w:pStyle w:val="SemEspaamento"/>
        <w:rPr>
          <w:u w:val="single"/>
          <w:lang w:eastAsia="pt-BR"/>
        </w:rPr>
      </w:pPr>
      <w:r w:rsidRPr="00965555">
        <w:rPr>
          <w:u w:val="single"/>
          <w:lang w:eastAsia="pt-BR"/>
        </w:rPr>
        <w:lastRenderedPageBreak/>
        <w:t>Improve Readability with High Contrast Text</w:t>
      </w:r>
    </w:p>
    <w:p w14:paraId="3B6A5F3A" w14:textId="77777777" w:rsidR="00965555" w:rsidRPr="00965555" w:rsidRDefault="00965555" w:rsidP="00965555">
      <w:pPr>
        <w:pStyle w:val="SemEspaamento"/>
        <w:rPr>
          <w:lang w:eastAsia="pt-BR"/>
        </w:rPr>
      </w:pPr>
    </w:p>
    <w:p w14:paraId="26FE1F8E" w14:textId="7AD4078A" w:rsidR="00965555" w:rsidRDefault="00965555" w:rsidP="00965555">
      <w:pPr>
        <w:pStyle w:val="SemEspaamento"/>
      </w:pPr>
      <w:r w:rsidRPr="00965555">
        <w:t>Low contrast between the foreground and background colors can make text difficult to read. Sufficient contrast improves your content's readability, but what exactly does "sufficient" mean?</w:t>
      </w:r>
    </w:p>
    <w:p w14:paraId="3332204F" w14:textId="77777777" w:rsidR="00965555" w:rsidRPr="00965555" w:rsidRDefault="00965555" w:rsidP="00965555">
      <w:pPr>
        <w:pStyle w:val="SemEspaamento"/>
      </w:pPr>
    </w:p>
    <w:p w14:paraId="31E6C7CA" w14:textId="77777777" w:rsidR="00965555" w:rsidRDefault="00965555" w:rsidP="00965555">
      <w:pPr>
        <w:pStyle w:val="SemEspaamento"/>
      </w:pPr>
      <w:r w:rsidRPr="00965555">
        <w:t xml:space="preserve">The Web Content Accessibility Guidelines (WCAG) recommend at least a 4.5 to 1 contrast ratio for normal text. </w:t>
      </w:r>
    </w:p>
    <w:p w14:paraId="7E0D5EA7" w14:textId="250E5530" w:rsidR="00965555" w:rsidRPr="00965555" w:rsidRDefault="00965555" w:rsidP="00965555">
      <w:pPr>
        <w:pStyle w:val="SemEspaamento"/>
      </w:pPr>
      <w:r w:rsidRPr="00965555">
        <w:t>The ratio is calculated by comparing the relative luminance values of two colors. This ranges from 1:1 for the same color, or no contrast, to 21:1 for white against black, the most substantial contrast. There are many contrast checking tools available online that calculate this ratio for you.</w:t>
      </w:r>
    </w:p>
    <w:p w14:paraId="075E5D96" w14:textId="7D8B5071" w:rsidR="00965555" w:rsidRDefault="00965555" w:rsidP="00211238">
      <w:pPr>
        <w:pStyle w:val="SemEspaamento"/>
        <w:pBdr>
          <w:bottom w:val="single" w:sz="6" w:space="1" w:color="auto"/>
        </w:pBdr>
      </w:pPr>
    </w:p>
    <w:p w14:paraId="79BE1149" w14:textId="0BAA0D3E" w:rsidR="00965555" w:rsidRDefault="00965555" w:rsidP="00211238">
      <w:pPr>
        <w:pStyle w:val="SemEspaamento"/>
      </w:pPr>
    </w:p>
    <w:p w14:paraId="478747A9" w14:textId="47A6B50A" w:rsidR="00965555" w:rsidRPr="00965555" w:rsidRDefault="00965555" w:rsidP="00965555">
      <w:pPr>
        <w:pStyle w:val="SemEspaamento"/>
        <w:rPr>
          <w:u w:val="single"/>
          <w:lang w:eastAsia="pt-BR"/>
        </w:rPr>
      </w:pPr>
      <w:r w:rsidRPr="00965555">
        <w:rPr>
          <w:u w:val="single"/>
          <w:lang w:eastAsia="pt-BR"/>
        </w:rPr>
        <w:t>Avoid Colorblindness Issues by Using Sufficient Contrast</w:t>
      </w:r>
    </w:p>
    <w:p w14:paraId="617C0E08" w14:textId="77777777" w:rsidR="00965555" w:rsidRPr="00965555" w:rsidRDefault="00965555" w:rsidP="00965555">
      <w:pPr>
        <w:pStyle w:val="SemEspaamento"/>
        <w:rPr>
          <w:lang w:eastAsia="pt-BR"/>
        </w:rPr>
      </w:pPr>
    </w:p>
    <w:p w14:paraId="2BD50100" w14:textId="6F333B18" w:rsidR="00965555" w:rsidRDefault="00965555" w:rsidP="00965555">
      <w:pPr>
        <w:pStyle w:val="SemEspaamento"/>
      </w:pPr>
      <w:r w:rsidRPr="00965555">
        <w:t>Color is a large part of visual design, but its use introduces two accessibility issues. First, color alone should not be used as the only way to convey important information because screen reader users won't see it. Second, foreground and background colors need sufficient contrast so colorblind users can distinguish them.</w:t>
      </w:r>
    </w:p>
    <w:p w14:paraId="1B6F0108" w14:textId="77777777" w:rsidR="00965555" w:rsidRPr="00965555" w:rsidRDefault="00965555" w:rsidP="00965555">
      <w:pPr>
        <w:pStyle w:val="SemEspaamento"/>
      </w:pPr>
    </w:p>
    <w:p w14:paraId="4AA7C2FD" w14:textId="77777777" w:rsidR="00965555" w:rsidRDefault="00965555" w:rsidP="00965555">
      <w:pPr>
        <w:pStyle w:val="SemEspaamento"/>
      </w:pPr>
      <w:r w:rsidRPr="00965555">
        <w:t xml:space="preserve">Previous challenges covered having text alternatives to address the first issue. The last challenge introduced contrast checking tools to help with the second. </w:t>
      </w:r>
    </w:p>
    <w:p w14:paraId="25943857" w14:textId="1D406678" w:rsidR="00965555" w:rsidRPr="00965555" w:rsidRDefault="00965555" w:rsidP="00965555">
      <w:pPr>
        <w:pStyle w:val="SemEspaamento"/>
      </w:pPr>
      <w:r w:rsidRPr="00965555">
        <w:t>The WCAG-recommended contrast ratio of 4.5:1 applies for color use as well as gray-scale combinations.</w:t>
      </w:r>
    </w:p>
    <w:p w14:paraId="6728A49F" w14:textId="77777777" w:rsidR="00965555" w:rsidRDefault="00965555" w:rsidP="00965555">
      <w:pPr>
        <w:pStyle w:val="SemEspaamento"/>
      </w:pPr>
      <w:r w:rsidRPr="00965555">
        <w:t xml:space="preserve">Colorblind users have trouble distinguishing some colors from others - usually in hue but sometimes lightness as well. </w:t>
      </w:r>
    </w:p>
    <w:p w14:paraId="42422531" w14:textId="73E65A71" w:rsidR="00965555" w:rsidRDefault="00965555" w:rsidP="00965555">
      <w:pPr>
        <w:pStyle w:val="SemEspaamento"/>
      </w:pPr>
      <w:r w:rsidRPr="00965555">
        <w:t>You may recall the contrast ratio is calculated using the relative luminance (or lightness) values of the foreground and background colors.</w:t>
      </w:r>
    </w:p>
    <w:p w14:paraId="3CA3D31A" w14:textId="77777777" w:rsidR="00965555" w:rsidRPr="00965555" w:rsidRDefault="00965555" w:rsidP="00965555">
      <w:pPr>
        <w:pStyle w:val="SemEspaamento"/>
      </w:pPr>
    </w:p>
    <w:p w14:paraId="7E999C7E" w14:textId="77777777" w:rsidR="00965555" w:rsidRPr="00965555" w:rsidRDefault="00965555" w:rsidP="00965555">
      <w:pPr>
        <w:pStyle w:val="SemEspaamento"/>
      </w:pPr>
      <w:r w:rsidRPr="00965555">
        <w:t>In practice, the 4.5:1 contrast ratio can be reached by shading (adding black to) the darker color and tinting (adding white to) the lighter color. Darker shades on the color wheel are considered to be shades of blues, violets, magentas, and reds, whereas lighter tinted colors are oranges, yellows, greens, and blue-greens.</w:t>
      </w:r>
    </w:p>
    <w:p w14:paraId="15CAB069" w14:textId="20F042FF" w:rsidR="00965555" w:rsidRDefault="00965555" w:rsidP="00211238">
      <w:pPr>
        <w:pStyle w:val="SemEspaamento"/>
        <w:pBdr>
          <w:bottom w:val="single" w:sz="6" w:space="1" w:color="auto"/>
        </w:pBdr>
      </w:pPr>
    </w:p>
    <w:p w14:paraId="51E47AAD" w14:textId="454330AA" w:rsidR="00965555" w:rsidRDefault="00965555" w:rsidP="00211238">
      <w:pPr>
        <w:pStyle w:val="SemEspaamento"/>
      </w:pPr>
    </w:p>
    <w:p w14:paraId="2060DDBA" w14:textId="51308ECD" w:rsidR="00965555" w:rsidRPr="00965555" w:rsidRDefault="00965555" w:rsidP="00965555">
      <w:pPr>
        <w:pStyle w:val="SemEspaamento"/>
        <w:rPr>
          <w:u w:val="single"/>
          <w:lang w:eastAsia="pt-BR"/>
        </w:rPr>
      </w:pPr>
      <w:r w:rsidRPr="00965555">
        <w:rPr>
          <w:u w:val="single"/>
          <w:lang w:eastAsia="pt-BR"/>
        </w:rPr>
        <w:t>Avoid Colorblindness Issues by Carefully Choosing Colors that Convey Information</w:t>
      </w:r>
    </w:p>
    <w:p w14:paraId="4EE32790" w14:textId="77777777" w:rsidR="00965555" w:rsidRPr="00965555" w:rsidRDefault="00965555" w:rsidP="00965555">
      <w:pPr>
        <w:pStyle w:val="SemEspaamento"/>
        <w:rPr>
          <w:lang w:eastAsia="pt-BR"/>
        </w:rPr>
      </w:pPr>
    </w:p>
    <w:p w14:paraId="3D7FE7AA" w14:textId="77777777" w:rsidR="00965555" w:rsidRDefault="00965555" w:rsidP="00965555">
      <w:pPr>
        <w:pStyle w:val="SemEspaamento"/>
      </w:pPr>
      <w:r w:rsidRPr="00965555">
        <w:t xml:space="preserve">There are various forms of colorblindness. These can range from a reduced sensitivity to a certain wavelength of light to the inability to see color at all. </w:t>
      </w:r>
    </w:p>
    <w:p w14:paraId="3F26EF27" w14:textId="7C07421A" w:rsidR="00965555" w:rsidRDefault="00965555" w:rsidP="00965555">
      <w:pPr>
        <w:pStyle w:val="SemEspaamento"/>
      </w:pPr>
      <w:r w:rsidRPr="00965555">
        <w:t>The most common form is a reduced sensitivity to detect greens.</w:t>
      </w:r>
    </w:p>
    <w:p w14:paraId="4FE220C7" w14:textId="77777777" w:rsidR="00965555" w:rsidRPr="00965555" w:rsidRDefault="00965555" w:rsidP="00965555">
      <w:pPr>
        <w:pStyle w:val="SemEspaamento"/>
      </w:pPr>
    </w:p>
    <w:p w14:paraId="56CFC6B7" w14:textId="77777777" w:rsidR="00965555" w:rsidRDefault="00965555" w:rsidP="00965555">
      <w:pPr>
        <w:pStyle w:val="SemEspaamento"/>
      </w:pPr>
      <w:r w:rsidRPr="00965555">
        <w:t xml:space="preserve">For example, if two similar green colors are the foreground and background color of your content, a colorblind user may not be able to distinguish them. </w:t>
      </w:r>
    </w:p>
    <w:p w14:paraId="53B1890D" w14:textId="07EAD3E6" w:rsidR="00965555" w:rsidRDefault="00965555" w:rsidP="00965555">
      <w:pPr>
        <w:pStyle w:val="SemEspaamento"/>
      </w:pPr>
      <w:r w:rsidRPr="00965555">
        <w:t>Close colors can be thought of as neighbors on the color wheel, and those combinations should be avoided when conveying important information.</w:t>
      </w:r>
    </w:p>
    <w:p w14:paraId="5CBADE31" w14:textId="77777777" w:rsidR="00965555" w:rsidRPr="00965555" w:rsidRDefault="00965555" w:rsidP="00965555">
      <w:pPr>
        <w:pStyle w:val="SemEspaamento"/>
      </w:pPr>
    </w:p>
    <w:p w14:paraId="5CE3A86A" w14:textId="77777777" w:rsidR="00965555" w:rsidRPr="00965555" w:rsidRDefault="00965555" w:rsidP="00965555">
      <w:pPr>
        <w:pStyle w:val="SemEspaamento"/>
      </w:pPr>
      <w:r w:rsidRPr="00965555">
        <w:t>Note: Some online color picking tools include visual simulations of how colors appear for different types of colorblindness. These are great resources in addition to online contrast checking calculators.</w:t>
      </w:r>
    </w:p>
    <w:p w14:paraId="3DAEC03A" w14:textId="6EE74749" w:rsidR="00965555" w:rsidRDefault="00965555" w:rsidP="00211238">
      <w:pPr>
        <w:pStyle w:val="SemEspaamento"/>
      </w:pPr>
    </w:p>
    <w:p w14:paraId="39A6B641" w14:textId="4BAAA378" w:rsidR="00965555" w:rsidRDefault="00965555" w:rsidP="00174E7E">
      <w:pPr>
        <w:pStyle w:val="SemEspaamento"/>
      </w:pPr>
    </w:p>
    <w:p w14:paraId="078B1B29" w14:textId="5AD30D1D" w:rsidR="00174E7E" w:rsidRPr="00174E7E" w:rsidRDefault="00174E7E" w:rsidP="00174E7E">
      <w:pPr>
        <w:pStyle w:val="SemEspaamento"/>
        <w:rPr>
          <w:u w:val="single"/>
        </w:rPr>
      </w:pPr>
      <w:r w:rsidRPr="00174E7E">
        <w:rPr>
          <w:u w:val="single"/>
        </w:rPr>
        <w:t>Give Links Meaning by Using Descriptive Link Text</w:t>
      </w:r>
    </w:p>
    <w:p w14:paraId="29BB7ADD" w14:textId="77777777" w:rsidR="00174E7E" w:rsidRDefault="00174E7E" w:rsidP="00174E7E">
      <w:pPr>
        <w:pStyle w:val="SemEspaamento"/>
        <w:rPr>
          <w:rFonts w:ascii="Courier New" w:eastAsia="Times New Roman" w:hAnsi="Courier New" w:cs="Courier New"/>
          <w:noProof w:val="0"/>
          <w:color w:val="1B1B32"/>
          <w:sz w:val="24"/>
          <w:szCs w:val="24"/>
          <w:lang w:eastAsia="pt-BR"/>
        </w:rPr>
      </w:pPr>
    </w:p>
    <w:p w14:paraId="1C1246A0" w14:textId="7228FE94" w:rsidR="00174E7E" w:rsidRDefault="00174E7E" w:rsidP="00174E7E">
      <w:pPr>
        <w:pStyle w:val="SemEspaamento"/>
      </w:pPr>
      <w:r w:rsidRPr="00174E7E">
        <w:t xml:space="preserve">Screen reader users have various options for what type of content their device reads. These options include skipping to (or over) landmark elements, jumping to the main content, or getting a page summary from the headings. </w:t>
      </w:r>
    </w:p>
    <w:p w14:paraId="7E9DA5A5" w14:textId="4E0E77AF" w:rsidR="00174E7E" w:rsidRDefault="00174E7E" w:rsidP="00174E7E">
      <w:pPr>
        <w:pStyle w:val="SemEspaamento"/>
      </w:pPr>
      <w:r w:rsidRPr="00174E7E">
        <w:t>Another option is to only hear the links available on a page.</w:t>
      </w:r>
    </w:p>
    <w:p w14:paraId="28793C63" w14:textId="77777777" w:rsidR="00174E7E" w:rsidRPr="00174E7E" w:rsidRDefault="00174E7E" w:rsidP="00174E7E">
      <w:pPr>
        <w:pStyle w:val="SemEspaamento"/>
      </w:pPr>
    </w:p>
    <w:p w14:paraId="2A935B79" w14:textId="77777777" w:rsidR="00174E7E" w:rsidRDefault="00174E7E" w:rsidP="00174E7E">
      <w:pPr>
        <w:pStyle w:val="SemEspaamento"/>
      </w:pPr>
      <w:r w:rsidRPr="00174E7E">
        <w:t xml:space="preserve">Screen readers do this by reading the link text, or what's between the anchor (a) tags. Having a list of "click here" or "read more" links isn't helpful. </w:t>
      </w:r>
    </w:p>
    <w:p w14:paraId="00E89C2A" w14:textId="042C17A2" w:rsidR="00174E7E" w:rsidRPr="00174E7E" w:rsidRDefault="00174E7E" w:rsidP="00174E7E">
      <w:pPr>
        <w:pStyle w:val="SemEspaamento"/>
      </w:pPr>
      <w:r w:rsidRPr="00174E7E">
        <w:t>Instead, use brief but descriptive text within the a tags to provide more meaning for these users.</w:t>
      </w:r>
    </w:p>
    <w:p w14:paraId="6C4E13D9" w14:textId="186536F2" w:rsidR="00965555" w:rsidRDefault="00965555" w:rsidP="00211238">
      <w:pPr>
        <w:pStyle w:val="SemEspaamento"/>
        <w:pBdr>
          <w:bottom w:val="single" w:sz="6" w:space="1" w:color="auto"/>
        </w:pBdr>
      </w:pPr>
    </w:p>
    <w:p w14:paraId="3963D7EC" w14:textId="465F5D4A" w:rsidR="00174E7E" w:rsidRDefault="00174E7E" w:rsidP="00211238">
      <w:pPr>
        <w:pStyle w:val="SemEspaamento"/>
      </w:pPr>
    </w:p>
    <w:p w14:paraId="52637548" w14:textId="1DFA325E" w:rsidR="00174E7E" w:rsidRPr="00174E7E" w:rsidRDefault="00174E7E" w:rsidP="00174E7E">
      <w:pPr>
        <w:pStyle w:val="SemEspaamento"/>
        <w:rPr>
          <w:u w:val="single"/>
          <w:lang w:eastAsia="pt-BR"/>
        </w:rPr>
      </w:pPr>
      <w:r w:rsidRPr="00174E7E">
        <w:rPr>
          <w:u w:val="single"/>
          <w:lang w:eastAsia="pt-BR"/>
        </w:rPr>
        <w:t>Make Links Navigable with HTML Access Keys</w:t>
      </w:r>
    </w:p>
    <w:p w14:paraId="226AF5CD" w14:textId="77777777" w:rsidR="00174E7E" w:rsidRPr="00174E7E" w:rsidRDefault="00174E7E" w:rsidP="00174E7E">
      <w:pPr>
        <w:pStyle w:val="SemEspaamento"/>
        <w:rPr>
          <w:lang w:eastAsia="pt-BR"/>
        </w:rPr>
      </w:pPr>
    </w:p>
    <w:p w14:paraId="4C9732B5" w14:textId="7C646F0B" w:rsidR="00174E7E" w:rsidRDefault="00174E7E" w:rsidP="00174E7E">
      <w:pPr>
        <w:pStyle w:val="SemEspaamento"/>
      </w:pPr>
      <w:r w:rsidRPr="00174E7E">
        <w:t>HTML offers the accesskey attribute to specify a shortcut key to activate or bring focus to an element. Adding an accesskey attribute can make navigation more efficient for keyboard-only users.</w:t>
      </w:r>
    </w:p>
    <w:p w14:paraId="3404F454" w14:textId="77777777" w:rsidR="00174E7E" w:rsidRPr="00174E7E" w:rsidRDefault="00174E7E" w:rsidP="00174E7E">
      <w:pPr>
        <w:pStyle w:val="SemEspaamento"/>
      </w:pPr>
    </w:p>
    <w:p w14:paraId="5F8124A4" w14:textId="77777777" w:rsidR="00174E7E" w:rsidRPr="00174E7E" w:rsidRDefault="00174E7E" w:rsidP="00174E7E">
      <w:pPr>
        <w:pStyle w:val="SemEspaamento"/>
      </w:pPr>
      <w:r w:rsidRPr="00174E7E">
        <w:t>HTML5 allows this attribute to be used on any element, but it's particularly useful when it's used with interactive ones. This includes links, buttons, and form controls.</w:t>
      </w:r>
    </w:p>
    <w:p w14:paraId="78678E14" w14:textId="77777777" w:rsidR="00174E7E" w:rsidRPr="00174E7E" w:rsidRDefault="00174E7E" w:rsidP="00174E7E">
      <w:pPr>
        <w:pStyle w:val="SemEspaamento"/>
      </w:pPr>
      <w:r w:rsidRPr="00174E7E">
        <w:t>Here's an example:</w:t>
      </w:r>
    </w:p>
    <w:p w14:paraId="37C281B0" w14:textId="45E8B9C4" w:rsidR="00174E7E" w:rsidRDefault="00174E7E" w:rsidP="00174E7E">
      <w:pPr>
        <w:pStyle w:val="SemEspaamento"/>
        <w:rPr>
          <w:rStyle w:val="token"/>
          <w:rFonts w:ascii="Consolas" w:hAnsi="Consolas"/>
          <w:color w:val="999999"/>
        </w:rPr>
      </w:pPr>
      <w:r w:rsidRPr="00174E7E">
        <w:rPr>
          <w:rFonts w:ascii="Consolas" w:hAnsi="Consolas"/>
          <w:color w:val="999999"/>
          <w:lang w:eastAsia="pt-BR"/>
        </w:rPr>
        <w:t>&lt;</w:t>
      </w:r>
      <w:r w:rsidRPr="00174E7E">
        <w:rPr>
          <w:rFonts w:ascii="Consolas" w:hAnsi="Consolas"/>
          <w:color w:val="990055"/>
          <w:lang w:eastAsia="pt-BR"/>
        </w:rPr>
        <w:t xml:space="preserve">button </w:t>
      </w:r>
      <w:r w:rsidRPr="00174E7E">
        <w:rPr>
          <w:rFonts w:ascii="Consolas" w:hAnsi="Consolas"/>
          <w:color w:val="669900"/>
          <w:lang w:eastAsia="pt-BR"/>
        </w:rPr>
        <w:t>accesskey</w:t>
      </w:r>
      <w:r w:rsidRPr="00174E7E">
        <w:rPr>
          <w:rFonts w:ascii="Consolas" w:hAnsi="Consolas"/>
          <w:color w:val="999999"/>
          <w:lang w:eastAsia="pt-BR"/>
        </w:rPr>
        <w:t>="</w:t>
      </w:r>
      <w:r w:rsidRPr="00174E7E">
        <w:rPr>
          <w:rFonts w:ascii="Consolas" w:hAnsi="Consolas"/>
          <w:color w:val="0077AA"/>
          <w:lang w:eastAsia="pt-BR"/>
        </w:rPr>
        <w:t>b</w:t>
      </w:r>
      <w:r w:rsidRPr="00174E7E">
        <w:rPr>
          <w:rFonts w:ascii="Consolas" w:hAnsi="Consolas"/>
          <w:color w:val="999999"/>
          <w:lang w:eastAsia="pt-BR"/>
        </w:rPr>
        <w:t>"&gt;</w:t>
      </w:r>
      <w:r w:rsidRPr="00174E7E">
        <w:rPr>
          <w:rFonts w:ascii="Consolas" w:hAnsi="Consolas"/>
          <w:color w:val="000000"/>
          <w:lang w:eastAsia="pt-BR"/>
        </w:rPr>
        <w:t>Important Butto</w:t>
      </w:r>
      <w:r w:rsidRPr="00174E7E">
        <w:rPr>
          <w:rStyle w:val="CdigoHTML"/>
          <w:rFonts w:ascii="Consolas" w:eastAsiaTheme="minorHAnsi" w:hAnsi="Consolas"/>
          <w:color w:val="000000"/>
          <w:sz w:val="22"/>
          <w:szCs w:val="22"/>
        </w:rPr>
        <w:t>n</w:t>
      </w:r>
      <w:r w:rsidRPr="00174E7E">
        <w:rPr>
          <w:rStyle w:val="token"/>
          <w:rFonts w:ascii="Consolas" w:hAnsi="Consolas"/>
          <w:color w:val="999999"/>
        </w:rPr>
        <w:t>&lt;/</w:t>
      </w:r>
      <w:r w:rsidRPr="00174E7E">
        <w:rPr>
          <w:rStyle w:val="token"/>
          <w:rFonts w:ascii="Consolas" w:hAnsi="Consolas"/>
          <w:color w:val="990055"/>
        </w:rPr>
        <w:t>button</w:t>
      </w:r>
      <w:r w:rsidRPr="00174E7E">
        <w:rPr>
          <w:rStyle w:val="token"/>
          <w:rFonts w:ascii="Consolas" w:hAnsi="Consolas"/>
          <w:color w:val="999999"/>
        </w:rPr>
        <w:t>&gt;</w:t>
      </w:r>
    </w:p>
    <w:p w14:paraId="0C2B6834" w14:textId="784937C1" w:rsidR="00174E7E" w:rsidRDefault="00174E7E" w:rsidP="00174E7E">
      <w:pPr>
        <w:pStyle w:val="SemEspaamento"/>
        <w:pBdr>
          <w:bottom w:val="single" w:sz="6" w:space="1" w:color="auto"/>
        </w:pBdr>
        <w:rPr>
          <w:rStyle w:val="token"/>
          <w:rFonts w:ascii="Consolas" w:hAnsi="Consolas"/>
          <w:color w:val="999999"/>
        </w:rPr>
      </w:pPr>
    </w:p>
    <w:p w14:paraId="30CFC0AD" w14:textId="2D1F8005" w:rsidR="00174E7E" w:rsidRDefault="00174E7E" w:rsidP="00174E7E">
      <w:pPr>
        <w:pStyle w:val="SemEspaamento"/>
        <w:rPr>
          <w:rStyle w:val="token"/>
          <w:rFonts w:ascii="Consolas" w:hAnsi="Consolas"/>
          <w:color w:val="999999"/>
        </w:rPr>
      </w:pPr>
    </w:p>
    <w:p w14:paraId="6FA81A30" w14:textId="7D7D5EE3" w:rsidR="00174E7E" w:rsidRPr="00174E7E" w:rsidRDefault="00174E7E" w:rsidP="00174E7E">
      <w:pPr>
        <w:pStyle w:val="SemEspaamento"/>
        <w:rPr>
          <w:u w:val="single"/>
          <w:lang w:eastAsia="pt-BR"/>
        </w:rPr>
      </w:pPr>
      <w:r w:rsidRPr="00174E7E">
        <w:rPr>
          <w:u w:val="single"/>
          <w:lang w:eastAsia="pt-BR"/>
        </w:rPr>
        <w:t>Use tabindex to Add Keyboard Focus to an Element</w:t>
      </w:r>
    </w:p>
    <w:p w14:paraId="4DAE1E27" w14:textId="77777777" w:rsidR="00174E7E" w:rsidRPr="00174E7E" w:rsidRDefault="00174E7E" w:rsidP="00174E7E">
      <w:pPr>
        <w:pStyle w:val="SemEspaamento"/>
        <w:rPr>
          <w:lang w:eastAsia="pt-BR"/>
        </w:rPr>
      </w:pPr>
    </w:p>
    <w:p w14:paraId="1F01A5D1" w14:textId="2BC7A964" w:rsidR="00174E7E" w:rsidRDefault="00174E7E" w:rsidP="00174E7E">
      <w:pPr>
        <w:pStyle w:val="SemEspaamento"/>
      </w:pPr>
      <w:r w:rsidRPr="00174E7E">
        <w:t>The HTML tabindex attribute has three distinct functions relating to an element's keyboard focus. When it's on a tag, it indicates that the element can be focused on. The value (an integer that's positive, negative, or zero) determines the behavior.</w:t>
      </w:r>
    </w:p>
    <w:p w14:paraId="25BA3866" w14:textId="77777777" w:rsidR="00174E7E" w:rsidRPr="00174E7E" w:rsidRDefault="00174E7E" w:rsidP="00174E7E">
      <w:pPr>
        <w:pStyle w:val="SemEspaamento"/>
      </w:pPr>
    </w:p>
    <w:p w14:paraId="1D42F881" w14:textId="74125713" w:rsidR="00174E7E" w:rsidRDefault="00174E7E" w:rsidP="00174E7E">
      <w:pPr>
        <w:pStyle w:val="SemEspaamento"/>
      </w:pPr>
      <w:r w:rsidRPr="00174E7E">
        <w:t>Certain elements, such as links and form controls, automatically receive keyboard focus when a user tabs through a page. It's in the same order as the elements come in the HTML source markup. This same functionality can be given to other elements, such as div, span, and p, by placing a tabindex="0" attribute on them. Here's an example:</w:t>
      </w:r>
    </w:p>
    <w:p w14:paraId="7EA372AD" w14:textId="77777777" w:rsidR="00174E7E" w:rsidRPr="00174E7E" w:rsidRDefault="00174E7E" w:rsidP="00174E7E">
      <w:pPr>
        <w:pStyle w:val="SemEspaamento"/>
      </w:pPr>
    </w:p>
    <w:p w14:paraId="2D441B78" w14:textId="5F7363F0" w:rsidR="00174E7E" w:rsidRPr="00174E7E" w:rsidRDefault="00174E7E" w:rsidP="00174E7E">
      <w:pPr>
        <w:pStyle w:val="SemEspaamento"/>
        <w:rPr>
          <w:rFonts w:ascii="Consolas" w:hAnsi="Consolas"/>
          <w:color w:val="999999"/>
          <w:lang w:eastAsia="pt-BR"/>
        </w:rPr>
      </w:pPr>
      <w:r w:rsidRPr="00174E7E">
        <w:rPr>
          <w:rFonts w:ascii="Consolas" w:hAnsi="Consolas"/>
          <w:color w:val="999999"/>
          <w:lang w:eastAsia="pt-BR"/>
        </w:rPr>
        <w:t>&lt;</w:t>
      </w:r>
      <w:r w:rsidRPr="00174E7E">
        <w:rPr>
          <w:rFonts w:ascii="Consolas" w:hAnsi="Consolas"/>
          <w:color w:val="990055"/>
          <w:lang w:eastAsia="pt-BR"/>
        </w:rPr>
        <w:t xml:space="preserve">div </w:t>
      </w:r>
      <w:r w:rsidRPr="00174E7E">
        <w:rPr>
          <w:rFonts w:ascii="Consolas" w:hAnsi="Consolas"/>
          <w:color w:val="669900"/>
          <w:lang w:eastAsia="pt-BR"/>
        </w:rPr>
        <w:t>tabindex</w:t>
      </w:r>
      <w:r w:rsidRPr="00174E7E">
        <w:rPr>
          <w:rFonts w:ascii="Consolas" w:hAnsi="Consolas"/>
          <w:color w:val="999999"/>
          <w:lang w:eastAsia="pt-BR"/>
        </w:rPr>
        <w:t>="</w:t>
      </w:r>
      <w:r w:rsidRPr="00174E7E">
        <w:rPr>
          <w:rFonts w:ascii="Consolas" w:hAnsi="Consolas"/>
          <w:color w:val="0077AA"/>
          <w:lang w:eastAsia="pt-BR"/>
        </w:rPr>
        <w:t>0</w:t>
      </w:r>
      <w:r w:rsidRPr="00174E7E">
        <w:rPr>
          <w:rFonts w:ascii="Consolas" w:hAnsi="Consolas"/>
          <w:color w:val="999999"/>
          <w:lang w:eastAsia="pt-BR"/>
        </w:rPr>
        <w:t>"&gt;</w:t>
      </w:r>
      <w:r w:rsidRPr="00174E7E">
        <w:rPr>
          <w:rFonts w:ascii="Consolas" w:hAnsi="Consolas"/>
          <w:color w:val="000000"/>
          <w:lang w:eastAsia="pt-BR"/>
        </w:rPr>
        <w:t>I need keyboard focus!</w:t>
      </w:r>
      <w:r w:rsidRPr="00174E7E">
        <w:rPr>
          <w:rFonts w:ascii="Consolas" w:hAnsi="Consolas"/>
          <w:color w:val="999999"/>
          <w:lang w:eastAsia="pt-BR"/>
        </w:rPr>
        <w:t>&lt;/</w:t>
      </w:r>
      <w:r w:rsidRPr="00174E7E">
        <w:rPr>
          <w:rFonts w:ascii="Consolas" w:hAnsi="Consolas"/>
          <w:color w:val="990055"/>
          <w:lang w:eastAsia="pt-BR"/>
        </w:rPr>
        <w:t>div</w:t>
      </w:r>
      <w:r w:rsidRPr="00174E7E">
        <w:rPr>
          <w:rFonts w:ascii="Consolas" w:hAnsi="Consolas"/>
          <w:color w:val="999999"/>
          <w:lang w:eastAsia="pt-BR"/>
        </w:rPr>
        <w:t>&gt;</w:t>
      </w:r>
    </w:p>
    <w:p w14:paraId="68CDC939" w14:textId="77777777" w:rsidR="00174E7E" w:rsidRPr="00174E7E" w:rsidRDefault="00174E7E" w:rsidP="00174E7E">
      <w:pPr>
        <w:pStyle w:val="SemEspaamento"/>
        <w:rPr>
          <w:rFonts w:ascii="Consolas" w:hAnsi="Consolas"/>
          <w:color w:val="000000"/>
          <w:sz w:val="27"/>
          <w:szCs w:val="27"/>
          <w:lang w:eastAsia="pt-BR"/>
        </w:rPr>
      </w:pPr>
    </w:p>
    <w:p w14:paraId="28DEA3AF" w14:textId="77777777" w:rsidR="00174E7E" w:rsidRPr="00174E7E" w:rsidRDefault="00174E7E" w:rsidP="00174E7E">
      <w:pPr>
        <w:pStyle w:val="SemEspaamento"/>
      </w:pPr>
      <w:r w:rsidRPr="00174E7E">
        <w:t>Note: A negative tabindex value (typically -1) indicates that an element is focusable, but is not reachable by the keyboard. This method is generally used to bring focus to content programmatically (like when a div used for a pop-up window is activated), and is beyond the scope of these challenges.</w:t>
      </w:r>
    </w:p>
    <w:p w14:paraId="003A494B" w14:textId="39AD8425" w:rsidR="00174E7E" w:rsidRPr="00174E7E" w:rsidRDefault="00174E7E" w:rsidP="00174E7E">
      <w:pPr>
        <w:pStyle w:val="SemEspaamento"/>
        <w:rPr>
          <w:sz w:val="27"/>
          <w:szCs w:val="27"/>
          <w:lang w:val="pt-BR" w:eastAsia="pt-BR"/>
        </w:rPr>
      </w:pPr>
    </w:p>
    <w:p w14:paraId="44E975FD" w14:textId="77777777" w:rsidR="00174E7E" w:rsidRDefault="00174E7E" w:rsidP="00174E7E">
      <w:pPr>
        <w:pStyle w:val="SemEspaamento"/>
      </w:pPr>
      <w:r w:rsidRPr="00174E7E">
        <w:t xml:space="preserve">Camper Cat created a new survey to collect information about his users. </w:t>
      </w:r>
    </w:p>
    <w:p w14:paraId="0D019EFC" w14:textId="123CE352" w:rsidR="00174E7E" w:rsidRDefault="00174E7E" w:rsidP="00174E7E">
      <w:pPr>
        <w:pStyle w:val="SemEspaamento"/>
      </w:pPr>
      <w:r w:rsidRPr="00174E7E">
        <w:t xml:space="preserve">He knows input fields automatically get keyboard focus, but he wants to make sure his keyboard users pause at the instructions while tabbing through the items. </w:t>
      </w:r>
    </w:p>
    <w:p w14:paraId="571A781E" w14:textId="4B604366" w:rsidR="00174E7E" w:rsidRDefault="00174E7E" w:rsidP="00174E7E">
      <w:pPr>
        <w:pStyle w:val="SemEspaamento"/>
      </w:pPr>
      <w:r w:rsidRPr="00174E7E">
        <w:t>Add a tabindex attribute to the p tag and set its value to 0. Bonus - using tabindex also enables the CSS pseudo-class :focus to work on the p tag.</w:t>
      </w:r>
    </w:p>
    <w:p w14:paraId="47068DC0" w14:textId="6178D597" w:rsidR="00174E7E" w:rsidRDefault="00174E7E" w:rsidP="00174E7E">
      <w:pPr>
        <w:pStyle w:val="SemEspaamento"/>
      </w:pPr>
    </w:p>
    <w:p w14:paraId="73A6EFB3" w14:textId="6982180F" w:rsidR="00174E7E" w:rsidRDefault="00174E7E" w:rsidP="00174E7E">
      <w:pPr>
        <w:pStyle w:val="SemEspaamento"/>
      </w:pPr>
      <w:r>
        <w:t>Practical Example:</w:t>
      </w:r>
    </w:p>
    <w:p w14:paraId="4D04B169" w14:textId="77777777"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383838"/>
          <w:lang w:eastAsia="pt-BR"/>
        </w:rPr>
        <w:lastRenderedPageBreak/>
        <w:t>&lt;</w:t>
      </w:r>
      <w:r w:rsidRPr="00174E7E">
        <w:rPr>
          <w:rFonts w:ascii="Consolas" w:eastAsia="Times New Roman" w:hAnsi="Consolas" w:cs="Times New Roman"/>
          <w:noProof w:val="0"/>
          <w:color w:val="800000"/>
          <w:lang w:eastAsia="pt-BR"/>
        </w:rPr>
        <w:t>style</w:t>
      </w:r>
      <w:r w:rsidRPr="00174E7E">
        <w:rPr>
          <w:rFonts w:ascii="Consolas" w:eastAsia="Times New Roman" w:hAnsi="Consolas" w:cs="Times New Roman"/>
          <w:noProof w:val="0"/>
          <w:color w:val="383838"/>
          <w:lang w:eastAsia="pt-BR"/>
        </w:rPr>
        <w:t>&gt;</w:t>
      </w:r>
    </w:p>
    <w:p w14:paraId="4816E049" w14:textId="77777777"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000000"/>
          <w:lang w:eastAsia="pt-BR"/>
        </w:rPr>
        <w:t>  </w:t>
      </w:r>
      <w:proofErr w:type="gramStart"/>
      <w:r w:rsidRPr="00174E7E">
        <w:rPr>
          <w:rFonts w:ascii="Consolas" w:eastAsia="Times New Roman" w:hAnsi="Consolas" w:cs="Times New Roman"/>
          <w:noProof w:val="0"/>
          <w:color w:val="800000"/>
          <w:lang w:eastAsia="pt-BR"/>
        </w:rPr>
        <w:t>p:focus</w:t>
      </w:r>
      <w:proofErr w:type="gramEnd"/>
      <w:r w:rsidRPr="00174E7E">
        <w:rPr>
          <w:rFonts w:ascii="Consolas" w:eastAsia="Times New Roman" w:hAnsi="Consolas" w:cs="Times New Roman"/>
          <w:noProof w:val="0"/>
          <w:color w:val="000000"/>
          <w:lang w:eastAsia="pt-BR"/>
        </w:rPr>
        <w:t> {</w:t>
      </w:r>
    </w:p>
    <w:p w14:paraId="30A733E0" w14:textId="77777777"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000000"/>
          <w:lang w:eastAsia="pt-BR"/>
        </w:rPr>
        <w:t>    </w:t>
      </w:r>
      <w:r w:rsidRPr="00174E7E">
        <w:rPr>
          <w:rFonts w:ascii="Consolas" w:eastAsia="Times New Roman" w:hAnsi="Consolas" w:cs="Times New Roman"/>
          <w:noProof w:val="0"/>
          <w:color w:val="FF0000"/>
          <w:lang w:eastAsia="pt-BR"/>
        </w:rPr>
        <w:t>background-color:</w:t>
      </w:r>
      <w:r w:rsidRPr="00174E7E">
        <w:rPr>
          <w:rFonts w:ascii="Consolas" w:eastAsia="Times New Roman" w:hAnsi="Consolas" w:cs="Times New Roman"/>
          <w:noProof w:val="0"/>
          <w:color w:val="000000"/>
          <w:lang w:eastAsia="pt-BR"/>
        </w:rPr>
        <w:t> </w:t>
      </w:r>
      <w:r w:rsidRPr="00174E7E">
        <w:rPr>
          <w:rFonts w:ascii="Consolas" w:eastAsia="Times New Roman" w:hAnsi="Consolas" w:cs="Times New Roman"/>
          <w:noProof w:val="0"/>
          <w:color w:val="0451A5"/>
          <w:lang w:eastAsia="pt-BR"/>
        </w:rPr>
        <w:t>yellow</w:t>
      </w:r>
      <w:r w:rsidRPr="00174E7E">
        <w:rPr>
          <w:rFonts w:ascii="Consolas" w:eastAsia="Times New Roman" w:hAnsi="Consolas" w:cs="Times New Roman"/>
          <w:noProof w:val="0"/>
          <w:color w:val="000000"/>
          <w:lang w:eastAsia="pt-BR"/>
        </w:rPr>
        <w:t>;</w:t>
      </w:r>
    </w:p>
    <w:p w14:paraId="197DECAC" w14:textId="77777777"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000000"/>
          <w:lang w:eastAsia="pt-BR"/>
        </w:rPr>
        <w:t>  }</w:t>
      </w:r>
    </w:p>
    <w:p w14:paraId="0EED433A" w14:textId="77777777"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000000"/>
          <w:lang w:eastAsia="pt-BR"/>
        </w:rPr>
        <w:t>  </w:t>
      </w:r>
      <w:r w:rsidRPr="00174E7E">
        <w:rPr>
          <w:rFonts w:ascii="Consolas" w:eastAsia="Times New Roman" w:hAnsi="Consolas" w:cs="Times New Roman"/>
          <w:noProof w:val="0"/>
          <w:color w:val="383838"/>
          <w:lang w:eastAsia="pt-BR"/>
        </w:rPr>
        <w:t>&lt;/</w:t>
      </w:r>
      <w:r w:rsidRPr="00174E7E">
        <w:rPr>
          <w:rFonts w:ascii="Consolas" w:eastAsia="Times New Roman" w:hAnsi="Consolas" w:cs="Times New Roman"/>
          <w:noProof w:val="0"/>
          <w:color w:val="800000"/>
          <w:lang w:eastAsia="pt-BR"/>
        </w:rPr>
        <w:t>style</w:t>
      </w:r>
      <w:r w:rsidRPr="00174E7E">
        <w:rPr>
          <w:rFonts w:ascii="Consolas" w:eastAsia="Times New Roman" w:hAnsi="Consolas" w:cs="Times New Roman"/>
          <w:noProof w:val="0"/>
          <w:color w:val="383838"/>
          <w:lang w:eastAsia="pt-BR"/>
        </w:rPr>
        <w:t>&gt;</w:t>
      </w:r>
    </w:p>
    <w:p w14:paraId="3F38B926" w14:textId="77777777"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383838"/>
          <w:lang w:eastAsia="pt-BR"/>
        </w:rPr>
        <w:t>&lt;/</w:t>
      </w:r>
      <w:r w:rsidRPr="00174E7E">
        <w:rPr>
          <w:rFonts w:ascii="Consolas" w:eastAsia="Times New Roman" w:hAnsi="Consolas" w:cs="Times New Roman"/>
          <w:noProof w:val="0"/>
          <w:color w:val="800000"/>
          <w:lang w:eastAsia="pt-BR"/>
        </w:rPr>
        <w:t>head</w:t>
      </w:r>
      <w:r w:rsidRPr="00174E7E">
        <w:rPr>
          <w:rFonts w:ascii="Consolas" w:eastAsia="Times New Roman" w:hAnsi="Consolas" w:cs="Times New Roman"/>
          <w:noProof w:val="0"/>
          <w:color w:val="383838"/>
          <w:lang w:eastAsia="pt-BR"/>
        </w:rPr>
        <w:t>&gt;</w:t>
      </w:r>
    </w:p>
    <w:p w14:paraId="4AC3C01D" w14:textId="77777777" w:rsidR="00FE1A0C"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383838"/>
          <w:lang w:eastAsia="pt-BR"/>
        </w:rPr>
        <w:t>&lt;</w:t>
      </w:r>
      <w:r w:rsidRPr="00174E7E">
        <w:rPr>
          <w:rFonts w:ascii="Consolas" w:eastAsia="Times New Roman" w:hAnsi="Consolas" w:cs="Times New Roman"/>
          <w:noProof w:val="0"/>
          <w:color w:val="800000"/>
          <w:lang w:eastAsia="pt-BR"/>
        </w:rPr>
        <w:t>body</w:t>
      </w:r>
      <w:r w:rsidRPr="00174E7E">
        <w:rPr>
          <w:rFonts w:ascii="Consolas" w:eastAsia="Times New Roman" w:hAnsi="Consolas" w:cs="Times New Roman"/>
          <w:noProof w:val="0"/>
          <w:color w:val="383838"/>
          <w:lang w:eastAsia="pt-BR"/>
        </w:rPr>
        <w:t>&gt;</w:t>
      </w:r>
    </w:p>
    <w:p w14:paraId="7542727F" w14:textId="107745F7"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000000"/>
          <w:lang w:eastAsia="pt-BR"/>
        </w:rPr>
        <w:t>  </w:t>
      </w:r>
      <w:r w:rsidRPr="00174E7E">
        <w:rPr>
          <w:rFonts w:ascii="Consolas" w:eastAsia="Times New Roman" w:hAnsi="Consolas" w:cs="Times New Roman"/>
          <w:noProof w:val="0"/>
          <w:color w:val="383838"/>
          <w:lang w:eastAsia="pt-BR"/>
        </w:rPr>
        <w:t>&lt;</w:t>
      </w:r>
      <w:r w:rsidRPr="00174E7E">
        <w:rPr>
          <w:rFonts w:ascii="Consolas" w:eastAsia="Times New Roman" w:hAnsi="Consolas" w:cs="Times New Roman"/>
          <w:noProof w:val="0"/>
          <w:color w:val="800000"/>
          <w:lang w:eastAsia="pt-BR"/>
        </w:rPr>
        <w:t>section</w:t>
      </w:r>
      <w:r w:rsidRPr="00174E7E">
        <w:rPr>
          <w:rFonts w:ascii="Consolas" w:eastAsia="Times New Roman" w:hAnsi="Consolas" w:cs="Times New Roman"/>
          <w:noProof w:val="0"/>
          <w:color w:val="383838"/>
          <w:lang w:eastAsia="pt-BR"/>
        </w:rPr>
        <w:t>&gt;</w:t>
      </w:r>
    </w:p>
    <w:p w14:paraId="112F642E" w14:textId="77777777"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000000"/>
          <w:lang w:eastAsia="pt-BR"/>
        </w:rPr>
        <w:t>    </w:t>
      </w:r>
      <w:r w:rsidRPr="00174E7E">
        <w:rPr>
          <w:rFonts w:ascii="Consolas" w:eastAsia="Times New Roman" w:hAnsi="Consolas" w:cs="Times New Roman"/>
          <w:noProof w:val="0"/>
          <w:color w:val="383838"/>
          <w:lang w:eastAsia="pt-BR"/>
        </w:rPr>
        <w:t>&lt;</w:t>
      </w:r>
      <w:r w:rsidRPr="00174E7E">
        <w:rPr>
          <w:rFonts w:ascii="Consolas" w:eastAsia="Times New Roman" w:hAnsi="Consolas" w:cs="Times New Roman"/>
          <w:noProof w:val="0"/>
          <w:color w:val="800000"/>
          <w:lang w:eastAsia="pt-BR"/>
        </w:rPr>
        <w:t>form</w:t>
      </w:r>
      <w:r w:rsidRPr="00174E7E">
        <w:rPr>
          <w:rFonts w:ascii="Consolas" w:eastAsia="Times New Roman" w:hAnsi="Consolas" w:cs="Times New Roman"/>
          <w:noProof w:val="0"/>
          <w:color w:val="383838"/>
          <w:lang w:eastAsia="pt-BR"/>
        </w:rPr>
        <w:t>&gt;</w:t>
      </w:r>
    </w:p>
    <w:p w14:paraId="73722096" w14:textId="5CE5322D" w:rsidR="00174E7E" w:rsidRPr="00174E7E" w:rsidRDefault="00174E7E" w:rsidP="00174E7E">
      <w:pPr>
        <w:shd w:val="clear" w:color="auto" w:fill="FFFFFE"/>
        <w:spacing w:after="0" w:line="360" w:lineRule="atLeast"/>
        <w:rPr>
          <w:rFonts w:ascii="Consolas" w:eastAsia="Times New Roman" w:hAnsi="Consolas" w:cs="Times New Roman"/>
          <w:noProof w:val="0"/>
          <w:color w:val="000000"/>
          <w:lang w:eastAsia="pt-BR"/>
        </w:rPr>
      </w:pPr>
      <w:r w:rsidRPr="00174E7E">
        <w:rPr>
          <w:rFonts w:ascii="Consolas" w:eastAsia="Times New Roman" w:hAnsi="Consolas" w:cs="Times New Roman"/>
          <w:noProof w:val="0"/>
          <w:color w:val="383838"/>
          <w:lang w:eastAsia="pt-BR"/>
        </w:rPr>
        <w:t>&lt;</w:t>
      </w:r>
      <w:r w:rsidRPr="00174E7E">
        <w:rPr>
          <w:rFonts w:ascii="Consolas" w:eastAsia="Times New Roman" w:hAnsi="Consolas" w:cs="Times New Roman"/>
          <w:noProof w:val="0"/>
          <w:color w:val="800000"/>
          <w:lang w:eastAsia="pt-BR"/>
        </w:rPr>
        <w:t>p</w:t>
      </w:r>
      <w:r w:rsidRPr="00174E7E">
        <w:rPr>
          <w:rFonts w:ascii="Consolas" w:eastAsia="Times New Roman" w:hAnsi="Consolas" w:cs="Times New Roman"/>
          <w:noProof w:val="0"/>
          <w:color w:val="000000"/>
          <w:lang w:eastAsia="pt-BR"/>
        </w:rPr>
        <w:t> </w:t>
      </w:r>
      <w:r w:rsidRPr="00174E7E">
        <w:rPr>
          <w:rFonts w:ascii="Consolas" w:eastAsia="Times New Roman" w:hAnsi="Consolas" w:cs="Times New Roman"/>
          <w:noProof w:val="0"/>
          <w:color w:val="FF0000"/>
          <w:lang w:eastAsia="pt-BR"/>
        </w:rPr>
        <w:t>tabindex</w:t>
      </w:r>
      <w:r w:rsidRPr="00174E7E">
        <w:rPr>
          <w:rFonts w:ascii="Consolas" w:eastAsia="Times New Roman" w:hAnsi="Consolas" w:cs="Times New Roman"/>
          <w:noProof w:val="0"/>
          <w:color w:val="383838"/>
          <w:lang w:eastAsia="pt-BR"/>
        </w:rPr>
        <w:t>=</w:t>
      </w:r>
      <w:r w:rsidRPr="00174E7E">
        <w:rPr>
          <w:rFonts w:ascii="Consolas" w:eastAsia="Times New Roman" w:hAnsi="Consolas" w:cs="Times New Roman"/>
          <w:noProof w:val="0"/>
          <w:color w:val="0000FF"/>
          <w:lang w:eastAsia="pt-BR"/>
        </w:rPr>
        <w:t>"0"</w:t>
      </w:r>
      <w:r w:rsidRPr="00174E7E">
        <w:rPr>
          <w:rFonts w:ascii="Consolas" w:eastAsia="Times New Roman" w:hAnsi="Consolas" w:cs="Times New Roman"/>
          <w:noProof w:val="0"/>
          <w:color w:val="383838"/>
          <w:lang w:eastAsia="pt-BR"/>
        </w:rPr>
        <w:t>&gt;</w:t>
      </w:r>
      <w:r w:rsidRPr="00174E7E">
        <w:rPr>
          <w:rFonts w:ascii="Consolas" w:eastAsia="Times New Roman" w:hAnsi="Consolas" w:cs="Times New Roman"/>
          <w:noProof w:val="0"/>
          <w:color w:val="000000"/>
          <w:lang w:eastAsia="pt-BR"/>
        </w:rPr>
        <w:t>Instructions: Fill in ALL your information then click </w:t>
      </w:r>
      <w:r w:rsidRPr="00174E7E">
        <w:rPr>
          <w:rFonts w:ascii="Consolas" w:eastAsia="Times New Roman" w:hAnsi="Consolas" w:cs="Times New Roman"/>
          <w:noProof w:val="0"/>
          <w:color w:val="383838"/>
          <w:lang w:eastAsia="pt-BR"/>
        </w:rPr>
        <w:t>&lt;</w:t>
      </w:r>
      <w:r w:rsidRPr="00174E7E">
        <w:rPr>
          <w:rFonts w:ascii="Consolas" w:eastAsia="Times New Roman" w:hAnsi="Consolas" w:cs="Times New Roman"/>
          <w:noProof w:val="0"/>
          <w:color w:val="800000"/>
          <w:lang w:eastAsia="pt-BR"/>
        </w:rPr>
        <w:t>b</w:t>
      </w:r>
      <w:r w:rsidRPr="00174E7E">
        <w:rPr>
          <w:rFonts w:ascii="Consolas" w:eastAsia="Times New Roman" w:hAnsi="Consolas" w:cs="Times New Roman"/>
          <w:noProof w:val="0"/>
          <w:color w:val="383838"/>
          <w:lang w:eastAsia="pt-BR"/>
        </w:rPr>
        <w:t>&gt;</w:t>
      </w:r>
      <w:r w:rsidRPr="00174E7E">
        <w:rPr>
          <w:rFonts w:ascii="Consolas" w:eastAsia="Times New Roman" w:hAnsi="Consolas" w:cs="Times New Roman"/>
          <w:noProof w:val="0"/>
          <w:color w:val="000000"/>
          <w:lang w:eastAsia="pt-BR"/>
        </w:rPr>
        <w:t>Submit</w:t>
      </w:r>
      <w:r w:rsidRPr="00174E7E">
        <w:rPr>
          <w:rFonts w:ascii="Consolas" w:eastAsia="Times New Roman" w:hAnsi="Consolas" w:cs="Times New Roman"/>
          <w:noProof w:val="0"/>
          <w:color w:val="383838"/>
          <w:lang w:eastAsia="pt-BR"/>
        </w:rPr>
        <w:t>&lt;/</w:t>
      </w:r>
      <w:r w:rsidRPr="00174E7E">
        <w:rPr>
          <w:rFonts w:ascii="Consolas" w:eastAsia="Times New Roman" w:hAnsi="Consolas" w:cs="Times New Roman"/>
          <w:noProof w:val="0"/>
          <w:color w:val="800000"/>
          <w:lang w:eastAsia="pt-BR"/>
        </w:rPr>
        <w:t>b</w:t>
      </w:r>
      <w:r w:rsidRPr="00174E7E">
        <w:rPr>
          <w:rFonts w:ascii="Consolas" w:eastAsia="Times New Roman" w:hAnsi="Consolas" w:cs="Times New Roman"/>
          <w:noProof w:val="0"/>
          <w:color w:val="383838"/>
          <w:lang w:eastAsia="pt-BR"/>
        </w:rPr>
        <w:t>&gt;&lt;/</w:t>
      </w:r>
      <w:r w:rsidRPr="00174E7E">
        <w:rPr>
          <w:rFonts w:ascii="Consolas" w:eastAsia="Times New Roman" w:hAnsi="Consolas" w:cs="Times New Roman"/>
          <w:noProof w:val="0"/>
          <w:color w:val="800000"/>
          <w:lang w:eastAsia="pt-BR"/>
        </w:rPr>
        <w:t>p</w:t>
      </w:r>
      <w:r w:rsidRPr="00174E7E">
        <w:rPr>
          <w:rFonts w:ascii="Consolas" w:eastAsia="Times New Roman" w:hAnsi="Consolas" w:cs="Times New Roman"/>
          <w:noProof w:val="0"/>
          <w:color w:val="383838"/>
          <w:lang w:eastAsia="pt-BR"/>
        </w:rPr>
        <w:t>&gt;</w:t>
      </w:r>
    </w:p>
    <w:p w14:paraId="7C590CC1" w14:textId="77777777" w:rsidR="00174E7E" w:rsidRPr="00174E7E" w:rsidRDefault="00174E7E" w:rsidP="00174E7E">
      <w:pPr>
        <w:shd w:val="clear" w:color="auto" w:fill="FFFFFE"/>
        <w:spacing w:after="0" w:line="360" w:lineRule="atLeast"/>
        <w:rPr>
          <w:rFonts w:ascii="Consolas" w:eastAsia="Times New Roman" w:hAnsi="Consolas" w:cs="Times New Roman"/>
          <w:noProof w:val="0"/>
          <w:color w:val="000000"/>
          <w:sz w:val="27"/>
          <w:szCs w:val="27"/>
          <w:lang w:eastAsia="pt-BR"/>
        </w:rPr>
      </w:pPr>
    </w:p>
    <w:p w14:paraId="3EE1EBAA" w14:textId="7732334B" w:rsidR="00174E7E" w:rsidRDefault="00174E7E" w:rsidP="00174E7E">
      <w:pPr>
        <w:pStyle w:val="SemEspaamento"/>
      </w:pPr>
      <w:r>
        <w:t>(the focused “p” will become yellow”</w:t>
      </w:r>
      <w:r w:rsidR="00FE1A0C">
        <w:t>)</w:t>
      </w:r>
    </w:p>
    <w:p w14:paraId="5BE6B6BC" w14:textId="3CFD391E" w:rsidR="00FE1A0C" w:rsidRDefault="00FE1A0C" w:rsidP="00174E7E">
      <w:pPr>
        <w:pStyle w:val="SemEspaamento"/>
        <w:pBdr>
          <w:bottom w:val="single" w:sz="6" w:space="1" w:color="auto"/>
        </w:pBdr>
      </w:pPr>
    </w:p>
    <w:p w14:paraId="16C92AEA" w14:textId="3E8013BF" w:rsidR="00FE1A0C" w:rsidRDefault="00FE1A0C" w:rsidP="00174E7E">
      <w:pPr>
        <w:pStyle w:val="SemEspaamento"/>
      </w:pPr>
    </w:p>
    <w:p w14:paraId="70D45EF0" w14:textId="6DF1C798" w:rsidR="00FE1A0C" w:rsidRPr="00FE1A0C" w:rsidRDefault="00FE1A0C" w:rsidP="00FE1A0C">
      <w:pPr>
        <w:pStyle w:val="SemEspaamento"/>
        <w:rPr>
          <w:u w:val="single"/>
          <w:lang w:eastAsia="pt-BR"/>
        </w:rPr>
      </w:pPr>
      <w:r w:rsidRPr="00FE1A0C">
        <w:rPr>
          <w:u w:val="single"/>
          <w:lang w:eastAsia="pt-BR"/>
        </w:rPr>
        <w:t>Use tabindex to Specify the Order of Keyboard Focus for Several Elements</w:t>
      </w:r>
    </w:p>
    <w:p w14:paraId="6F82FF50" w14:textId="77777777" w:rsidR="00FE1A0C" w:rsidRPr="00FE1A0C" w:rsidRDefault="00FE1A0C" w:rsidP="00FE1A0C">
      <w:pPr>
        <w:pStyle w:val="SemEspaamento"/>
        <w:rPr>
          <w:lang w:eastAsia="pt-BR"/>
        </w:rPr>
      </w:pPr>
    </w:p>
    <w:p w14:paraId="1E4B13CD" w14:textId="0F898BE3" w:rsidR="00FE1A0C" w:rsidRDefault="00FE1A0C" w:rsidP="00FE1A0C">
      <w:pPr>
        <w:pStyle w:val="SemEspaamento"/>
      </w:pPr>
      <w:r w:rsidRPr="00FE1A0C">
        <w:t>The tabindex attribute also specifies the exact tab order of elements. This is achieved when the attribute's value is set to a positive number of 1 or higher.</w:t>
      </w:r>
    </w:p>
    <w:p w14:paraId="2AC845A1" w14:textId="77777777" w:rsidR="00FE1A0C" w:rsidRPr="00FE1A0C" w:rsidRDefault="00FE1A0C" w:rsidP="00FE1A0C">
      <w:pPr>
        <w:pStyle w:val="SemEspaamento"/>
      </w:pPr>
    </w:p>
    <w:p w14:paraId="414367A1" w14:textId="6023F3E0" w:rsidR="00FE1A0C" w:rsidRDefault="00FE1A0C" w:rsidP="00FE1A0C">
      <w:pPr>
        <w:pStyle w:val="SemEspaamento"/>
      </w:pPr>
      <w:r w:rsidRPr="00FE1A0C">
        <w:t>Setting a tabindex="1" will bring keyboard focus to that element first. Then it cycles through the sequence of specified tabindex values (2, 3, etc.), before moving to default and tabindex="0" items.</w:t>
      </w:r>
    </w:p>
    <w:p w14:paraId="5E4FAFAA" w14:textId="77777777" w:rsidR="00FE1A0C" w:rsidRPr="00FE1A0C" w:rsidRDefault="00FE1A0C" w:rsidP="00FE1A0C">
      <w:pPr>
        <w:pStyle w:val="SemEspaamento"/>
      </w:pPr>
    </w:p>
    <w:p w14:paraId="1DA904C7" w14:textId="77777777" w:rsidR="00FE1A0C" w:rsidRDefault="00FE1A0C" w:rsidP="00FE1A0C">
      <w:pPr>
        <w:pStyle w:val="SemEspaamento"/>
      </w:pPr>
      <w:r w:rsidRPr="00FE1A0C">
        <w:t xml:space="preserve">It's important to note that when the tab order is set this way, it overrides the default order (which uses the HTML source). </w:t>
      </w:r>
    </w:p>
    <w:p w14:paraId="51EB6241" w14:textId="782907C7" w:rsidR="00FE1A0C" w:rsidRDefault="00FE1A0C" w:rsidP="00FE1A0C">
      <w:pPr>
        <w:pStyle w:val="SemEspaamento"/>
      </w:pPr>
      <w:r w:rsidRPr="00FE1A0C">
        <w:t>This may confuse users who are expecting to start navigation from the top of the page. This technique may be necessary in some circumstances, but in terms of accessibility, take care before applying it.</w:t>
      </w:r>
    </w:p>
    <w:p w14:paraId="591C540E" w14:textId="77777777" w:rsidR="00FE1A0C" w:rsidRPr="00FE1A0C" w:rsidRDefault="00FE1A0C" w:rsidP="00FE1A0C">
      <w:pPr>
        <w:pStyle w:val="SemEspaamento"/>
      </w:pPr>
    </w:p>
    <w:p w14:paraId="4E253E7D" w14:textId="77777777" w:rsidR="00FE1A0C" w:rsidRPr="00FE1A0C" w:rsidRDefault="00FE1A0C" w:rsidP="00FE1A0C">
      <w:pPr>
        <w:pStyle w:val="SemEspaamento"/>
        <w:rPr>
          <w:rFonts w:ascii="Lato" w:hAnsi="Lato"/>
          <w:lang w:eastAsia="pt-BR"/>
        </w:rPr>
      </w:pPr>
      <w:r w:rsidRPr="00FE1A0C">
        <w:rPr>
          <w:rFonts w:ascii="Lato" w:hAnsi="Lato"/>
          <w:lang w:eastAsia="pt-BR"/>
        </w:rPr>
        <w:t>Here's an example:</w:t>
      </w:r>
    </w:p>
    <w:p w14:paraId="05DB2A50" w14:textId="77777777" w:rsidR="00FE1A0C" w:rsidRPr="00FE1A0C" w:rsidRDefault="00FE1A0C" w:rsidP="00FE1A0C">
      <w:pPr>
        <w:pStyle w:val="SemEspaamento"/>
        <w:rPr>
          <w:rFonts w:ascii="Consolas" w:hAnsi="Consolas"/>
          <w:color w:val="000000"/>
          <w:lang w:eastAsia="pt-BR"/>
        </w:rPr>
      </w:pPr>
      <w:r w:rsidRPr="00FE1A0C">
        <w:rPr>
          <w:rFonts w:ascii="Consolas" w:hAnsi="Consolas"/>
          <w:color w:val="999999"/>
          <w:lang w:eastAsia="pt-BR"/>
        </w:rPr>
        <w:t>&lt;</w:t>
      </w:r>
      <w:r w:rsidRPr="00FE1A0C">
        <w:rPr>
          <w:rFonts w:ascii="Consolas" w:hAnsi="Consolas"/>
          <w:color w:val="990055"/>
          <w:lang w:eastAsia="pt-BR"/>
        </w:rPr>
        <w:t xml:space="preserve">div </w:t>
      </w:r>
      <w:r w:rsidRPr="00FE1A0C">
        <w:rPr>
          <w:rFonts w:ascii="Consolas" w:hAnsi="Consolas"/>
          <w:color w:val="669900"/>
          <w:lang w:eastAsia="pt-BR"/>
        </w:rPr>
        <w:t>tabindex</w:t>
      </w:r>
      <w:r w:rsidRPr="00FE1A0C">
        <w:rPr>
          <w:rFonts w:ascii="Consolas" w:hAnsi="Consolas"/>
          <w:color w:val="999999"/>
          <w:lang w:eastAsia="pt-BR"/>
        </w:rPr>
        <w:t>="</w:t>
      </w:r>
      <w:r w:rsidRPr="00FE1A0C">
        <w:rPr>
          <w:rFonts w:ascii="Consolas" w:hAnsi="Consolas"/>
          <w:color w:val="0077AA"/>
          <w:lang w:eastAsia="pt-BR"/>
        </w:rPr>
        <w:t>1</w:t>
      </w:r>
      <w:r w:rsidRPr="00FE1A0C">
        <w:rPr>
          <w:rFonts w:ascii="Consolas" w:hAnsi="Consolas"/>
          <w:color w:val="999999"/>
          <w:lang w:eastAsia="pt-BR"/>
        </w:rPr>
        <w:t>"&gt;</w:t>
      </w:r>
      <w:r w:rsidRPr="00FE1A0C">
        <w:rPr>
          <w:rFonts w:ascii="Consolas" w:hAnsi="Consolas"/>
          <w:color w:val="000000"/>
          <w:lang w:eastAsia="pt-BR"/>
        </w:rPr>
        <w:t>I get keyboard focus, and I get it first!</w:t>
      </w:r>
      <w:r w:rsidRPr="00FE1A0C">
        <w:rPr>
          <w:rFonts w:ascii="Consolas" w:hAnsi="Consolas"/>
          <w:color w:val="999999"/>
          <w:lang w:eastAsia="pt-BR"/>
        </w:rPr>
        <w:t>&lt;/</w:t>
      </w:r>
      <w:r w:rsidRPr="00FE1A0C">
        <w:rPr>
          <w:rFonts w:ascii="Consolas" w:hAnsi="Consolas"/>
          <w:color w:val="990055"/>
          <w:lang w:eastAsia="pt-BR"/>
        </w:rPr>
        <w:t>div</w:t>
      </w:r>
      <w:r w:rsidRPr="00FE1A0C">
        <w:rPr>
          <w:rFonts w:ascii="Consolas" w:hAnsi="Consolas"/>
          <w:color w:val="999999"/>
          <w:lang w:eastAsia="pt-BR"/>
        </w:rPr>
        <w:t>&gt;</w:t>
      </w:r>
    </w:p>
    <w:p w14:paraId="43F2FDED" w14:textId="77777777" w:rsidR="00FE1A0C" w:rsidRPr="00FE1A0C" w:rsidRDefault="00FE1A0C" w:rsidP="00FE1A0C">
      <w:pPr>
        <w:pStyle w:val="SemEspaamento"/>
        <w:rPr>
          <w:rFonts w:ascii="Consolas" w:hAnsi="Consolas"/>
          <w:color w:val="000000"/>
          <w:lang w:eastAsia="pt-BR"/>
        </w:rPr>
      </w:pPr>
      <w:r w:rsidRPr="00FE1A0C">
        <w:rPr>
          <w:rFonts w:ascii="Consolas" w:hAnsi="Consolas"/>
          <w:color w:val="999999"/>
          <w:lang w:eastAsia="pt-BR"/>
        </w:rPr>
        <w:t>&lt;</w:t>
      </w:r>
      <w:r w:rsidRPr="00FE1A0C">
        <w:rPr>
          <w:rFonts w:ascii="Consolas" w:hAnsi="Consolas"/>
          <w:color w:val="990055"/>
          <w:lang w:eastAsia="pt-BR"/>
        </w:rPr>
        <w:t xml:space="preserve">div </w:t>
      </w:r>
      <w:r w:rsidRPr="00FE1A0C">
        <w:rPr>
          <w:rFonts w:ascii="Consolas" w:hAnsi="Consolas"/>
          <w:color w:val="669900"/>
          <w:lang w:eastAsia="pt-BR"/>
        </w:rPr>
        <w:t>tabindex</w:t>
      </w:r>
      <w:r w:rsidRPr="00FE1A0C">
        <w:rPr>
          <w:rFonts w:ascii="Consolas" w:hAnsi="Consolas"/>
          <w:color w:val="999999"/>
          <w:lang w:eastAsia="pt-BR"/>
        </w:rPr>
        <w:t>="</w:t>
      </w:r>
      <w:r w:rsidRPr="00FE1A0C">
        <w:rPr>
          <w:rFonts w:ascii="Consolas" w:hAnsi="Consolas"/>
          <w:color w:val="0077AA"/>
          <w:lang w:eastAsia="pt-BR"/>
        </w:rPr>
        <w:t>2</w:t>
      </w:r>
      <w:r w:rsidRPr="00FE1A0C">
        <w:rPr>
          <w:rFonts w:ascii="Consolas" w:hAnsi="Consolas"/>
          <w:color w:val="999999"/>
          <w:lang w:eastAsia="pt-BR"/>
        </w:rPr>
        <w:t>"&gt;</w:t>
      </w:r>
      <w:r w:rsidRPr="00FE1A0C">
        <w:rPr>
          <w:rFonts w:ascii="Consolas" w:hAnsi="Consolas"/>
          <w:color w:val="000000"/>
          <w:lang w:eastAsia="pt-BR"/>
        </w:rPr>
        <w:t>I get keyboard focus, and I get it second!</w:t>
      </w:r>
      <w:r w:rsidRPr="00FE1A0C">
        <w:rPr>
          <w:rFonts w:ascii="Consolas" w:hAnsi="Consolas"/>
          <w:color w:val="999999"/>
          <w:lang w:eastAsia="pt-BR"/>
        </w:rPr>
        <w:t>&lt;/</w:t>
      </w:r>
      <w:r w:rsidRPr="00FE1A0C">
        <w:rPr>
          <w:rFonts w:ascii="Consolas" w:hAnsi="Consolas"/>
          <w:color w:val="990055"/>
          <w:lang w:eastAsia="pt-BR"/>
        </w:rPr>
        <w:t>div</w:t>
      </w:r>
      <w:r w:rsidRPr="00FE1A0C">
        <w:rPr>
          <w:rFonts w:ascii="Consolas" w:hAnsi="Consolas"/>
          <w:color w:val="999999"/>
          <w:lang w:eastAsia="pt-BR"/>
        </w:rPr>
        <w:t>&gt;</w:t>
      </w:r>
    </w:p>
    <w:p w14:paraId="52825DD4" w14:textId="77777777" w:rsidR="00FE1A0C" w:rsidRPr="00174E7E" w:rsidRDefault="00FE1A0C" w:rsidP="00174E7E">
      <w:pPr>
        <w:pStyle w:val="SemEspaamento"/>
      </w:pPr>
    </w:p>
    <w:p w14:paraId="2C7F0B1F" w14:textId="77777777" w:rsidR="00174E7E" w:rsidRPr="00174E7E" w:rsidRDefault="00174E7E" w:rsidP="00174E7E">
      <w:pPr>
        <w:pStyle w:val="SemEspaamento"/>
        <w:rPr>
          <w:rFonts w:ascii="Consolas" w:hAnsi="Consolas"/>
          <w:color w:val="000000"/>
        </w:rPr>
      </w:pPr>
    </w:p>
    <w:p w14:paraId="538AB094" w14:textId="77777777" w:rsidR="00174E7E" w:rsidRPr="00837103" w:rsidRDefault="00174E7E" w:rsidP="00211238">
      <w:pPr>
        <w:pStyle w:val="SemEspaamento"/>
      </w:pPr>
    </w:p>
    <w:sectPr w:rsidR="00174E7E" w:rsidRPr="008371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A333C"/>
    <w:multiLevelType w:val="multilevel"/>
    <w:tmpl w:val="691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38"/>
    <w:rsid w:val="001065EA"/>
    <w:rsid w:val="00174E7E"/>
    <w:rsid w:val="00211238"/>
    <w:rsid w:val="00693DB8"/>
    <w:rsid w:val="006A3505"/>
    <w:rsid w:val="007949DE"/>
    <w:rsid w:val="00837103"/>
    <w:rsid w:val="00956D30"/>
    <w:rsid w:val="00965555"/>
    <w:rsid w:val="00F150C2"/>
    <w:rsid w:val="00FE1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BB6C"/>
  <w15:chartTrackingRefBased/>
  <w15:docId w15:val="{522C2108-7AE1-4391-ACFF-E14DFD6B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11238"/>
    <w:pPr>
      <w:spacing w:after="0" w:line="240" w:lineRule="auto"/>
    </w:pPr>
    <w:rPr>
      <w:noProof/>
      <w:lang w:val="en-US"/>
    </w:rPr>
  </w:style>
  <w:style w:type="paragraph" w:styleId="NormalWeb">
    <w:name w:val="Normal (Web)"/>
    <w:basedOn w:val="Normal"/>
    <w:uiPriority w:val="99"/>
    <w:semiHidden/>
    <w:unhideWhenUsed/>
    <w:rsid w:val="00837103"/>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837103"/>
    <w:rPr>
      <w:rFonts w:ascii="Courier New" w:eastAsia="Times New Roman" w:hAnsi="Courier New" w:cs="Courier New"/>
      <w:sz w:val="20"/>
      <w:szCs w:val="20"/>
    </w:rPr>
  </w:style>
  <w:style w:type="character" w:styleId="nfase">
    <w:name w:val="Emphasis"/>
    <w:basedOn w:val="Fontepargpadro"/>
    <w:uiPriority w:val="20"/>
    <w:qFormat/>
    <w:rsid w:val="00837103"/>
    <w:rPr>
      <w:i/>
      <w:iCs/>
    </w:rPr>
  </w:style>
  <w:style w:type="character" w:styleId="Forte">
    <w:name w:val="Strong"/>
    <w:basedOn w:val="Fontepargpadro"/>
    <w:uiPriority w:val="22"/>
    <w:qFormat/>
    <w:rsid w:val="00837103"/>
    <w:rPr>
      <w:b/>
      <w:bCs/>
    </w:rPr>
  </w:style>
  <w:style w:type="paragraph" w:styleId="Pr-formataoHTML">
    <w:name w:val="HTML Preformatted"/>
    <w:basedOn w:val="Normal"/>
    <w:link w:val="Pr-formataoHTMLChar"/>
    <w:uiPriority w:val="99"/>
    <w:semiHidden/>
    <w:unhideWhenUsed/>
    <w:rsid w:val="0079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7949DE"/>
    <w:rPr>
      <w:rFonts w:ascii="Courier New" w:eastAsia="Times New Roman" w:hAnsi="Courier New" w:cs="Courier New"/>
      <w:sz w:val="20"/>
      <w:szCs w:val="20"/>
      <w:lang w:eastAsia="pt-BR"/>
    </w:rPr>
  </w:style>
  <w:style w:type="character" w:customStyle="1" w:styleId="token">
    <w:name w:val="token"/>
    <w:basedOn w:val="Fontepargpadro"/>
    <w:rsid w:val="00794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8087">
      <w:bodyDiv w:val="1"/>
      <w:marLeft w:val="0"/>
      <w:marRight w:val="0"/>
      <w:marTop w:val="0"/>
      <w:marBottom w:val="0"/>
      <w:divBdr>
        <w:top w:val="none" w:sz="0" w:space="0" w:color="auto"/>
        <w:left w:val="none" w:sz="0" w:space="0" w:color="auto"/>
        <w:bottom w:val="none" w:sz="0" w:space="0" w:color="auto"/>
        <w:right w:val="none" w:sz="0" w:space="0" w:color="auto"/>
      </w:divBdr>
      <w:divsChild>
        <w:div w:id="450978636">
          <w:marLeft w:val="0"/>
          <w:marRight w:val="0"/>
          <w:marTop w:val="300"/>
          <w:marBottom w:val="225"/>
          <w:divBdr>
            <w:top w:val="none" w:sz="0" w:space="0" w:color="auto"/>
            <w:left w:val="none" w:sz="0" w:space="0" w:color="auto"/>
            <w:bottom w:val="none" w:sz="0" w:space="0" w:color="auto"/>
            <w:right w:val="none" w:sz="0" w:space="0" w:color="auto"/>
          </w:divBdr>
          <w:divsChild>
            <w:div w:id="1863084020">
              <w:marLeft w:val="0"/>
              <w:marRight w:val="0"/>
              <w:marTop w:val="0"/>
              <w:marBottom w:val="0"/>
              <w:divBdr>
                <w:top w:val="none" w:sz="0" w:space="0" w:color="auto"/>
                <w:left w:val="none" w:sz="0" w:space="0" w:color="auto"/>
                <w:bottom w:val="none" w:sz="0" w:space="0" w:color="auto"/>
                <w:right w:val="none" w:sz="0" w:space="0" w:color="auto"/>
              </w:divBdr>
            </w:div>
          </w:divsChild>
        </w:div>
        <w:div w:id="576482726">
          <w:marLeft w:val="0"/>
          <w:marRight w:val="0"/>
          <w:marTop w:val="0"/>
          <w:marBottom w:val="0"/>
          <w:divBdr>
            <w:top w:val="none" w:sz="0" w:space="0" w:color="auto"/>
            <w:left w:val="none" w:sz="0" w:space="0" w:color="auto"/>
            <w:bottom w:val="none" w:sz="0" w:space="0" w:color="auto"/>
            <w:right w:val="none" w:sz="0" w:space="0" w:color="auto"/>
          </w:divBdr>
          <w:divsChild>
            <w:div w:id="21176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3500">
      <w:bodyDiv w:val="1"/>
      <w:marLeft w:val="0"/>
      <w:marRight w:val="0"/>
      <w:marTop w:val="0"/>
      <w:marBottom w:val="0"/>
      <w:divBdr>
        <w:top w:val="none" w:sz="0" w:space="0" w:color="auto"/>
        <w:left w:val="none" w:sz="0" w:space="0" w:color="auto"/>
        <w:bottom w:val="none" w:sz="0" w:space="0" w:color="auto"/>
        <w:right w:val="none" w:sz="0" w:space="0" w:color="auto"/>
      </w:divBdr>
      <w:divsChild>
        <w:div w:id="1238907414">
          <w:marLeft w:val="0"/>
          <w:marRight w:val="0"/>
          <w:marTop w:val="300"/>
          <w:marBottom w:val="225"/>
          <w:divBdr>
            <w:top w:val="none" w:sz="0" w:space="0" w:color="auto"/>
            <w:left w:val="none" w:sz="0" w:space="0" w:color="auto"/>
            <w:bottom w:val="none" w:sz="0" w:space="0" w:color="auto"/>
            <w:right w:val="none" w:sz="0" w:space="0" w:color="auto"/>
          </w:divBdr>
          <w:divsChild>
            <w:div w:id="716667294">
              <w:marLeft w:val="0"/>
              <w:marRight w:val="0"/>
              <w:marTop w:val="0"/>
              <w:marBottom w:val="0"/>
              <w:divBdr>
                <w:top w:val="none" w:sz="0" w:space="0" w:color="auto"/>
                <w:left w:val="none" w:sz="0" w:space="0" w:color="auto"/>
                <w:bottom w:val="none" w:sz="0" w:space="0" w:color="auto"/>
                <w:right w:val="none" w:sz="0" w:space="0" w:color="auto"/>
              </w:divBdr>
            </w:div>
          </w:divsChild>
        </w:div>
        <w:div w:id="2017002857">
          <w:marLeft w:val="0"/>
          <w:marRight w:val="0"/>
          <w:marTop w:val="0"/>
          <w:marBottom w:val="0"/>
          <w:divBdr>
            <w:top w:val="none" w:sz="0" w:space="0" w:color="auto"/>
            <w:left w:val="none" w:sz="0" w:space="0" w:color="auto"/>
            <w:bottom w:val="none" w:sz="0" w:space="0" w:color="auto"/>
            <w:right w:val="none" w:sz="0" w:space="0" w:color="auto"/>
          </w:divBdr>
          <w:divsChild>
            <w:div w:id="16931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93">
      <w:bodyDiv w:val="1"/>
      <w:marLeft w:val="0"/>
      <w:marRight w:val="0"/>
      <w:marTop w:val="0"/>
      <w:marBottom w:val="0"/>
      <w:divBdr>
        <w:top w:val="none" w:sz="0" w:space="0" w:color="auto"/>
        <w:left w:val="none" w:sz="0" w:space="0" w:color="auto"/>
        <w:bottom w:val="none" w:sz="0" w:space="0" w:color="auto"/>
        <w:right w:val="none" w:sz="0" w:space="0" w:color="auto"/>
      </w:divBdr>
      <w:divsChild>
        <w:div w:id="546575409">
          <w:marLeft w:val="0"/>
          <w:marRight w:val="0"/>
          <w:marTop w:val="300"/>
          <w:marBottom w:val="225"/>
          <w:divBdr>
            <w:top w:val="none" w:sz="0" w:space="0" w:color="auto"/>
            <w:left w:val="none" w:sz="0" w:space="0" w:color="auto"/>
            <w:bottom w:val="none" w:sz="0" w:space="0" w:color="auto"/>
            <w:right w:val="none" w:sz="0" w:space="0" w:color="auto"/>
          </w:divBdr>
          <w:divsChild>
            <w:div w:id="106388103">
              <w:marLeft w:val="0"/>
              <w:marRight w:val="0"/>
              <w:marTop w:val="0"/>
              <w:marBottom w:val="0"/>
              <w:divBdr>
                <w:top w:val="none" w:sz="0" w:space="0" w:color="auto"/>
                <w:left w:val="none" w:sz="0" w:space="0" w:color="auto"/>
                <w:bottom w:val="none" w:sz="0" w:space="0" w:color="auto"/>
                <w:right w:val="none" w:sz="0" w:space="0" w:color="auto"/>
              </w:divBdr>
            </w:div>
          </w:divsChild>
        </w:div>
        <w:div w:id="1747796187">
          <w:marLeft w:val="0"/>
          <w:marRight w:val="0"/>
          <w:marTop w:val="0"/>
          <w:marBottom w:val="0"/>
          <w:divBdr>
            <w:top w:val="none" w:sz="0" w:space="0" w:color="auto"/>
            <w:left w:val="none" w:sz="0" w:space="0" w:color="auto"/>
            <w:bottom w:val="none" w:sz="0" w:space="0" w:color="auto"/>
            <w:right w:val="none" w:sz="0" w:space="0" w:color="auto"/>
          </w:divBdr>
          <w:divsChild>
            <w:div w:id="436142564">
              <w:marLeft w:val="0"/>
              <w:marRight w:val="0"/>
              <w:marTop w:val="0"/>
              <w:marBottom w:val="0"/>
              <w:divBdr>
                <w:top w:val="none" w:sz="0" w:space="0" w:color="auto"/>
                <w:left w:val="none" w:sz="0" w:space="0" w:color="auto"/>
                <w:bottom w:val="none" w:sz="0" w:space="0" w:color="auto"/>
                <w:right w:val="none" w:sz="0" w:space="0" w:color="auto"/>
              </w:divBdr>
            </w:div>
            <w:div w:id="648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624">
      <w:bodyDiv w:val="1"/>
      <w:marLeft w:val="0"/>
      <w:marRight w:val="0"/>
      <w:marTop w:val="0"/>
      <w:marBottom w:val="0"/>
      <w:divBdr>
        <w:top w:val="none" w:sz="0" w:space="0" w:color="auto"/>
        <w:left w:val="none" w:sz="0" w:space="0" w:color="auto"/>
        <w:bottom w:val="none" w:sz="0" w:space="0" w:color="auto"/>
        <w:right w:val="none" w:sz="0" w:space="0" w:color="auto"/>
      </w:divBdr>
    </w:div>
    <w:div w:id="912785950">
      <w:bodyDiv w:val="1"/>
      <w:marLeft w:val="0"/>
      <w:marRight w:val="0"/>
      <w:marTop w:val="0"/>
      <w:marBottom w:val="0"/>
      <w:divBdr>
        <w:top w:val="none" w:sz="0" w:space="0" w:color="auto"/>
        <w:left w:val="none" w:sz="0" w:space="0" w:color="auto"/>
        <w:bottom w:val="none" w:sz="0" w:space="0" w:color="auto"/>
        <w:right w:val="none" w:sz="0" w:space="0" w:color="auto"/>
      </w:divBdr>
      <w:divsChild>
        <w:div w:id="1132560197">
          <w:marLeft w:val="0"/>
          <w:marRight w:val="0"/>
          <w:marTop w:val="300"/>
          <w:marBottom w:val="225"/>
          <w:divBdr>
            <w:top w:val="none" w:sz="0" w:space="0" w:color="auto"/>
            <w:left w:val="none" w:sz="0" w:space="0" w:color="auto"/>
            <w:bottom w:val="none" w:sz="0" w:space="0" w:color="auto"/>
            <w:right w:val="none" w:sz="0" w:space="0" w:color="auto"/>
          </w:divBdr>
          <w:divsChild>
            <w:div w:id="1356538280">
              <w:marLeft w:val="0"/>
              <w:marRight w:val="0"/>
              <w:marTop w:val="0"/>
              <w:marBottom w:val="0"/>
              <w:divBdr>
                <w:top w:val="none" w:sz="0" w:space="0" w:color="auto"/>
                <w:left w:val="none" w:sz="0" w:space="0" w:color="auto"/>
                <w:bottom w:val="none" w:sz="0" w:space="0" w:color="auto"/>
                <w:right w:val="none" w:sz="0" w:space="0" w:color="auto"/>
              </w:divBdr>
            </w:div>
          </w:divsChild>
        </w:div>
        <w:div w:id="1379743849">
          <w:marLeft w:val="0"/>
          <w:marRight w:val="0"/>
          <w:marTop w:val="0"/>
          <w:marBottom w:val="0"/>
          <w:divBdr>
            <w:top w:val="none" w:sz="0" w:space="0" w:color="auto"/>
            <w:left w:val="none" w:sz="0" w:space="0" w:color="auto"/>
            <w:bottom w:val="none" w:sz="0" w:space="0" w:color="auto"/>
            <w:right w:val="none" w:sz="0" w:space="0" w:color="auto"/>
          </w:divBdr>
          <w:divsChild>
            <w:div w:id="7593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1066">
      <w:bodyDiv w:val="1"/>
      <w:marLeft w:val="0"/>
      <w:marRight w:val="0"/>
      <w:marTop w:val="0"/>
      <w:marBottom w:val="0"/>
      <w:divBdr>
        <w:top w:val="none" w:sz="0" w:space="0" w:color="auto"/>
        <w:left w:val="none" w:sz="0" w:space="0" w:color="auto"/>
        <w:bottom w:val="none" w:sz="0" w:space="0" w:color="auto"/>
        <w:right w:val="none" w:sz="0" w:space="0" w:color="auto"/>
      </w:divBdr>
      <w:divsChild>
        <w:div w:id="539168823">
          <w:marLeft w:val="0"/>
          <w:marRight w:val="0"/>
          <w:marTop w:val="300"/>
          <w:marBottom w:val="225"/>
          <w:divBdr>
            <w:top w:val="none" w:sz="0" w:space="0" w:color="auto"/>
            <w:left w:val="none" w:sz="0" w:space="0" w:color="auto"/>
            <w:bottom w:val="none" w:sz="0" w:space="0" w:color="auto"/>
            <w:right w:val="none" w:sz="0" w:space="0" w:color="auto"/>
          </w:divBdr>
          <w:divsChild>
            <w:div w:id="403190495">
              <w:marLeft w:val="0"/>
              <w:marRight w:val="0"/>
              <w:marTop w:val="0"/>
              <w:marBottom w:val="0"/>
              <w:divBdr>
                <w:top w:val="none" w:sz="0" w:space="0" w:color="auto"/>
                <w:left w:val="none" w:sz="0" w:space="0" w:color="auto"/>
                <w:bottom w:val="none" w:sz="0" w:space="0" w:color="auto"/>
                <w:right w:val="none" w:sz="0" w:space="0" w:color="auto"/>
              </w:divBdr>
            </w:div>
          </w:divsChild>
        </w:div>
        <w:div w:id="2107580783">
          <w:marLeft w:val="0"/>
          <w:marRight w:val="0"/>
          <w:marTop w:val="0"/>
          <w:marBottom w:val="0"/>
          <w:divBdr>
            <w:top w:val="none" w:sz="0" w:space="0" w:color="auto"/>
            <w:left w:val="none" w:sz="0" w:space="0" w:color="auto"/>
            <w:bottom w:val="none" w:sz="0" w:space="0" w:color="auto"/>
            <w:right w:val="none" w:sz="0" w:space="0" w:color="auto"/>
          </w:divBdr>
          <w:divsChild>
            <w:div w:id="5987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716">
      <w:bodyDiv w:val="1"/>
      <w:marLeft w:val="0"/>
      <w:marRight w:val="0"/>
      <w:marTop w:val="0"/>
      <w:marBottom w:val="0"/>
      <w:divBdr>
        <w:top w:val="none" w:sz="0" w:space="0" w:color="auto"/>
        <w:left w:val="none" w:sz="0" w:space="0" w:color="auto"/>
        <w:bottom w:val="none" w:sz="0" w:space="0" w:color="auto"/>
        <w:right w:val="none" w:sz="0" w:space="0" w:color="auto"/>
      </w:divBdr>
      <w:divsChild>
        <w:div w:id="646906879">
          <w:marLeft w:val="0"/>
          <w:marRight w:val="0"/>
          <w:marTop w:val="300"/>
          <w:marBottom w:val="225"/>
          <w:divBdr>
            <w:top w:val="none" w:sz="0" w:space="0" w:color="auto"/>
            <w:left w:val="none" w:sz="0" w:space="0" w:color="auto"/>
            <w:bottom w:val="none" w:sz="0" w:space="0" w:color="auto"/>
            <w:right w:val="none" w:sz="0" w:space="0" w:color="auto"/>
          </w:divBdr>
          <w:divsChild>
            <w:div w:id="27223355">
              <w:marLeft w:val="0"/>
              <w:marRight w:val="0"/>
              <w:marTop w:val="0"/>
              <w:marBottom w:val="0"/>
              <w:divBdr>
                <w:top w:val="none" w:sz="0" w:space="0" w:color="auto"/>
                <w:left w:val="none" w:sz="0" w:space="0" w:color="auto"/>
                <w:bottom w:val="none" w:sz="0" w:space="0" w:color="auto"/>
                <w:right w:val="none" w:sz="0" w:space="0" w:color="auto"/>
              </w:divBdr>
            </w:div>
          </w:divsChild>
        </w:div>
        <w:div w:id="140469747">
          <w:marLeft w:val="0"/>
          <w:marRight w:val="0"/>
          <w:marTop w:val="0"/>
          <w:marBottom w:val="0"/>
          <w:divBdr>
            <w:top w:val="none" w:sz="0" w:space="0" w:color="auto"/>
            <w:left w:val="none" w:sz="0" w:space="0" w:color="auto"/>
            <w:bottom w:val="none" w:sz="0" w:space="0" w:color="auto"/>
            <w:right w:val="none" w:sz="0" w:space="0" w:color="auto"/>
          </w:divBdr>
          <w:divsChild>
            <w:div w:id="15310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97">
      <w:bodyDiv w:val="1"/>
      <w:marLeft w:val="0"/>
      <w:marRight w:val="0"/>
      <w:marTop w:val="0"/>
      <w:marBottom w:val="0"/>
      <w:divBdr>
        <w:top w:val="none" w:sz="0" w:space="0" w:color="auto"/>
        <w:left w:val="none" w:sz="0" w:space="0" w:color="auto"/>
        <w:bottom w:val="none" w:sz="0" w:space="0" w:color="auto"/>
        <w:right w:val="none" w:sz="0" w:space="0" w:color="auto"/>
      </w:divBdr>
      <w:divsChild>
        <w:div w:id="2005431539">
          <w:marLeft w:val="0"/>
          <w:marRight w:val="0"/>
          <w:marTop w:val="300"/>
          <w:marBottom w:val="225"/>
          <w:divBdr>
            <w:top w:val="none" w:sz="0" w:space="0" w:color="auto"/>
            <w:left w:val="none" w:sz="0" w:space="0" w:color="auto"/>
            <w:bottom w:val="none" w:sz="0" w:space="0" w:color="auto"/>
            <w:right w:val="none" w:sz="0" w:space="0" w:color="auto"/>
          </w:divBdr>
          <w:divsChild>
            <w:div w:id="964241647">
              <w:marLeft w:val="0"/>
              <w:marRight w:val="0"/>
              <w:marTop w:val="0"/>
              <w:marBottom w:val="0"/>
              <w:divBdr>
                <w:top w:val="none" w:sz="0" w:space="0" w:color="auto"/>
                <w:left w:val="none" w:sz="0" w:space="0" w:color="auto"/>
                <w:bottom w:val="none" w:sz="0" w:space="0" w:color="auto"/>
                <w:right w:val="none" w:sz="0" w:space="0" w:color="auto"/>
              </w:divBdr>
            </w:div>
          </w:divsChild>
        </w:div>
        <w:div w:id="589241848">
          <w:marLeft w:val="0"/>
          <w:marRight w:val="0"/>
          <w:marTop w:val="0"/>
          <w:marBottom w:val="0"/>
          <w:divBdr>
            <w:top w:val="none" w:sz="0" w:space="0" w:color="auto"/>
            <w:left w:val="none" w:sz="0" w:space="0" w:color="auto"/>
            <w:bottom w:val="none" w:sz="0" w:space="0" w:color="auto"/>
            <w:right w:val="none" w:sz="0" w:space="0" w:color="auto"/>
          </w:divBdr>
          <w:divsChild>
            <w:div w:id="12176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7870">
      <w:bodyDiv w:val="1"/>
      <w:marLeft w:val="0"/>
      <w:marRight w:val="0"/>
      <w:marTop w:val="0"/>
      <w:marBottom w:val="0"/>
      <w:divBdr>
        <w:top w:val="none" w:sz="0" w:space="0" w:color="auto"/>
        <w:left w:val="none" w:sz="0" w:space="0" w:color="auto"/>
        <w:bottom w:val="none" w:sz="0" w:space="0" w:color="auto"/>
        <w:right w:val="none" w:sz="0" w:space="0" w:color="auto"/>
      </w:divBdr>
      <w:divsChild>
        <w:div w:id="1379476650">
          <w:marLeft w:val="0"/>
          <w:marRight w:val="0"/>
          <w:marTop w:val="300"/>
          <w:marBottom w:val="225"/>
          <w:divBdr>
            <w:top w:val="none" w:sz="0" w:space="0" w:color="auto"/>
            <w:left w:val="none" w:sz="0" w:space="0" w:color="auto"/>
            <w:bottom w:val="none" w:sz="0" w:space="0" w:color="auto"/>
            <w:right w:val="none" w:sz="0" w:space="0" w:color="auto"/>
          </w:divBdr>
          <w:divsChild>
            <w:div w:id="2077045492">
              <w:marLeft w:val="0"/>
              <w:marRight w:val="0"/>
              <w:marTop w:val="0"/>
              <w:marBottom w:val="0"/>
              <w:divBdr>
                <w:top w:val="none" w:sz="0" w:space="0" w:color="auto"/>
                <w:left w:val="none" w:sz="0" w:space="0" w:color="auto"/>
                <w:bottom w:val="none" w:sz="0" w:space="0" w:color="auto"/>
                <w:right w:val="none" w:sz="0" w:space="0" w:color="auto"/>
              </w:divBdr>
            </w:div>
          </w:divsChild>
        </w:div>
        <w:div w:id="344746557">
          <w:marLeft w:val="0"/>
          <w:marRight w:val="0"/>
          <w:marTop w:val="0"/>
          <w:marBottom w:val="0"/>
          <w:divBdr>
            <w:top w:val="none" w:sz="0" w:space="0" w:color="auto"/>
            <w:left w:val="none" w:sz="0" w:space="0" w:color="auto"/>
            <w:bottom w:val="none" w:sz="0" w:space="0" w:color="auto"/>
            <w:right w:val="none" w:sz="0" w:space="0" w:color="auto"/>
          </w:divBdr>
          <w:divsChild>
            <w:div w:id="18906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2113">
      <w:bodyDiv w:val="1"/>
      <w:marLeft w:val="0"/>
      <w:marRight w:val="0"/>
      <w:marTop w:val="0"/>
      <w:marBottom w:val="0"/>
      <w:divBdr>
        <w:top w:val="none" w:sz="0" w:space="0" w:color="auto"/>
        <w:left w:val="none" w:sz="0" w:space="0" w:color="auto"/>
        <w:bottom w:val="none" w:sz="0" w:space="0" w:color="auto"/>
        <w:right w:val="none" w:sz="0" w:space="0" w:color="auto"/>
      </w:divBdr>
      <w:divsChild>
        <w:div w:id="1732461869">
          <w:marLeft w:val="0"/>
          <w:marRight w:val="0"/>
          <w:marTop w:val="300"/>
          <w:marBottom w:val="225"/>
          <w:divBdr>
            <w:top w:val="none" w:sz="0" w:space="0" w:color="auto"/>
            <w:left w:val="none" w:sz="0" w:space="0" w:color="auto"/>
            <w:bottom w:val="none" w:sz="0" w:space="0" w:color="auto"/>
            <w:right w:val="none" w:sz="0" w:space="0" w:color="auto"/>
          </w:divBdr>
          <w:divsChild>
            <w:div w:id="1423840043">
              <w:marLeft w:val="0"/>
              <w:marRight w:val="0"/>
              <w:marTop w:val="0"/>
              <w:marBottom w:val="0"/>
              <w:divBdr>
                <w:top w:val="none" w:sz="0" w:space="0" w:color="auto"/>
                <w:left w:val="none" w:sz="0" w:space="0" w:color="auto"/>
                <w:bottom w:val="none" w:sz="0" w:space="0" w:color="auto"/>
                <w:right w:val="none" w:sz="0" w:space="0" w:color="auto"/>
              </w:divBdr>
            </w:div>
          </w:divsChild>
        </w:div>
        <w:div w:id="2016569046">
          <w:marLeft w:val="0"/>
          <w:marRight w:val="0"/>
          <w:marTop w:val="0"/>
          <w:marBottom w:val="0"/>
          <w:divBdr>
            <w:top w:val="none" w:sz="0" w:space="0" w:color="auto"/>
            <w:left w:val="none" w:sz="0" w:space="0" w:color="auto"/>
            <w:bottom w:val="none" w:sz="0" w:space="0" w:color="auto"/>
            <w:right w:val="none" w:sz="0" w:space="0" w:color="auto"/>
          </w:divBdr>
          <w:divsChild>
            <w:div w:id="16885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7561">
      <w:bodyDiv w:val="1"/>
      <w:marLeft w:val="0"/>
      <w:marRight w:val="0"/>
      <w:marTop w:val="0"/>
      <w:marBottom w:val="0"/>
      <w:divBdr>
        <w:top w:val="none" w:sz="0" w:space="0" w:color="auto"/>
        <w:left w:val="none" w:sz="0" w:space="0" w:color="auto"/>
        <w:bottom w:val="none" w:sz="0" w:space="0" w:color="auto"/>
        <w:right w:val="none" w:sz="0" w:space="0" w:color="auto"/>
      </w:divBdr>
      <w:divsChild>
        <w:div w:id="1228220684">
          <w:marLeft w:val="0"/>
          <w:marRight w:val="0"/>
          <w:marTop w:val="300"/>
          <w:marBottom w:val="225"/>
          <w:divBdr>
            <w:top w:val="none" w:sz="0" w:space="0" w:color="auto"/>
            <w:left w:val="none" w:sz="0" w:space="0" w:color="auto"/>
            <w:bottom w:val="none" w:sz="0" w:space="0" w:color="auto"/>
            <w:right w:val="none" w:sz="0" w:space="0" w:color="auto"/>
          </w:divBdr>
          <w:divsChild>
            <w:div w:id="102262856">
              <w:marLeft w:val="0"/>
              <w:marRight w:val="0"/>
              <w:marTop w:val="0"/>
              <w:marBottom w:val="0"/>
              <w:divBdr>
                <w:top w:val="none" w:sz="0" w:space="0" w:color="auto"/>
                <w:left w:val="none" w:sz="0" w:space="0" w:color="auto"/>
                <w:bottom w:val="none" w:sz="0" w:space="0" w:color="auto"/>
                <w:right w:val="none" w:sz="0" w:space="0" w:color="auto"/>
              </w:divBdr>
            </w:div>
          </w:divsChild>
        </w:div>
        <w:div w:id="1205869405">
          <w:marLeft w:val="0"/>
          <w:marRight w:val="0"/>
          <w:marTop w:val="0"/>
          <w:marBottom w:val="0"/>
          <w:divBdr>
            <w:top w:val="none" w:sz="0" w:space="0" w:color="auto"/>
            <w:left w:val="none" w:sz="0" w:space="0" w:color="auto"/>
            <w:bottom w:val="none" w:sz="0" w:space="0" w:color="auto"/>
            <w:right w:val="none" w:sz="0" w:space="0" w:color="auto"/>
          </w:divBdr>
          <w:divsChild>
            <w:div w:id="11115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3824">
      <w:bodyDiv w:val="1"/>
      <w:marLeft w:val="0"/>
      <w:marRight w:val="0"/>
      <w:marTop w:val="0"/>
      <w:marBottom w:val="0"/>
      <w:divBdr>
        <w:top w:val="none" w:sz="0" w:space="0" w:color="auto"/>
        <w:left w:val="none" w:sz="0" w:space="0" w:color="auto"/>
        <w:bottom w:val="none" w:sz="0" w:space="0" w:color="auto"/>
        <w:right w:val="none" w:sz="0" w:space="0" w:color="auto"/>
      </w:divBdr>
      <w:divsChild>
        <w:div w:id="337121199">
          <w:marLeft w:val="0"/>
          <w:marRight w:val="0"/>
          <w:marTop w:val="300"/>
          <w:marBottom w:val="225"/>
          <w:divBdr>
            <w:top w:val="none" w:sz="0" w:space="0" w:color="auto"/>
            <w:left w:val="none" w:sz="0" w:space="0" w:color="auto"/>
            <w:bottom w:val="none" w:sz="0" w:space="0" w:color="auto"/>
            <w:right w:val="none" w:sz="0" w:space="0" w:color="auto"/>
          </w:divBdr>
          <w:divsChild>
            <w:div w:id="285161423">
              <w:marLeft w:val="0"/>
              <w:marRight w:val="0"/>
              <w:marTop w:val="0"/>
              <w:marBottom w:val="0"/>
              <w:divBdr>
                <w:top w:val="none" w:sz="0" w:space="0" w:color="auto"/>
                <w:left w:val="none" w:sz="0" w:space="0" w:color="auto"/>
                <w:bottom w:val="none" w:sz="0" w:space="0" w:color="auto"/>
                <w:right w:val="none" w:sz="0" w:space="0" w:color="auto"/>
              </w:divBdr>
            </w:div>
          </w:divsChild>
        </w:div>
        <w:div w:id="1234194910">
          <w:marLeft w:val="0"/>
          <w:marRight w:val="0"/>
          <w:marTop w:val="0"/>
          <w:marBottom w:val="0"/>
          <w:divBdr>
            <w:top w:val="none" w:sz="0" w:space="0" w:color="auto"/>
            <w:left w:val="none" w:sz="0" w:space="0" w:color="auto"/>
            <w:bottom w:val="none" w:sz="0" w:space="0" w:color="auto"/>
            <w:right w:val="none" w:sz="0" w:space="0" w:color="auto"/>
          </w:divBdr>
          <w:divsChild>
            <w:div w:id="6773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4196">
      <w:bodyDiv w:val="1"/>
      <w:marLeft w:val="0"/>
      <w:marRight w:val="0"/>
      <w:marTop w:val="0"/>
      <w:marBottom w:val="0"/>
      <w:divBdr>
        <w:top w:val="none" w:sz="0" w:space="0" w:color="auto"/>
        <w:left w:val="none" w:sz="0" w:space="0" w:color="auto"/>
        <w:bottom w:val="none" w:sz="0" w:space="0" w:color="auto"/>
        <w:right w:val="none" w:sz="0" w:space="0" w:color="auto"/>
      </w:divBdr>
      <w:divsChild>
        <w:div w:id="681200298">
          <w:marLeft w:val="0"/>
          <w:marRight w:val="0"/>
          <w:marTop w:val="300"/>
          <w:marBottom w:val="225"/>
          <w:divBdr>
            <w:top w:val="none" w:sz="0" w:space="0" w:color="auto"/>
            <w:left w:val="none" w:sz="0" w:space="0" w:color="auto"/>
            <w:bottom w:val="none" w:sz="0" w:space="0" w:color="auto"/>
            <w:right w:val="none" w:sz="0" w:space="0" w:color="auto"/>
          </w:divBdr>
          <w:divsChild>
            <w:div w:id="1047726775">
              <w:marLeft w:val="0"/>
              <w:marRight w:val="0"/>
              <w:marTop w:val="0"/>
              <w:marBottom w:val="0"/>
              <w:divBdr>
                <w:top w:val="none" w:sz="0" w:space="0" w:color="auto"/>
                <w:left w:val="none" w:sz="0" w:space="0" w:color="auto"/>
                <w:bottom w:val="none" w:sz="0" w:space="0" w:color="auto"/>
                <w:right w:val="none" w:sz="0" w:space="0" w:color="auto"/>
              </w:divBdr>
            </w:div>
          </w:divsChild>
        </w:div>
        <w:div w:id="607395438">
          <w:marLeft w:val="0"/>
          <w:marRight w:val="0"/>
          <w:marTop w:val="0"/>
          <w:marBottom w:val="0"/>
          <w:divBdr>
            <w:top w:val="none" w:sz="0" w:space="0" w:color="auto"/>
            <w:left w:val="none" w:sz="0" w:space="0" w:color="auto"/>
            <w:bottom w:val="none" w:sz="0" w:space="0" w:color="auto"/>
            <w:right w:val="none" w:sz="0" w:space="0" w:color="auto"/>
          </w:divBdr>
          <w:divsChild>
            <w:div w:id="1841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829">
      <w:bodyDiv w:val="1"/>
      <w:marLeft w:val="0"/>
      <w:marRight w:val="0"/>
      <w:marTop w:val="0"/>
      <w:marBottom w:val="0"/>
      <w:divBdr>
        <w:top w:val="none" w:sz="0" w:space="0" w:color="auto"/>
        <w:left w:val="none" w:sz="0" w:space="0" w:color="auto"/>
        <w:bottom w:val="none" w:sz="0" w:space="0" w:color="auto"/>
        <w:right w:val="none" w:sz="0" w:space="0" w:color="auto"/>
      </w:divBdr>
      <w:divsChild>
        <w:div w:id="1275360167">
          <w:marLeft w:val="0"/>
          <w:marRight w:val="0"/>
          <w:marTop w:val="300"/>
          <w:marBottom w:val="225"/>
          <w:divBdr>
            <w:top w:val="none" w:sz="0" w:space="0" w:color="auto"/>
            <w:left w:val="none" w:sz="0" w:space="0" w:color="auto"/>
            <w:bottom w:val="none" w:sz="0" w:space="0" w:color="auto"/>
            <w:right w:val="none" w:sz="0" w:space="0" w:color="auto"/>
          </w:divBdr>
          <w:divsChild>
            <w:div w:id="195393243">
              <w:marLeft w:val="0"/>
              <w:marRight w:val="0"/>
              <w:marTop w:val="0"/>
              <w:marBottom w:val="0"/>
              <w:divBdr>
                <w:top w:val="none" w:sz="0" w:space="0" w:color="auto"/>
                <w:left w:val="none" w:sz="0" w:space="0" w:color="auto"/>
                <w:bottom w:val="none" w:sz="0" w:space="0" w:color="auto"/>
                <w:right w:val="none" w:sz="0" w:space="0" w:color="auto"/>
              </w:divBdr>
            </w:div>
          </w:divsChild>
        </w:div>
        <w:div w:id="132601912">
          <w:marLeft w:val="0"/>
          <w:marRight w:val="0"/>
          <w:marTop w:val="0"/>
          <w:marBottom w:val="0"/>
          <w:divBdr>
            <w:top w:val="none" w:sz="0" w:space="0" w:color="auto"/>
            <w:left w:val="none" w:sz="0" w:space="0" w:color="auto"/>
            <w:bottom w:val="none" w:sz="0" w:space="0" w:color="auto"/>
            <w:right w:val="none" w:sz="0" w:space="0" w:color="auto"/>
          </w:divBdr>
          <w:divsChild>
            <w:div w:id="427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9162">
      <w:bodyDiv w:val="1"/>
      <w:marLeft w:val="0"/>
      <w:marRight w:val="0"/>
      <w:marTop w:val="0"/>
      <w:marBottom w:val="0"/>
      <w:divBdr>
        <w:top w:val="none" w:sz="0" w:space="0" w:color="auto"/>
        <w:left w:val="none" w:sz="0" w:space="0" w:color="auto"/>
        <w:bottom w:val="none" w:sz="0" w:space="0" w:color="auto"/>
        <w:right w:val="none" w:sz="0" w:space="0" w:color="auto"/>
      </w:divBdr>
      <w:divsChild>
        <w:div w:id="2072802711">
          <w:marLeft w:val="0"/>
          <w:marRight w:val="0"/>
          <w:marTop w:val="300"/>
          <w:marBottom w:val="225"/>
          <w:divBdr>
            <w:top w:val="none" w:sz="0" w:space="0" w:color="auto"/>
            <w:left w:val="none" w:sz="0" w:space="0" w:color="auto"/>
            <w:bottom w:val="none" w:sz="0" w:space="0" w:color="auto"/>
            <w:right w:val="none" w:sz="0" w:space="0" w:color="auto"/>
          </w:divBdr>
          <w:divsChild>
            <w:div w:id="550381510">
              <w:marLeft w:val="0"/>
              <w:marRight w:val="0"/>
              <w:marTop w:val="0"/>
              <w:marBottom w:val="0"/>
              <w:divBdr>
                <w:top w:val="none" w:sz="0" w:space="0" w:color="auto"/>
                <w:left w:val="none" w:sz="0" w:space="0" w:color="auto"/>
                <w:bottom w:val="none" w:sz="0" w:space="0" w:color="auto"/>
                <w:right w:val="none" w:sz="0" w:space="0" w:color="auto"/>
              </w:divBdr>
            </w:div>
          </w:divsChild>
        </w:div>
        <w:div w:id="357121188">
          <w:marLeft w:val="0"/>
          <w:marRight w:val="0"/>
          <w:marTop w:val="0"/>
          <w:marBottom w:val="0"/>
          <w:divBdr>
            <w:top w:val="none" w:sz="0" w:space="0" w:color="auto"/>
            <w:left w:val="none" w:sz="0" w:space="0" w:color="auto"/>
            <w:bottom w:val="none" w:sz="0" w:space="0" w:color="auto"/>
            <w:right w:val="none" w:sz="0" w:space="0" w:color="auto"/>
          </w:divBdr>
          <w:divsChild>
            <w:div w:id="10766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7203">
      <w:bodyDiv w:val="1"/>
      <w:marLeft w:val="0"/>
      <w:marRight w:val="0"/>
      <w:marTop w:val="0"/>
      <w:marBottom w:val="0"/>
      <w:divBdr>
        <w:top w:val="none" w:sz="0" w:space="0" w:color="auto"/>
        <w:left w:val="none" w:sz="0" w:space="0" w:color="auto"/>
        <w:bottom w:val="none" w:sz="0" w:space="0" w:color="auto"/>
        <w:right w:val="none" w:sz="0" w:space="0" w:color="auto"/>
      </w:divBdr>
      <w:divsChild>
        <w:div w:id="27492243">
          <w:marLeft w:val="0"/>
          <w:marRight w:val="0"/>
          <w:marTop w:val="300"/>
          <w:marBottom w:val="225"/>
          <w:divBdr>
            <w:top w:val="none" w:sz="0" w:space="0" w:color="auto"/>
            <w:left w:val="none" w:sz="0" w:space="0" w:color="auto"/>
            <w:bottom w:val="none" w:sz="0" w:space="0" w:color="auto"/>
            <w:right w:val="none" w:sz="0" w:space="0" w:color="auto"/>
          </w:divBdr>
          <w:divsChild>
            <w:div w:id="1814639012">
              <w:marLeft w:val="0"/>
              <w:marRight w:val="0"/>
              <w:marTop w:val="0"/>
              <w:marBottom w:val="0"/>
              <w:divBdr>
                <w:top w:val="none" w:sz="0" w:space="0" w:color="auto"/>
                <w:left w:val="none" w:sz="0" w:space="0" w:color="auto"/>
                <w:bottom w:val="none" w:sz="0" w:space="0" w:color="auto"/>
                <w:right w:val="none" w:sz="0" w:space="0" w:color="auto"/>
              </w:divBdr>
            </w:div>
          </w:divsChild>
        </w:div>
        <w:div w:id="440416043">
          <w:marLeft w:val="0"/>
          <w:marRight w:val="0"/>
          <w:marTop w:val="0"/>
          <w:marBottom w:val="0"/>
          <w:divBdr>
            <w:top w:val="none" w:sz="0" w:space="0" w:color="auto"/>
            <w:left w:val="none" w:sz="0" w:space="0" w:color="auto"/>
            <w:bottom w:val="none" w:sz="0" w:space="0" w:color="auto"/>
            <w:right w:val="none" w:sz="0" w:space="0" w:color="auto"/>
          </w:divBdr>
          <w:divsChild>
            <w:div w:id="17111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6593">
      <w:bodyDiv w:val="1"/>
      <w:marLeft w:val="0"/>
      <w:marRight w:val="0"/>
      <w:marTop w:val="0"/>
      <w:marBottom w:val="0"/>
      <w:divBdr>
        <w:top w:val="none" w:sz="0" w:space="0" w:color="auto"/>
        <w:left w:val="none" w:sz="0" w:space="0" w:color="auto"/>
        <w:bottom w:val="none" w:sz="0" w:space="0" w:color="auto"/>
        <w:right w:val="none" w:sz="0" w:space="0" w:color="auto"/>
      </w:divBdr>
      <w:divsChild>
        <w:div w:id="1624119464">
          <w:marLeft w:val="0"/>
          <w:marRight w:val="0"/>
          <w:marTop w:val="300"/>
          <w:marBottom w:val="225"/>
          <w:divBdr>
            <w:top w:val="none" w:sz="0" w:space="0" w:color="auto"/>
            <w:left w:val="none" w:sz="0" w:space="0" w:color="auto"/>
            <w:bottom w:val="none" w:sz="0" w:space="0" w:color="auto"/>
            <w:right w:val="none" w:sz="0" w:space="0" w:color="auto"/>
          </w:divBdr>
          <w:divsChild>
            <w:div w:id="1645623823">
              <w:marLeft w:val="0"/>
              <w:marRight w:val="0"/>
              <w:marTop w:val="0"/>
              <w:marBottom w:val="0"/>
              <w:divBdr>
                <w:top w:val="none" w:sz="0" w:space="0" w:color="auto"/>
                <w:left w:val="none" w:sz="0" w:space="0" w:color="auto"/>
                <w:bottom w:val="none" w:sz="0" w:space="0" w:color="auto"/>
                <w:right w:val="none" w:sz="0" w:space="0" w:color="auto"/>
              </w:divBdr>
            </w:div>
          </w:divsChild>
        </w:div>
        <w:div w:id="1850026707">
          <w:marLeft w:val="0"/>
          <w:marRight w:val="0"/>
          <w:marTop w:val="0"/>
          <w:marBottom w:val="0"/>
          <w:divBdr>
            <w:top w:val="none" w:sz="0" w:space="0" w:color="auto"/>
            <w:left w:val="none" w:sz="0" w:space="0" w:color="auto"/>
            <w:bottom w:val="none" w:sz="0" w:space="0" w:color="auto"/>
            <w:right w:val="none" w:sz="0" w:space="0" w:color="auto"/>
          </w:divBdr>
          <w:divsChild>
            <w:div w:id="19356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314">
      <w:bodyDiv w:val="1"/>
      <w:marLeft w:val="0"/>
      <w:marRight w:val="0"/>
      <w:marTop w:val="0"/>
      <w:marBottom w:val="0"/>
      <w:divBdr>
        <w:top w:val="none" w:sz="0" w:space="0" w:color="auto"/>
        <w:left w:val="none" w:sz="0" w:space="0" w:color="auto"/>
        <w:bottom w:val="none" w:sz="0" w:space="0" w:color="auto"/>
        <w:right w:val="none" w:sz="0" w:space="0" w:color="auto"/>
      </w:divBdr>
      <w:divsChild>
        <w:div w:id="1834183384">
          <w:marLeft w:val="0"/>
          <w:marRight w:val="0"/>
          <w:marTop w:val="0"/>
          <w:marBottom w:val="0"/>
          <w:divBdr>
            <w:top w:val="none" w:sz="0" w:space="0" w:color="auto"/>
            <w:left w:val="none" w:sz="0" w:space="0" w:color="auto"/>
            <w:bottom w:val="none" w:sz="0" w:space="0" w:color="auto"/>
            <w:right w:val="none" w:sz="0" w:space="0" w:color="auto"/>
          </w:divBdr>
          <w:divsChild>
            <w:div w:id="2097360208">
              <w:marLeft w:val="0"/>
              <w:marRight w:val="0"/>
              <w:marTop w:val="0"/>
              <w:marBottom w:val="0"/>
              <w:divBdr>
                <w:top w:val="none" w:sz="0" w:space="0" w:color="auto"/>
                <w:left w:val="none" w:sz="0" w:space="0" w:color="auto"/>
                <w:bottom w:val="none" w:sz="0" w:space="0" w:color="auto"/>
                <w:right w:val="none" w:sz="0" w:space="0" w:color="auto"/>
              </w:divBdr>
            </w:div>
            <w:div w:id="1867136307">
              <w:marLeft w:val="0"/>
              <w:marRight w:val="0"/>
              <w:marTop w:val="0"/>
              <w:marBottom w:val="0"/>
              <w:divBdr>
                <w:top w:val="none" w:sz="0" w:space="0" w:color="auto"/>
                <w:left w:val="none" w:sz="0" w:space="0" w:color="auto"/>
                <w:bottom w:val="none" w:sz="0" w:space="0" w:color="auto"/>
                <w:right w:val="none" w:sz="0" w:space="0" w:color="auto"/>
              </w:divBdr>
            </w:div>
            <w:div w:id="1832453000">
              <w:marLeft w:val="0"/>
              <w:marRight w:val="0"/>
              <w:marTop w:val="0"/>
              <w:marBottom w:val="0"/>
              <w:divBdr>
                <w:top w:val="none" w:sz="0" w:space="0" w:color="auto"/>
                <w:left w:val="none" w:sz="0" w:space="0" w:color="auto"/>
                <w:bottom w:val="none" w:sz="0" w:space="0" w:color="auto"/>
                <w:right w:val="none" w:sz="0" w:space="0" w:color="auto"/>
              </w:divBdr>
            </w:div>
            <w:div w:id="204366628">
              <w:marLeft w:val="0"/>
              <w:marRight w:val="0"/>
              <w:marTop w:val="0"/>
              <w:marBottom w:val="0"/>
              <w:divBdr>
                <w:top w:val="none" w:sz="0" w:space="0" w:color="auto"/>
                <w:left w:val="none" w:sz="0" w:space="0" w:color="auto"/>
                <w:bottom w:val="none" w:sz="0" w:space="0" w:color="auto"/>
                <w:right w:val="none" w:sz="0" w:space="0" w:color="auto"/>
              </w:divBdr>
            </w:div>
            <w:div w:id="1876457736">
              <w:marLeft w:val="0"/>
              <w:marRight w:val="0"/>
              <w:marTop w:val="0"/>
              <w:marBottom w:val="0"/>
              <w:divBdr>
                <w:top w:val="none" w:sz="0" w:space="0" w:color="auto"/>
                <w:left w:val="none" w:sz="0" w:space="0" w:color="auto"/>
                <w:bottom w:val="none" w:sz="0" w:space="0" w:color="auto"/>
                <w:right w:val="none" w:sz="0" w:space="0" w:color="auto"/>
              </w:divBdr>
            </w:div>
            <w:div w:id="1343118923">
              <w:marLeft w:val="0"/>
              <w:marRight w:val="0"/>
              <w:marTop w:val="0"/>
              <w:marBottom w:val="0"/>
              <w:divBdr>
                <w:top w:val="none" w:sz="0" w:space="0" w:color="auto"/>
                <w:left w:val="none" w:sz="0" w:space="0" w:color="auto"/>
                <w:bottom w:val="none" w:sz="0" w:space="0" w:color="auto"/>
                <w:right w:val="none" w:sz="0" w:space="0" w:color="auto"/>
              </w:divBdr>
            </w:div>
            <w:div w:id="405156433">
              <w:marLeft w:val="0"/>
              <w:marRight w:val="0"/>
              <w:marTop w:val="0"/>
              <w:marBottom w:val="0"/>
              <w:divBdr>
                <w:top w:val="none" w:sz="0" w:space="0" w:color="auto"/>
                <w:left w:val="none" w:sz="0" w:space="0" w:color="auto"/>
                <w:bottom w:val="none" w:sz="0" w:space="0" w:color="auto"/>
                <w:right w:val="none" w:sz="0" w:space="0" w:color="auto"/>
              </w:divBdr>
            </w:div>
            <w:div w:id="1466773983">
              <w:marLeft w:val="0"/>
              <w:marRight w:val="0"/>
              <w:marTop w:val="0"/>
              <w:marBottom w:val="0"/>
              <w:divBdr>
                <w:top w:val="none" w:sz="0" w:space="0" w:color="auto"/>
                <w:left w:val="none" w:sz="0" w:space="0" w:color="auto"/>
                <w:bottom w:val="none" w:sz="0" w:space="0" w:color="auto"/>
                <w:right w:val="none" w:sz="0" w:space="0" w:color="auto"/>
              </w:divBdr>
            </w:div>
            <w:div w:id="1546521581">
              <w:marLeft w:val="0"/>
              <w:marRight w:val="0"/>
              <w:marTop w:val="0"/>
              <w:marBottom w:val="0"/>
              <w:divBdr>
                <w:top w:val="none" w:sz="0" w:space="0" w:color="auto"/>
                <w:left w:val="none" w:sz="0" w:space="0" w:color="auto"/>
                <w:bottom w:val="none" w:sz="0" w:space="0" w:color="auto"/>
                <w:right w:val="none" w:sz="0" w:space="0" w:color="auto"/>
              </w:divBdr>
            </w:div>
            <w:div w:id="388497746">
              <w:marLeft w:val="0"/>
              <w:marRight w:val="0"/>
              <w:marTop w:val="0"/>
              <w:marBottom w:val="0"/>
              <w:divBdr>
                <w:top w:val="none" w:sz="0" w:space="0" w:color="auto"/>
                <w:left w:val="none" w:sz="0" w:space="0" w:color="auto"/>
                <w:bottom w:val="none" w:sz="0" w:space="0" w:color="auto"/>
                <w:right w:val="none" w:sz="0" w:space="0" w:color="auto"/>
              </w:divBdr>
            </w:div>
            <w:div w:id="748311833">
              <w:marLeft w:val="0"/>
              <w:marRight w:val="0"/>
              <w:marTop w:val="0"/>
              <w:marBottom w:val="0"/>
              <w:divBdr>
                <w:top w:val="none" w:sz="0" w:space="0" w:color="auto"/>
                <w:left w:val="none" w:sz="0" w:space="0" w:color="auto"/>
                <w:bottom w:val="none" w:sz="0" w:space="0" w:color="auto"/>
                <w:right w:val="none" w:sz="0" w:space="0" w:color="auto"/>
              </w:divBdr>
            </w:div>
            <w:div w:id="1365407269">
              <w:marLeft w:val="0"/>
              <w:marRight w:val="0"/>
              <w:marTop w:val="0"/>
              <w:marBottom w:val="0"/>
              <w:divBdr>
                <w:top w:val="none" w:sz="0" w:space="0" w:color="auto"/>
                <w:left w:val="none" w:sz="0" w:space="0" w:color="auto"/>
                <w:bottom w:val="none" w:sz="0" w:space="0" w:color="auto"/>
                <w:right w:val="none" w:sz="0" w:space="0" w:color="auto"/>
              </w:divBdr>
            </w:div>
            <w:div w:id="2164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6872">
      <w:bodyDiv w:val="1"/>
      <w:marLeft w:val="0"/>
      <w:marRight w:val="0"/>
      <w:marTop w:val="0"/>
      <w:marBottom w:val="0"/>
      <w:divBdr>
        <w:top w:val="none" w:sz="0" w:space="0" w:color="auto"/>
        <w:left w:val="none" w:sz="0" w:space="0" w:color="auto"/>
        <w:bottom w:val="none" w:sz="0" w:space="0" w:color="auto"/>
        <w:right w:val="none" w:sz="0" w:space="0" w:color="auto"/>
      </w:divBdr>
      <w:divsChild>
        <w:div w:id="807168341">
          <w:marLeft w:val="0"/>
          <w:marRight w:val="0"/>
          <w:marTop w:val="300"/>
          <w:marBottom w:val="225"/>
          <w:divBdr>
            <w:top w:val="none" w:sz="0" w:space="0" w:color="auto"/>
            <w:left w:val="none" w:sz="0" w:space="0" w:color="auto"/>
            <w:bottom w:val="none" w:sz="0" w:space="0" w:color="auto"/>
            <w:right w:val="none" w:sz="0" w:space="0" w:color="auto"/>
          </w:divBdr>
          <w:divsChild>
            <w:div w:id="1540776391">
              <w:marLeft w:val="0"/>
              <w:marRight w:val="0"/>
              <w:marTop w:val="0"/>
              <w:marBottom w:val="0"/>
              <w:divBdr>
                <w:top w:val="none" w:sz="0" w:space="0" w:color="auto"/>
                <w:left w:val="none" w:sz="0" w:space="0" w:color="auto"/>
                <w:bottom w:val="none" w:sz="0" w:space="0" w:color="auto"/>
                <w:right w:val="none" w:sz="0" w:space="0" w:color="auto"/>
              </w:divBdr>
            </w:div>
          </w:divsChild>
        </w:div>
        <w:div w:id="1199466039">
          <w:marLeft w:val="0"/>
          <w:marRight w:val="0"/>
          <w:marTop w:val="0"/>
          <w:marBottom w:val="0"/>
          <w:divBdr>
            <w:top w:val="none" w:sz="0" w:space="0" w:color="auto"/>
            <w:left w:val="none" w:sz="0" w:space="0" w:color="auto"/>
            <w:bottom w:val="none" w:sz="0" w:space="0" w:color="auto"/>
            <w:right w:val="none" w:sz="0" w:space="0" w:color="auto"/>
          </w:divBdr>
          <w:divsChild>
            <w:div w:id="308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7206">
      <w:bodyDiv w:val="1"/>
      <w:marLeft w:val="0"/>
      <w:marRight w:val="0"/>
      <w:marTop w:val="0"/>
      <w:marBottom w:val="0"/>
      <w:divBdr>
        <w:top w:val="none" w:sz="0" w:space="0" w:color="auto"/>
        <w:left w:val="none" w:sz="0" w:space="0" w:color="auto"/>
        <w:bottom w:val="none" w:sz="0" w:space="0" w:color="auto"/>
        <w:right w:val="none" w:sz="0" w:space="0" w:color="auto"/>
      </w:divBdr>
      <w:divsChild>
        <w:div w:id="225144150">
          <w:marLeft w:val="0"/>
          <w:marRight w:val="0"/>
          <w:marTop w:val="300"/>
          <w:marBottom w:val="225"/>
          <w:divBdr>
            <w:top w:val="none" w:sz="0" w:space="0" w:color="auto"/>
            <w:left w:val="none" w:sz="0" w:space="0" w:color="auto"/>
            <w:bottom w:val="none" w:sz="0" w:space="0" w:color="auto"/>
            <w:right w:val="none" w:sz="0" w:space="0" w:color="auto"/>
          </w:divBdr>
          <w:divsChild>
            <w:div w:id="2103140953">
              <w:marLeft w:val="0"/>
              <w:marRight w:val="0"/>
              <w:marTop w:val="0"/>
              <w:marBottom w:val="0"/>
              <w:divBdr>
                <w:top w:val="none" w:sz="0" w:space="0" w:color="auto"/>
                <w:left w:val="none" w:sz="0" w:space="0" w:color="auto"/>
                <w:bottom w:val="none" w:sz="0" w:space="0" w:color="auto"/>
                <w:right w:val="none" w:sz="0" w:space="0" w:color="auto"/>
              </w:divBdr>
            </w:div>
          </w:divsChild>
        </w:div>
        <w:div w:id="854727478">
          <w:marLeft w:val="0"/>
          <w:marRight w:val="0"/>
          <w:marTop w:val="0"/>
          <w:marBottom w:val="0"/>
          <w:divBdr>
            <w:top w:val="none" w:sz="0" w:space="0" w:color="auto"/>
            <w:left w:val="none" w:sz="0" w:space="0" w:color="auto"/>
            <w:bottom w:val="none" w:sz="0" w:space="0" w:color="auto"/>
            <w:right w:val="none" w:sz="0" w:space="0" w:color="auto"/>
          </w:divBdr>
          <w:divsChild>
            <w:div w:id="4749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2382">
      <w:bodyDiv w:val="1"/>
      <w:marLeft w:val="0"/>
      <w:marRight w:val="0"/>
      <w:marTop w:val="0"/>
      <w:marBottom w:val="0"/>
      <w:divBdr>
        <w:top w:val="none" w:sz="0" w:space="0" w:color="auto"/>
        <w:left w:val="none" w:sz="0" w:space="0" w:color="auto"/>
        <w:bottom w:val="none" w:sz="0" w:space="0" w:color="auto"/>
        <w:right w:val="none" w:sz="0" w:space="0" w:color="auto"/>
      </w:divBdr>
      <w:divsChild>
        <w:div w:id="1817842600">
          <w:marLeft w:val="0"/>
          <w:marRight w:val="0"/>
          <w:marTop w:val="300"/>
          <w:marBottom w:val="225"/>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sChild>
        </w:div>
        <w:div w:id="1027754196">
          <w:marLeft w:val="0"/>
          <w:marRight w:val="0"/>
          <w:marTop w:val="0"/>
          <w:marBottom w:val="0"/>
          <w:divBdr>
            <w:top w:val="none" w:sz="0" w:space="0" w:color="auto"/>
            <w:left w:val="none" w:sz="0" w:space="0" w:color="auto"/>
            <w:bottom w:val="none" w:sz="0" w:space="0" w:color="auto"/>
            <w:right w:val="none" w:sz="0" w:space="0" w:color="auto"/>
          </w:divBdr>
          <w:divsChild>
            <w:div w:id="807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2807</Words>
  <Characters>15160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5</cp:revision>
  <dcterms:created xsi:type="dcterms:W3CDTF">2021-09-30T02:26:00Z</dcterms:created>
  <dcterms:modified xsi:type="dcterms:W3CDTF">2021-10-01T00:59:00Z</dcterms:modified>
</cp:coreProperties>
</file>