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Grundlagen und Anwendungsbeispiele für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das NoSQL-Datenbanksystem DynamoDB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Projektarbeit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vorgelegt am 25. Januar 2017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Fakultät Wirtschaft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Studiengang Wirtschaftsinformatik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Kurs WWI2014I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Kerstin Farke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Dhruv Mahandru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Henning Mohr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Käthe Vrettos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1"/>
        <w:bidiVisual w:val="0"/>
        <w:tblW w:w="86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70"/>
        <w:gridCol w:w="4215"/>
        <w:tblGridChange w:id="0">
          <w:tblGrid>
            <w:gridCol w:w="4470"/>
            <w:gridCol w:w="42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Betreuer: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DHBW Stuttgart: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Prof. Dr. Nikolai Preiß</w:t>
            </w:r>
          </w:p>
          <w:p w:rsidR="00000000" w:rsidDel="00000000" w:rsidP="00000000" w:rsidRDefault="00000000" w:rsidRPr="00000000">
            <w:pPr>
              <w:ind w:left="100" w:righ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DHBW Stuttgart</w:t>
            </w:r>
          </w:p>
          <w:p w:rsidR="00000000" w:rsidDel="00000000" w:rsidP="00000000" w:rsidRDefault="00000000" w:rsidRPr="00000000">
            <w:pPr>
              <w:ind w:left="100" w:righ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100" w:right="10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100" w:right="10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100" w:right="10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100" w:right="10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100" w:right="10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100" w:right="10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100" w:right="10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100" w:right="10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100" w:right="10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100" w:right="10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100" w:right="10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100" w:right="10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100" w:righ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spacing w:line="256.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Inhaltsverzeichnis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Abkürzungsverzeichnis. IV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Abbildungsverzeichnis. 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Tabellenverzeichnis. VI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Einleitung.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1.1 Problemstellung.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1.2 Ziel der Seminararbeit.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1.3 Eigenbeitrag.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1.4 Struktur der Seminararbeit.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Theoretische Grundlagen.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2.1 Definitionen.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2.2 Entwicklungen.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2.3 Datenbankmodell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2.3.1 SQL.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2.3.2 NoSQL.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2.3.3 Zusammenfassung.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DynamoDB.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3.1 Definition.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3.2 Art der Datenverwaltung.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3.2.1 Key Value Eigenschaft.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3.2.2 Dokumenten Eigenschaft.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3.3 Datenbanksprache.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Praxis.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4.1 Testdatenbank mit Testdaten.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4.2 Datenbanksprache.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4.3 GUI/API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4.4 Ablageform der Daten.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Schluss.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5.1 Fazit.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5.2 Ausblick.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Literaturverzeichnis.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Ehrenwörtliche Erklärung.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256.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="480" w:lineRule="auto"/>
        <w:contextualSpacing w:val="0"/>
      </w:pPr>
      <w:bookmarkStart w:colFirst="0" w:colLast="0" w:name="_2gh56abmfgf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="480" w:lineRule="auto"/>
        <w:contextualSpacing w:val="0"/>
      </w:pPr>
      <w:bookmarkStart w:colFirst="0" w:colLast="0" w:name="_cc448hwvil0o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="480" w:lineRule="auto"/>
        <w:contextualSpacing w:val="0"/>
      </w:pPr>
      <w:bookmarkStart w:colFirst="0" w:colLast="0" w:name="_f2vbeqsf3uq6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="480" w:lineRule="auto"/>
        <w:contextualSpacing w:val="0"/>
      </w:pPr>
      <w:bookmarkStart w:colFirst="0" w:colLast="0" w:name="_7yildqmjuqbb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="480" w:lineRule="auto"/>
        <w:contextualSpacing w:val="0"/>
      </w:pPr>
      <w:bookmarkStart w:colFirst="0" w:colLast="0" w:name="_wiypsow6owmc" w:id="4"/>
      <w:bookmarkEnd w:id="4"/>
      <w:r w:rsidDel="00000000" w:rsidR="00000000" w:rsidRPr="00000000">
        <w:rPr>
          <w:b w:val="1"/>
          <w:sz w:val="46"/>
          <w:szCs w:val="46"/>
          <w:rtl w:val="0"/>
        </w:rPr>
        <w:t xml:space="preserve">Abkürzungsverzeichnis</w:t>
      </w:r>
    </w:p>
    <w:p w:rsidR="00000000" w:rsidDel="00000000" w:rsidP="00000000" w:rsidRDefault="00000000" w:rsidRPr="00000000">
      <w:pPr>
        <w:spacing w:line="256.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</w:pPr>
      <w:bookmarkStart w:colFirst="0" w:colLast="0" w:name="_o9ebkwhxze7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</w:pPr>
      <w:bookmarkStart w:colFirst="0" w:colLast="0" w:name="_35ojl3m223x3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</w:pPr>
      <w:bookmarkStart w:colFirst="0" w:colLast="0" w:name="_b9rtaksr9yqq" w:id="7"/>
      <w:bookmarkEnd w:id="7"/>
      <w:r w:rsidDel="00000000" w:rsidR="00000000" w:rsidRPr="00000000">
        <w:rPr>
          <w:b w:val="1"/>
          <w:sz w:val="46"/>
          <w:szCs w:val="46"/>
          <w:rtl w:val="0"/>
        </w:rPr>
        <w:t xml:space="preserve">Abbildungsverzeichnis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line="256.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</w:pPr>
      <w:bookmarkStart w:colFirst="0" w:colLast="0" w:name="_guay3f6hjftl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</w:pPr>
      <w:bookmarkStart w:colFirst="0" w:colLast="0" w:name="_4npc6cwdgd8b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</w:pPr>
      <w:bookmarkStart w:colFirst="0" w:colLast="0" w:name="_inrudu3u9f2y" w:id="10"/>
      <w:bookmarkEnd w:id="10"/>
      <w:r w:rsidDel="00000000" w:rsidR="00000000" w:rsidRPr="00000000">
        <w:rPr>
          <w:b w:val="1"/>
          <w:sz w:val="46"/>
          <w:szCs w:val="46"/>
          <w:rtl w:val="0"/>
        </w:rPr>
        <w:t xml:space="preserve">Tabellenverzeichnis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256.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256.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="360" w:lineRule="auto"/>
        <w:contextualSpacing w:val="0"/>
      </w:pPr>
      <w:bookmarkStart w:colFirst="0" w:colLast="0" w:name="_oue4budyeuxe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="360" w:lineRule="auto"/>
        <w:contextualSpacing w:val="0"/>
      </w:pPr>
      <w:bookmarkStart w:colFirst="0" w:colLast="0" w:name="_ihaxalnazhrt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="360" w:lineRule="auto"/>
        <w:contextualSpacing w:val="0"/>
      </w:pPr>
      <w:bookmarkStart w:colFirst="0" w:colLast="0" w:name="_2vxzizwmuhhq" w:id="13"/>
      <w:bookmarkEnd w:id="13"/>
      <w:r w:rsidDel="00000000" w:rsidR="00000000" w:rsidRPr="00000000">
        <w:rPr>
          <w:b w:val="1"/>
          <w:sz w:val="46"/>
          <w:szCs w:val="46"/>
          <w:rtl w:val="0"/>
        </w:rPr>
        <w:t xml:space="preserve">1 Einleitung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="360" w:lineRule="auto"/>
        <w:contextualSpacing w:val="0"/>
      </w:pPr>
      <w:bookmarkStart w:colFirst="0" w:colLast="0" w:name="_su37j5m2dzy4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1.1 Problemstellung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="360" w:lineRule="auto"/>
        <w:contextualSpacing w:val="0"/>
      </w:pPr>
      <w:bookmarkStart w:colFirst="0" w:colLast="0" w:name="_vsbvwt6askhj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1.2 Ziel der Seminararbeit   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="360" w:lineRule="auto"/>
        <w:contextualSpacing w:val="0"/>
      </w:pPr>
      <w:bookmarkStart w:colFirst="0" w:colLast="0" w:name="_mzct9mfbvn8" w:id="16"/>
      <w:bookmarkEnd w:id="16"/>
      <w:r w:rsidDel="00000000" w:rsidR="00000000" w:rsidRPr="00000000">
        <w:rPr>
          <w:b w:val="1"/>
          <w:sz w:val="22"/>
          <w:szCs w:val="22"/>
          <w:rtl w:val="0"/>
        </w:rPr>
        <w:t xml:space="preserve">Ziel der Arbeit ist es, eine Art Lernlektion über das NoSQL-Datenbanksystem DynamoDB zu erstellen. Dazu gehört,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="360" w:lineRule="auto"/>
        <w:contextualSpacing w:val="0"/>
      </w:pPr>
      <w:bookmarkStart w:colFirst="0" w:colLast="0" w:name="_oc9poq1s3mzk" w:id="17"/>
      <w:bookmarkEnd w:id="17"/>
      <w:r w:rsidDel="00000000" w:rsidR="00000000" w:rsidRPr="00000000">
        <w:rPr>
          <w:b w:val="1"/>
          <w:sz w:val="22"/>
          <w:szCs w:val="22"/>
          <w:rtl w:val="0"/>
        </w:rPr>
        <w:t xml:space="preserve">- dass man beschreibt, nach welchen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Grundprinzipien </w:t>
      </w:r>
      <w:r w:rsidDel="00000000" w:rsidR="00000000" w:rsidRPr="00000000">
        <w:rPr>
          <w:b w:val="1"/>
          <w:sz w:val="22"/>
          <w:szCs w:val="22"/>
          <w:rtl w:val="0"/>
        </w:rPr>
        <w:t xml:space="preserve">Daten mit DynamoDB verarbeitet werden,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="360" w:lineRule="auto"/>
        <w:contextualSpacing w:val="0"/>
      </w:pPr>
      <w:bookmarkStart w:colFirst="0" w:colLast="0" w:name="_26upf01hw5dm" w:id="18"/>
      <w:bookmarkEnd w:id="18"/>
      <w:r w:rsidDel="00000000" w:rsidR="00000000" w:rsidRPr="00000000">
        <w:rPr>
          <w:b w:val="1"/>
          <w:sz w:val="22"/>
          <w:szCs w:val="22"/>
          <w:rtl w:val="0"/>
        </w:rPr>
        <w:t xml:space="preserve">- dass man seine Ausführungen immer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mit Beispielen veranschaulicht</w:t>
      </w:r>
      <w:r w:rsidDel="00000000" w:rsidR="00000000" w:rsidRPr="00000000">
        <w:rPr>
          <w:b w:val="1"/>
          <w:sz w:val="22"/>
          <w:szCs w:val="22"/>
          <w:rtl w:val="0"/>
        </w:rPr>
        <w:t xml:space="preserve">,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="360" w:lineRule="auto"/>
        <w:contextualSpacing w:val="0"/>
      </w:pPr>
      <w:bookmarkStart w:colFirst="0" w:colLast="0" w:name="_mn7fc9w0zjdr" w:id="19"/>
      <w:bookmarkEnd w:id="19"/>
      <w:r w:rsidDel="00000000" w:rsidR="00000000" w:rsidRPr="00000000">
        <w:rPr>
          <w:b w:val="1"/>
          <w:sz w:val="22"/>
          <w:szCs w:val="22"/>
          <w:rtl w:val="0"/>
        </w:rPr>
        <w:t xml:space="preserve">- dass man den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Aufbau einer Testdatenbank </w:t>
      </w:r>
      <w:r w:rsidDel="00000000" w:rsidR="00000000" w:rsidRPr="00000000">
        <w:rPr>
          <w:b w:val="1"/>
          <w:sz w:val="22"/>
          <w:szCs w:val="22"/>
          <w:rtl w:val="0"/>
        </w:rPr>
        <w:t xml:space="preserve">beschreibt und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="360" w:lineRule="auto"/>
        <w:contextualSpacing w:val="0"/>
      </w:pPr>
      <w:bookmarkStart w:colFirst="0" w:colLast="0" w:name="_ji0xrtz7dpgb" w:id="20"/>
      <w:bookmarkEnd w:id="20"/>
      <w:r w:rsidDel="00000000" w:rsidR="00000000" w:rsidRPr="00000000">
        <w:rPr>
          <w:b w:val="1"/>
          <w:sz w:val="22"/>
          <w:szCs w:val="22"/>
          <w:rtl w:val="0"/>
        </w:rPr>
        <w:t xml:space="preserve">- dass man geeignete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Testfälle/Testdaten </w:t>
      </w:r>
      <w:r w:rsidDel="00000000" w:rsidR="00000000" w:rsidRPr="00000000">
        <w:rPr>
          <w:b w:val="1"/>
          <w:sz w:val="22"/>
          <w:szCs w:val="22"/>
          <w:rtl w:val="0"/>
        </w:rPr>
        <w:t xml:space="preserve">zur Verfügung stellt, damit der Leser die gezeigten Grundprinzipien üben kann.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="360" w:lineRule="auto"/>
        <w:contextualSpacing w:val="0"/>
      </w:pPr>
      <w:bookmarkStart w:colFirst="0" w:colLast="0" w:name="_wd46eq82wtu1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="360" w:lineRule="auto"/>
        <w:contextualSpacing w:val="0"/>
      </w:pPr>
      <w:bookmarkStart w:colFirst="0" w:colLast="0" w:name="_pn8wzt3a3tc0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1.3 Eigenbeitrag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="360" w:lineRule="auto"/>
        <w:contextualSpacing w:val="0"/>
      </w:pPr>
      <w:bookmarkStart w:colFirst="0" w:colLast="0" w:name="_j26c97yn3v52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1.4 Struktur der Seminararbeit     </w:t>
        <w:tab/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</w:pPr>
      <w:bookmarkStart w:colFirst="0" w:colLast="0" w:name="_mok6py3vfvaa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</w:pPr>
      <w:bookmarkStart w:colFirst="0" w:colLast="0" w:name="_z3uxo9m50i53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</w:pPr>
      <w:bookmarkStart w:colFirst="0" w:colLast="0" w:name="_267shd7bzmzk" w:id="26"/>
      <w:bookmarkEnd w:id="26"/>
      <w:r w:rsidDel="00000000" w:rsidR="00000000" w:rsidRPr="00000000">
        <w:rPr>
          <w:b w:val="1"/>
          <w:sz w:val="46"/>
          <w:szCs w:val="46"/>
          <w:rtl w:val="0"/>
        </w:rPr>
        <w:t xml:space="preserve">2 Theoretische Grundlagen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</w:pPr>
      <w:bookmarkStart w:colFirst="0" w:colLast="0" w:name="_lwhpvnjay94u" w:id="27"/>
      <w:bookmarkEnd w:id="27"/>
      <w:r w:rsidDel="00000000" w:rsidR="00000000" w:rsidRPr="00000000">
        <w:rPr>
          <w:b w:val="1"/>
          <w:sz w:val="34"/>
          <w:szCs w:val="34"/>
          <w:rtl w:val="0"/>
        </w:rPr>
        <w:t xml:space="preserve">2.1 Definitionen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</w:pPr>
      <w:bookmarkStart w:colFirst="0" w:colLast="0" w:name="_sgwzx4qt0w49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2.1.1 Datenbank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</w:pPr>
      <w:bookmarkStart w:colFirst="0" w:colLast="0" w:name="_c9op7eq7968n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2.1.1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</w:pPr>
      <w:bookmarkStart w:colFirst="0" w:colLast="0" w:name="_grpbmo6gifaz" w:id="30"/>
      <w:bookmarkEnd w:id="30"/>
      <w:r w:rsidDel="00000000" w:rsidR="00000000" w:rsidRPr="00000000">
        <w:rPr>
          <w:b w:val="1"/>
          <w:sz w:val="34"/>
          <w:szCs w:val="34"/>
          <w:rtl w:val="0"/>
        </w:rPr>
        <w:t xml:space="preserve">2.2 Datenbank Prinzipien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</w:pPr>
      <w:bookmarkStart w:colFirst="0" w:colLast="0" w:name="_4iowii1oqggy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2.2.1 ACID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steht für Atomicity, Consistency, Isolation, Durability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Grundlage von RDBMS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</w:pPr>
      <w:bookmarkStart w:colFirst="0" w:colLast="0" w:name="_dirtb9vxvfsq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2.2.2 BASE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steht für Basically, Available, Soft State, Eventual Consistency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Gegenstück von ACID - wird bei NoSQL Datenbanken genutzt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</w:pPr>
      <w:bookmarkStart w:colFirst="0" w:colLast="0" w:name="_aqsmmcqt3siv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2.2.3 CAP-Theorem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steht für Consistency, Availability, Partition-Tolerance 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kann 2 von den 3 Prinzipchen wählen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</w:pPr>
      <w:bookmarkStart w:colFirst="0" w:colLast="0" w:name="_a8v4tbnh8be1" w:id="34"/>
      <w:bookmarkEnd w:id="34"/>
      <w:r w:rsidDel="00000000" w:rsidR="00000000" w:rsidRPr="00000000">
        <w:rPr>
          <w:b w:val="1"/>
          <w:sz w:val="34"/>
          <w:szCs w:val="34"/>
          <w:rtl w:val="0"/>
        </w:rPr>
        <w:t xml:space="preserve">2.3 Entwicklungen in der Datenbankbranche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E.F. Codd entwickelte die Datenbank in 1970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Evolution zu NoSQL startete 1990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erste Konferenzen zu NoSQL begannen in 2009/2010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heute ist NoSQL durch die hohen Speichermöglichkeiten, und die Möglichkeit die elementaren Features von SQL zu vermeiden, populär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</w:pPr>
      <w:bookmarkStart w:colFirst="0" w:colLast="0" w:name="_e2xoestsh7o5" w:id="35"/>
      <w:bookmarkEnd w:id="35"/>
      <w:r w:rsidDel="00000000" w:rsidR="00000000" w:rsidRPr="00000000">
        <w:rPr>
          <w:b w:val="1"/>
          <w:sz w:val="34"/>
          <w:szCs w:val="34"/>
          <w:rtl w:val="0"/>
        </w:rPr>
        <w:t xml:space="preserve">2.4 Datenbankmodell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</w:pPr>
      <w:bookmarkStart w:colFirst="0" w:colLast="0" w:name="_ngabmyevb0m3" w:id="36"/>
      <w:bookmarkEnd w:id="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2.4.1 SQL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Charakteristiken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Vorteile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Nachteile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</w:pPr>
      <w:bookmarkStart w:colFirst="0" w:colLast="0" w:name="_w3s5c1awbxyg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2.4.2 NoSQL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Charakteristiken 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Arten von NoSQL Datenbanken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Key-Value Databases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Document Databases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Column Store Databases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Graph Databases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Vorteile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Nachteile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</w:pPr>
      <w:bookmarkStart w:colFirst="0" w:colLast="0" w:name="_m55pfefj8io7" w:id="38"/>
      <w:bookmarkEnd w:id="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2.4.3 Zusammenfassung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</w:pPr>
      <w:bookmarkStart w:colFirst="0" w:colLast="0" w:name="_9mdzbo3vcy55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</w:pPr>
      <w:bookmarkStart w:colFirst="0" w:colLast="0" w:name="_bom7z68xftju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ind w:left="720"/>
        <w:contextualSpacing w:val="0"/>
      </w:pPr>
      <w:bookmarkStart w:colFirst="0" w:colLast="0" w:name="_an0d87tkguot" w:id="41"/>
      <w:bookmarkEnd w:id="41"/>
      <w:r w:rsidDel="00000000" w:rsidR="00000000" w:rsidRPr="00000000">
        <w:rPr>
          <w:b w:val="1"/>
          <w:sz w:val="34"/>
          <w:szCs w:val="34"/>
          <w:rtl w:val="0"/>
        </w:rPr>
        <w:t xml:space="preserve">3</w:t>
      </w:r>
      <w:r w:rsidDel="00000000" w:rsidR="00000000" w:rsidRPr="00000000">
        <w:rPr>
          <w:sz w:val="34"/>
          <w:szCs w:val="34"/>
          <w:rtl w:val="0"/>
        </w:rPr>
        <w:t xml:space="preserve">               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DynamoDB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ind w:left="720"/>
        <w:contextualSpacing w:val="0"/>
      </w:pPr>
      <w:bookmarkStart w:colFirst="0" w:colLast="0" w:name="_s1qqmrt7lxh4" w:id="42"/>
      <w:bookmarkEnd w:id="42"/>
      <w:r w:rsidDel="00000000" w:rsidR="00000000" w:rsidRPr="00000000">
        <w:rPr>
          <w:b w:val="1"/>
          <w:sz w:val="30"/>
          <w:szCs w:val="30"/>
          <w:rtl w:val="0"/>
        </w:rPr>
        <w:t xml:space="preserve">3.1</w:t>
      </w:r>
      <w:r w:rsidDel="00000000" w:rsidR="00000000" w:rsidRPr="00000000">
        <w:rPr>
          <w:sz w:val="30"/>
          <w:szCs w:val="30"/>
          <w:rtl w:val="0"/>
        </w:rPr>
        <w:t xml:space="preserve">             </w:t>
      </w:r>
      <w:r w:rsidDel="00000000" w:rsidR="00000000" w:rsidRPr="00000000">
        <w:rPr>
          <w:b w:val="1"/>
          <w:sz w:val="30"/>
          <w:szCs w:val="30"/>
          <w:rtl w:val="0"/>
        </w:rPr>
        <w:t xml:space="preserve">Generelle Informationen über AWS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ind w:left="1080" w:hanging="720"/>
        <w:contextualSpacing w:val="0"/>
      </w:pPr>
      <w:bookmarkStart w:colFirst="0" w:colLast="0" w:name="_lc86f2x3ah5y" w:id="43"/>
      <w:bookmarkEnd w:id="43"/>
      <w:r w:rsidDel="00000000" w:rsidR="00000000" w:rsidRPr="00000000">
        <w:rPr>
          <w:color w:val="000000"/>
          <w:sz w:val="24"/>
          <w:szCs w:val="24"/>
          <w:rtl w:val="0"/>
        </w:rPr>
        <w:t xml:space="preserve">3.1.1        Infrastructre as a Serivice (IaaS)/Kunden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ind w:left="1080" w:hanging="720"/>
        <w:contextualSpacing w:val="0"/>
      </w:pPr>
      <w:bookmarkStart w:colFirst="0" w:colLast="0" w:name="_cg2vmjovnb12" w:id="44"/>
      <w:bookmarkEnd w:id="44"/>
      <w:r w:rsidDel="00000000" w:rsidR="00000000" w:rsidRPr="00000000">
        <w:rPr>
          <w:color w:val="000000"/>
          <w:sz w:val="24"/>
          <w:szCs w:val="24"/>
          <w:rtl w:val="0"/>
        </w:rPr>
        <w:t xml:space="preserve">3.1.2        Gründe für die Verwendung von AWS/Entwicklungsgeschichte (evtl.)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ind w:left="1080" w:hanging="720"/>
        <w:contextualSpacing w:val="0"/>
      </w:pPr>
      <w:bookmarkStart w:colFirst="0" w:colLast="0" w:name="_c5sffs20kmgt" w:id="45"/>
      <w:bookmarkEnd w:id="45"/>
      <w:r w:rsidDel="00000000" w:rsidR="00000000" w:rsidRPr="00000000">
        <w:rPr>
          <w:color w:val="000000"/>
          <w:sz w:val="24"/>
          <w:szCs w:val="24"/>
          <w:rtl w:val="0"/>
        </w:rPr>
        <w:t xml:space="preserve">3.1.3        Ziele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ind w:left="1080" w:hanging="720"/>
        <w:contextualSpacing w:val="0"/>
      </w:pPr>
      <w:bookmarkStart w:colFirst="0" w:colLast="0" w:name="_kr4sdw8bfp3v" w:id="46"/>
      <w:bookmarkEnd w:id="46"/>
      <w:r w:rsidDel="00000000" w:rsidR="00000000" w:rsidRPr="00000000">
        <w:rPr>
          <w:color w:val="000000"/>
          <w:sz w:val="24"/>
          <w:szCs w:val="24"/>
          <w:rtl w:val="0"/>
        </w:rPr>
        <w:t xml:space="preserve">3.1.4        Vor- und Nachteile von AWS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ind w:left="720"/>
        <w:contextualSpacing w:val="0"/>
      </w:pPr>
      <w:bookmarkStart w:colFirst="0" w:colLast="0" w:name="_1bwk04i95ydm" w:id="47"/>
      <w:bookmarkEnd w:id="47"/>
      <w:r w:rsidDel="00000000" w:rsidR="00000000" w:rsidRPr="00000000">
        <w:rPr>
          <w:b w:val="1"/>
          <w:sz w:val="30"/>
          <w:szCs w:val="30"/>
          <w:rtl w:val="0"/>
        </w:rPr>
        <w:t xml:space="preserve">3.2</w:t>
      </w:r>
      <w:r w:rsidDel="00000000" w:rsidR="00000000" w:rsidRPr="00000000">
        <w:rPr>
          <w:sz w:val="30"/>
          <w:szCs w:val="30"/>
          <w:rtl w:val="0"/>
        </w:rPr>
        <w:t xml:space="preserve">             </w:t>
      </w:r>
      <w:r w:rsidDel="00000000" w:rsidR="00000000" w:rsidRPr="00000000">
        <w:rPr>
          <w:b w:val="1"/>
          <w:sz w:val="30"/>
          <w:szCs w:val="30"/>
          <w:rtl w:val="0"/>
        </w:rPr>
        <w:t xml:space="preserve"> Was ist DynamoDB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ind w:left="1080" w:hanging="720"/>
        <w:contextualSpacing w:val="0"/>
      </w:pPr>
      <w:bookmarkStart w:colFirst="0" w:colLast="0" w:name="_hw692ctaody1" w:id="48"/>
      <w:bookmarkEnd w:id="48"/>
      <w:r w:rsidDel="00000000" w:rsidR="00000000" w:rsidRPr="00000000">
        <w:rPr>
          <w:color w:val="000000"/>
          <w:sz w:val="24"/>
          <w:szCs w:val="24"/>
          <w:rtl w:val="0"/>
        </w:rPr>
        <w:t xml:space="preserve">3.2.1        Geschichte der DynamoDB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ind w:left="1080" w:hanging="720"/>
        <w:contextualSpacing w:val="0"/>
      </w:pPr>
      <w:bookmarkStart w:colFirst="0" w:colLast="0" w:name="_gdeju0aowk49" w:id="49"/>
      <w:bookmarkEnd w:id="49"/>
      <w:r w:rsidDel="00000000" w:rsidR="00000000" w:rsidRPr="00000000">
        <w:rPr>
          <w:color w:val="000000"/>
          <w:sz w:val="24"/>
          <w:szCs w:val="24"/>
          <w:rtl w:val="0"/>
        </w:rPr>
        <w:t xml:space="preserve">3.2.2        Verwendung der DynamoDB in der Amazon Infrastruktur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ind w:left="1080" w:hanging="720"/>
        <w:contextualSpacing w:val="0"/>
      </w:pPr>
      <w:bookmarkStart w:colFirst="0" w:colLast="0" w:name="_87inrbbpq2nf" w:id="50"/>
      <w:bookmarkEnd w:id="50"/>
      <w:r w:rsidDel="00000000" w:rsidR="00000000" w:rsidRPr="00000000">
        <w:rPr>
          <w:color w:val="000000"/>
          <w:sz w:val="24"/>
          <w:szCs w:val="24"/>
          <w:rtl w:val="0"/>
        </w:rPr>
        <w:t xml:space="preserve">3.2.3        Preismodell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ind w:left="720"/>
        <w:contextualSpacing w:val="0"/>
      </w:pPr>
      <w:bookmarkStart w:colFirst="0" w:colLast="0" w:name="_r7qpweog5wt6" w:id="51"/>
      <w:bookmarkEnd w:id="51"/>
      <w:r w:rsidDel="00000000" w:rsidR="00000000" w:rsidRPr="00000000">
        <w:rPr>
          <w:b w:val="1"/>
          <w:sz w:val="30"/>
          <w:szCs w:val="30"/>
          <w:rtl w:val="0"/>
        </w:rPr>
        <w:t xml:space="preserve">3.3</w:t>
      </w:r>
      <w:r w:rsidDel="00000000" w:rsidR="00000000" w:rsidRPr="00000000">
        <w:rPr>
          <w:sz w:val="30"/>
          <w:szCs w:val="30"/>
          <w:rtl w:val="0"/>
        </w:rPr>
        <w:t xml:space="preserve">             </w:t>
      </w:r>
      <w:r w:rsidDel="00000000" w:rsidR="00000000" w:rsidRPr="00000000">
        <w:rPr>
          <w:b w:val="1"/>
          <w:sz w:val="30"/>
          <w:szCs w:val="30"/>
          <w:rtl w:val="0"/>
        </w:rPr>
        <w:t xml:space="preserve">Art der Datenverwaltung/Datenmodell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ind w:left="1080" w:hanging="720"/>
        <w:contextualSpacing w:val="0"/>
      </w:pPr>
      <w:bookmarkStart w:colFirst="0" w:colLast="0" w:name="_sblslkn64efd" w:id="52"/>
      <w:bookmarkEnd w:id="52"/>
      <w:r w:rsidDel="00000000" w:rsidR="00000000" w:rsidRPr="00000000">
        <w:rPr>
          <w:color w:val="000000"/>
          <w:sz w:val="24"/>
          <w:szCs w:val="24"/>
          <w:rtl w:val="0"/>
        </w:rPr>
        <w:t xml:space="preserve">3.3.1        Tabelle, Elemente und Attribute Konzept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ind w:left="1080" w:hanging="720"/>
        <w:contextualSpacing w:val="0"/>
      </w:pPr>
      <w:bookmarkStart w:colFirst="0" w:colLast="0" w:name="_qd2mzt6lgi5" w:id="53"/>
      <w:bookmarkEnd w:id="53"/>
      <w:r w:rsidDel="00000000" w:rsidR="00000000" w:rsidRPr="00000000">
        <w:rPr>
          <w:color w:val="000000"/>
          <w:sz w:val="24"/>
          <w:szCs w:val="24"/>
          <w:rtl w:val="0"/>
        </w:rPr>
        <w:t xml:space="preserve">3.3.2        Eigenschaften (Fully managed, Durable, Scalable, Fast, Simple Administration, Flexible, Fault Tolerance, Indexing, Secure, Cost Effective)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ind w:left="1080" w:hanging="720"/>
        <w:contextualSpacing w:val="0"/>
      </w:pPr>
      <w:bookmarkStart w:colFirst="0" w:colLast="0" w:name="_oe00u2u2f8d" w:id="54"/>
      <w:bookmarkEnd w:id="54"/>
      <w:r w:rsidDel="00000000" w:rsidR="00000000" w:rsidRPr="00000000">
        <w:rPr>
          <w:color w:val="000000"/>
          <w:sz w:val="24"/>
          <w:szCs w:val="24"/>
          <w:rtl w:val="0"/>
        </w:rPr>
        <w:t xml:space="preserve">3.3.3        Datenspeicherung über die SSD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ind w:left="1080" w:hanging="720"/>
        <w:contextualSpacing w:val="0"/>
      </w:pPr>
      <w:bookmarkStart w:colFirst="0" w:colLast="0" w:name="_o6kbw077a1r5" w:id="55"/>
      <w:bookmarkEnd w:id="55"/>
      <w:r w:rsidDel="00000000" w:rsidR="00000000" w:rsidRPr="00000000">
        <w:rPr>
          <w:color w:val="000000"/>
          <w:sz w:val="24"/>
          <w:szCs w:val="24"/>
          <w:rtl w:val="0"/>
        </w:rPr>
        <w:t xml:space="preserve">3.3.4        Key-Value Eigenschaft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ind w:left="1080" w:hanging="720"/>
        <w:contextualSpacing w:val="0"/>
      </w:pPr>
      <w:bookmarkStart w:colFirst="0" w:colLast="0" w:name="_nizlfxp0x4fe" w:id="56"/>
      <w:bookmarkEnd w:id="56"/>
      <w:r w:rsidDel="00000000" w:rsidR="00000000" w:rsidRPr="00000000">
        <w:rPr>
          <w:color w:val="000000"/>
          <w:sz w:val="24"/>
          <w:szCs w:val="24"/>
          <w:rtl w:val="0"/>
        </w:rPr>
        <w:t xml:space="preserve">3.3.5        Datentypen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ind w:left="720"/>
        <w:contextualSpacing w:val="0"/>
      </w:pPr>
      <w:bookmarkStart w:colFirst="0" w:colLast="0" w:name="_3gwn9dq2cukv" w:id="57"/>
      <w:bookmarkEnd w:id="57"/>
      <w:r w:rsidDel="00000000" w:rsidR="00000000" w:rsidRPr="00000000">
        <w:rPr>
          <w:b w:val="1"/>
          <w:sz w:val="30"/>
          <w:szCs w:val="30"/>
          <w:rtl w:val="0"/>
        </w:rPr>
        <w:t xml:space="preserve">3.4</w:t>
      </w:r>
      <w:r w:rsidDel="00000000" w:rsidR="00000000" w:rsidRPr="00000000">
        <w:rPr>
          <w:sz w:val="30"/>
          <w:szCs w:val="30"/>
          <w:rtl w:val="0"/>
        </w:rPr>
        <w:t xml:space="preserve">             </w:t>
      </w:r>
      <w:r w:rsidDel="00000000" w:rsidR="00000000" w:rsidRPr="00000000">
        <w:rPr>
          <w:b w:val="1"/>
          <w:sz w:val="30"/>
          <w:szCs w:val="30"/>
          <w:rtl w:val="0"/>
        </w:rPr>
        <w:t xml:space="preserve"> Vergleich mit anderen NoSQL-Lösungen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ind w:left="1080" w:hanging="720"/>
        <w:contextualSpacing w:val="0"/>
      </w:pPr>
      <w:bookmarkStart w:colFirst="0" w:colLast="0" w:name="_9bch1suc87k4" w:id="58"/>
      <w:bookmarkEnd w:id="58"/>
      <w:r w:rsidDel="00000000" w:rsidR="00000000" w:rsidRPr="00000000">
        <w:rPr>
          <w:color w:val="000000"/>
          <w:sz w:val="24"/>
          <w:szCs w:val="24"/>
          <w:rtl w:val="0"/>
        </w:rPr>
        <w:t xml:space="preserve">3.4.1        Microsoft Azure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ind w:left="1080" w:hanging="720"/>
        <w:contextualSpacing w:val="0"/>
      </w:pPr>
      <w:bookmarkStart w:colFirst="0" w:colLast="0" w:name="_nttvyvipi057" w:id="59"/>
      <w:bookmarkEnd w:id="59"/>
      <w:r w:rsidDel="00000000" w:rsidR="00000000" w:rsidRPr="00000000">
        <w:rPr>
          <w:color w:val="000000"/>
          <w:sz w:val="24"/>
          <w:szCs w:val="24"/>
          <w:rtl w:val="0"/>
        </w:rPr>
        <w:t xml:space="preserve">3.4.2        Redis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ind w:left="1080" w:hanging="720"/>
        <w:contextualSpacing w:val="0"/>
      </w:pPr>
      <w:bookmarkStart w:colFirst="0" w:colLast="0" w:name="_e00vby1hpg3d" w:id="60"/>
      <w:bookmarkEnd w:id="60"/>
      <w:r w:rsidDel="00000000" w:rsidR="00000000" w:rsidRPr="00000000">
        <w:rPr>
          <w:color w:val="000000"/>
          <w:sz w:val="24"/>
          <w:szCs w:val="24"/>
          <w:rtl w:val="0"/>
        </w:rPr>
        <w:t xml:space="preserve">3.4.3        Vorteile und Nachteile von DynamoDB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ind w:left="720"/>
        <w:contextualSpacing w:val="0"/>
      </w:pPr>
      <w:bookmarkStart w:colFirst="0" w:colLast="0" w:name="_tr385cdr4pzk" w:id="61"/>
      <w:bookmarkEnd w:id="61"/>
      <w:r w:rsidDel="00000000" w:rsidR="00000000" w:rsidRPr="00000000">
        <w:rPr>
          <w:b w:val="1"/>
          <w:sz w:val="30"/>
          <w:szCs w:val="30"/>
          <w:rtl w:val="0"/>
        </w:rPr>
        <w:t xml:space="preserve">3.5</w:t>
      </w:r>
      <w:r w:rsidDel="00000000" w:rsidR="00000000" w:rsidRPr="00000000">
        <w:rPr>
          <w:sz w:val="30"/>
          <w:szCs w:val="30"/>
          <w:rtl w:val="0"/>
        </w:rPr>
        <w:t xml:space="preserve">             </w:t>
      </w:r>
      <w:r w:rsidDel="00000000" w:rsidR="00000000" w:rsidRPr="00000000">
        <w:rPr>
          <w:b w:val="1"/>
          <w:sz w:val="30"/>
          <w:szCs w:val="30"/>
          <w:rtl w:val="0"/>
        </w:rPr>
        <w:t xml:space="preserve"> DynamoDB API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ind w:left="1080" w:hanging="720"/>
        <w:contextualSpacing w:val="0"/>
      </w:pPr>
      <w:bookmarkStart w:colFirst="0" w:colLast="0" w:name="_g43tt7u05wce" w:id="62"/>
      <w:bookmarkEnd w:id="62"/>
      <w:r w:rsidDel="00000000" w:rsidR="00000000" w:rsidRPr="00000000">
        <w:rPr>
          <w:color w:val="000000"/>
          <w:sz w:val="24"/>
          <w:szCs w:val="24"/>
          <w:rtl w:val="0"/>
        </w:rPr>
        <w:t xml:space="preserve">3.5.1        AWS SDK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ind w:left="1080" w:hanging="720"/>
        <w:contextualSpacing w:val="0"/>
      </w:pPr>
      <w:bookmarkStart w:colFirst="0" w:colLast="0" w:name="_8hax18qk7to7" w:id="63"/>
      <w:bookmarkEnd w:id="6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ind w:left="1080" w:hanging="720"/>
        <w:contextualSpacing w:val="0"/>
      </w:pPr>
      <w:bookmarkStart w:colFirst="0" w:colLast="0" w:name="_cskdofcg12c8" w:id="64"/>
      <w:bookmarkEnd w:id="6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ind w:left="1080" w:hanging="720"/>
        <w:contextualSpacing w:val="0"/>
      </w:pPr>
      <w:bookmarkStart w:colFirst="0" w:colLast="0" w:name="_o1aw6386q0hk" w:id="65"/>
      <w:bookmarkEnd w:id="6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</w:pPr>
      <w:bookmarkStart w:colFirst="0" w:colLast="0" w:name="_um6q2xwhsqv5" w:id="66"/>
      <w:bookmarkEnd w:id="6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</w:pPr>
      <w:bookmarkStart w:colFirst="0" w:colLast="0" w:name="_vhs620cux8lu" w:id="67"/>
      <w:bookmarkEnd w:id="67"/>
      <w:r w:rsidDel="00000000" w:rsidR="00000000" w:rsidRPr="00000000">
        <w:rPr>
          <w:b w:val="1"/>
          <w:sz w:val="46"/>
          <w:szCs w:val="46"/>
          <w:rtl w:val="0"/>
        </w:rPr>
        <w:t xml:space="preserve"> 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</w:pPr>
      <w:bookmarkStart w:colFirst="0" w:colLast="0" w:name="_pc3q5eqlylxz" w:id="68"/>
      <w:bookmarkEnd w:id="6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</w:pPr>
      <w:bookmarkStart w:colFirst="0" w:colLast="0" w:name="_j322a8xlofgw" w:id="69"/>
      <w:bookmarkEnd w:id="6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</w:pPr>
      <w:bookmarkStart w:colFirst="0" w:colLast="0" w:name="_fwpn7qhui2ne" w:id="70"/>
      <w:bookmarkEnd w:id="70"/>
      <w:r w:rsidDel="00000000" w:rsidR="00000000" w:rsidRPr="00000000">
        <w:rPr>
          <w:b w:val="1"/>
          <w:sz w:val="46"/>
          <w:szCs w:val="46"/>
          <w:rtl w:val="0"/>
        </w:rPr>
        <w:t xml:space="preserve">4 Praxis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</w:pPr>
      <w:bookmarkStart w:colFirst="0" w:colLast="0" w:name="_x6u3w5ex698e" w:id="71"/>
      <w:bookmarkEnd w:id="71"/>
      <w:r w:rsidDel="00000000" w:rsidR="00000000" w:rsidRPr="00000000">
        <w:rPr>
          <w:b w:val="1"/>
          <w:sz w:val="34"/>
          <w:szCs w:val="34"/>
          <w:rtl w:val="0"/>
        </w:rPr>
        <w:t xml:space="preserve">4.1 Testdatenbank mit Testdaten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</w:pPr>
      <w:bookmarkStart w:colFirst="0" w:colLast="0" w:name="_1eof2c8rtqpj" w:id="72"/>
      <w:bookmarkEnd w:id="72"/>
      <w:r w:rsidDel="00000000" w:rsidR="00000000" w:rsidRPr="00000000">
        <w:rPr>
          <w:b w:val="1"/>
          <w:sz w:val="34"/>
          <w:szCs w:val="34"/>
          <w:rtl w:val="0"/>
        </w:rPr>
        <w:t xml:space="preserve">4.2 Datenbanksprache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</w:pPr>
      <w:bookmarkStart w:colFirst="0" w:colLast="0" w:name="_spbjr6heuzgn" w:id="73"/>
      <w:bookmarkEnd w:id="73"/>
      <w:r w:rsidDel="00000000" w:rsidR="00000000" w:rsidRPr="00000000">
        <w:rPr>
          <w:b w:val="1"/>
          <w:sz w:val="34"/>
          <w:szCs w:val="34"/>
          <w:rtl w:val="0"/>
        </w:rPr>
        <w:t xml:space="preserve">4.3 GUI/API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</w:pPr>
      <w:bookmarkStart w:colFirst="0" w:colLast="0" w:name="_eg49995rr0mw" w:id="74"/>
      <w:bookmarkEnd w:id="74"/>
      <w:r w:rsidDel="00000000" w:rsidR="00000000" w:rsidRPr="00000000">
        <w:rPr>
          <w:b w:val="1"/>
          <w:sz w:val="34"/>
          <w:szCs w:val="34"/>
          <w:rtl w:val="0"/>
        </w:rPr>
        <w:t xml:space="preserve">4.4 Ablageform der Daten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</w:pPr>
      <w:bookmarkStart w:colFirst="0" w:colLast="0" w:name="_7duh28loxtwl" w:id="75"/>
      <w:bookmarkEnd w:id="75"/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</w:pPr>
      <w:bookmarkStart w:colFirst="0" w:colLast="0" w:name="_wwbt44pnhxk5" w:id="76"/>
      <w:bookmarkEnd w:id="7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</w:pPr>
      <w:bookmarkStart w:colFirst="0" w:colLast="0" w:name="_q1qjl15z5kry" w:id="77"/>
      <w:bookmarkEnd w:id="7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</w:pPr>
      <w:bookmarkStart w:colFirst="0" w:colLast="0" w:name="_dak2fzu6flut" w:id="78"/>
      <w:bookmarkEnd w:id="78"/>
      <w:r w:rsidDel="00000000" w:rsidR="00000000" w:rsidRPr="00000000">
        <w:rPr>
          <w:b w:val="1"/>
          <w:sz w:val="46"/>
          <w:szCs w:val="46"/>
          <w:rtl w:val="0"/>
        </w:rPr>
        <w:t xml:space="preserve">5 Schluss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</w:pPr>
      <w:bookmarkStart w:colFirst="0" w:colLast="0" w:name="_cvyfgvywbpl5" w:id="79"/>
      <w:bookmarkEnd w:id="79"/>
      <w:r w:rsidDel="00000000" w:rsidR="00000000" w:rsidRPr="00000000">
        <w:rPr>
          <w:b w:val="1"/>
          <w:sz w:val="34"/>
          <w:szCs w:val="34"/>
          <w:rtl w:val="0"/>
        </w:rPr>
        <w:t xml:space="preserve">5.1 Fazit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</w:pPr>
      <w:bookmarkStart w:colFirst="0" w:colLast="0" w:name="_xpsmpnfuxz4q" w:id="80"/>
      <w:bookmarkEnd w:id="80"/>
      <w:r w:rsidDel="00000000" w:rsidR="00000000" w:rsidRPr="00000000">
        <w:rPr>
          <w:b w:val="1"/>
          <w:sz w:val="34"/>
          <w:szCs w:val="34"/>
          <w:rtl w:val="0"/>
        </w:rPr>
        <w:t xml:space="preserve">5.2 Ausblick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