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273431" w:rsidTr="006A7F3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273431" w:rsidTr="006A7F3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273431" w:rsidTr="006A7F3B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273431" w:rsidTr="006A7F3B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273431" w:rsidTr="006A7F3B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273431" w:rsidTr="006A7F3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273431" w:rsidTr="006A7F3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273431" w:rsidTr="006A7F3B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Пояснительная записка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Богатенков Е.А. 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Кириченко А.Н.</w:t>
      </w: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Cs w:val="28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Pr="00C0011C" w:rsidRDefault="00273431" w:rsidP="00273431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69750773"/>
        <w:docPartObj>
          <w:docPartGallery w:val="Table of Contents"/>
          <w:docPartUnique/>
        </w:docPartObj>
      </w:sdtPr>
      <w:sdtContent>
        <w:p w:rsidR="00273431" w:rsidRPr="00A42F39" w:rsidRDefault="00273431" w:rsidP="00273431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273431" w:rsidRDefault="00273431" w:rsidP="00273431"/>
        <w:p w:rsidR="00273431" w:rsidRPr="00A42F39" w:rsidRDefault="00273431" w:rsidP="00273431"/>
        <w:p w:rsidR="00273431" w:rsidRDefault="005F778E" w:rsidP="00273431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273431">
            <w:instrText xml:space="preserve"> TOC \o "1-3" \h \z \u </w:instrText>
          </w:r>
          <w:r>
            <w:fldChar w:fldCharType="separate"/>
          </w:r>
          <w:hyperlink w:anchor="_Toc383506437" w:history="1">
            <w:r w:rsidR="00273431" w:rsidRPr="00A63DF5">
              <w:rPr>
                <w:rStyle w:val="a5"/>
                <w:rFonts w:cs="Times New Roman"/>
                <w:noProof/>
              </w:rPr>
              <w:t>1.</w:t>
            </w:r>
            <w:r w:rsidR="002734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  <w:noProof/>
              </w:rPr>
              <w:t>Введение</w:t>
            </w:r>
            <w:r w:rsidR="00273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3431">
              <w:rPr>
                <w:noProof/>
                <w:webHidden/>
              </w:rPr>
              <w:instrText xml:space="preserve"> PAGEREF _Toc383506437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4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31" w:rsidRDefault="005F778E" w:rsidP="00273431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8" w:history="1">
            <w:r w:rsidR="00273431" w:rsidRPr="00A63DF5">
              <w:rPr>
                <w:rStyle w:val="a5"/>
                <w:rFonts w:cs="Times New Roman"/>
                <w:noProof/>
              </w:rPr>
              <w:t>2.</w:t>
            </w:r>
            <w:r w:rsidR="002734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  <w:noProof/>
              </w:rPr>
              <w:t>Основание для разработки</w:t>
            </w:r>
            <w:r w:rsidR="00273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3431">
              <w:rPr>
                <w:noProof/>
                <w:webHidden/>
              </w:rPr>
              <w:instrText xml:space="preserve"> PAGEREF _Toc383506438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4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31" w:rsidRDefault="005F778E" w:rsidP="00273431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9" w:history="1">
            <w:r w:rsidR="00273431" w:rsidRPr="00A63DF5">
              <w:rPr>
                <w:rStyle w:val="a5"/>
                <w:rFonts w:cs="Times New Roman"/>
                <w:noProof/>
                <w:kern w:val="1"/>
              </w:rPr>
              <w:t>3.</w:t>
            </w:r>
            <w:r w:rsidR="002734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  <w:noProof/>
                <w:kern w:val="1"/>
              </w:rPr>
              <w:t>Технические характеристики</w:t>
            </w:r>
            <w:r w:rsidR="00273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3431">
              <w:rPr>
                <w:noProof/>
                <w:webHidden/>
              </w:rPr>
              <w:instrText xml:space="preserve"> PAGEREF _Toc383506439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43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31" w:rsidRDefault="005F778E" w:rsidP="002734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0" w:history="1">
            <w:r w:rsidR="00273431" w:rsidRPr="00A63DF5">
              <w:rPr>
                <w:rStyle w:val="a5"/>
              </w:rPr>
              <w:t>3.1.</w:t>
            </w:r>
            <w:r w:rsidR="0027343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</w:rPr>
              <w:t>Постановка задачи</w:t>
            </w:r>
            <w:r w:rsidR="00273431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273431">
              <w:rPr>
                <w:webHidden/>
              </w:rPr>
              <w:instrText xml:space="preserve"> PAGEREF _Toc383506440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73431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73431" w:rsidRPr="00BF620F" w:rsidRDefault="005F778E" w:rsidP="002734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1" w:history="1">
            <w:r w:rsidR="00273431" w:rsidRPr="00BF620F">
              <w:rPr>
                <w:rStyle w:val="a5"/>
              </w:rPr>
              <w:t>3.2.</w:t>
            </w:r>
            <w:r w:rsidR="00273431" w:rsidRPr="00BF620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73431" w:rsidRPr="00BF620F">
              <w:rPr>
                <w:rStyle w:val="a5"/>
              </w:rPr>
              <w:t>Описание функционирования программы</w:t>
            </w:r>
            <w:r w:rsidR="00273431" w:rsidRPr="00BF620F">
              <w:rPr>
                <w:webHidden/>
              </w:rPr>
              <w:tab/>
            </w:r>
            <w:r w:rsidRPr="00BF620F">
              <w:rPr>
                <w:webHidden/>
              </w:rPr>
              <w:fldChar w:fldCharType="begin"/>
            </w:r>
            <w:r w:rsidR="00273431" w:rsidRPr="00BF620F">
              <w:rPr>
                <w:webHidden/>
              </w:rPr>
              <w:instrText xml:space="preserve"> PAGEREF _Toc383506441 \h </w:instrText>
            </w:r>
            <w:r w:rsidRPr="00BF620F">
              <w:rPr>
                <w:webHidden/>
              </w:rPr>
            </w:r>
            <w:r w:rsidRPr="00BF620F">
              <w:rPr>
                <w:webHidden/>
              </w:rPr>
              <w:fldChar w:fldCharType="separate"/>
            </w:r>
            <w:r w:rsidR="00273431" w:rsidRPr="00BF620F">
              <w:rPr>
                <w:webHidden/>
              </w:rPr>
              <w:t>4</w:t>
            </w:r>
            <w:r w:rsidRPr="00BF620F">
              <w:rPr>
                <w:webHidden/>
              </w:rPr>
              <w:fldChar w:fldCharType="end"/>
            </w:r>
          </w:hyperlink>
        </w:p>
        <w:p w:rsidR="00273431" w:rsidRDefault="005F778E" w:rsidP="00273431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2" w:history="1">
            <w:r w:rsidR="00273431" w:rsidRPr="00A63DF5">
              <w:rPr>
                <w:rStyle w:val="a5"/>
              </w:rPr>
              <w:t>3.3.</w:t>
            </w:r>
            <w:r w:rsidR="00273431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</w:rPr>
              <w:t>Описание входных и выходных параметров</w:t>
            </w:r>
            <w:r w:rsidR="00273431">
              <w:rPr>
                <w:webHidden/>
              </w:rPr>
              <w:tab/>
            </w:r>
            <w:r w:rsidR="007F3C72">
              <w:rPr>
                <w:webHidden/>
                <w:lang w:val="ru-RU"/>
              </w:rPr>
              <w:t>4</w:t>
            </w:r>
          </w:hyperlink>
        </w:p>
        <w:p w:rsidR="00273431" w:rsidRDefault="005F778E" w:rsidP="00273431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3" w:history="1">
            <w:r w:rsidR="00273431" w:rsidRPr="00A63DF5">
              <w:rPr>
                <w:rStyle w:val="a5"/>
                <w:rFonts w:eastAsia="OpenSymbol" w:cs="Times New Roman"/>
                <w:noProof/>
                <w:kern w:val="1"/>
              </w:rPr>
              <w:t>4.</w:t>
            </w:r>
            <w:r w:rsidR="002734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  <w:rFonts w:eastAsia="OpenSymbol"/>
                <w:noProof/>
                <w:kern w:val="1"/>
              </w:rPr>
              <w:t>Описание технических и программных средств</w:t>
            </w:r>
            <w:r w:rsidR="0027343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73431">
              <w:rPr>
                <w:noProof/>
                <w:webHidden/>
              </w:rPr>
              <w:instrText xml:space="preserve"> PAGEREF _Toc383506443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343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3431" w:rsidRDefault="005F778E" w:rsidP="00273431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4" w:history="1">
            <w:r w:rsidR="00273431" w:rsidRPr="00A63DF5">
              <w:rPr>
                <w:rStyle w:val="a5"/>
                <w:rFonts w:eastAsia="OpenSymbol" w:cs="Times New Roman"/>
                <w:noProof/>
                <w:kern w:val="1"/>
              </w:rPr>
              <w:t>5.</w:t>
            </w:r>
            <w:r w:rsidR="00273431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273431" w:rsidRPr="00A63DF5">
              <w:rPr>
                <w:rStyle w:val="a5"/>
                <w:rFonts w:eastAsia="OpenSymbol" w:cs="Times New Roman"/>
                <w:noProof/>
                <w:kern w:val="1"/>
              </w:rPr>
              <w:t>Источники, использованные при разработке</w:t>
            </w:r>
            <w:r w:rsidR="00273431">
              <w:rPr>
                <w:noProof/>
                <w:webHidden/>
              </w:rPr>
              <w:tab/>
            </w:r>
            <w:r w:rsidR="007F3C72">
              <w:rPr>
                <w:noProof/>
                <w:webHidden/>
              </w:rPr>
              <w:t>4</w:t>
            </w:r>
          </w:hyperlink>
        </w:p>
        <w:p w:rsidR="00273431" w:rsidRDefault="005F778E" w:rsidP="00273431">
          <w:pPr>
            <w:jc w:val="left"/>
          </w:pPr>
          <w:r>
            <w:fldChar w:fldCharType="end"/>
          </w:r>
        </w:p>
      </w:sdtContent>
    </w:sdt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Pr="00A42F39" w:rsidRDefault="00273431" w:rsidP="00273431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273431" w:rsidRDefault="00273431" w:rsidP="00273431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383506437"/>
      <w:r>
        <w:br w:type="page"/>
      </w:r>
    </w:p>
    <w:p w:rsidR="00273431" w:rsidRDefault="00273431" w:rsidP="00273431">
      <w:pPr>
        <w:pStyle w:val="1"/>
        <w:numPr>
          <w:ilvl w:val="0"/>
          <w:numId w:val="1"/>
        </w:numPr>
      </w:pPr>
      <w:r w:rsidRPr="003D1DAA">
        <w:lastRenderedPageBreak/>
        <w:t>Введение</w:t>
      </w:r>
      <w:bookmarkEnd w:id="0"/>
    </w:p>
    <w:p w:rsidR="00273431" w:rsidRDefault="00273431" w:rsidP="00273431">
      <w:pPr>
        <w:pStyle w:val="Default"/>
        <w:ind w:firstLine="395"/>
        <w:jc w:val="center"/>
      </w:pPr>
    </w:p>
    <w:p w:rsidR="00273431" w:rsidRPr="007024E9" w:rsidRDefault="00273431" w:rsidP="00273431">
      <w:pPr>
        <w:pStyle w:val="Style8"/>
        <w:tabs>
          <w:tab w:val="left" w:pos="0"/>
          <w:tab w:val="left" w:pos="540"/>
        </w:tabs>
        <w:spacing w:line="360" w:lineRule="auto"/>
        <w:jc w:val="both"/>
        <w:rPr>
          <w:rFonts w:ascii="Times New Roman" w:cs="Times New Roman"/>
        </w:rPr>
      </w:pPr>
      <w:r w:rsidRPr="007024E9">
        <w:rPr>
          <w:rFonts w:ascii="Times New Roman" w:cs="Times New Roman"/>
          <w:sz w:val="28"/>
        </w:rPr>
        <w:tab/>
        <w:t xml:space="preserve">Полное наименование разрабатываемой модели — «Демонстрационная модель файловой системы </w:t>
      </w:r>
      <w:r w:rsidRPr="00273431">
        <w:rPr>
          <w:rFonts w:ascii="Times New Roman" w:cs="Times New Roman"/>
          <w:sz w:val="28"/>
        </w:rPr>
        <w:t>ОС реального времени». Полное наименование разрабатываемого программного обеспечения — «</w:t>
      </w:r>
      <w:r w:rsidRPr="00273431">
        <w:rPr>
          <w:rStyle w:val="FontStyle20"/>
          <w:rFonts w:ascii="Times New Roman" w:cs="Times New Roman"/>
          <w:b w:val="0"/>
          <w:sz w:val="28"/>
        </w:rPr>
        <w:t>Запись метки тома и владельца</w:t>
      </w:r>
      <w:r w:rsidRPr="00273431">
        <w:rPr>
          <w:rStyle w:val="FontStyle20"/>
          <w:rFonts w:ascii="Times New Roman" w:cs="Times New Roman"/>
          <w:sz w:val="28"/>
        </w:rPr>
        <w:t xml:space="preserve"> </w:t>
      </w:r>
      <w:r w:rsidRPr="00273431">
        <w:rPr>
          <w:rFonts w:ascii="Times New Roman" w:cs="Times New Roman"/>
          <w:sz w:val="28"/>
        </w:rPr>
        <w:t>для демонстрационной модели файл</w:t>
      </w:r>
      <w:r w:rsidRPr="007024E9">
        <w:rPr>
          <w:rFonts w:ascii="Times New Roman" w:cs="Times New Roman"/>
          <w:sz w:val="28"/>
        </w:rPr>
        <w:t>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 для именования модели и сокращение «</w:t>
      </w:r>
      <w:r>
        <w:rPr>
          <w:rFonts w:ascii="Times New Roman" w:cs="Times New Roman"/>
          <w:sz w:val="28"/>
        </w:rPr>
        <w:t>запись</w:t>
      </w:r>
      <w:r w:rsidRPr="00D05F5E">
        <w:rPr>
          <w:rFonts w:ascii="Times New Roman" w:cs="Times New Roman"/>
          <w:sz w:val="28"/>
        </w:rPr>
        <w:t xml:space="preserve"> </w:t>
      </w:r>
      <w:r>
        <w:rPr>
          <w:rFonts w:ascii="Times New Roman" w:cs="Times New Roman"/>
          <w:sz w:val="28"/>
        </w:rPr>
        <w:t>метки тома</w:t>
      </w:r>
      <w:r w:rsidRPr="007024E9">
        <w:rPr>
          <w:rFonts w:ascii="Times New Roman" w:cs="Times New Roman"/>
          <w:sz w:val="28"/>
        </w:rPr>
        <w:t xml:space="preserve">» для </w:t>
      </w:r>
      <w:proofErr w:type="gramStart"/>
      <w:r w:rsidRPr="007024E9">
        <w:rPr>
          <w:rFonts w:ascii="Times New Roman" w:cs="Times New Roman"/>
          <w:sz w:val="28"/>
        </w:rPr>
        <w:t>именования</w:t>
      </w:r>
      <w:proofErr w:type="gramEnd"/>
      <w:r w:rsidRPr="007024E9">
        <w:rPr>
          <w:rFonts w:ascii="Times New Roman" w:cs="Times New Roman"/>
          <w:sz w:val="28"/>
        </w:rPr>
        <w:t xml:space="preserve"> разрабатываемого ПО.</w:t>
      </w:r>
    </w:p>
    <w:p w:rsidR="00273431" w:rsidRDefault="00273431" w:rsidP="00273431">
      <w:pPr>
        <w:pStyle w:val="Default"/>
        <w:ind w:firstLine="395"/>
      </w:pPr>
    </w:p>
    <w:p w:rsidR="00273431" w:rsidRDefault="00273431" w:rsidP="00273431">
      <w:pPr>
        <w:pStyle w:val="1"/>
        <w:numPr>
          <w:ilvl w:val="0"/>
          <w:numId w:val="1"/>
        </w:numPr>
      </w:pPr>
      <w:bookmarkStart w:id="1" w:name="_Toc383506438"/>
      <w:r>
        <w:t>Основание для разработки</w:t>
      </w:r>
      <w:bookmarkEnd w:id="1"/>
    </w:p>
    <w:p w:rsidR="00273431" w:rsidRDefault="00273431" w:rsidP="00273431">
      <w:pPr>
        <w:pStyle w:val="Default"/>
        <w:ind w:firstLine="395"/>
        <w:jc w:val="center"/>
      </w:pPr>
    </w:p>
    <w:p w:rsidR="00273431" w:rsidRPr="00C0011C" w:rsidRDefault="00273431" w:rsidP="00273431">
      <w:pPr>
        <w:spacing w:line="360" w:lineRule="auto"/>
      </w:pPr>
      <w:r>
        <w:t>Данное программное обеспечение разрабатывается на основании задания на разработку демонстрационной модели файловой системы ОС реального времени в рамках учебного курса Технологии программирования, выданного учебным группам К6-291 и К6-292 на весенний семестр 2014 учебного года. Текст задания прилагается к данному документу в файле «</w:t>
      </w:r>
      <w:proofErr w:type="spellStart"/>
      <w:r>
        <w:rPr>
          <w:lang w:val="en-US"/>
        </w:rPr>
        <w:t>FileSystemTask</w:t>
      </w:r>
      <w:proofErr w:type="spellEnd"/>
      <w:r w:rsidRPr="00AB311B">
        <w:t>.</w:t>
      </w:r>
      <w:r>
        <w:rPr>
          <w:lang w:val="en-US"/>
        </w:rPr>
        <w:t>rtf</w:t>
      </w:r>
      <w:r w:rsidRPr="00AB311B">
        <w:t>».</w:t>
      </w:r>
      <w:r>
        <w:t xml:space="preserve"> Текст технического задания монитора команд прилагается в файле «</w:t>
      </w:r>
      <w:proofErr w:type="spellStart"/>
      <w:r>
        <w:t>TZ_FileSystemMonito</w:t>
      </w:r>
      <w:proofErr w:type="spellEnd"/>
      <w:r>
        <w:rPr>
          <w:lang w:val="en-US"/>
        </w:rPr>
        <w:t>r</w:t>
      </w:r>
      <w:r w:rsidRPr="007662F7">
        <w:t>.</w:t>
      </w:r>
      <w:r>
        <w:rPr>
          <w:lang w:val="en-US"/>
        </w:rPr>
        <w:t>rtf</w:t>
      </w:r>
      <w:r>
        <w:t>».</w:t>
      </w:r>
    </w:p>
    <w:p w:rsidR="00273431" w:rsidRPr="00C0011C" w:rsidRDefault="00273431" w:rsidP="00273431"/>
    <w:p w:rsidR="00273431" w:rsidRPr="003D1DAA" w:rsidRDefault="00273431" w:rsidP="00273431">
      <w:pPr>
        <w:pStyle w:val="1"/>
        <w:numPr>
          <w:ilvl w:val="0"/>
          <w:numId w:val="1"/>
        </w:numPr>
        <w:rPr>
          <w:kern w:val="1"/>
          <w:sz w:val="24"/>
          <w:szCs w:val="24"/>
        </w:rPr>
      </w:pPr>
      <w:bookmarkStart w:id="2" w:name="_Toc383506439"/>
      <w:r w:rsidRPr="003D1DAA">
        <w:rPr>
          <w:kern w:val="1"/>
        </w:rPr>
        <w:t>Технические характеристики</w:t>
      </w:r>
      <w:bookmarkEnd w:id="2"/>
    </w:p>
    <w:p w:rsidR="00273431" w:rsidRDefault="00273431" w:rsidP="00273431">
      <w:pPr>
        <w:autoSpaceDE w:val="0"/>
        <w:autoSpaceDN w:val="0"/>
        <w:adjustRightInd w:val="0"/>
        <w:spacing w:line="100" w:lineRule="atLeast"/>
        <w:ind w:left="360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pStyle w:val="2"/>
        <w:numPr>
          <w:ilvl w:val="1"/>
          <w:numId w:val="1"/>
        </w:numPr>
        <w:rPr>
          <w:kern w:val="1"/>
          <w:sz w:val="24"/>
          <w:szCs w:val="24"/>
        </w:rPr>
      </w:pPr>
      <w:bookmarkStart w:id="3" w:name="_Toc383506440"/>
      <w:r>
        <w:rPr>
          <w:kern w:val="1"/>
        </w:rPr>
        <w:t>Постановка задачи</w:t>
      </w:r>
      <w:bookmarkEnd w:id="3"/>
    </w:p>
    <w:p w:rsidR="00273431" w:rsidRDefault="00273431" w:rsidP="00273431">
      <w:pPr>
        <w:rPr>
          <w:kern w:val="1"/>
          <w:sz w:val="24"/>
          <w:szCs w:val="24"/>
        </w:rPr>
      </w:pPr>
      <w:r>
        <w:rPr>
          <w:kern w:val="1"/>
        </w:rPr>
        <w:t>Задача записи метки тома заключается в том, чтобы реализовать функции, описанные в приложенном к данному документу задании на разработку демонстрационной модели файловой системы.</w:t>
      </w:r>
    </w:p>
    <w:p w:rsidR="00273431" w:rsidRDefault="00273431" w:rsidP="00273431">
      <w:pPr>
        <w:rPr>
          <w:kern w:val="1"/>
          <w:sz w:val="24"/>
          <w:szCs w:val="24"/>
        </w:rPr>
      </w:pPr>
    </w:p>
    <w:p w:rsidR="00273431" w:rsidRDefault="00273431" w:rsidP="00273431">
      <w:pPr>
        <w:rPr>
          <w:kern w:val="1"/>
          <w:sz w:val="24"/>
          <w:szCs w:val="24"/>
        </w:rPr>
      </w:pPr>
      <w:r>
        <w:rPr>
          <w:kern w:val="1"/>
        </w:rPr>
        <w:t>Уточнённые требования к модулю форматирования:</w:t>
      </w:r>
    </w:p>
    <w:p w:rsidR="00273431" w:rsidRDefault="00273431" w:rsidP="00273431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Предоставлять возможность вызова из монитора </w:t>
      </w:r>
      <w:proofErr w:type="gramStart"/>
      <w:r>
        <w:rPr>
          <w:kern w:val="1"/>
        </w:rPr>
        <w:t xml:space="preserve">команд функции </w:t>
      </w:r>
      <w:r w:rsidR="006A7F3B">
        <w:rPr>
          <w:kern w:val="1"/>
        </w:rPr>
        <w:t>записи метки тома</w:t>
      </w:r>
      <w:proofErr w:type="gramEnd"/>
      <w:r w:rsidR="006A7F3B">
        <w:rPr>
          <w:kern w:val="1"/>
        </w:rPr>
        <w:t xml:space="preserve"> и имени владельца</w:t>
      </w:r>
      <w:r>
        <w:rPr>
          <w:kern w:val="1"/>
        </w:rPr>
        <w:t>;</w:t>
      </w:r>
    </w:p>
    <w:p w:rsidR="00273431" w:rsidRDefault="00273431" w:rsidP="00273431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 Осуществлять проверку корректности входных данных; </w:t>
      </w:r>
    </w:p>
    <w:p w:rsidR="00273431" w:rsidRDefault="00273431" w:rsidP="00273431">
      <w:pPr>
        <w:rPr>
          <w:kern w:val="1"/>
        </w:rPr>
      </w:pPr>
      <w:r>
        <w:rPr>
          <w:rFonts w:ascii="Wingdings" w:hAnsi="Wingdings" w:cs="Wingdings"/>
          <w:b/>
          <w:bCs/>
        </w:rPr>
        <w:lastRenderedPageBreak/>
        <w:t></w:t>
      </w:r>
      <w:r>
        <w:rPr>
          <w:b/>
          <w:bCs/>
        </w:rPr>
        <w:tab/>
      </w:r>
      <w:r>
        <w:rPr>
          <w:kern w:val="1"/>
        </w:rPr>
        <w:t xml:space="preserve">При корректных запросах пользователя производить </w:t>
      </w:r>
      <w:r w:rsidR="006A7F3B">
        <w:rPr>
          <w:kern w:val="1"/>
        </w:rPr>
        <w:t>запись метки тома и имени владельца</w:t>
      </w:r>
      <w:r>
        <w:rPr>
          <w:kern w:val="1"/>
        </w:rPr>
        <w:t xml:space="preserve">;  </w:t>
      </w:r>
    </w:p>
    <w:p w:rsidR="00273431" w:rsidRPr="003C0E8A" w:rsidRDefault="00273431" w:rsidP="00273431">
      <w:pPr>
        <w:rPr>
          <w:kern w:val="1"/>
        </w:rPr>
      </w:pPr>
      <w:r>
        <w:rPr>
          <w:rFonts w:ascii="Wingdings" w:hAnsi="Wingdings" w:cs="Wingdings"/>
          <w:b/>
        </w:rPr>
        <w:t></w:t>
      </w:r>
      <w:r>
        <w:tab/>
        <w:t xml:space="preserve">Возвращать на обработку монитору команд код ошибки при каких-либо нарушениях в работе; </w:t>
      </w:r>
    </w:p>
    <w:p w:rsidR="00273431" w:rsidRDefault="00273431" w:rsidP="00273431">
      <w:pPr>
        <w:autoSpaceDE w:val="0"/>
        <w:autoSpaceDN w:val="0"/>
        <w:adjustRightInd w:val="0"/>
        <w:spacing w:line="100" w:lineRule="atLeast"/>
        <w:ind w:firstLine="567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pStyle w:val="2"/>
        <w:numPr>
          <w:ilvl w:val="1"/>
          <w:numId w:val="1"/>
        </w:numPr>
        <w:rPr>
          <w:kern w:val="1"/>
        </w:rPr>
      </w:pPr>
      <w:bookmarkStart w:id="4" w:name="_Toc383506441"/>
      <w:r w:rsidRPr="003D1DAA">
        <w:rPr>
          <w:kern w:val="1"/>
        </w:rPr>
        <w:t>Описание функционирования программы</w:t>
      </w:r>
      <w:bookmarkEnd w:id="4"/>
    </w:p>
    <w:p w:rsidR="00273431" w:rsidRPr="00BA70D4" w:rsidRDefault="00273431" w:rsidP="00273431"/>
    <w:p w:rsidR="00273431" w:rsidRPr="00BA70D4" w:rsidRDefault="00273431" w:rsidP="00273431">
      <w:r>
        <w:t xml:space="preserve">Модуль </w:t>
      </w:r>
      <w:r w:rsidR="006A7F3B">
        <w:t>записи метки тома</w:t>
      </w:r>
      <w:r w:rsidR="00B92C45">
        <w:t xml:space="preserve"> представляет собой</w:t>
      </w:r>
      <w:r>
        <w:t xml:space="preserve"> мет</w:t>
      </w:r>
      <w:r w:rsidR="00B92C45">
        <w:t xml:space="preserve">од, вызываемый монитором команд, после ввода команды </w:t>
      </w:r>
      <w:proofErr w:type="spellStart"/>
      <w:r w:rsidR="00B92C45">
        <w:rPr>
          <w:lang w:val="en-US"/>
        </w:rPr>
        <w:t>fsparam</w:t>
      </w:r>
      <w:proofErr w:type="spellEnd"/>
      <w:r>
        <w:rPr>
          <w:rFonts w:cs="Times New Roman"/>
          <w:kern w:val="1"/>
          <w:szCs w:val="28"/>
        </w:rPr>
        <w:t>.</w:t>
      </w:r>
    </w:p>
    <w:p w:rsidR="00273431" w:rsidRDefault="00273431" w:rsidP="00273431">
      <w:pPr>
        <w:rPr>
          <w:kern w:val="1"/>
        </w:rPr>
      </w:pPr>
      <w:r>
        <w:rPr>
          <w:kern w:val="1"/>
        </w:rPr>
        <w:t xml:space="preserve">Модуль </w:t>
      </w:r>
      <w:r w:rsidR="006A7F3B">
        <w:rPr>
          <w:kern w:val="1"/>
        </w:rPr>
        <w:t xml:space="preserve">записи метки тома </w:t>
      </w:r>
      <w:r>
        <w:rPr>
          <w:kern w:val="1"/>
        </w:rPr>
        <w:t xml:space="preserve">вызывается монитором команд при необходимости </w:t>
      </w:r>
      <w:r w:rsidR="006A7F3B">
        <w:rPr>
          <w:kern w:val="1"/>
        </w:rPr>
        <w:t>задать новую метку тома и имя владельца</w:t>
      </w:r>
      <w:r>
        <w:rPr>
          <w:kern w:val="1"/>
        </w:rPr>
        <w:t xml:space="preserve">. </w:t>
      </w:r>
    </w:p>
    <w:p w:rsidR="00273431" w:rsidRDefault="00273431" w:rsidP="00273431">
      <w:pPr>
        <w:rPr>
          <w:kern w:val="1"/>
        </w:rPr>
      </w:pPr>
      <w:r>
        <w:rPr>
          <w:kern w:val="1"/>
        </w:rPr>
        <w:t>В модели файловой системы используются следующие логические единицы информации:</w:t>
      </w:r>
    </w:p>
    <w:p w:rsidR="00273431" w:rsidRDefault="00273431" w:rsidP="00273431">
      <w:pPr>
        <w:rPr>
          <w:kern w:val="1"/>
        </w:rPr>
      </w:pPr>
    </w:p>
    <w:p w:rsidR="00273431" w:rsidRPr="006009C7" w:rsidRDefault="00273431" w:rsidP="00273431">
      <w:pPr>
        <w:pStyle w:val="a3"/>
        <w:numPr>
          <w:ilvl w:val="0"/>
          <w:numId w:val="4"/>
        </w:numPr>
      </w:pPr>
      <w:r>
        <w:rPr>
          <w:sz w:val="28"/>
          <w:szCs w:val="28"/>
        </w:rPr>
        <w:t>Блок — 512 байт;</w:t>
      </w:r>
    </w:p>
    <w:p w:rsidR="00273431" w:rsidRPr="00DD609B" w:rsidRDefault="00273431" w:rsidP="00273431">
      <w:pPr>
        <w:pStyle w:val="a3"/>
        <w:numPr>
          <w:ilvl w:val="0"/>
          <w:numId w:val="4"/>
        </w:numPr>
      </w:pPr>
      <w:r>
        <w:rPr>
          <w:sz w:val="28"/>
          <w:szCs w:val="28"/>
        </w:rPr>
        <w:t>Сегмент — два смежных блока;</w:t>
      </w:r>
    </w:p>
    <w:p w:rsidR="00273431" w:rsidRPr="000057F9" w:rsidRDefault="00273431" w:rsidP="00273431">
      <w:pPr>
        <w:pStyle w:val="a3"/>
        <w:numPr>
          <w:ilvl w:val="0"/>
          <w:numId w:val="4"/>
        </w:numPr>
      </w:pPr>
      <w:r>
        <w:rPr>
          <w:sz w:val="28"/>
          <w:szCs w:val="28"/>
        </w:rPr>
        <w:t>Длина слова—16 байт;</w:t>
      </w:r>
    </w:p>
    <w:p w:rsidR="00273431" w:rsidRPr="000057F9" w:rsidRDefault="00273431" w:rsidP="00273431">
      <w:pPr>
        <w:pStyle w:val="a3"/>
        <w:numPr>
          <w:ilvl w:val="0"/>
          <w:numId w:val="4"/>
        </w:numPr>
      </w:pPr>
      <w:r>
        <w:rPr>
          <w:sz w:val="28"/>
          <w:szCs w:val="28"/>
        </w:rPr>
        <w:t>В модели один байт представлен одним символом.</w:t>
      </w:r>
    </w:p>
    <w:p w:rsidR="00273431" w:rsidRPr="006009C7" w:rsidRDefault="00273431" w:rsidP="00273431">
      <w:pPr>
        <w:ind w:firstLine="0"/>
        <w:rPr>
          <w:kern w:val="1"/>
        </w:rPr>
      </w:pPr>
    </w:p>
    <w:p w:rsidR="00273431" w:rsidRPr="006A7F3B" w:rsidRDefault="006A7F3B" w:rsidP="006A7F3B">
      <w:pPr>
        <w:rPr>
          <w:szCs w:val="28"/>
        </w:rPr>
      </w:pPr>
      <w:r>
        <w:rPr>
          <w:szCs w:val="28"/>
        </w:rPr>
        <w:t>Модуль записи метки тома изменяет содержимое только блока 1 файловой системы.</w:t>
      </w:r>
    </w:p>
    <w:p w:rsidR="00273431" w:rsidRDefault="00273431" w:rsidP="00273431">
      <w:pPr>
        <w:rPr>
          <w:szCs w:val="28"/>
        </w:rPr>
      </w:pPr>
    </w:p>
    <w:p w:rsidR="00273431" w:rsidRDefault="00273431" w:rsidP="00273431">
      <w:pPr>
        <w:rPr>
          <w:szCs w:val="28"/>
        </w:rPr>
      </w:pPr>
      <w:r>
        <w:rPr>
          <w:szCs w:val="28"/>
        </w:rPr>
        <w:t xml:space="preserve">Алгоритм </w:t>
      </w:r>
      <w:proofErr w:type="gramStart"/>
      <w:r>
        <w:rPr>
          <w:szCs w:val="28"/>
        </w:rPr>
        <w:t xml:space="preserve">работы модуля </w:t>
      </w:r>
      <w:r w:rsidR="006A7F3B">
        <w:rPr>
          <w:szCs w:val="28"/>
        </w:rPr>
        <w:t>записи метки тома</w:t>
      </w:r>
      <w:proofErr w:type="gramEnd"/>
      <w:r>
        <w:rPr>
          <w:szCs w:val="28"/>
        </w:rPr>
        <w:t xml:space="preserve">: </w:t>
      </w:r>
    </w:p>
    <w:p w:rsidR="00273431" w:rsidRPr="00B92C45" w:rsidRDefault="00273431" w:rsidP="00273431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 вызове м</w:t>
      </w:r>
      <w:r w:rsidRPr="000057F9">
        <w:rPr>
          <w:sz w:val="28"/>
          <w:szCs w:val="28"/>
        </w:rPr>
        <w:t xml:space="preserve">одуль </w:t>
      </w:r>
      <w:r w:rsidR="006D5D4E">
        <w:rPr>
          <w:sz w:val="28"/>
          <w:szCs w:val="28"/>
        </w:rPr>
        <w:t>запрашивает</w:t>
      </w:r>
      <w:r w:rsidRPr="000057F9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 параметры</w:t>
      </w:r>
    </w:p>
    <w:p w:rsidR="00B92C45" w:rsidRDefault="00B92C45" w:rsidP="00273431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Проверка входных параметров, в случае неправильности входных данных модуль завершает свою работу с кодом возврата «1».</w:t>
      </w:r>
    </w:p>
    <w:p w:rsidR="00273431" w:rsidRPr="000057F9" w:rsidRDefault="00D5468C" w:rsidP="00273431">
      <w:pPr>
        <w:pStyle w:val="a3"/>
        <w:numPr>
          <w:ilvl w:val="0"/>
          <w:numId w:val="5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блок 1 файловой системы, в байты 472-483 записывается метка тома, в байты 484-495 – имя владельца.</w:t>
      </w:r>
      <w:r w:rsidR="00B92C45">
        <w:rPr>
          <w:sz w:val="28"/>
          <w:szCs w:val="28"/>
        </w:rPr>
        <w:t xml:space="preserve"> Функция возвращает код «0».</w:t>
      </w:r>
    </w:p>
    <w:p w:rsidR="00273431" w:rsidRDefault="00273431" w:rsidP="00273431">
      <w:pPr>
        <w:rPr>
          <w:kern w:val="1"/>
          <w:sz w:val="24"/>
          <w:szCs w:val="24"/>
        </w:rPr>
      </w:pPr>
    </w:p>
    <w:p w:rsidR="00273431" w:rsidRDefault="00273431" w:rsidP="00273431">
      <w:pPr>
        <w:ind w:firstLine="0"/>
        <w:rPr>
          <w:kern w:val="1"/>
          <w:sz w:val="24"/>
          <w:szCs w:val="24"/>
        </w:rPr>
      </w:pPr>
    </w:p>
    <w:p w:rsidR="00273431" w:rsidRDefault="00273431" w:rsidP="00273431">
      <w:pPr>
        <w:pStyle w:val="2"/>
        <w:numPr>
          <w:ilvl w:val="1"/>
          <w:numId w:val="1"/>
        </w:numPr>
        <w:rPr>
          <w:kern w:val="1"/>
        </w:rPr>
      </w:pPr>
      <w:bookmarkStart w:id="5" w:name="_Toc383506442"/>
      <w:r>
        <w:rPr>
          <w:kern w:val="1"/>
        </w:rPr>
        <w:t>Описание входных и выходных параметров</w:t>
      </w:r>
      <w:bookmarkEnd w:id="5"/>
    </w:p>
    <w:p w:rsidR="00273431" w:rsidRDefault="00273431" w:rsidP="00273431">
      <w:pPr>
        <w:ind w:firstLine="0"/>
        <w:rPr>
          <w:kern w:val="1"/>
        </w:rPr>
      </w:pPr>
    </w:p>
    <w:tbl>
      <w:tblPr>
        <w:tblW w:w="8773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245"/>
        <w:gridCol w:w="2551"/>
        <w:gridCol w:w="2977"/>
      </w:tblGrid>
      <w:tr w:rsidR="00273431" w:rsidTr="006A7F3B">
        <w:tc>
          <w:tcPr>
            <w:tcW w:w="3245" w:type="dxa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Имя команды</w:t>
            </w:r>
          </w:p>
        </w:tc>
        <w:tc>
          <w:tcPr>
            <w:tcW w:w="2551" w:type="dxa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2977" w:type="dxa"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 xml:space="preserve">Ограничения </w:t>
            </w:r>
          </w:p>
        </w:tc>
      </w:tr>
      <w:tr w:rsidR="00273431" w:rsidTr="006A7F3B">
        <w:trPr>
          <w:trHeight w:val="387"/>
        </w:trPr>
        <w:tc>
          <w:tcPr>
            <w:tcW w:w="3245" w:type="dxa"/>
            <w:vMerge w:val="restart"/>
          </w:tcPr>
          <w:p w:rsidR="00D806DD" w:rsidRDefault="00D806DD" w:rsidP="00D806D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</w:p>
          <w:p w:rsidR="00273431" w:rsidRPr="00D806DD" w:rsidRDefault="00D806DD" w:rsidP="00D806DD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  <w:t>writeVolumeLabelAndOwner</w:t>
            </w:r>
            <w:proofErr w:type="spellEnd"/>
          </w:p>
        </w:tc>
        <w:tc>
          <w:tcPr>
            <w:tcW w:w="2551" w:type="dxa"/>
          </w:tcPr>
          <w:p w:rsidR="00273431" w:rsidRPr="00D5468C" w:rsidRDefault="00D5468C" w:rsidP="00D5468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метка тома</w:t>
            </w:r>
          </w:p>
        </w:tc>
        <w:tc>
          <w:tcPr>
            <w:tcW w:w="2977" w:type="dxa"/>
          </w:tcPr>
          <w:p w:rsidR="00273431" w:rsidRPr="003F27A7" w:rsidRDefault="00D5468C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12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символа</w:t>
            </w:r>
          </w:p>
        </w:tc>
      </w:tr>
      <w:tr w:rsidR="00273431" w:rsidTr="006A7F3B">
        <w:trPr>
          <w:trHeight w:val="387"/>
        </w:trPr>
        <w:tc>
          <w:tcPr>
            <w:tcW w:w="3245" w:type="dxa"/>
            <w:vMerge/>
          </w:tcPr>
          <w:p w:rsidR="00273431" w:rsidRDefault="00273431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551" w:type="dxa"/>
          </w:tcPr>
          <w:p w:rsidR="00273431" w:rsidRPr="00D5468C" w:rsidRDefault="00D5468C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  <w:lang w:val="en-US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2977" w:type="dxa"/>
          </w:tcPr>
          <w:p w:rsidR="00273431" w:rsidRPr="003F27A7" w:rsidRDefault="00D5468C" w:rsidP="006A7F3B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kern w:val="1"/>
                <w:sz w:val="24"/>
                <w:szCs w:val="24"/>
              </w:rPr>
              <w:t>не может превышать 1</w:t>
            </w:r>
            <w:r>
              <w:rPr>
                <w:kern w:val="1"/>
                <w:sz w:val="24"/>
                <w:szCs w:val="24"/>
                <w:lang w:val="en-US"/>
              </w:rPr>
              <w:t>2</w:t>
            </w:r>
            <w:r w:rsidRPr="003F27A7">
              <w:rPr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273431" w:rsidRDefault="00273431" w:rsidP="00273431">
      <w:pPr>
        <w:rPr>
          <w:kern w:val="1"/>
        </w:rPr>
      </w:pPr>
    </w:p>
    <w:p w:rsidR="00273431" w:rsidRDefault="00273431" w:rsidP="00273431">
      <w:pPr>
        <w:rPr>
          <w:rFonts w:eastAsia="OpenSymbol"/>
          <w:kern w:val="1"/>
        </w:rPr>
      </w:pPr>
    </w:p>
    <w:p w:rsidR="00273431" w:rsidRDefault="00273431" w:rsidP="00273431">
      <w:pPr>
        <w:rPr>
          <w:rFonts w:eastAsia="OpenSymbol"/>
          <w:kern w:val="1"/>
        </w:rPr>
      </w:pPr>
      <w:r>
        <w:rPr>
          <w:rFonts w:eastAsia="OpenSymbol"/>
          <w:kern w:val="1"/>
        </w:rPr>
        <w:lastRenderedPageBreak/>
        <w:t>Возможные коды завершения функции:</w:t>
      </w:r>
    </w:p>
    <w:p w:rsidR="00273431" w:rsidRDefault="00273431" w:rsidP="00273431">
      <w:pPr>
        <w:rPr>
          <w:rFonts w:eastAsia="OpenSymbol"/>
          <w:kern w:val="1"/>
        </w:rPr>
      </w:pPr>
    </w:p>
    <w:tbl>
      <w:tblPr>
        <w:tblStyle w:val="a6"/>
        <w:tblW w:w="0" w:type="auto"/>
        <w:tblLook w:val="04A0"/>
      </w:tblPr>
      <w:tblGrid>
        <w:gridCol w:w="4952"/>
        <w:gridCol w:w="4953"/>
      </w:tblGrid>
      <w:tr w:rsidR="00273431" w:rsidTr="006A7F3B">
        <w:trPr>
          <w:trHeight w:val="647"/>
        </w:trPr>
        <w:tc>
          <w:tcPr>
            <w:tcW w:w="4952" w:type="dxa"/>
          </w:tcPr>
          <w:p w:rsidR="00273431" w:rsidRDefault="00273431" w:rsidP="006A7F3B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Код</w:t>
            </w:r>
          </w:p>
        </w:tc>
        <w:tc>
          <w:tcPr>
            <w:tcW w:w="4953" w:type="dxa"/>
          </w:tcPr>
          <w:p w:rsidR="00273431" w:rsidRDefault="00273431" w:rsidP="006A7F3B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Значение</w:t>
            </w:r>
          </w:p>
        </w:tc>
      </w:tr>
      <w:tr w:rsidR="00273431" w:rsidTr="006A7F3B">
        <w:tc>
          <w:tcPr>
            <w:tcW w:w="4952" w:type="dxa"/>
          </w:tcPr>
          <w:p w:rsidR="00273431" w:rsidRPr="00BF620F" w:rsidRDefault="00D5468C" w:rsidP="006A7F3B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0</w:t>
            </w:r>
          </w:p>
        </w:tc>
        <w:tc>
          <w:tcPr>
            <w:tcW w:w="4953" w:type="dxa"/>
          </w:tcPr>
          <w:p w:rsidR="00273431" w:rsidRPr="00BF620F" w:rsidRDefault="00273431" w:rsidP="006A7F3B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 w:rsidRPr="00BF620F">
              <w:rPr>
                <w:rFonts w:eastAsia="OpenSymbol"/>
                <w:kern w:val="1"/>
                <w:sz w:val="24"/>
                <w:szCs w:val="24"/>
              </w:rPr>
              <w:t>успешное завершение</w:t>
            </w:r>
          </w:p>
        </w:tc>
      </w:tr>
      <w:tr w:rsidR="00B92C45" w:rsidTr="006A7F3B">
        <w:tc>
          <w:tcPr>
            <w:tcW w:w="4952" w:type="dxa"/>
          </w:tcPr>
          <w:p w:rsidR="00B92C45" w:rsidRPr="00D806DD" w:rsidRDefault="00D806DD" w:rsidP="006A7F3B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1</w:t>
            </w:r>
          </w:p>
        </w:tc>
        <w:tc>
          <w:tcPr>
            <w:tcW w:w="4953" w:type="dxa"/>
          </w:tcPr>
          <w:p w:rsidR="00B92C45" w:rsidRDefault="00D806DD" w:rsidP="00B92C45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Недопустимое имя владельца</w:t>
            </w:r>
          </w:p>
        </w:tc>
      </w:tr>
      <w:tr w:rsidR="00B92C45" w:rsidTr="006A7F3B">
        <w:tc>
          <w:tcPr>
            <w:tcW w:w="4952" w:type="dxa"/>
          </w:tcPr>
          <w:p w:rsidR="00B92C45" w:rsidRPr="00D806DD" w:rsidRDefault="00D806DD" w:rsidP="006A7F3B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2</w:t>
            </w:r>
          </w:p>
        </w:tc>
        <w:tc>
          <w:tcPr>
            <w:tcW w:w="4953" w:type="dxa"/>
          </w:tcPr>
          <w:p w:rsidR="00B92C45" w:rsidRDefault="00B92C45" w:rsidP="00D806DD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 xml:space="preserve"> Недопустим</w:t>
            </w:r>
            <w:r w:rsidR="00D806DD">
              <w:rPr>
                <w:rFonts w:eastAsia="OpenSymbol"/>
                <w:kern w:val="1"/>
                <w:sz w:val="24"/>
                <w:szCs w:val="24"/>
              </w:rPr>
              <w:t>ая метка тома</w:t>
            </w:r>
          </w:p>
        </w:tc>
      </w:tr>
    </w:tbl>
    <w:p w:rsidR="00273431" w:rsidRDefault="00273431" w:rsidP="00273431">
      <w:pPr>
        <w:jc w:val="center"/>
        <w:rPr>
          <w:rFonts w:eastAsia="OpenSymbol"/>
          <w:kern w:val="1"/>
        </w:rPr>
      </w:pPr>
    </w:p>
    <w:p w:rsidR="00273431" w:rsidRDefault="00273431" w:rsidP="00273431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  <w:bookmarkStart w:id="6" w:name="_Toc383506443"/>
    </w:p>
    <w:p w:rsidR="00273431" w:rsidRDefault="00273431" w:rsidP="00273431">
      <w:pPr>
        <w:pStyle w:val="1"/>
        <w:numPr>
          <w:ilvl w:val="0"/>
          <w:numId w:val="1"/>
        </w:numPr>
        <w:rPr>
          <w:rFonts w:eastAsia="OpenSymbol"/>
          <w:kern w:val="1"/>
          <w:lang w:val="en-US"/>
        </w:rPr>
      </w:pPr>
      <w:r>
        <w:rPr>
          <w:rFonts w:eastAsia="OpenSymbol"/>
          <w:kern w:val="1"/>
        </w:rPr>
        <w:t>Описание технических и программных средств</w:t>
      </w:r>
      <w:bookmarkEnd w:id="6"/>
    </w:p>
    <w:p w:rsidR="00273431" w:rsidRPr="00BF620F" w:rsidRDefault="00273431" w:rsidP="00273431">
      <w:pPr>
        <w:rPr>
          <w:lang w:val="en-US"/>
        </w:rPr>
      </w:pPr>
    </w:p>
    <w:p w:rsidR="00273431" w:rsidRDefault="00273431" w:rsidP="00273431">
      <w:pPr>
        <w:rPr>
          <w:kern w:val="1"/>
          <w:sz w:val="24"/>
          <w:szCs w:val="24"/>
        </w:rPr>
      </w:pPr>
      <w:r>
        <w:rPr>
          <w:kern w:val="1"/>
        </w:rPr>
        <w:t xml:space="preserve">При разработке программного комплекса используются IBM совместимые аппаратные средства. Разработка ведется в операционной системе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Windows</w:t>
      </w:r>
      <w:proofErr w:type="spellEnd"/>
      <w:r>
        <w:rPr>
          <w:kern w:val="1"/>
        </w:rPr>
        <w:t xml:space="preserve"> XP и выше. </w:t>
      </w:r>
    </w:p>
    <w:p w:rsidR="00273431" w:rsidRDefault="00273431" w:rsidP="00273431">
      <w:pPr>
        <w:rPr>
          <w:kern w:val="1"/>
          <w:sz w:val="24"/>
          <w:szCs w:val="24"/>
        </w:rPr>
      </w:pPr>
      <w:r>
        <w:rPr>
          <w:kern w:val="1"/>
        </w:rPr>
        <w:t>Написание кода программы проводится на языке</w:t>
      </w:r>
      <w:proofErr w:type="gramStart"/>
      <w:r>
        <w:rPr>
          <w:kern w:val="1"/>
        </w:rPr>
        <w:t xml:space="preserve"> С</w:t>
      </w:r>
      <w:proofErr w:type="gramEnd"/>
      <w:r>
        <w:rPr>
          <w:kern w:val="1"/>
        </w:rPr>
        <w:t xml:space="preserve">++, в среде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Visual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Studio</w:t>
      </w:r>
      <w:proofErr w:type="spellEnd"/>
      <w:r>
        <w:rPr>
          <w:kern w:val="1"/>
        </w:rPr>
        <w:t xml:space="preserve"> версии 2010 и выше.</w:t>
      </w:r>
    </w:p>
    <w:p w:rsidR="00273431" w:rsidRDefault="00273431" w:rsidP="00273431">
      <w:pPr>
        <w:widowControl w:val="0"/>
        <w:tabs>
          <w:tab w:val="left" w:pos="284"/>
        </w:tabs>
        <w:autoSpaceDE w:val="0"/>
        <w:autoSpaceDN w:val="0"/>
        <w:adjustRightInd w:val="0"/>
        <w:spacing w:line="100" w:lineRule="atLeast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273431" w:rsidRDefault="00273431" w:rsidP="00273431">
      <w:pPr>
        <w:pStyle w:val="1"/>
        <w:numPr>
          <w:ilvl w:val="0"/>
          <w:numId w:val="1"/>
        </w:numPr>
        <w:rPr>
          <w:rFonts w:ascii="Times New Roman" w:eastAsia="OpenSymbol" w:hAnsi="Times New Roman" w:cs="Times New Roman"/>
          <w:kern w:val="1"/>
          <w:lang w:val="en-US"/>
        </w:rPr>
      </w:pPr>
      <w:bookmarkStart w:id="7" w:name="_Toc383506444"/>
      <w:r w:rsidRPr="003D1DAA">
        <w:rPr>
          <w:rFonts w:ascii="Times New Roman" w:eastAsia="OpenSymbol" w:hAnsi="Times New Roman" w:cs="Times New Roman"/>
          <w:kern w:val="1"/>
        </w:rPr>
        <w:t>Источники, использованные при разработке</w:t>
      </w:r>
      <w:bookmarkEnd w:id="7"/>
    </w:p>
    <w:p w:rsidR="00273431" w:rsidRPr="00BF620F" w:rsidRDefault="00273431" w:rsidP="00273431">
      <w:pPr>
        <w:rPr>
          <w:lang w:val="en-US"/>
        </w:rPr>
      </w:pPr>
    </w:p>
    <w:p w:rsidR="00273431" w:rsidRPr="00BF620F" w:rsidRDefault="00273431" w:rsidP="00273431">
      <w:pPr>
        <w:pStyle w:val="a3"/>
        <w:numPr>
          <w:ilvl w:val="0"/>
          <w:numId w:val="6"/>
        </w:numPr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С.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Прата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«Язык программирования C++ »</w:t>
      </w:r>
    </w:p>
    <w:p w:rsidR="00273431" w:rsidRPr="00BF620F" w:rsidRDefault="00273431" w:rsidP="00273431">
      <w:pPr>
        <w:pStyle w:val="a3"/>
        <w:numPr>
          <w:ilvl w:val="0"/>
          <w:numId w:val="6"/>
        </w:numPr>
        <w:tabs>
          <w:tab w:val="left" w:pos="1800"/>
        </w:tabs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Э.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Таненбаум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«Современные операционные системы»</w:t>
      </w:r>
    </w:p>
    <w:p w:rsidR="00273431" w:rsidRPr="00BF620F" w:rsidRDefault="00273431" w:rsidP="00273431">
      <w:pPr>
        <w:pStyle w:val="a3"/>
        <w:numPr>
          <w:ilvl w:val="0"/>
          <w:numId w:val="6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монитора команд «</w:t>
      </w:r>
      <w:proofErr w:type="spellStart"/>
      <w:r w:rsidRPr="00BF620F">
        <w:rPr>
          <w:rFonts w:eastAsia="OpenSymbol"/>
          <w:sz w:val="28"/>
          <w:szCs w:val="28"/>
        </w:rPr>
        <w:t>TZ_FileSystemMonitor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273431" w:rsidRPr="00BF620F" w:rsidRDefault="00273431" w:rsidP="00273431">
      <w:pPr>
        <w:pStyle w:val="a3"/>
        <w:numPr>
          <w:ilvl w:val="0"/>
          <w:numId w:val="6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форматирования файловой системы «</w:t>
      </w:r>
      <w:proofErr w:type="spellStart"/>
      <w:r w:rsidRPr="00BF620F">
        <w:rPr>
          <w:rFonts w:eastAsia="OpenSymbol"/>
          <w:sz w:val="28"/>
          <w:szCs w:val="28"/>
        </w:rPr>
        <w:t>TZ_FileSystem</w:t>
      </w:r>
      <w:proofErr w:type="spellEnd"/>
      <w:r w:rsidRPr="00BF620F">
        <w:rPr>
          <w:rFonts w:eastAsia="OpenSymbol"/>
          <w:sz w:val="28"/>
          <w:szCs w:val="28"/>
          <w:lang w:val="en-US"/>
        </w:rPr>
        <w:t>Format</w:t>
      </w:r>
      <w:r w:rsidRPr="00BF620F">
        <w:rPr>
          <w:rFonts w:eastAsia="OpenSymbol"/>
          <w:sz w:val="28"/>
          <w:szCs w:val="28"/>
        </w:rPr>
        <w:t>.</w:t>
      </w:r>
      <w:proofErr w:type="spellStart"/>
      <w:r w:rsidRPr="00BF620F">
        <w:rPr>
          <w:rFonts w:eastAsia="OpenSymbol"/>
          <w:sz w:val="28"/>
          <w:szCs w:val="28"/>
          <w:lang w:val="en-US"/>
        </w:rPr>
        <w:t>docx</w:t>
      </w:r>
      <w:proofErr w:type="spellEnd"/>
      <w:r w:rsidRPr="00BF620F">
        <w:rPr>
          <w:rFonts w:eastAsia="OpenSymbol"/>
          <w:sz w:val="28"/>
          <w:szCs w:val="28"/>
        </w:rPr>
        <w:t>»</w:t>
      </w:r>
    </w:p>
    <w:p w:rsidR="00273431" w:rsidRPr="00BF620F" w:rsidRDefault="00273431" w:rsidP="00273431">
      <w:pPr>
        <w:pStyle w:val="a3"/>
        <w:numPr>
          <w:ilvl w:val="0"/>
          <w:numId w:val="6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Пояснительная записка монитора команд  «</w:t>
      </w:r>
      <w:proofErr w:type="spellStart"/>
      <w:r w:rsidRPr="00BF620F">
        <w:rPr>
          <w:rFonts w:eastAsia="OpenSymbol"/>
          <w:sz w:val="28"/>
          <w:szCs w:val="28"/>
        </w:rPr>
        <w:t>FileSystemMonitorPZ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273431" w:rsidRPr="00BF620F" w:rsidRDefault="00273431" w:rsidP="00273431">
      <w:pPr>
        <w:tabs>
          <w:tab w:val="left" w:pos="2084"/>
        </w:tabs>
        <w:autoSpaceDE w:val="0"/>
        <w:autoSpaceDN w:val="0"/>
        <w:adjustRightInd w:val="0"/>
        <w:ind w:left="284" w:firstLine="0"/>
        <w:rPr>
          <w:rFonts w:eastAsia="OpenSymbol" w:cs="Times New Roman"/>
          <w:kern w:val="1"/>
          <w:szCs w:val="28"/>
        </w:rPr>
      </w:pPr>
    </w:p>
    <w:p w:rsidR="00273431" w:rsidRPr="00BF620F" w:rsidRDefault="00273431" w:rsidP="00273431">
      <w:pPr>
        <w:tabs>
          <w:tab w:val="left" w:pos="2084"/>
        </w:tabs>
        <w:autoSpaceDE w:val="0"/>
        <w:autoSpaceDN w:val="0"/>
        <w:adjustRightInd w:val="0"/>
        <w:spacing w:line="100" w:lineRule="atLeast"/>
        <w:ind w:firstLine="1418"/>
        <w:rPr>
          <w:rFonts w:eastAsia="OpenSymbol" w:cs="Times New Roman"/>
          <w:kern w:val="1"/>
          <w:sz w:val="24"/>
          <w:szCs w:val="24"/>
        </w:rPr>
      </w:pPr>
    </w:p>
    <w:p w:rsidR="00273431" w:rsidRDefault="00273431" w:rsidP="00273431">
      <w:pPr>
        <w:tabs>
          <w:tab w:val="left" w:pos="1364"/>
        </w:tabs>
        <w:autoSpaceDE w:val="0"/>
        <w:autoSpaceDN w:val="0"/>
        <w:adjustRightInd w:val="0"/>
        <w:spacing w:line="100" w:lineRule="atLeast"/>
        <w:ind w:left="108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273431" w:rsidRDefault="00273431" w:rsidP="00273431"/>
    <w:p w:rsidR="008D1C73" w:rsidRDefault="008D1C73"/>
    <w:sectPr w:rsidR="008D1C73" w:rsidSect="006A7F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2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73431"/>
    <w:rsid w:val="00082DC5"/>
    <w:rsid w:val="00273431"/>
    <w:rsid w:val="002F0A5A"/>
    <w:rsid w:val="005F778E"/>
    <w:rsid w:val="00620DEA"/>
    <w:rsid w:val="006A7F3B"/>
    <w:rsid w:val="006C5BAB"/>
    <w:rsid w:val="006D5D4E"/>
    <w:rsid w:val="007B6DB6"/>
    <w:rsid w:val="007F3C72"/>
    <w:rsid w:val="008D1C73"/>
    <w:rsid w:val="00B92C45"/>
    <w:rsid w:val="00D5468C"/>
    <w:rsid w:val="00D75B64"/>
    <w:rsid w:val="00D80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431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73431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73431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343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73431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27343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273431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273431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273431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7343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73431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273431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2734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2734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73431"/>
    <w:rPr>
      <w:rFonts w:ascii="Tahoma" w:hAnsi="Tahoma" w:cs="Tahoma"/>
      <w:sz w:val="16"/>
      <w:szCs w:val="16"/>
    </w:rPr>
  </w:style>
  <w:style w:type="character" w:customStyle="1" w:styleId="FontStyle20">
    <w:name w:val="Font Style20"/>
    <w:basedOn w:val="a0"/>
    <w:uiPriority w:val="99"/>
    <w:rsid w:val="00273431"/>
    <w:rPr>
      <w:rFonts w:eastAsia="Times New Roman"/>
      <w:b/>
      <w:bCs/>
      <w:sz w:val="34"/>
      <w:szCs w:val="34"/>
    </w:rPr>
  </w:style>
  <w:style w:type="paragraph" w:customStyle="1" w:styleId="Style8">
    <w:name w:val="Style8"/>
    <w:basedOn w:val="Default"/>
    <w:uiPriority w:val="99"/>
    <w:rsid w:val="00273431"/>
    <w:rPr>
      <w:rFonts w:ascii="Arial" w:hAnsi="Times New Roman" w:cs="Arial"/>
      <w:kern w:val="0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Богатенков</dc:creator>
  <cp:lastModifiedBy>Евгений Богатенков</cp:lastModifiedBy>
  <cp:revision>5</cp:revision>
  <dcterms:created xsi:type="dcterms:W3CDTF">2014-03-31T19:50:00Z</dcterms:created>
  <dcterms:modified xsi:type="dcterms:W3CDTF">2014-05-05T21:55:00Z</dcterms:modified>
</cp:coreProperties>
</file>