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B667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227253DA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07A226" w14:textId="5D440C30" w:rsidR="00EE4412" w:rsidRPr="00E9250C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Domain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Model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0.</w:t>
      </w:r>
      <w:r w:rsidR="00DA2C2F" w:rsidRPr="00E9250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3</w:t>
      </w:r>
    </w:p>
    <w:p w14:paraId="1AE43804" w14:textId="77777777" w:rsidR="00EE4412" w:rsidRPr="00DE2D79" w:rsidRDefault="00EE4412" w:rsidP="00EE4412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45AB5F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4BCC4503" w14:textId="77777777" w:rsidR="00EE4412" w:rsidRPr="00DE2D79" w:rsidRDefault="00EE4412" w:rsidP="00EE4412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6805456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5898EE76" w14:textId="4A86D113" w:rsidR="162D858B" w:rsidRPr="00296719" w:rsidRDefault="162D858B" w:rsidP="162D858B">
      <w:pPr>
        <w:rPr>
          <w:sz w:val="28"/>
          <w:szCs w:val="28"/>
        </w:rPr>
      </w:pPr>
    </w:p>
    <w:p w14:paraId="39A253B7" w14:textId="77777777" w:rsidR="00EE4412" w:rsidRPr="00296719" w:rsidRDefault="00EE4412" w:rsidP="162D858B">
      <w:pPr>
        <w:rPr>
          <w:sz w:val="28"/>
          <w:szCs w:val="28"/>
        </w:rPr>
      </w:pPr>
    </w:p>
    <w:p w14:paraId="7876CD58" w14:textId="77777777" w:rsidR="00EE4412" w:rsidRPr="00296719" w:rsidRDefault="00EE4412" w:rsidP="162D858B">
      <w:pPr>
        <w:rPr>
          <w:sz w:val="28"/>
          <w:szCs w:val="28"/>
        </w:rPr>
      </w:pPr>
    </w:p>
    <w:p w14:paraId="14CCA95B" w14:textId="77777777" w:rsidR="00EE4412" w:rsidRPr="00296719" w:rsidRDefault="00EE4412" w:rsidP="162D858B">
      <w:pPr>
        <w:rPr>
          <w:sz w:val="28"/>
          <w:szCs w:val="28"/>
        </w:rPr>
      </w:pPr>
    </w:p>
    <w:p w14:paraId="6447CD46" w14:textId="77777777" w:rsidR="00EE4412" w:rsidRPr="00296719" w:rsidRDefault="00EE4412" w:rsidP="162D858B">
      <w:pPr>
        <w:rPr>
          <w:sz w:val="28"/>
          <w:szCs w:val="28"/>
        </w:rPr>
      </w:pPr>
    </w:p>
    <w:p w14:paraId="1CA61816" w14:textId="77777777" w:rsidR="00EE4412" w:rsidRPr="00296719" w:rsidRDefault="00EE4412" w:rsidP="162D858B">
      <w:pPr>
        <w:rPr>
          <w:sz w:val="28"/>
          <w:szCs w:val="28"/>
        </w:rPr>
      </w:pPr>
    </w:p>
    <w:p w14:paraId="5673420F" w14:textId="77777777" w:rsidR="00EE4412" w:rsidRPr="00296719" w:rsidRDefault="00EE4412" w:rsidP="162D858B">
      <w:pPr>
        <w:rPr>
          <w:sz w:val="28"/>
          <w:szCs w:val="28"/>
        </w:rPr>
      </w:pPr>
    </w:p>
    <w:p w14:paraId="628B9AAD" w14:textId="77777777" w:rsidR="00EE4412" w:rsidRPr="00296719" w:rsidRDefault="00EE4412" w:rsidP="162D858B">
      <w:pPr>
        <w:rPr>
          <w:sz w:val="28"/>
          <w:szCs w:val="28"/>
        </w:rPr>
      </w:pPr>
    </w:p>
    <w:p w14:paraId="113C7A9C" w14:textId="77777777" w:rsidR="00EE4412" w:rsidRPr="00296719" w:rsidRDefault="00EE4412" w:rsidP="162D858B">
      <w:pPr>
        <w:rPr>
          <w:sz w:val="28"/>
          <w:szCs w:val="28"/>
        </w:rPr>
      </w:pPr>
    </w:p>
    <w:p w14:paraId="481BBAE1" w14:textId="77777777" w:rsidR="00EE4412" w:rsidRPr="00296719" w:rsidRDefault="00EE4412" w:rsidP="162D858B">
      <w:pPr>
        <w:rPr>
          <w:sz w:val="28"/>
          <w:szCs w:val="28"/>
        </w:rPr>
      </w:pPr>
    </w:p>
    <w:p w14:paraId="42DE1D17" w14:textId="77777777" w:rsidR="00EE4412" w:rsidRPr="00296719" w:rsidRDefault="00EE4412" w:rsidP="162D858B">
      <w:pPr>
        <w:rPr>
          <w:sz w:val="28"/>
          <w:szCs w:val="28"/>
        </w:rPr>
      </w:pPr>
    </w:p>
    <w:p w14:paraId="79B9B4F9" w14:textId="77777777" w:rsidR="00EE4412" w:rsidRPr="00296719" w:rsidRDefault="00EE4412" w:rsidP="162D858B">
      <w:pPr>
        <w:rPr>
          <w:sz w:val="28"/>
          <w:szCs w:val="28"/>
        </w:rPr>
      </w:pPr>
    </w:p>
    <w:p w14:paraId="31623229" w14:textId="77777777" w:rsidR="00EE4412" w:rsidRPr="00296719" w:rsidRDefault="00EE4412" w:rsidP="162D858B">
      <w:pPr>
        <w:rPr>
          <w:sz w:val="28"/>
          <w:szCs w:val="28"/>
        </w:rPr>
      </w:pPr>
    </w:p>
    <w:p w14:paraId="562561B3" w14:textId="77777777" w:rsidR="00EE4412" w:rsidRPr="00296719" w:rsidRDefault="00EE4412" w:rsidP="162D858B">
      <w:pPr>
        <w:rPr>
          <w:sz w:val="28"/>
          <w:szCs w:val="28"/>
        </w:rPr>
      </w:pPr>
    </w:p>
    <w:p w14:paraId="79A23DF6" w14:textId="77777777" w:rsidR="00EE4412" w:rsidRPr="00296719" w:rsidRDefault="00EE4412" w:rsidP="162D858B">
      <w:pPr>
        <w:rPr>
          <w:sz w:val="28"/>
          <w:szCs w:val="28"/>
        </w:rPr>
      </w:pPr>
    </w:p>
    <w:p w14:paraId="2B343AE9" w14:textId="77777777" w:rsidR="00EE4412" w:rsidRPr="00296719" w:rsidRDefault="00EE4412" w:rsidP="162D858B">
      <w:pPr>
        <w:rPr>
          <w:sz w:val="28"/>
          <w:szCs w:val="28"/>
        </w:rPr>
      </w:pPr>
    </w:p>
    <w:p w14:paraId="52A48D62" w14:textId="77777777" w:rsidR="00EE4412" w:rsidRPr="00296719" w:rsidRDefault="00EE4412" w:rsidP="162D858B">
      <w:pPr>
        <w:rPr>
          <w:sz w:val="28"/>
          <w:szCs w:val="28"/>
        </w:rPr>
      </w:pPr>
    </w:p>
    <w:p w14:paraId="1DD14E70" w14:textId="77777777" w:rsidR="00EE4412" w:rsidRPr="00296719" w:rsidRDefault="00EE4412" w:rsidP="162D858B">
      <w:pPr>
        <w:rPr>
          <w:sz w:val="28"/>
          <w:szCs w:val="28"/>
        </w:rPr>
      </w:pPr>
    </w:p>
    <w:p w14:paraId="7B9E1311" w14:textId="77777777" w:rsidR="00EE4412" w:rsidRPr="00296719" w:rsidRDefault="00EE4412" w:rsidP="162D858B">
      <w:pPr>
        <w:rPr>
          <w:sz w:val="28"/>
          <w:szCs w:val="28"/>
        </w:rPr>
      </w:pPr>
    </w:p>
    <w:p w14:paraId="2E2BDECF" w14:textId="77777777" w:rsidR="00EE4412" w:rsidRPr="00296719" w:rsidRDefault="00EE4412" w:rsidP="162D858B">
      <w:pPr>
        <w:rPr>
          <w:sz w:val="28"/>
          <w:szCs w:val="28"/>
        </w:rPr>
      </w:pPr>
    </w:p>
    <w:p w14:paraId="640F7C32" w14:textId="77777777" w:rsidR="00EE4412" w:rsidRPr="00CB1279" w:rsidRDefault="00EE4412" w:rsidP="00EE441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11C7191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7B3D94A0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0" w:name="_Hlk163317013"/>
      <w:r w:rsidRPr="00CB1279">
        <w:rPr>
          <w:rFonts w:ascii="Calibri" w:hAnsi="Calibri" w:cs="Calibri"/>
          <w:sz w:val="32"/>
          <w:szCs w:val="32"/>
        </w:rPr>
        <w:t xml:space="preserve">Κόκκαλη Χριστίνα </w:t>
      </w:r>
      <w:bookmarkEnd w:id="0"/>
      <w:r w:rsidRPr="00CB1279">
        <w:rPr>
          <w:rFonts w:ascii="Calibri" w:hAnsi="Calibri" w:cs="Calibri"/>
          <w:sz w:val="32"/>
          <w:szCs w:val="32"/>
        </w:rPr>
        <w:t>, ΑΜ: 1072617, Έτος σπουδών: Ε’</w:t>
      </w:r>
    </w:p>
    <w:p w14:paraId="047BACDF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17A3AC79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1" w:name="_Hlk163317046"/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bookmarkEnd w:id="1"/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D1C600A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449D67C7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2" w:name="_Hlk163317053"/>
      <w:r w:rsidRPr="00CB1279">
        <w:rPr>
          <w:rFonts w:ascii="Calibri" w:hAnsi="Calibri" w:cs="Calibri"/>
          <w:sz w:val="32"/>
          <w:szCs w:val="32"/>
        </w:rPr>
        <w:t>Βασίλης Γεωργόπουλος</w:t>
      </w:r>
      <w:bookmarkEnd w:id="2"/>
      <w:r w:rsidRPr="00CB1279">
        <w:rPr>
          <w:rFonts w:ascii="Calibri" w:hAnsi="Calibri" w:cs="Calibri"/>
          <w:sz w:val="32"/>
          <w:szCs w:val="32"/>
        </w:rPr>
        <w:t>, ΑΜ: 1072504, Έτος σπουδών: Ε’</w:t>
      </w:r>
    </w:p>
    <w:p w14:paraId="65A318C7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3CFA822E" w14:textId="77777777" w:rsidR="00EE4412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3" w:name="_Hlk163317060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3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131D4844" w14:textId="77777777" w:rsidR="00EE4412" w:rsidRPr="00296719" w:rsidRDefault="00EE4412" w:rsidP="162D858B">
      <w:pPr>
        <w:rPr>
          <w:sz w:val="28"/>
          <w:szCs w:val="28"/>
        </w:rPr>
      </w:pPr>
    </w:p>
    <w:p w14:paraId="55DBB70A" w14:textId="5547CB84" w:rsidR="7C959E91" w:rsidRPr="00CC2020" w:rsidRDefault="7C959E91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C2020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C2020">
        <w:rPr>
          <w:sz w:val="28"/>
          <w:szCs w:val="28"/>
          <w:u w:val="single"/>
        </w:rPr>
        <w:t xml:space="preserve">: </w:t>
      </w:r>
    </w:p>
    <w:p w14:paraId="68912CFB" w14:textId="2007DB1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C2020">
        <w:rPr>
          <w:sz w:val="28"/>
          <w:szCs w:val="28"/>
        </w:rPr>
        <w:t xml:space="preserve">: </w:t>
      </w:r>
      <w:r w:rsidR="00C11108" w:rsidRPr="00C11108">
        <w:rPr>
          <w:sz w:val="28"/>
          <w:szCs w:val="28"/>
        </w:rPr>
        <w:t>Κόκκαλη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Χριστίνα</w:t>
      </w:r>
    </w:p>
    <w:p w14:paraId="55EE1DA9" w14:textId="3FE6ECD7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1: </w:t>
      </w:r>
      <w:r w:rsidR="00C11108" w:rsidRPr="00C11108">
        <w:rPr>
          <w:sz w:val="28"/>
          <w:szCs w:val="28"/>
        </w:rPr>
        <w:t>Ράικος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Ιάσων</w:t>
      </w:r>
    </w:p>
    <w:p w14:paraId="4C17EF95" w14:textId="1FD0578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2: </w:t>
      </w:r>
      <w:r w:rsidR="00C11108" w:rsidRPr="00C11108">
        <w:rPr>
          <w:sz w:val="28"/>
          <w:szCs w:val="28"/>
        </w:rPr>
        <w:t>Βασίλης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Γεωργόπουλος</w:t>
      </w:r>
    </w:p>
    <w:p w14:paraId="1ED9C6FE" w14:textId="1BC274B6" w:rsidR="162D858B" w:rsidRPr="00CC2020" w:rsidRDefault="162D858B" w:rsidP="162D858B">
      <w:pPr>
        <w:rPr>
          <w:sz w:val="28"/>
          <w:szCs w:val="28"/>
        </w:rPr>
      </w:pPr>
    </w:p>
    <w:p w14:paraId="14BA7577" w14:textId="77777777" w:rsidR="00A82AC2" w:rsidRPr="00A82AC2" w:rsidRDefault="00A82AC2" w:rsidP="162D858B">
      <w:pPr>
        <w:rPr>
          <w:sz w:val="28"/>
          <w:szCs w:val="28"/>
        </w:rPr>
      </w:pPr>
    </w:p>
    <w:p w14:paraId="0B12D384" w14:textId="77777777" w:rsidR="002F0F7E" w:rsidRPr="00CC2020" w:rsidRDefault="002F0F7E" w:rsidP="162D858B">
      <w:pPr>
        <w:rPr>
          <w:sz w:val="28"/>
          <w:szCs w:val="28"/>
        </w:rPr>
      </w:pPr>
    </w:p>
    <w:p w14:paraId="4DD46676" w14:textId="77777777" w:rsidR="002F0F7E" w:rsidRPr="00CC2020" w:rsidRDefault="002F0F7E" w:rsidP="162D858B">
      <w:pPr>
        <w:rPr>
          <w:sz w:val="28"/>
          <w:szCs w:val="28"/>
        </w:rPr>
      </w:pPr>
    </w:p>
    <w:p w14:paraId="019B79C7" w14:textId="77777777" w:rsidR="002F0F7E" w:rsidRPr="00CC2020" w:rsidRDefault="002F0F7E" w:rsidP="162D858B">
      <w:pPr>
        <w:rPr>
          <w:sz w:val="28"/>
          <w:szCs w:val="28"/>
        </w:rPr>
      </w:pPr>
    </w:p>
    <w:p w14:paraId="195A84EB" w14:textId="77777777" w:rsidR="002F0F7E" w:rsidRPr="00CC2020" w:rsidRDefault="002F0F7E" w:rsidP="162D858B">
      <w:pPr>
        <w:rPr>
          <w:sz w:val="28"/>
          <w:szCs w:val="28"/>
        </w:rPr>
      </w:pPr>
    </w:p>
    <w:p w14:paraId="516C4A45" w14:textId="77777777" w:rsidR="002F0F7E" w:rsidRPr="00CC2020" w:rsidRDefault="002F0F7E" w:rsidP="162D858B">
      <w:pPr>
        <w:rPr>
          <w:sz w:val="28"/>
          <w:szCs w:val="28"/>
        </w:rPr>
      </w:pPr>
    </w:p>
    <w:p w14:paraId="16FD8BB6" w14:textId="77777777" w:rsidR="00974A7B" w:rsidRPr="00DA2C2F" w:rsidRDefault="00974A7B" w:rsidP="162D858B">
      <w:pPr>
        <w:rPr>
          <w:sz w:val="28"/>
          <w:szCs w:val="28"/>
        </w:rPr>
      </w:pPr>
    </w:p>
    <w:p w14:paraId="36C160FF" w14:textId="77777777" w:rsidR="00376BA7" w:rsidRDefault="00376BA7" w:rsidP="00376BA7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3A2F033C" w14:textId="0D3B30E1" w:rsidR="00376BA7" w:rsidRPr="001313E4" w:rsidRDefault="00376BA7" w:rsidP="00376BA7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Domain-model-v0.</w:t>
      </w:r>
      <w:r w:rsidR="00DA2C2F" w:rsidRPr="00DA2C2F"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είναι διαφορετικό από 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Domain-model-v0.</w:t>
      </w:r>
      <w:r w:rsidR="00DA2C2F" w:rsidRPr="00DA2C2F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0B5DF6">
        <w:rPr>
          <w:rFonts w:ascii="Calibri" w:eastAsia="Calibri" w:hAnsi="Calibri" w:cs="Calibri"/>
          <w:sz w:val="24"/>
          <w:szCs w:val="24"/>
        </w:rPr>
        <w:t>Αλλάξαμε</w:t>
      </w:r>
      <w:r w:rsidR="004B251E">
        <w:rPr>
          <w:rFonts w:ascii="Calibri" w:eastAsia="Calibri" w:hAnsi="Calibri" w:cs="Calibri"/>
          <w:sz w:val="24"/>
          <w:szCs w:val="24"/>
        </w:rPr>
        <w:t xml:space="preserve"> </w:t>
      </w:r>
      <w:r w:rsidR="000B5DF6">
        <w:rPr>
          <w:rFonts w:ascii="Calibri" w:eastAsia="Calibri" w:hAnsi="Calibri" w:cs="Calibri"/>
          <w:sz w:val="24"/>
          <w:szCs w:val="24"/>
        </w:rPr>
        <w:t xml:space="preserve">το διάγραμμα και προσθέσαμε τις αντίστοιχες περιγραφές. Επίσης βάλαμε </w:t>
      </w:r>
      <w:r w:rsidR="004B251E">
        <w:rPr>
          <w:rFonts w:ascii="Calibri" w:eastAsia="Calibri" w:hAnsi="Calibri" w:cs="Calibri"/>
          <w:sz w:val="24"/>
          <w:szCs w:val="24"/>
        </w:rPr>
        <w:t xml:space="preserve">πιο στοχευμένα τα </w:t>
      </w:r>
      <w:r w:rsidR="000B5DF6">
        <w:rPr>
          <w:rFonts w:ascii="Calibri" w:eastAsia="Calibri" w:hAnsi="Calibri" w:cs="Calibri"/>
          <w:sz w:val="24"/>
          <w:szCs w:val="24"/>
        </w:rPr>
        <w:t xml:space="preserve">ειδικά βέλη, </w:t>
      </w:r>
      <w:r w:rsidR="004B251E">
        <w:rPr>
          <w:rFonts w:ascii="Calibri" w:eastAsia="Calibri" w:hAnsi="Calibri" w:cs="Calibri"/>
          <w:sz w:val="24"/>
          <w:szCs w:val="24"/>
        </w:rPr>
        <w:t>προσθέσαμε έναν ακόμα πίνακα</w:t>
      </w:r>
      <w:r w:rsidR="000B5DF6">
        <w:rPr>
          <w:rFonts w:ascii="Calibri" w:eastAsia="Calibri" w:hAnsi="Calibri" w:cs="Calibri"/>
          <w:sz w:val="24"/>
          <w:szCs w:val="24"/>
        </w:rPr>
        <w:t xml:space="preserve"> και </w:t>
      </w:r>
      <w:r w:rsidR="004B251E">
        <w:rPr>
          <w:rFonts w:ascii="Calibri" w:eastAsia="Calibri" w:hAnsi="Calibri" w:cs="Calibri"/>
          <w:sz w:val="24"/>
          <w:szCs w:val="24"/>
        </w:rPr>
        <w:t>βάλαμε τα</w:t>
      </w:r>
      <w:r w:rsidR="000B5DF6">
        <w:rPr>
          <w:rFonts w:ascii="Calibri" w:eastAsia="Calibri" w:hAnsi="Calibri" w:cs="Calibri"/>
          <w:sz w:val="24"/>
          <w:szCs w:val="24"/>
        </w:rPr>
        <w:t xml:space="preserve"> αντίστοιχα </w:t>
      </w:r>
      <w:r w:rsidR="000B5DF6">
        <w:rPr>
          <w:rFonts w:ascii="Calibri" w:eastAsia="Calibri" w:hAnsi="Calibri" w:cs="Calibri"/>
          <w:sz w:val="24"/>
          <w:szCs w:val="24"/>
          <w:lang w:val="en-GB"/>
        </w:rPr>
        <w:t>attributes</w:t>
      </w:r>
      <w:r w:rsidR="004B251E">
        <w:rPr>
          <w:rFonts w:ascii="Calibri" w:eastAsia="Calibri" w:hAnsi="Calibri" w:cs="Calibri"/>
          <w:sz w:val="24"/>
          <w:szCs w:val="24"/>
        </w:rPr>
        <w:t xml:space="preserve"> και μεθόδους στα υπόλοιπα που παρέμειναν</w:t>
      </w:r>
      <w:r w:rsidR="000B5DF6">
        <w:rPr>
          <w:rFonts w:ascii="Calibri" w:eastAsia="Calibri" w:hAnsi="Calibri" w:cs="Calibri"/>
          <w:sz w:val="24"/>
          <w:szCs w:val="24"/>
        </w:rPr>
        <w:t xml:space="preserve">. Βεβαίως ενημερώσαμε το </w:t>
      </w:r>
      <w:r w:rsidR="000B5DF6">
        <w:rPr>
          <w:rFonts w:ascii="Calibri" w:eastAsia="Calibri" w:hAnsi="Calibri" w:cs="Calibri"/>
          <w:sz w:val="24"/>
          <w:szCs w:val="24"/>
          <w:lang w:val="en-GB"/>
        </w:rPr>
        <w:t>screenshot</w:t>
      </w:r>
      <w:r w:rsidR="004B251E">
        <w:rPr>
          <w:rFonts w:ascii="Calibri" w:eastAsia="Calibri" w:hAnsi="Calibri" w:cs="Calibri"/>
          <w:sz w:val="24"/>
          <w:szCs w:val="24"/>
        </w:rPr>
        <w:t xml:space="preserve"> και τις περιγραφές στο τεχνικό κείμενο εκεί που </w:t>
      </w:r>
      <w:r w:rsidR="00664EBE">
        <w:rPr>
          <w:rFonts w:ascii="Calibri" w:eastAsia="Calibri" w:hAnsi="Calibri" w:cs="Calibri"/>
          <w:sz w:val="24"/>
          <w:szCs w:val="24"/>
        </w:rPr>
        <w:t>χρειαζόταν</w:t>
      </w:r>
      <w:r w:rsidR="000B5DF6" w:rsidRPr="001313E4">
        <w:rPr>
          <w:rFonts w:ascii="Calibri" w:eastAsia="Calibri" w:hAnsi="Calibri" w:cs="Calibri"/>
          <w:sz w:val="24"/>
          <w:szCs w:val="24"/>
        </w:rPr>
        <w:t>.</w:t>
      </w:r>
      <w:r w:rsidR="001313E4" w:rsidRPr="001313E4">
        <w:rPr>
          <w:rFonts w:ascii="Calibri" w:eastAsia="Calibri" w:hAnsi="Calibri" w:cs="Calibri"/>
          <w:sz w:val="24"/>
          <w:szCs w:val="24"/>
        </w:rPr>
        <w:t xml:space="preserve"> </w:t>
      </w:r>
    </w:p>
    <w:p w14:paraId="50BD6CFE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07F4425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20C7F220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7248D7FA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2639FAB" w14:textId="77777777" w:rsidR="00376BA7" w:rsidRPr="00376BA7" w:rsidRDefault="00376BA7" w:rsidP="162D858B">
      <w:pPr>
        <w:rPr>
          <w:sz w:val="28"/>
          <w:szCs w:val="28"/>
        </w:rPr>
      </w:pPr>
    </w:p>
    <w:p w14:paraId="20CA00D8" w14:textId="77777777" w:rsidR="00376BA7" w:rsidRPr="00376BA7" w:rsidRDefault="00376BA7" w:rsidP="162D858B">
      <w:pPr>
        <w:rPr>
          <w:sz w:val="28"/>
          <w:szCs w:val="28"/>
        </w:rPr>
      </w:pPr>
    </w:p>
    <w:p w14:paraId="0F6A97A7" w14:textId="77777777" w:rsidR="00376BA7" w:rsidRPr="00376BA7" w:rsidRDefault="00376BA7" w:rsidP="162D858B">
      <w:pPr>
        <w:rPr>
          <w:sz w:val="28"/>
          <w:szCs w:val="28"/>
        </w:rPr>
      </w:pPr>
    </w:p>
    <w:p w14:paraId="086BB426" w14:textId="77777777" w:rsidR="00376BA7" w:rsidRPr="00376BA7" w:rsidRDefault="00376BA7" w:rsidP="162D858B">
      <w:pPr>
        <w:rPr>
          <w:sz w:val="28"/>
          <w:szCs w:val="28"/>
        </w:rPr>
      </w:pPr>
    </w:p>
    <w:p w14:paraId="1B508D34" w14:textId="77777777" w:rsidR="00376BA7" w:rsidRPr="00376BA7" w:rsidRDefault="00376BA7" w:rsidP="162D858B">
      <w:pPr>
        <w:rPr>
          <w:sz w:val="28"/>
          <w:szCs w:val="28"/>
        </w:rPr>
      </w:pPr>
    </w:p>
    <w:p w14:paraId="18FBB9DF" w14:textId="77777777" w:rsidR="00376BA7" w:rsidRPr="00376BA7" w:rsidRDefault="00376BA7" w:rsidP="162D858B">
      <w:pPr>
        <w:rPr>
          <w:sz w:val="28"/>
          <w:szCs w:val="28"/>
        </w:rPr>
      </w:pPr>
    </w:p>
    <w:p w14:paraId="51879D52" w14:textId="77777777" w:rsidR="00376BA7" w:rsidRPr="00376BA7" w:rsidRDefault="00376BA7" w:rsidP="162D858B">
      <w:pPr>
        <w:rPr>
          <w:sz w:val="28"/>
          <w:szCs w:val="28"/>
        </w:rPr>
      </w:pPr>
    </w:p>
    <w:p w14:paraId="7454A8BA" w14:textId="77777777" w:rsidR="00376BA7" w:rsidRPr="00376BA7" w:rsidRDefault="00376BA7" w:rsidP="162D858B">
      <w:pPr>
        <w:rPr>
          <w:sz w:val="28"/>
          <w:szCs w:val="28"/>
        </w:rPr>
      </w:pPr>
    </w:p>
    <w:p w14:paraId="359B0B56" w14:textId="77777777" w:rsidR="00376BA7" w:rsidRPr="00376BA7" w:rsidRDefault="00376BA7" w:rsidP="162D858B">
      <w:pPr>
        <w:rPr>
          <w:sz w:val="28"/>
          <w:szCs w:val="28"/>
        </w:rPr>
      </w:pPr>
    </w:p>
    <w:p w14:paraId="0818C5E4" w14:textId="77777777" w:rsidR="00376BA7" w:rsidRPr="00376BA7" w:rsidRDefault="00376BA7" w:rsidP="162D858B">
      <w:pPr>
        <w:rPr>
          <w:sz w:val="28"/>
          <w:szCs w:val="28"/>
        </w:rPr>
      </w:pPr>
    </w:p>
    <w:p w14:paraId="10C00BF5" w14:textId="77777777" w:rsidR="00376BA7" w:rsidRPr="00376BA7" w:rsidRDefault="00376BA7" w:rsidP="162D858B">
      <w:pPr>
        <w:rPr>
          <w:sz w:val="28"/>
          <w:szCs w:val="28"/>
        </w:rPr>
      </w:pPr>
    </w:p>
    <w:p w14:paraId="78684650" w14:textId="77777777" w:rsidR="00376BA7" w:rsidRPr="00376BA7" w:rsidRDefault="00376BA7" w:rsidP="162D858B">
      <w:pPr>
        <w:rPr>
          <w:sz w:val="28"/>
          <w:szCs w:val="28"/>
        </w:rPr>
      </w:pPr>
    </w:p>
    <w:p w14:paraId="192EE2D9" w14:textId="77777777" w:rsidR="00376BA7" w:rsidRPr="001313E4" w:rsidRDefault="00376BA7" w:rsidP="162D858B">
      <w:pPr>
        <w:rPr>
          <w:sz w:val="28"/>
          <w:szCs w:val="28"/>
        </w:rPr>
      </w:pPr>
    </w:p>
    <w:p w14:paraId="7656F6A7" w14:textId="77777777" w:rsidR="000B5DF6" w:rsidRPr="001313E4" w:rsidRDefault="000B5DF6" w:rsidP="162D858B">
      <w:pPr>
        <w:rPr>
          <w:sz w:val="28"/>
          <w:szCs w:val="28"/>
        </w:rPr>
      </w:pPr>
    </w:p>
    <w:p w14:paraId="4146B91C" w14:textId="77777777" w:rsidR="000B5DF6" w:rsidRPr="001313E4" w:rsidRDefault="000B5DF6" w:rsidP="162D858B">
      <w:pPr>
        <w:rPr>
          <w:sz w:val="28"/>
          <w:szCs w:val="28"/>
        </w:rPr>
      </w:pPr>
    </w:p>
    <w:p w14:paraId="7454220B" w14:textId="77777777" w:rsidR="000B5DF6" w:rsidRPr="001313E4" w:rsidRDefault="000B5DF6" w:rsidP="162D858B">
      <w:pPr>
        <w:rPr>
          <w:sz w:val="28"/>
          <w:szCs w:val="28"/>
        </w:rPr>
      </w:pPr>
    </w:p>
    <w:p w14:paraId="6DA0B15B" w14:textId="77777777" w:rsidR="000B5DF6" w:rsidRPr="00C17181" w:rsidRDefault="000B5DF6" w:rsidP="162D858B">
      <w:pPr>
        <w:rPr>
          <w:sz w:val="28"/>
          <w:szCs w:val="28"/>
          <w:lang w:val="en-GB"/>
        </w:rPr>
      </w:pPr>
    </w:p>
    <w:p w14:paraId="3D495E09" w14:textId="77777777" w:rsidR="000B5DF6" w:rsidRPr="001313E4" w:rsidRDefault="000B5DF6" w:rsidP="162D858B">
      <w:pPr>
        <w:rPr>
          <w:sz w:val="28"/>
          <w:szCs w:val="28"/>
        </w:rPr>
      </w:pPr>
    </w:p>
    <w:p w14:paraId="226278DD" w14:textId="4A77F47F" w:rsidR="53CC790F" w:rsidRPr="00296719" w:rsidRDefault="53CC790F" w:rsidP="162D858B">
      <w:pPr>
        <w:rPr>
          <w:sz w:val="28"/>
          <w:szCs w:val="28"/>
        </w:rPr>
      </w:pPr>
      <w:r w:rsidRPr="162D858B">
        <w:rPr>
          <w:sz w:val="28"/>
          <w:szCs w:val="28"/>
          <w:u w:val="single"/>
        </w:rPr>
        <w:lastRenderedPageBreak/>
        <w:t>Εργαλεία</w:t>
      </w:r>
      <w:r w:rsidRPr="00296719">
        <w:rPr>
          <w:sz w:val="28"/>
          <w:szCs w:val="28"/>
        </w:rPr>
        <w:t xml:space="preserve"> </w:t>
      </w:r>
    </w:p>
    <w:p w14:paraId="0258FB9D" w14:textId="7DD776CF" w:rsidR="1AD47D9C" w:rsidRDefault="1AD47D9C" w:rsidP="162D858B">
      <w:r w:rsidRPr="01472BF8">
        <w:rPr>
          <w:sz w:val="28"/>
          <w:szCs w:val="28"/>
        </w:rPr>
        <w:t>Χ</w:t>
      </w:r>
      <w:r w:rsidR="53CC790F" w:rsidRPr="01472BF8">
        <w:rPr>
          <w:sz w:val="28"/>
          <w:szCs w:val="28"/>
        </w:rPr>
        <w:t>ρησ</w:t>
      </w:r>
      <w:r w:rsidR="417EEA41" w:rsidRPr="01472BF8">
        <w:rPr>
          <w:sz w:val="28"/>
          <w:szCs w:val="28"/>
        </w:rPr>
        <w:t>ι</w:t>
      </w:r>
      <w:r w:rsidR="53CC790F" w:rsidRPr="01472BF8">
        <w:rPr>
          <w:sz w:val="28"/>
          <w:szCs w:val="28"/>
        </w:rPr>
        <w:t>μοποιήθηκ</w:t>
      </w:r>
      <w:r w:rsidR="6305EE14" w:rsidRPr="01472BF8">
        <w:rPr>
          <w:sz w:val="28"/>
          <w:szCs w:val="28"/>
        </w:rPr>
        <w:t>αν ως εργαλεία</w:t>
      </w:r>
      <w:r w:rsidR="53CC790F" w:rsidRPr="01472BF8">
        <w:rPr>
          <w:sz w:val="28"/>
          <w:szCs w:val="28"/>
        </w:rPr>
        <w:t xml:space="preserve"> το </w:t>
      </w:r>
      <w:proofErr w:type="spellStart"/>
      <w:r w:rsidR="002F0F7E">
        <w:rPr>
          <w:sz w:val="28"/>
          <w:szCs w:val="28"/>
          <w:lang w:val="en-GB"/>
        </w:rPr>
        <w:t>LucidChart</w:t>
      </w:r>
      <w:proofErr w:type="spellEnd"/>
      <w:r w:rsidR="53CC790F" w:rsidRPr="01472BF8">
        <w:rPr>
          <w:sz w:val="28"/>
          <w:szCs w:val="28"/>
        </w:rPr>
        <w:t xml:space="preserve"> </w:t>
      </w:r>
      <w:r w:rsidR="4D306827" w:rsidRPr="01472BF8">
        <w:rPr>
          <w:sz w:val="28"/>
          <w:szCs w:val="28"/>
        </w:rPr>
        <w:t>για το σχήμα διαγρ</w:t>
      </w:r>
      <w:r w:rsidR="3B8C824D" w:rsidRPr="01472BF8">
        <w:rPr>
          <w:sz w:val="28"/>
          <w:szCs w:val="28"/>
        </w:rPr>
        <w:t>αμμάτων</w:t>
      </w:r>
      <w:r w:rsidR="4D306827" w:rsidRPr="01472BF8">
        <w:rPr>
          <w:sz w:val="28"/>
          <w:szCs w:val="28"/>
        </w:rPr>
        <w:t xml:space="preserve"> </w:t>
      </w:r>
      <w:r w:rsidR="53CC790F" w:rsidRPr="01472BF8">
        <w:rPr>
          <w:sz w:val="28"/>
          <w:szCs w:val="28"/>
        </w:rPr>
        <w:t>και το Microsoft Word</w:t>
      </w:r>
      <w:r w:rsidR="1276184D" w:rsidRPr="01472BF8">
        <w:rPr>
          <w:sz w:val="28"/>
          <w:szCs w:val="28"/>
        </w:rPr>
        <w:t xml:space="preserve"> για την σύντομη περιγραφή των κλάσεων</w:t>
      </w:r>
      <w:r w:rsidR="53CC790F" w:rsidRPr="01472BF8">
        <w:rPr>
          <w:sz w:val="28"/>
          <w:szCs w:val="28"/>
        </w:rPr>
        <w:t>.</w:t>
      </w:r>
    </w:p>
    <w:p w14:paraId="473E8737" w14:textId="7A8D41F9" w:rsidR="162D858B" w:rsidRDefault="162D858B" w:rsidP="162D858B">
      <w:pPr>
        <w:rPr>
          <w:sz w:val="28"/>
          <w:szCs w:val="28"/>
        </w:rPr>
      </w:pPr>
    </w:p>
    <w:p w14:paraId="118E2724" w14:textId="19C4F845" w:rsidR="23566923" w:rsidRDefault="23566923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Σχήμα Διαγράμματος</w:t>
      </w:r>
    </w:p>
    <w:p w14:paraId="149FEDCA" w14:textId="5CAF9685" w:rsidR="162D858B" w:rsidRPr="005C419D" w:rsidRDefault="00E9250C" w:rsidP="162D858B">
      <w:pPr>
        <w:rPr>
          <w:sz w:val="28"/>
          <w:szCs w:val="28"/>
        </w:rPr>
      </w:pPr>
      <w:r w:rsidRPr="00E9250C">
        <w:rPr>
          <w:sz w:val="28"/>
          <w:szCs w:val="28"/>
        </w:rPr>
        <w:drawing>
          <wp:inline distT="0" distB="0" distL="0" distR="0" wp14:anchorId="572E4E65" wp14:editId="3FA00DEE">
            <wp:extent cx="6522444" cy="4503420"/>
            <wp:effectExtent l="0" t="0" r="0" b="0"/>
            <wp:docPr id="8926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075" cy="45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5CB" w14:textId="77777777" w:rsidR="00BE535F" w:rsidRDefault="00BE535F" w:rsidP="162D858B">
      <w:pPr>
        <w:rPr>
          <w:sz w:val="28"/>
          <w:szCs w:val="28"/>
          <w:u w:val="single"/>
          <w:lang w:val="en-GB"/>
        </w:rPr>
      </w:pPr>
    </w:p>
    <w:p w14:paraId="7378FD5C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2D35992E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17C2B771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4CA2D914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3939A36B" w14:textId="77777777" w:rsidR="00C17181" w:rsidRDefault="00C17181" w:rsidP="162D858B">
      <w:pPr>
        <w:rPr>
          <w:sz w:val="28"/>
          <w:szCs w:val="28"/>
          <w:u w:val="single"/>
          <w:lang w:val="en-GB"/>
        </w:rPr>
      </w:pPr>
    </w:p>
    <w:p w14:paraId="564BB27A" w14:textId="77777777" w:rsidR="00C17181" w:rsidRPr="00C17181" w:rsidRDefault="00C17181" w:rsidP="162D858B">
      <w:pPr>
        <w:rPr>
          <w:sz w:val="28"/>
          <w:szCs w:val="28"/>
          <w:u w:val="single"/>
          <w:lang w:val="en-GB"/>
        </w:rPr>
      </w:pPr>
    </w:p>
    <w:p w14:paraId="4F835043" w14:textId="77777777" w:rsidR="00C11108" w:rsidRPr="00AA12AA" w:rsidRDefault="00C11108" w:rsidP="00C11108">
      <w:pPr>
        <w:spacing w:before="240" w:after="240" w:line="240" w:lineRule="auto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  <w:lastRenderedPageBreak/>
        <w:t>Σύντομη περιγραφή των κλάσεων</w:t>
      </w:r>
    </w:p>
    <w:p w14:paraId="7CA6E640" w14:textId="36CB6039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M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AIN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στην οποία βρίσκεται η συνάρτηση main του συστήματος. Η αρχική κλάση στην οποία υπάγονται οι </w:t>
      </w:r>
      <w:r w:rsidR="00095C4F" w:rsidRPr="000B19AD">
        <w:rPr>
          <w:rFonts w:eastAsia="Times New Roman" w:cstheme="minorHAnsi"/>
          <w:color w:val="000000"/>
          <w:sz w:val="28"/>
          <w:szCs w:val="28"/>
          <w:lang w:eastAsia="en-GB"/>
        </w:rPr>
        <w:t>3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βασικές υποκλάσεις. Η κλάση αυτή είναι η υλοποίηση της αρχικής σελίδας της εφαρμογής μας και δίνει πρόσβαση στις τέσσερις βασικές υποκλάσεις της. </w:t>
      </w:r>
    </w:p>
    <w:p w14:paraId="29DC1CFD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C50D393" w14:textId="4EB6353D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αφορά τη σύνδεση των χρηστών στην εφαρμογή.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Ειδική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υπόκλαση της αρχικής κλάσης που αφορά τη σύνδεση των χρηστών στην εφαρμογή. </w:t>
      </w:r>
    </w:p>
    <w:p w14:paraId="43D19B0C" w14:textId="77777777" w:rsidR="00A35F34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val="en-GB" w:eastAsia="en-GB"/>
        </w:rPr>
      </w:pPr>
    </w:p>
    <w:p w14:paraId="11F0ED49" w14:textId="5DB09038" w:rsidR="00E9250C" w:rsidRPr="00FC30B2" w:rsidRDefault="00E9250C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USER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</w:t>
      </w:r>
      <w:r>
        <w:rPr>
          <w:rFonts w:eastAsia="Times New Roman" w:cstheme="minorHAnsi"/>
          <w:color w:val="000000"/>
          <w:sz w:val="28"/>
          <w:szCs w:val="28"/>
          <w:lang w:eastAsia="en-GB"/>
        </w:rPr>
        <w:t>η που υπάρχει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>. </w:t>
      </w:r>
      <w:r>
        <w:rPr>
          <w:rFonts w:eastAsia="Times New Roman" w:cstheme="minorHAnsi"/>
          <w:color w:val="000000"/>
          <w:sz w:val="28"/>
          <w:szCs w:val="28"/>
          <w:lang w:eastAsia="en-GB"/>
        </w:rPr>
        <w:t>Ειδική βασική υ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ποκλάση της αρχικής κλάσης. Ο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χρήστης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μια οντότητα που αφορά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τις τρεις κατηγορίες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των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ήδη εγγεγραμέν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ων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χρη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στών</w:t>
      </w:r>
      <w:r w:rsidR="00DF319E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που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>υπάρχουν στην βάση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του </w:t>
      </w:r>
      <w:r w:rsidR="00FC30B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χρήστη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είναι το </w:t>
      </w:r>
      <w:r w:rsidR="00FC30B2" w:rsidRPr="00FC30B2">
        <w:rPr>
          <w:rFonts w:eastAsia="Times New Roman" w:cstheme="minorHAnsi"/>
          <w:color w:val="000000"/>
          <w:sz w:val="28"/>
          <w:szCs w:val="28"/>
          <w:lang w:eastAsia="en-GB"/>
        </w:rPr>
        <w:t>όνομα χρήστη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   </w:t>
      </w:r>
    </w:p>
    <w:p w14:paraId="0D8DC293" w14:textId="77777777" w:rsidR="00E9250C" w:rsidRPr="00FC30B2" w:rsidRDefault="00E9250C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B3603E2" w14:textId="71C3805A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OGISTIS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Λογιστής.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Πρώτη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λογιστής είναι μια οντότητα που αφορά τους ήδη εγγεγραμένους χρήστες που συνδέονται ως λογιστές στο log in.Τα γνωρίσματα του λογιστή είναι το όνομα, επώνυμο ,ΑΦΜ ,username, password και e-mail.   </w:t>
      </w:r>
    </w:p>
    <w:p w14:paraId="423FDDDA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72ECB7D" w14:textId="04C838F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I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DIOTIS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Ιδιώτης.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Δεύτερη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Ιδιώτης είναι μια οντότητα που αφορά τους ήδη εγγεγραμένους χρήστες που συνδέονται ως ιδιώτες στο log in.Τα γνωρίσματα του Ιδιώτη είναι το όνομα, επώνυμο ,ΑΦΜ ,username, password, e-mail και πορτοφόλι. </w:t>
      </w:r>
    </w:p>
    <w:p w14:paraId="49414557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51DD393" w14:textId="78226918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PIXEIRISI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Επιχείρηση.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Τρίτη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Η Επιχείρηση είναι μια οντότητα που αφορά τους ήδη εγγεγραμένους χρήστες που συνδέονται ως επιχείρηση στο log in.Τα γνωρίσματα της επιχείρησης 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>είναι το όνομα, πόλη, διεύθυνση ,ΑΦΜ ,username, password, e-mail, πορτοφόλι, έσοδα και έξοδα.</w:t>
      </w:r>
    </w:p>
    <w:p w14:paraId="705FBDC9" w14:textId="7856A2E1" w:rsidR="002F0F7E" w:rsidRPr="00AA12AA" w:rsidRDefault="002F0F7E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A431C2A" w14:textId="61279CE7" w:rsidR="000B19AD" w:rsidRPr="007C411D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OFEILI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οφειλών των πελατών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της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οφειλής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7C411D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7C411D" w:rsidRP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και το ποσό οφειλής.</w:t>
      </w:r>
    </w:p>
    <w:p w14:paraId="274B5F72" w14:textId="30C9F655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C3D83BB" w14:textId="4F8425BC" w:rsidR="007C411D" w:rsidRPr="007C411D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OXIMA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οχημάτων των πελατών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ου οχήματος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το όνομα, πινακίδα, κόστος τελών και κατάσταση.</w:t>
      </w:r>
    </w:p>
    <w:p w14:paraId="4306A439" w14:textId="77777777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10418C2" w14:textId="518FC092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AITIMA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bookmarkStart w:id="4" w:name="_Hlk165176389"/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αιτημάτων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αιτήματος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, είδος και ποσό πληρωμής.</w:t>
      </w:r>
      <w:bookmarkEnd w:id="4"/>
    </w:p>
    <w:p w14:paraId="1B2BF935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D9CCD1E" w14:textId="59428D4E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FOROLOGIKI DILOSI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φορολογικών δηλώσεων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φορολογικής δήλωσης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8FD6F1E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DA00592" w14:textId="628D2AB0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EKKATHARISTIKO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εκκαθαριστικών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εκκαθαριστικού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3B2FA37F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E41997B" w14:textId="092EF50A" w:rsidR="000B19AD" w:rsidRPr="006B4781" w:rsidRDefault="00300C95" w:rsidP="006B4781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BEBAIOSI MI OFEILIS TELON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βεβαιώσεων μη οφειλής τελών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ης βεβαίωσης μη οφειλής τελών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73CD10F" w14:textId="300C3813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YPALLILOS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των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υπαλλήλων μιας επιχείρησης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του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υπαλλήλου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το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ΑΦΜ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όνομα, επώνυμο, μεικτά και ασφάλιση.</w:t>
      </w:r>
    </w:p>
    <w:p w14:paraId="3DEDCF77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2697ED" w14:textId="6B0E5BE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FOROLOGIKON DILOSEON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φορολογικών δηλώσεων που έχει ο ιδιώτης.</w:t>
      </w:r>
    </w:p>
    <w:p w14:paraId="148771D4" w14:textId="7946019E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06758F1" w14:textId="3314FC46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YPALLILON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υπαλλήλων μιας επιχείρησης.</w:t>
      </w:r>
    </w:p>
    <w:p w14:paraId="2E4D23E8" w14:textId="27B06795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5E4140D" w14:textId="3DA8E08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LOGISTON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λογιστών που υπάρχουν.</w:t>
      </w:r>
    </w:p>
    <w:p w14:paraId="6968D5EF" w14:textId="2EC8A7B6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3451C5F" w14:textId="6BE0A174" w:rsidR="000B19AD" w:rsidRPr="008A5D35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PELATON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πελατών που έχει ο συγκεκριμένος λογιστής.</w:t>
      </w:r>
    </w:p>
    <w:p w14:paraId="6C414CDB" w14:textId="77777777" w:rsidR="00300C95" w:rsidRPr="008A5D35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202E5E54" w14:textId="2BA4EF48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STOIXEION OXIMATON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στοιχείων των οχημάτων των πελατών και τα στοιχεία των ίδιων πελατών.</w:t>
      </w:r>
    </w:p>
    <w:p w14:paraId="58285C5F" w14:textId="77777777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1F6C9888" w14:textId="622E0426" w:rsidR="00300C95" w:rsidRPr="005C419D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AITIMATON PELATON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αιτημάτων των πελατών</w:t>
      </w:r>
      <w:r w:rsidR="008A5D35">
        <w:rPr>
          <w:sz w:val="28"/>
          <w:szCs w:val="28"/>
        </w:rPr>
        <w:t xml:space="preserve"> που έχει ο </w:t>
      </w:r>
      <w:r w:rsidR="00494725">
        <w:rPr>
          <w:sz w:val="28"/>
          <w:szCs w:val="28"/>
        </w:rPr>
        <w:t>συγκεκριμένος λογιστής.</w:t>
      </w:r>
    </w:p>
    <w:p w14:paraId="22D3C72D" w14:textId="77777777" w:rsidR="00300C95" w:rsidRPr="005C419D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295F567" w14:textId="03DC8712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EPIXEIRISEON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A02C1A">
        <w:rPr>
          <w:sz w:val="28"/>
          <w:szCs w:val="28"/>
        </w:rPr>
        <w:t xml:space="preserve">επιχειρήσεων που </w:t>
      </w:r>
      <w:r w:rsidR="00953C45">
        <w:rPr>
          <w:sz w:val="28"/>
          <w:szCs w:val="28"/>
        </w:rPr>
        <w:t>έχει ο συγκεκριμένος λογιστής.</w:t>
      </w:r>
    </w:p>
    <w:p w14:paraId="000A3B8E" w14:textId="77777777" w:rsidR="009838CF" w:rsidRPr="00300C95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B30AD08" w14:textId="51DE248E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EKKATHARISTIKON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953C45" w:rsidRPr="006B4781">
        <w:rPr>
          <w:sz w:val="28"/>
          <w:szCs w:val="28"/>
        </w:rPr>
        <w:t>Η οντότητα αυτή αφορά τη λίστα των</w:t>
      </w:r>
      <w:r w:rsidR="00953C45">
        <w:rPr>
          <w:sz w:val="28"/>
          <w:szCs w:val="28"/>
        </w:rPr>
        <w:t xml:space="preserve"> εκκαθαριστικών που έχει ο πελάτης.</w:t>
      </w:r>
    </w:p>
    <w:p w14:paraId="281510C2" w14:textId="0D03D25F" w:rsidR="00300C95" w:rsidRPr="008A5D3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33347D1" w14:textId="5D3C69D6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OFEILON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οφειλών που έχει ο πελάτης.</w:t>
      </w:r>
    </w:p>
    <w:p w14:paraId="0F72D3C8" w14:textId="77777777" w:rsidR="00300C95" w:rsidRPr="00300C9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A231CA5" w14:textId="6A7A6607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STOIXEIA YPALLILON EPIXEIRISIS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στοιχείων των υπαλλήλων μιας επιχειρήσης.</w:t>
      </w:r>
    </w:p>
    <w:p w14:paraId="0A68E2FA" w14:textId="77777777" w:rsidR="00C17181" w:rsidRPr="00C17181" w:rsidRDefault="00C17181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sectPr w:rsidR="00C17181" w:rsidRPr="00C171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A953"/>
    <w:multiLevelType w:val="hybridMultilevel"/>
    <w:tmpl w:val="1EAE7C0E"/>
    <w:lvl w:ilvl="0" w:tplc="C688EEAE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B08CE0A">
      <w:start w:val="1"/>
      <w:numFmt w:val="lowerLetter"/>
      <w:lvlText w:val="%2."/>
      <w:lvlJc w:val="left"/>
      <w:pPr>
        <w:ind w:left="1440" w:hanging="360"/>
      </w:pPr>
    </w:lvl>
    <w:lvl w:ilvl="2" w:tplc="033453D6">
      <w:start w:val="1"/>
      <w:numFmt w:val="lowerRoman"/>
      <w:lvlText w:val="%3."/>
      <w:lvlJc w:val="right"/>
      <w:pPr>
        <w:ind w:left="2160" w:hanging="180"/>
      </w:pPr>
    </w:lvl>
    <w:lvl w:ilvl="3" w:tplc="B95812F6">
      <w:start w:val="1"/>
      <w:numFmt w:val="decimal"/>
      <w:lvlText w:val="%4."/>
      <w:lvlJc w:val="left"/>
      <w:pPr>
        <w:ind w:left="2880" w:hanging="360"/>
      </w:pPr>
    </w:lvl>
    <w:lvl w:ilvl="4" w:tplc="B038CDEA">
      <w:start w:val="1"/>
      <w:numFmt w:val="lowerLetter"/>
      <w:lvlText w:val="%5."/>
      <w:lvlJc w:val="left"/>
      <w:pPr>
        <w:ind w:left="3600" w:hanging="360"/>
      </w:pPr>
    </w:lvl>
    <w:lvl w:ilvl="5" w:tplc="263E6AFC">
      <w:start w:val="1"/>
      <w:numFmt w:val="lowerRoman"/>
      <w:lvlText w:val="%6."/>
      <w:lvlJc w:val="right"/>
      <w:pPr>
        <w:ind w:left="4320" w:hanging="180"/>
      </w:pPr>
    </w:lvl>
    <w:lvl w:ilvl="6" w:tplc="E80CAF0E">
      <w:start w:val="1"/>
      <w:numFmt w:val="decimal"/>
      <w:lvlText w:val="%7."/>
      <w:lvlJc w:val="left"/>
      <w:pPr>
        <w:ind w:left="5040" w:hanging="360"/>
      </w:pPr>
    </w:lvl>
    <w:lvl w:ilvl="7" w:tplc="4524E384">
      <w:start w:val="1"/>
      <w:numFmt w:val="lowerLetter"/>
      <w:lvlText w:val="%8."/>
      <w:lvlJc w:val="left"/>
      <w:pPr>
        <w:ind w:left="5760" w:hanging="360"/>
      </w:pPr>
    </w:lvl>
    <w:lvl w:ilvl="8" w:tplc="F47E4D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8FB2"/>
    <w:multiLevelType w:val="hybridMultilevel"/>
    <w:tmpl w:val="4EE6548C"/>
    <w:lvl w:ilvl="0" w:tplc="082C02D4">
      <w:start w:val="1"/>
      <w:numFmt w:val="decimal"/>
      <w:lvlText w:val="%1."/>
      <w:lvlJc w:val="left"/>
      <w:pPr>
        <w:ind w:left="720" w:hanging="360"/>
      </w:pPr>
    </w:lvl>
    <w:lvl w:ilvl="1" w:tplc="C35630DC">
      <w:start w:val="1"/>
      <w:numFmt w:val="lowerLetter"/>
      <w:lvlText w:val="%2."/>
      <w:lvlJc w:val="left"/>
      <w:pPr>
        <w:ind w:left="1440" w:hanging="360"/>
      </w:pPr>
    </w:lvl>
    <w:lvl w:ilvl="2" w:tplc="C276C41E">
      <w:start w:val="1"/>
      <w:numFmt w:val="lowerRoman"/>
      <w:lvlText w:val="%3."/>
      <w:lvlJc w:val="right"/>
      <w:pPr>
        <w:ind w:left="2160" w:hanging="180"/>
      </w:pPr>
    </w:lvl>
    <w:lvl w:ilvl="3" w:tplc="5F8ACF8C">
      <w:start w:val="1"/>
      <w:numFmt w:val="decimal"/>
      <w:lvlText w:val="%4."/>
      <w:lvlJc w:val="left"/>
      <w:pPr>
        <w:ind w:left="2880" w:hanging="360"/>
      </w:pPr>
    </w:lvl>
    <w:lvl w:ilvl="4" w:tplc="E96210B8">
      <w:start w:val="1"/>
      <w:numFmt w:val="lowerLetter"/>
      <w:lvlText w:val="%5."/>
      <w:lvlJc w:val="left"/>
      <w:pPr>
        <w:ind w:left="3600" w:hanging="360"/>
      </w:pPr>
    </w:lvl>
    <w:lvl w:ilvl="5" w:tplc="D65281AA">
      <w:start w:val="1"/>
      <w:numFmt w:val="lowerRoman"/>
      <w:lvlText w:val="%6."/>
      <w:lvlJc w:val="right"/>
      <w:pPr>
        <w:ind w:left="4320" w:hanging="180"/>
      </w:pPr>
    </w:lvl>
    <w:lvl w:ilvl="6" w:tplc="E688A8D4">
      <w:start w:val="1"/>
      <w:numFmt w:val="decimal"/>
      <w:lvlText w:val="%7."/>
      <w:lvlJc w:val="left"/>
      <w:pPr>
        <w:ind w:left="5040" w:hanging="360"/>
      </w:pPr>
    </w:lvl>
    <w:lvl w:ilvl="7" w:tplc="37A068BE">
      <w:start w:val="1"/>
      <w:numFmt w:val="lowerLetter"/>
      <w:lvlText w:val="%8."/>
      <w:lvlJc w:val="left"/>
      <w:pPr>
        <w:ind w:left="5760" w:hanging="360"/>
      </w:pPr>
    </w:lvl>
    <w:lvl w:ilvl="8" w:tplc="DBF6E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3D58DD66"/>
    <w:lvl w:ilvl="0" w:tplc="53FA34D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8B44000">
      <w:start w:val="1"/>
      <w:numFmt w:val="lowerLetter"/>
      <w:lvlText w:val="%2."/>
      <w:lvlJc w:val="left"/>
      <w:pPr>
        <w:ind w:left="1440" w:hanging="360"/>
      </w:pPr>
    </w:lvl>
    <w:lvl w:ilvl="2" w:tplc="A45A8E60">
      <w:start w:val="1"/>
      <w:numFmt w:val="lowerRoman"/>
      <w:lvlText w:val="%3."/>
      <w:lvlJc w:val="right"/>
      <w:pPr>
        <w:ind w:left="2160" w:hanging="180"/>
      </w:pPr>
    </w:lvl>
    <w:lvl w:ilvl="3" w:tplc="6764C5AC">
      <w:start w:val="1"/>
      <w:numFmt w:val="decimal"/>
      <w:lvlText w:val="%4."/>
      <w:lvlJc w:val="left"/>
      <w:pPr>
        <w:ind w:left="2880" w:hanging="360"/>
      </w:pPr>
    </w:lvl>
    <w:lvl w:ilvl="4" w:tplc="0DBAFEDE">
      <w:start w:val="1"/>
      <w:numFmt w:val="lowerLetter"/>
      <w:lvlText w:val="%5."/>
      <w:lvlJc w:val="left"/>
      <w:pPr>
        <w:ind w:left="3600" w:hanging="360"/>
      </w:pPr>
    </w:lvl>
    <w:lvl w:ilvl="5" w:tplc="50DA3AA4">
      <w:start w:val="1"/>
      <w:numFmt w:val="lowerRoman"/>
      <w:lvlText w:val="%6."/>
      <w:lvlJc w:val="right"/>
      <w:pPr>
        <w:ind w:left="4320" w:hanging="180"/>
      </w:pPr>
    </w:lvl>
    <w:lvl w:ilvl="6" w:tplc="1D384960">
      <w:start w:val="1"/>
      <w:numFmt w:val="decimal"/>
      <w:lvlText w:val="%7."/>
      <w:lvlJc w:val="left"/>
      <w:pPr>
        <w:ind w:left="5040" w:hanging="360"/>
      </w:pPr>
    </w:lvl>
    <w:lvl w:ilvl="7" w:tplc="6B72708C">
      <w:start w:val="1"/>
      <w:numFmt w:val="lowerLetter"/>
      <w:lvlText w:val="%8."/>
      <w:lvlJc w:val="left"/>
      <w:pPr>
        <w:ind w:left="5760" w:hanging="360"/>
      </w:pPr>
    </w:lvl>
    <w:lvl w:ilvl="8" w:tplc="02F00F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37D3"/>
    <w:multiLevelType w:val="hybridMultilevel"/>
    <w:tmpl w:val="6B087D4E"/>
    <w:lvl w:ilvl="0" w:tplc="7740402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FD47EAA">
      <w:start w:val="1"/>
      <w:numFmt w:val="lowerLetter"/>
      <w:lvlText w:val="%2."/>
      <w:lvlJc w:val="left"/>
      <w:pPr>
        <w:ind w:left="1440" w:hanging="360"/>
      </w:pPr>
    </w:lvl>
    <w:lvl w:ilvl="2" w:tplc="B9487420">
      <w:start w:val="1"/>
      <w:numFmt w:val="lowerRoman"/>
      <w:lvlText w:val="%3."/>
      <w:lvlJc w:val="right"/>
      <w:pPr>
        <w:ind w:left="2160" w:hanging="180"/>
      </w:pPr>
    </w:lvl>
    <w:lvl w:ilvl="3" w:tplc="547210EC">
      <w:start w:val="1"/>
      <w:numFmt w:val="decimal"/>
      <w:lvlText w:val="%4."/>
      <w:lvlJc w:val="left"/>
      <w:pPr>
        <w:ind w:left="2880" w:hanging="360"/>
      </w:pPr>
    </w:lvl>
    <w:lvl w:ilvl="4" w:tplc="725E1FFA">
      <w:start w:val="1"/>
      <w:numFmt w:val="lowerLetter"/>
      <w:lvlText w:val="%5."/>
      <w:lvlJc w:val="left"/>
      <w:pPr>
        <w:ind w:left="3600" w:hanging="360"/>
      </w:pPr>
    </w:lvl>
    <w:lvl w:ilvl="5" w:tplc="FA22890C">
      <w:start w:val="1"/>
      <w:numFmt w:val="lowerRoman"/>
      <w:lvlText w:val="%6."/>
      <w:lvlJc w:val="right"/>
      <w:pPr>
        <w:ind w:left="4320" w:hanging="180"/>
      </w:pPr>
    </w:lvl>
    <w:lvl w:ilvl="6" w:tplc="31A4A7E8">
      <w:start w:val="1"/>
      <w:numFmt w:val="decimal"/>
      <w:lvlText w:val="%7."/>
      <w:lvlJc w:val="left"/>
      <w:pPr>
        <w:ind w:left="5040" w:hanging="360"/>
      </w:pPr>
    </w:lvl>
    <w:lvl w:ilvl="7" w:tplc="DCD6B402">
      <w:start w:val="1"/>
      <w:numFmt w:val="lowerLetter"/>
      <w:lvlText w:val="%8."/>
      <w:lvlJc w:val="left"/>
      <w:pPr>
        <w:ind w:left="5760" w:hanging="360"/>
      </w:pPr>
    </w:lvl>
    <w:lvl w:ilvl="8" w:tplc="292E4F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2502"/>
    <w:multiLevelType w:val="hybridMultilevel"/>
    <w:tmpl w:val="9F981A6E"/>
    <w:lvl w:ilvl="0" w:tplc="66BCC56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0A468C">
      <w:start w:val="1"/>
      <w:numFmt w:val="lowerLetter"/>
      <w:lvlText w:val="%2."/>
      <w:lvlJc w:val="left"/>
      <w:pPr>
        <w:ind w:left="1440" w:hanging="360"/>
      </w:pPr>
    </w:lvl>
    <w:lvl w:ilvl="2" w:tplc="F98C11EC">
      <w:start w:val="1"/>
      <w:numFmt w:val="lowerRoman"/>
      <w:lvlText w:val="%3."/>
      <w:lvlJc w:val="right"/>
      <w:pPr>
        <w:ind w:left="2160" w:hanging="180"/>
      </w:pPr>
    </w:lvl>
    <w:lvl w:ilvl="3" w:tplc="E89C3062">
      <w:start w:val="1"/>
      <w:numFmt w:val="decimal"/>
      <w:lvlText w:val="%4."/>
      <w:lvlJc w:val="left"/>
      <w:pPr>
        <w:ind w:left="2880" w:hanging="360"/>
      </w:pPr>
    </w:lvl>
    <w:lvl w:ilvl="4" w:tplc="8E12DC7C">
      <w:start w:val="1"/>
      <w:numFmt w:val="lowerLetter"/>
      <w:lvlText w:val="%5."/>
      <w:lvlJc w:val="left"/>
      <w:pPr>
        <w:ind w:left="3600" w:hanging="360"/>
      </w:pPr>
    </w:lvl>
    <w:lvl w:ilvl="5" w:tplc="FFAE5B94">
      <w:start w:val="1"/>
      <w:numFmt w:val="lowerRoman"/>
      <w:lvlText w:val="%6."/>
      <w:lvlJc w:val="right"/>
      <w:pPr>
        <w:ind w:left="4320" w:hanging="180"/>
      </w:pPr>
    </w:lvl>
    <w:lvl w:ilvl="6" w:tplc="D06C72A0">
      <w:start w:val="1"/>
      <w:numFmt w:val="decimal"/>
      <w:lvlText w:val="%7."/>
      <w:lvlJc w:val="left"/>
      <w:pPr>
        <w:ind w:left="5040" w:hanging="360"/>
      </w:pPr>
    </w:lvl>
    <w:lvl w:ilvl="7" w:tplc="FA263048">
      <w:start w:val="1"/>
      <w:numFmt w:val="lowerLetter"/>
      <w:lvlText w:val="%8."/>
      <w:lvlJc w:val="left"/>
      <w:pPr>
        <w:ind w:left="5760" w:hanging="360"/>
      </w:pPr>
    </w:lvl>
    <w:lvl w:ilvl="8" w:tplc="CABC0B22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0165">
    <w:abstractNumId w:val="5"/>
  </w:num>
  <w:num w:numId="2" w16cid:durableId="448283101">
    <w:abstractNumId w:val="3"/>
  </w:num>
  <w:num w:numId="3" w16cid:durableId="490214951">
    <w:abstractNumId w:val="1"/>
  </w:num>
  <w:num w:numId="4" w16cid:durableId="2029406694">
    <w:abstractNumId w:val="4"/>
  </w:num>
  <w:num w:numId="5" w16cid:durableId="1220287669">
    <w:abstractNumId w:val="2"/>
  </w:num>
  <w:num w:numId="6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BB325"/>
    <w:rsid w:val="00095C4F"/>
    <w:rsid w:val="000A1171"/>
    <w:rsid w:val="000B19AD"/>
    <w:rsid w:val="000B5DF6"/>
    <w:rsid w:val="000B62A7"/>
    <w:rsid w:val="0010478A"/>
    <w:rsid w:val="001313E4"/>
    <w:rsid w:val="002416C2"/>
    <w:rsid w:val="0024515D"/>
    <w:rsid w:val="00296719"/>
    <w:rsid w:val="002F0F7E"/>
    <w:rsid w:val="00300C95"/>
    <w:rsid w:val="00376BA7"/>
    <w:rsid w:val="00494725"/>
    <w:rsid w:val="004B251E"/>
    <w:rsid w:val="0051A00C"/>
    <w:rsid w:val="00526CDC"/>
    <w:rsid w:val="005C419D"/>
    <w:rsid w:val="00664EBE"/>
    <w:rsid w:val="006B4781"/>
    <w:rsid w:val="0070263E"/>
    <w:rsid w:val="007C411D"/>
    <w:rsid w:val="00822D59"/>
    <w:rsid w:val="0087610D"/>
    <w:rsid w:val="008A5D35"/>
    <w:rsid w:val="00947D1D"/>
    <w:rsid w:val="00953C45"/>
    <w:rsid w:val="00974A7B"/>
    <w:rsid w:val="009838CF"/>
    <w:rsid w:val="00A02C1A"/>
    <w:rsid w:val="00A35F34"/>
    <w:rsid w:val="00A82AC2"/>
    <w:rsid w:val="00AA12AA"/>
    <w:rsid w:val="00B32D98"/>
    <w:rsid w:val="00BC50EF"/>
    <w:rsid w:val="00BE535F"/>
    <w:rsid w:val="00C05802"/>
    <w:rsid w:val="00C11108"/>
    <w:rsid w:val="00C17181"/>
    <w:rsid w:val="00C90DAA"/>
    <w:rsid w:val="00CC2020"/>
    <w:rsid w:val="00CE618A"/>
    <w:rsid w:val="00D17FC9"/>
    <w:rsid w:val="00D6503A"/>
    <w:rsid w:val="00DA2C2F"/>
    <w:rsid w:val="00DA2EE4"/>
    <w:rsid w:val="00DF319E"/>
    <w:rsid w:val="00E9250C"/>
    <w:rsid w:val="00EE4412"/>
    <w:rsid w:val="00FC30B2"/>
    <w:rsid w:val="00FE6702"/>
    <w:rsid w:val="01472BF8"/>
    <w:rsid w:val="037F18B4"/>
    <w:rsid w:val="0463E8FF"/>
    <w:rsid w:val="050360FE"/>
    <w:rsid w:val="07353834"/>
    <w:rsid w:val="085ADAE9"/>
    <w:rsid w:val="09F6AB4A"/>
    <w:rsid w:val="116643E6"/>
    <w:rsid w:val="1276184D"/>
    <w:rsid w:val="13021447"/>
    <w:rsid w:val="146356E2"/>
    <w:rsid w:val="15FF2743"/>
    <w:rsid w:val="162D858B"/>
    <w:rsid w:val="1AD29866"/>
    <w:rsid w:val="1AD47D9C"/>
    <w:rsid w:val="1BB7B228"/>
    <w:rsid w:val="1C7C54C7"/>
    <w:rsid w:val="203BB325"/>
    <w:rsid w:val="2138167E"/>
    <w:rsid w:val="21D1841F"/>
    <w:rsid w:val="23566923"/>
    <w:rsid w:val="26E1E8BF"/>
    <w:rsid w:val="2946DC71"/>
    <w:rsid w:val="2AD76431"/>
    <w:rsid w:val="2B44BAC5"/>
    <w:rsid w:val="2C171CE7"/>
    <w:rsid w:val="2F794D4D"/>
    <w:rsid w:val="2FE7B239"/>
    <w:rsid w:val="2FFF3E00"/>
    <w:rsid w:val="308C88A1"/>
    <w:rsid w:val="3198B298"/>
    <w:rsid w:val="32A8F2A0"/>
    <w:rsid w:val="34AC5D40"/>
    <w:rsid w:val="355110AF"/>
    <w:rsid w:val="35FEA92B"/>
    <w:rsid w:val="373ED0CB"/>
    <w:rsid w:val="397FCE63"/>
    <w:rsid w:val="399122BF"/>
    <w:rsid w:val="3B8C824D"/>
    <w:rsid w:val="3C47585C"/>
    <w:rsid w:val="3C653F8F"/>
    <w:rsid w:val="3CB73CF7"/>
    <w:rsid w:val="3D697967"/>
    <w:rsid w:val="3E816BF8"/>
    <w:rsid w:val="401D3C59"/>
    <w:rsid w:val="415310BA"/>
    <w:rsid w:val="417EEA41"/>
    <w:rsid w:val="42ADEEC0"/>
    <w:rsid w:val="4A42E791"/>
    <w:rsid w:val="4B2E688F"/>
    <w:rsid w:val="4D306827"/>
    <w:rsid w:val="4E0094B8"/>
    <w:rsid w:val="500E66EC"/>
    <w:rsid w:val="52258B8D"/>
    <w:rsid w:val="53336B16"/>
    <w:rsid w:val="53CC790F"/>
    <w:rsid w:val="53F600F5"/>
    <w:rsid w:val="54BE8E87"/>
    <w:rsid w:val="55E16BDC"/>
    <w:rsid w:val="59A2AC9A"/>
    <w:rsid w:val="601776E2"/>
    <w:rsid w:val="625563F1"/>
    <w:rsid w:val="6305EE14"/>
    <w:rsid w:val="65DE6749"/>
    <w:rsid w:val="6687AACC"/>
    <w:rsid w:val="69ADA4EB"/>
    <w:rsid w:val="6AF074F8"/>
    <w:rsid w:val="6B5D3A75"/>
    <w:rsid w:val="6C276729"/>
    <w:rsid w:val="6C97231B"/>
    <w:rsid w:val="6DDDF58E"/>
    <w:rsid w:val="6F66DC1D"/>
    <w:rsid w:val="7102AC7E"/>
    <w:rsid w:val="72821EF7"/>
    <w:rsid w:val="7A9E634B"/>
    <w:rsid w:val="7B5560D9"/>
    <w:rsid w:val="7C535C09"/>
    <w:rsid w:val="7C959E91"/>
    <w:rsid w:val="7DD6040D"/>
    <w:rsid w:val="7ED02FC2"/>
    <w:rsid w:val="7F3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325"/>
  <w15:chartTrackingRefBased/>
  <w15:docId w15:val="{ECFFAE28-1929-46D6-B3C4-3F85390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51</cp:revision>
  <dcterms:created xsi:type="dcterms:W3CDTF">2024-03-21T20:14:00Z</dcterms:created>
  <dcterms:modified xsi:type="dcterms:W3CDTF">2024-05-26T17:21:00Z</dcterms:modified>
</cp:coreProperties>
</file>