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Jawaban Ujian Tengah Semester</w:t>
      </w:r>
    </w:p>
    <w:p>
      <w:r>
        <w:t>Mata Kuliah: Interaksi Manusia dengan Komputer</w:t>
        <w:br/>
        <w:t>Tahun Akademik: 2024/2025</w:t>
        <w:br/>
      </w:r>
    </w:p>
    <w:p>
      <w:pPr>
        <w:pStyle w:val="Heading1"/>
      </w:pPr>
      <w:r>
        <w:t>1. Pengembangan aplikasi secara terstruktur dengan menggunakan model Waterfall</w:t>
      </w:r>
    </w:p>
    <w:p>
      <w:r>
        <w:t>Model Waterfall adalah salah satu metode dalam Software Development Life Cycle (SDLC) yang bersifat sekuensial atau bertahap. Tahapan-tahapannya adalah sebagai berikut:</w:t>
      </w:r>
    </w:p>
    <w:p>
      <w:pPr>
        <w:pStyle w:val="ListNumber"/>
      </w:pPr>
      <w:r>
        <w:t>Requirement Analysis (Analisis Kebutuhan): Mengumpulkan dan mendefinisikan kebutuhan dari pengguna atau klien.</w:t>
      </w:r>
    </w:p>
    <w:p>
      <w:pPr>
        <w:pStyle w:val="ListNumber"/>
      </w:pPr>
      <w:r>
        <w:t>System Design (Perancangan Sistem): Mendesain struktur sistem berdasarkan kebutuhan yang telah ditentukan.</w:t>
      </w:r>
    </w:p>
    <w:p>
      <w:pPr>
        <w:pStyle w:val="ListNumber"/>
      </w:pPr>
      <w:r>
        <w:t>Implementation (Implementasi): Proses pengkodean aplikasi sesuai desain yang telah dibuat.</w:t>
      </w:r>
    </w:p>
    <w:p>
      <w:pPr>
        <w:pStyle w:val="ListNumber"/>
      </w:pPr>
      <w:r>
        <w:t>Testing (Pengujian): Memastikan bahwa aplikasi berjalan sesuai kebutuhan dan bebas dari kesalahan.</w:t>
      </w:r>
    </w:p>
    <w:p>
      <w:pPr>
        <w:pStyle w:val="ListNumber"/>
      </w:pPr>
      <w:r>
        <w:t>Deployment (Penerapan): Aplikasi dipasang di lingkungan produksi dan mulai digunakan.</w:t>
      </w:r>
    </w:p>
    <w:p>
      <w:pPr>
        <w:pStyle w:val="ListNumber"/>
      </w:pPr>
      <w:r>
        <w:t>Maintenance (Pemeliharaan): Menangani masalah atau perubahan setelah sistem digunakan.</w:t>
      </w:r>
    </w:p>
    <w:p>
      <w:r>
        <w:br/>
        <w:t>Contoh Studi Kasus:</w:t>
      </w:r>
    </w:p>
    <w:p>
      <w:r>
        <w:t>Pengembangan sistem informasi perpustakaan kampus. Dimulai dari analisis kebutuhan seperti pencatatan buku, peminjaman, dan pengembalian. Kemudian dilakukan desain antarmuka dan database, diikuti proses implementasi, pengujian fungsionalitas, instalasi ke server kampus, dan pemeliharaan berkala seperti update katalog buku.</w:t>
      </w:r>
    </w:p>
    <w:p>
      <w:pPr>
        <w:pStyle w:val="Heading1"/>
      </w:pPr>
      <w:r>
        <w:t>2. Perkembangan antarmuka dari tahun 1971 hingga sekarang serta perbedaan antara Man-Machine Interface (MMI) dan User Interface (UI)</w:t>
      </w:r>
    </w:p>
    <w:p>
      <w:r>
        <w:t>Pada tahun 1971, antarmuka pengguna sangat sederhana, berbasis teks (Command Line Interface). Pengguna harus mengetik perintah untuk berinteraksi dengan komputer, yang umumnya hanya bisa dilakukan oleh orang dengan pengetahuan teknis tinggi.</w:t>
        <w:br/>
        <w:br/>
        <w:t>Seiring waktu, teknologi antarmuka berkembang:</w:t>
        <w:br/>
        <w:t>- 1980-an: Muncul GUI (Graphical User Interface) dengan mouse dan jendela grafis.</w:t>
        <w:br/>
        <w:t>- 2000-an ke atas: Muncul layar sentuh, gesture, dan kontrol suara.</w:t>
        <w:br/>
        <w:t>- Sekarang: Digunakan Natural User Interface (NUI) seperti voice assistant (Siri, Google Assistant), AR/VR, dan AI-based interface.</w:t>
        <w:br/>
      </w:r>
    </w:p>
    <w:p>
      <w:r>
        <w:t>Perbedaan MMI dan UI:</w:t>
      </w:r>
    </w:p>
    <w:p>
      <w:r>
        <w:t>- MMI (Man-Machine Interface): Merupakan istilah umum untuk seluruh bentuk interaksi antara manusia dan mesin, termasuk tombol fisik, panel kontrol, atau layar dalam sistem mekanik dan elektronik.</w:t>
        <w:br/>
        <w:t>- UI (User Interface): Fokus pada antarmuka perangkat lunak, biasanya visual, yang memudahkan pengguna dalam mengoperasikan sistem komputer, website, atau aplikasi.</w:t>
      </w:r>
    </w:p>
    <w:p>
      <w:r>
        <w:br/>
        <w:t>Contoh Studi Kasus:</w:t>
      </w:r>
    </w:p>
    <w:p>
      <w:r>
        <w:t>Sistem kontrol kendaraan listrik:</w:t>
        <w:br/>
        <w:t>- MMI-nya berupa tombol fisik dan layar digital pada dashboard.</w:t>
        <w:br/>
        <w:t>- UI-nya adalah tampilan pada layar infotainment mobil yang memuat navigasi, kontrol AC, dan hiburan, yang diakses melalui sentuhan atau suara.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