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722" w:rsidRPr="00752722" w:rsidRDefault="00752722" w:rsidP="0075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722">
        <w:rPr>
          <w:rFonts w:ascii="Times New Roman" w:eastAsia="Times New Roman" w:hAnsi="Times New Roman" w:cs="Times New Roman"/>
          <w:b/>
          <w:bCs/>
          <w:sz w:val="36"/>
          <w:szCs w:val="36"/>
        </w:rPr>
        <w:t>Uganda Marine Police</w:t>
      </w: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t>Second Quarter Performance Report FY 2025/2026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Period: October – December 2025</w:t>
      </w:r>
    </w:p>
    <w:p w:rsidR="00752722" w:rsidRP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t>1. Overview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w:r w:rsidRPr="00F24CED">
        <w:rPr>
          <w:rFonts w:ascii="Times New Roman" w:eastAsia="Times New Roman" w:hAnsi="Times New Roman" w:cs="Times New Roman"/>
          <w:bCs/>
          <w:sz w:val="24"/>
          <w:szCs w:val="24"/>
        </w:rPr>
        <w:t>October and December 2025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the Uganda Marine Police conducted </w:t>
      </w:r>
      <w:r w:rsidR="00A80F16">
        <w:rPr>
          <w:rFonts w:ascii="Times New Roman" w:eastAsia="Times New Roman" w:hAnsi="Times New Roman" w:cs="Times New Roman"/>
          <w:bCs/>
          <w:sz w:val="24"/>
          <w:szCs w:val="24"/>
        </w:rPr>
        <w:t>112</w:t>
      </w:r>
      <w:r w:rsidRPr="00F24CED">
        <w:rPr>
          <w:rFonts w:ascii="Times New Roman" w:eastAsia="Times New Roman" w:hAnsi="Times New Roman" w:cs="Times New Roman"/>
          <w:bCs/>
          <w:sz w:val="24"/>
          <w:szCs w:val="24"/>
        </w:rPr>
        <w:t xml:space="preserve"> recorded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24CED">
        <w:rPr>
          <w:rFonts w:ascii="Times New Roman" w:eastAsia="Times New Roman" w:hAnsi="Times New Roman" w:cs="Times New Roman"/>
          <w:bCs/>
          <w:sz w:val="24"/>
          <w:szCs w:val="24"/>
        </w:rPr>
        <w:t>activities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across multiple detachments and landing sites including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Kigo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Base,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Kasensero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Namayingo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Kiyindi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Kalagala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Falls, Lake Kyoga,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Busabala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>, and others.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Activities covered:</w:t>
      </w:r>
    </w:p>
    <w:p w:rsidR="00752722" w:rsidRP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community sensitization and awareness</w:t>
      </w:r>
    </w:p>
    <w:p w:rsidR="00752722" w:rsidRP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media engagement (radio and TV talk shows)</w:t>
      </w:r>
    </w:p>
    <w:p w:rsidR="00752722" w:rsidRP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emergency responses and body retrievals</w:t>
      </w:r>
    </w:p>
    <w:p w:rsidR="00752722" w:rsidRP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capacity building and fitness training</w:t>
      </w:r>
    </w:p>
    <w:p w:rsidR="00752722" w:rsidRP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administrative meetings and inspections</w:t>
      </w:r>
    </w:p>
    <w:p w:rsidR="00752722" w:rsidRP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securing presidential campaigns and national events</w:t>
      </w:r>
    </w:p>
    <w:p w:rsid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maintenance of boats, engines, and marine infrastructure</w:t>
      </w:r>
    </w:p>
    <w:p w:rsidR="000F0BAD" w:rsidRDefault="000F0BAD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construction of a modern temporary pier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base</w:t>
      </w:r>
    </w:p>
    <w:p w:rsidR="000F0BAD" w:rsidRPr="00752722" w:rsidRDefault="000F0BAD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personnel bio data verification exercise</w:t>
      </w:r>
    </w:p>
    <w:p w:rsidR="00752722" w:rsidRPr="00752722" w:rsidRDefault="00752722" w:rsidP="0075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VIP transport and escort duties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Total recorded participants: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2,408 persons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Key highlights</w:t>
      </w:r>
    </w:p>
    <w:p w:rsidR="00752722" w:rsidRPr="00752722" w:rsidRDefault="00752722" w:rsidP="0075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Strong community engagement and awareness creation</w:t>
      </w:r>
    </w:p>
    <w:p w:rsidR="00752722" w:rsidRPr="00752722" w:rsidRDefault="00752722" w:rsidP="0075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Multiple emergency responses and body retrieval operations conducted</w:t>
      </w:r>
    </w:p>
    <w:p w:rsidR="00752722" w:rsidRPr="00752722" w:rsidRDefault="00752722" w:rsidP="0075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Increased radio and TV sensitization coverage</w:t>
      </w:r>
    </w:p>
    <w:p w:rsidR="00752722" w:rsidRPr="00752722" w:rsidRDefault="00752722" w:rsidP="0075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Opening of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Bukasa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Marine Detach and capacity-building programs</w:t>
      </w:r>
    </w:p>
    <w:p w:rsidR="00752722" w:rsidRPr="00752722" w:rsidRDefault="00752722" w:rsidP="0075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Continued support to national events and VIP movements</w:t>
      </w:r>
    </w:p>
    <w:p w:rsid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0BAD" w:rsidRDefault="000F0BAD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0BAD" w:rsidRDefault="000F0BAD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0BAD" w:rsidRDefault="000F0BAD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0BAD" w:rsidRDefault="000F0BAD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0BAD" w:rsidRDefault="000F0BAD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0BAD" w:rsidRPr="00752722" w:rsidRDefault="000F0BAD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Activity Summary by Type</w:t>
      </w:r>
    </w:p>
    <w:tbl>
      <w:tblPr>
        <w:tblStyle w:val="TableGrid"/>
        <w:tblW w:w="10100" w:type="dxa"/>
        <w:tblLook w:val="04A0"/>
      </w:tblPr>
      <w:tblGrid>
        <w:gridCol w:w="7960"/>
        <w:gridCol w:w="2140"/>
      </w:tblGrid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ACTIVITY CATEGORY/PHOTOS’ LINK</w:t>
            </w:r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FREQUENCY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5" w:history="1">
              <w:r>
                <w:rPr>
                  <w:rStyle w:val="Hyperlink"/>
                  <w:rFonts w:ascii="Calibri" w:hAnsi="Calibri" w:cs="Calibri"/>
                </w:rPr>
                <w:t>Administrative and management activities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6" w:history="1">
              <w:r>
                <w:rPr>
                  <w:rStyle w:val="Hyperlink"/>
                  <w:rFonts w:ascii="Calibri" w:hAnsi="Calibri" w:cs="Calibri"/>
                </w:rPr>
                <w:t>ANNUAL POLICE FITNESS COMPETITIONS DEC2025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7" w:history="1">
              <w:r>
                <w:rPr>
                  <w:rStyle w:val="Hyperlink"/>
                  <w:rFonts w:ascii="Calibri" w:hAnsi="Calibri" w:cs="Calibri"/>
                </w:rPr>
                <w:t>CAPACITY BUILDING OCT- 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8" w:history="1">
              <w:r>
                <w:rPr>
                  <w:rStyle w:val="Hyperlink"/>
                  <w:rFonts w:ascii="Calibri" w:hAnsi="Calibri" w:cs="Calibri"/>
                </w:rPr>
                <w:t>CONSTRUCTION OF A TEMPORARY MORDERN PIER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</w:rPr>
                <w:t>DIVER OUTREACH PROGRAM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0" w:history="1">
              <w:r>
                <w:rPr>
                  <w:rStyle w:val="Hyperlink"/>
                  <w:rFonts w:ascii="Calibri" w:hAnsi="Calibri" w:cs="Calibri"/>
                </w:rPr>
                <w:t>Enforcement of maritime safety rules and regulations OCT- 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</w:rPr>
                <w:t>Events and Special Duty Operations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2" w:history="1">
              <w:r>
                <w:rPr>
                  <w:rStyle w:val="Hyperlink"/>
                  <w:rFonts w:ascii="Calibri" w:hAnsi="Calibri" w:cs="Calibri"/>
                </w:rPr>
                <w:t>Facilities and Vessels Across Detachments 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3" w:history="1">
              <w:r>
                <w:rPr>
                  <w:rStyle w:val="Hyperlink"/>
                  <w:rFonts w:ascii="Calibri" w:hAnsi="Calibri" w:cs="Calibri"/>
                </w:rPr>
                <w:t xml:space="preserve">General maintenance of boats, engines and other equipment. Photos </w:t>
              </w:r>
              <w:proofErr w:type="spellStart"/>
              <w:r>
                <w:rPr>
                  <w:rStyle w:val="Hyperlink"/>
                  <w:rFonts w:ascii="Calibri" w:hAnsi="Calibri" w:cs="Calibri"/>
                </w:rPr>
                <w:t>oct</w:t>
              </w:r>
              <w:proofErr w:type="spellEnd"/>
              <w:r>
                <w:rPr>
                  <w:rStyle w:val="Hyperlink"/>
                  <w:rFonts w:ascii="Calibri" w:hAnsi="Calibri" w:cs="Calibri"/>
                </w:rPr>
                <w:t>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4" w:history="1">
              <w:r>
                <w:rPr>
                  <w:rStyle w:val="Hyperlink"/>
                  <w:rFonts w:ascii="Calibri" w:hAnsi="Calibri" w:cs="Calibri"/>
                </w:rPr>
                <w:t>INSPECTION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</w:rPr>
                <w:t>Maritime Emergencies, Rescue and Salvage Operations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A80F16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6" w:history="1">
              <w:r>
                <w:rPr>
                  <w:rStyle w:val="Hyperlink"/>
                  <w:rFonts w:ascii="Calibri" w:hAnsi="Calibri" w:cs="Calibri"/>
                </w:rPr>
                <w:t>Maritime sensitization and community policing. OCT- 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7" w:history="1">
              <w:r>
                <w:rPr>
                  <w:rStyle w:val="Hyperlink"/>
                  <w:rFonts w:ascii="Calibri" w:hAnsi="Calibri" w:cs="Calibri"/>
                </w:rPr>
                <w:t>OPENING OF BUKASA MARINE DETACH 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 xml:space="preserve">other activities and Involvement photos </w:t>
            </w:r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8" w:history="1">
              <w:r>
                <w:rPr>
                  <w:rStyle w:val="Hyperlink"/>
                  <w:rFonts w:ascii="Calibri" w:hAnsi="Calibri" w:cs="Calibri"/>
                </w:rPr>
                <w:t>Physical Training Sessions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19" w:history="1">
              <w:r>
                <w:rPr>
                  <w:rStyle w:val="Hyperlink"/>
                  <w:rFonts w:ascii="Calibri" w:hAnsi="Calibri" w:cs="Calibri"/>
                </w:rPr>
                <w:t>Procurement of Marine Engines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20" w:history="1">
              <w:r>
                <w:rPr>
                  <w:rStyle w:val="Hyperlink"/>
                  <w:rFonts w:ascii="Calibri" w:hAnsi="Calibri" w:cs="Calibri"/>
                </w:rPr>
                <w:t>Radio Talk Show OCT-DEC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21" w:history="1">
              <w:r>
                <w:rPr>
                  <w:rStyle w:val="Hyperlink"/>
                  <w:rFonts w:ascii="Calibri" w:hAnsi="Calibri" w:cs="Calibri"/>
                </w:rPr>
                <w:t>Securing presidential campaigns OCT- 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22" w:history="1">
              <w:r>
                <w:rPr>
                  <w:rStyle w:val="Hyperlink"/>
                  <w:rFonts w:ascii="Calibri" w:hAnsi="Calibri" w:cs="Calibri"/>
                </w:rPr>
                <w:t>Transport, Escort and protection of VIPs Oct- Dec2025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hAnsi="Calibri" w:cs="Calibri"/>
                <w:color w:val="0000FF"/>
                <w:u w:val="single"/>
              </w:rPr>
            </w:pPr>
            <w:hyperlink r:id="rId23" w:history="1">
              <w:r>
                <w:rPr>
                  <w:rStyle w:val="Hyperlink"/>
                  <w:rFonts w:ascii="Calibri" w:hAnsi="Calibri" w:cs="Calibri"/>
                </w:rPr>
                <w:t>Verification Exercise Dec 2025</w:t>
              </w:r>
            </w:hyperlink>
          </w:p>
        </w:tc>
        <w:tc>
          <w:tcPr>
            <w:tcW w:w="2140" w:type="dxa"/>
            <w:noWrap/>
            <w:hideMark/>
          </w:tcPr>
          <w:p w:rsidR="009B0CC2" w:rsidRPr="00A76943" w:rsidRDefault="009B0CC2" w:rsidP="000511F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7694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9B0CC2" w:rsidRPr="00A76943" w:rsidTr="000511FA">
        <w:trPr>
          <w:trHeight w:val="300"/>
        </w:trPr>
        <w:tc>
          <w:tcPr>
            <w:tcW w:w="7960" w:type="dxa"/>
            <w:noWrap/>
            <w:hideMark/>
          </w:tcPr>
          <w:p w:rsidR="009B0CC2" w:rsidRPr="00A76943" w:rsidRDefault="009B0CC2" w:rsidP="000511FA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6943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2140" w:type="dxa"/>
            <w:noWrap/>
            <w:hideMark/>
          </w:tcPr>
          <w:p w:rsidR="009B0CC2" w:rsidRPr="00A76943" w:rsidRDefault="00A80F16" w:rsidP="000511F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112</w:t>
            </w:r>
          </w:p>
        </w:tc>
      </w:tr>
    </w:tbl>
    <w:p w:rsidR="009B0CC2" w:rsidRPr="00752722" w:rsidRDefault="009B0CC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Insight</w:t>
      </w:r>
      <w:proofErr w:type="gramStart"/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52722">
        <w:rPr>
          <w:rFonts w:ascii="Times New Roman" w:eastAsia="Times New Roman" w:hAnsi="Times New Roman" w:cs="Times New Roman"/>
          <w:sz w:val="24"/>
          <w:szCs w:val="24"/>
        </w:rPr>
        <w:br/>
        <w:t xml:space="preserve">Community sensitization remains the 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dominant activity both in frequency and participation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while emergency response and event-security operations remain 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mission-critical activities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despite fewer occurrences.</w:t>
      </w:r>
    </w:p>
    <w:p w:rsidR="00752722" w:rsidRP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t>3. Monthly Trend Analysis</w:t>
      </w:r>
    </w:p>
    <w:tbl>
      <w:tblPr>
        <w:tblStyle w:val="TableGrid"/>
        <w:tblW w:w="0" w:type="auto"/>
        <w:tblLook w:val="04A0"/>
      </w:tblPr>
      <w:tblGrid>
        <w:gridCol w:w="1229"/>
        <w:gridCol w:w="1176"/>
        <w:gridCol w:w="1470"/>
      </w:tblGrid>
      <w:tr w:rsidR="00752722" w:rsidRPr="00752722" w:rsidTr="009B0CC2">
        <w:tc>
          <w:tcPr>
            <w:tcW w:w="0" w:type="auto"/>
            <w:hideMark/>
          </w:tcPr>
          <w:p w:rsidR="00752722" w:rsidRPr="00752722" w:rsidRDefault="00752722" w:rsidP="007527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hideMark/>
          </w:tcPr>
          <w:p w:rsidR="00752722" w:rsidRPr="00752722" w:rsidRDefault="00752722" w:rsidP="007527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hideMark/>
          </w:tcPr>
          <w:p w:rsidR="00752722" w:rsidRPr="00752722" w:rsidRDefault="00752722" w:rsidP="007527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Participants</w:t>
            </w:r>
          </w:p>
        </w:tc>
      </w:tr>
      <w:tr w:rsidR="00752722" w:rsidRPr="00752722" w:rsidTr="009B0CC2">
        <w:tc>
          <w:tcPr>
            <w:tcW w:w="0" w:type="auto"/>
            <w:hideMark/>
          </w:tcPr>
          <w:p w:rsidR="00752722" w:rsidRPr="00752722" w:rsidRDefault="00752722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0" w:type="auto"/>
            <w:hideMark/>
          </w:tcPr>
          <w:p w:rsidR="00752722" w:rsidRPr="00752722" w:rsidRDefault="000511FA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hideMark/>
          </w:tcPr>
          <w:p w:rsidR="00752722" w:rsidRPr="00752722" w:rsidRDefault="00752722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sz w:val="24"/>
                <w:szCs w:val="24"/>
              </w:rPr>
              <w:t>1,666</w:t>
            </w:r>
          </w:p>
        </w:tc>
      </w:tr>
      <w:tr w:rsidR="00752722" w:rsidRPr="00752722" w:rsidTr="009B0CC2">
        <w:tc>
          <w:tcPr>
            <w:tcW w:w="0" w:type="auto"/>
            <w:hideMark/>
          </w:tcPr>
          <w:p w:rsidR="00752722" w:rsidRPr="00752722" w:rsidRDefault="00752722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0" w:type="auto"/>
            <w:hideMark/>
          </w:tcPr>
          <w:p w:rsidR="00752722" w:rsidRPr="00752722" w:rsidRDefault="00752722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0511F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52722" w:rsidRPr="00752722" w:rsidRDefault="00752722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sz w:val="24"/>
                <w:szCs w:val="24"/>
              </w:rPr>
              <w:t>505</w:t>
            </w:r>
          </w:p>
        </w:tc>
      </w:tr>
      <w:tr w:rsidR="00752722" w:rsidRPr="00752722" w:rsidTr="009B0CC2">
        <w:tc>
          <w:tcPr>
            <w:tcW w:w="0" w:type="auto"/>
            <w:hideMark/>
          </w:tcPr>
          <w:p w:rsidR="00752722" w:rsidRPr="00752722" w:rsidRDefault="00752722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0" w:type="auto"/>
            <w:hideMark/>
          </w:tcPr>
          <w:p w:rsidR="00752722" w:rsidRPr="00752722" w:rsidRDefault="000511FA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752722" w:rsidRPr="00752722" w:rsidRDefault="00752722" w:rsidP="0075272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2722">
              <w:rPr>
                <w:rFonts w:ascii="Times New Roman" w:eastAsia="Times New Roman" w:hAnsi="Times New Roman" w:cs="Times New Roman"/>
                <w:sz w:val="24"/>
                <w:szCs w:val="24"/>
              </w:rPr>
              <w:t>237</w:t>
            </w:r>
          </w:p>
        </w:tc>
      </w:tr>
    </w:tbl>
    <w:p w:rsidR="00F24CED" w:rsidRDefault="00F24CED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Insights</w:t>
      </w:r>
    </w:p>
    <w:p w:rsidR="00752722" w:rsidRPr="00752722" w:rsidRDefault="00752722" w:rsidP="0075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Activity volume peaked in</w:t>
      </w:r>
      <w:r w:rsidR="000511FA">
        <w:rPr>
          <w:rFonts w:ascii="Times New Roman" w:eastAsia="Times New Roman" w:hAnsi="Times New Roman" w:cs="Times New Roman"/>
          <w:sz w:val="24"/>
          <w:szCs w:val="24"/>
        </w:rPr>
        <w:t xml:space="preserve"> October and November preparing them for December.</w:t>
      </w:r>
    </w:p>
    <w:p w:rsidR="00752722" w:rsidRPr="00752722" w:rsidRDefault="00752722" w:rsidP="00051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Participant turnout was highest in </w:t>
      </w: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October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due to large community meetings</w:t>
      </w:r>
    </w:p>
    <w:p w:rsidR="00752722" w:rsidRP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t>4. Emergency Response Summary</w:t>
      </w:r>
    </w:p>
    <w:p w:rsidR="00752722" w:rsidRPr="00752722" w:rsidRDefault="00752722" w:rsidP="0075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Total emergency response events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80F16">
        <w:rPr>
          <w:rFonts w:ascii="Times New Roman" w:eastAsia="Times New Roman" w:hAnsi="Times New Roman" w:cs="Times New Roman"/>
          <w:sz w:val="24"/>
          <w:szCs w:val="24"/>
        </w:rPr>
        <w:t xml:space="preserve"> 34</w:t>
      </w:r>
    </w:p>
    <w:p w:rsidR="00752722" w:rsidRPr="00752722" w:rsidRDefault="00752722" w:rsidP="0075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Body retrieval operations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F24CED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</w:p>
    <w:p w:rsidR="00752722" w:rsidRPr="00752722" w:rsidRDefault="00752722" w:rsidP="0075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Rescue/stranded persons &amp; salvage missions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F24CED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Key locations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Samba,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Busowoko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>, Lake Kyoga (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Kumi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Kasensero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Kalagala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Falls,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Lugala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Lugumba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Busabala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Ziiru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and others.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Responses included:</w:t>
      </w:r>
    </w:p>
    <w:p w:rsidR="00752722" w:rsidRPr="00752722" w:rsidRDefault="00752722" w:rsidP="0075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recovery of drowned victims</w:t>
      </w:r>
    </w:p>
    <w:p w:rsidR="00752722" w:rsidRPr="00752722" w:rsidRDefault="00752722" w:rsidP="0075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rescue of stranded boat passengers</w:t>
      </w:r>
    </w:p>
    <w:p w:rsidR="00752722" w:rsidRPr="00752722" w:rsidRDefault="00752722" w:rsidP="0075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salvage of capsized vessels</w:t>
      </w:r>
    </w:p>
    <w:p w:rsidR="00752722" w:rsidRPr="00752722" w:rsidRDefault="00752722" w:rsidP="0075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scene visits and professional assessments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These operations contributed significantly to maritime safety on lakes and rivers.</w:t>
      </w:r>
    </w:p>
    <w:p w:rsidR="00752722" w:rsidRP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t>5. Media Engagement</w:t>
      </w:r>
    </w:p>
    <w:p w:rsidR="00752722" w:rsidRPr="00752722" w:rsidRDefault="00752722" w:rsidP="0075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16 Radio &amp; TV talk shows conducted</w:t>
      </w:r>
    </w:p>
    <w:p w:rsidR="00752722" w:rsidRPr="00752722" w:rsidRDefault="00752722" w:rsidP="0075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Platforms included: </w:t>
      </w: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 xml:space="preserve">Metro FM, Star FM, Pearl FM, Magic FM, Salaam TV, UBC Magic FM, </w:t>
      </w:r>
      <w:proofErr w:type="spellStart"/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Bilal</w:t>
      </w:r>
      <w:proofErr w:type="spellEnd"/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 xml:space="preserve"> FM</w:t>
      </w:r>
    </w:p>
    <w:p w:rsidR="00752722" w:rsidRPr="00752722" w:rsidRDefault="00752722" w:rsidP="0075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Topics covered:</w:t>
      </w:r>
    </w:p>
    <w:p w:rsidR="00752722" w:rsidRPr="00752722" w:rsidRDefault="00752722" w:rsidP="00752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safety awareness</w:t>
      </w:r>
    </w:p>
    <w:p w:rsidR="00752722" w:rsidRPr="00752722" w:rsidRDefault="00752722" w:rsidP="00752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life jacket use</w:t>
      </w:r>
    </w:p>
    <w:p w:rsidR="00752722" w:rsidRPr="00752722" w:rsidRDefault="00752722" w:rsidP="00752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election period water safety</w:t>
      </w:r>
    </w:p>
    <w:p w:rsidR="00752722" w:rsidRPr="00752722" w:rsidRDefault="00752722" w:rsidP="00752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drowning prevention</w:t>
      </w:r>
    </w:p>
    <w:p w:rsidR="00752722" w:rsidRPr="00752722" w:rsidRDefault="00752722" w:rsidP="0075272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compliance with marine regulations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This significantly expanded </w:t>
      </w: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public safety awareness outreach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0CC2" w:rsidRPr="00752722" w:rsidRDefault="009B0CC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Major Capacity Building &amp; Institutional Development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Key achievements included:</w:t>
      </w:r>
    </w:p>
    <w:p w:rsidR="00752722" w:rsidRPr="00752722" w:rsidRDefault="00752722" w:rsidP="0075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 xml:space="preserve">Opening of </w:t>
      </w:r>
      <w:proofErr w:type="spellStart"/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>Bukasa</w:t>
      </w:r>
      <w:proofErr w:type="spellEnd"/>
      <w:r w:rsidRPr="009B0CC2">
        <w:rPr>
          <w:rFonts w:ascii="Times New Roman" w:eastAsia="Times New Roman" w:hAnsi="Times New Roman" w:cs="Times New Roman"/>
          <w:bCs/>
          <w:sz w:val="24"/>
          <w:szCs w:val="24"/>
        </w:rPr>
        <w:t xml:space="preserve"> Marine Detach</w:t>
      </w:r>
    </w:p>
    <w:p w:rsidR="00752722" w:rsidRPr="00752722" w:rsidRDefault="00752722" w:rsidP="0075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Orientation of newly promoted corporals</w:t>
      </w:r>
    </w:p>
    <w:p w:rsidR="00752722" w:rsidRPr="00752722" w:rsidRDefault="00752722" w:rsidP="0075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Physical fitness and swimming training sessions</w:t>
      </w:r>
    </w:p>
    <w:p w:rsidR="00752722" w:rsidRPr="00752722" w:rsidRDefault="00752722" w:rsidP="0075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Annual Police Fitness Competitions</w:t>
      </w:r>
    </w:p>
    <w:p w:rsidR="00752722" w:rsidRPr="00752722" w:rsidRDefault="00752722" w:rsidP="0075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Procurement and reception of marine engines</w:t>
      </w:r>
    </w:p>
    <w:p w:rsidR="00752722" w:rsidRPr="00752722" w:rsidRDefault="00752722" w:rsidP="0075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Construction of temporary modern pier at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Kigo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Base</w:t>
      </w:r>
    </w:p>
    <w:p w:rsidR="00752722" w:rsidRP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t>7. Challenges and Recommendations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1. Mechanical and Equipment Gaps</w:t>
      </w:r>
    </w:p>
    <w:p w:rsidR="00752722" w:rsidRPr="00752722" w:rsidRDefault="00752722" w:rsidP="00752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Some boats, engines and safety equipment require overhaul</w:t>
      </w:r>
    </w:p>
    <w:p w:rsidR="00752722" w:rsidRPr="00752722" w:rsidRDefault="00752722" w:rsidP="00752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Modern pier construction ongoing but needs expansion</w:t>
      </w:r>
      <w:r w:rsidR="009B0CC2">
        <w:rPr>
          <w:rFonts w:ascii="Times New Roman" w:eastAsia="Times New Roman" w:hAnsi="Times New Roman" w:cs="Times New Roman"/>
          <w:sz w:val="24"/>
          <w:szCs w:val="24"/>
        </w:rPr>
        <w:t xml:space="preserve"> and a permanent one.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</w:p>
    <w:p w:rsidR="00752722" w:rsidRPr="00752722" w:rsidRDefault="00752722" w:rsidP="00752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Accelerate preventive maintenance program</w:t>
      </w:r>
    </w:p>
    <w:p w:rsidR="00752722" w:rsidRPr="00752722" w:rsidRDefault="00752722" w:rsidP="00752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Increase budget allocation for spares and tools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2. Fuel and Logistical Constraints</w:t>
      </w:r>
    </w:p>
    <w:p w:rsidR="00752722" w:rsidRPr="00752722" w:rsidRDefault="00752722" w:rsidP="00752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Limited fuel occasionally affected patrols and rescues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</w:p>
    <w:p w:rsidR="00752722" w:rsidRPr="00752722" w:rsidRDefault="00752722" w:rsidP="00752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Strengthen fuel accountability and reserve stock planning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3. Personnel Capacity</w:t>
      </w:r>
    </w:p>
    <w:p w:rsidR="00752722" w:rsidRPr="00752722" w:rsidRDefault="00752722" w:rsidP="00752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High workload on some detachments</w:t>
      </w:r>
    </w:p>
    <w:p w:rsidR="00752722" w:rsidRPr="00752722" w:rsidRDefault="00752722" w:rsidP="00752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More specialized training required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</w:p>
    <w:p w:rsidR="00752722" w:rsidRPr="00752722" w:rsidRDefault="00752722" w:rsidP="00752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Recruit and redeploy where necessary</w:t>
      </w:r>
    </w:p>
    <w:p w:rsidR="00752722" w:rsidRPr="00752722" w:rsidRDefault="00752722" w:rsidP="00752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Continue refresher training and drills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4. Adverse Weather and Night Operations</w:t>
      </w:r>
    </w:p>
    <w:p w:rsidR="00752722" w:rsidRPr="00752722" w:rsidRDefault="00752722" w:rsidP="00752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Poor visibility and storms affected operations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Recommendation</w:t>
      </w:r>
    </w:p>
    <w:p w:rsidR="00752722" w:rsidRPr="00752722" w:rsidRDefault="00752722" w:rsidP="00752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Procure night vision, GPS and weather monitoring tools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5. Record Keeping</w:t>
      </w:r>
    </w:p>
    <w:p w:rsidR="00752722" w:rsidRPr="00752722" w:rsidRDefault="00752722" w:rsidP="00752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In some cases participant numbers were not recorded</w:t>
      </w: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</w:p>
    <w:p w:rsidR="00752722" w:rsidRPr="00752722" w:rsidRDefault="00752722" w:rsidP="00752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Standardize data collection templates</w:t>
      </w:r>
    </w:p>
    <w:p w:rsidR="00752722" w:rsidRPr="00752722" w:rsidRDefault="00752722" w:rsidP="00752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Train officers in data management and reporting</w:t>
      </w:r>
    </w:p>
    <w:p w:rsidR="00752722" w:rsidRP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2722">
        <w:rPr>
          <w:rFonts w:ascii="Times New Roman" w:eastAsia="Times New Roman" w:hAnsi="Times New Roman" w:cs="Times New Roman"/>
          <w:b/>
          <w:bCs/>
          <w:sz w:val="27"/>
          <w:szCs w:val="27"/>
        </w:rPr>
        <w:t>8. Supporting Materials</w:t>
      </w:r>
    </w:p>
    <w:p w:rsidR="00752722" w:rsidRPr="00752722" w:rsidRDefault="00752722" w:rsidP="007527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Photo folders:</w:t>
      </w:r>
    </w:p>
    <w:p w:rsidR="00752722" w:rsidRPr="00752722" w:rsidRDefault="00752722" w:rsidP="007527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Community sensitization</w:t>
      </w:r>
    </w:p>
    <w:p w:rsidR="00752722" w:rsidRPr="00752722" w:rsidRDefault="00752722" w:rsidP="007527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Emergency response and body retrievals</w:t>
      </w:r>
    </w:p>
    <w:p w:rsidR="00752722" w:rsidRPr="00752722" w:rsidRDefault="00752722" w:rsidP="007527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Radio and TV talk shows</w:t>
      </w:r>
    </w:p>
    <w:p w:rsidR="00752722" w:rsidRPr="00752722" w:rsidRDefault="00752722" w:rsidP="007527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Opening of </w:t>
      </w:r>
      <w:proofErr w:type="spellStart"/>
      <w:r w:rsidRPr="00752722">
        <w:rPr>
          <w:rFonts w:ascii="Times New Roman" w:eastAsia="Times New Roman" w:hAnsi="Times New Roman" w:cs="Times New Roman"/>
          <w:sz w:val="24"/>
          <w:szCs w:val="24"/>
        </w:rPr>
        <w:t>Bukasa</w:t>
      </w:r>
      <w:proofErr w:type="spellEnd"/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 Marine Detach</w:t>
      </w:r>
    </w:p>
    <w:p w:rsidR="00752722" w:rsidRPr="00752722" w:rsidRDefault="00752722" w:rsidP="0075272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Training and capacity-building sessions</w:t>
      </w:r>
    </w:p>
    <w:p w:rsidR="00752722" w:rsidRPr="00752722" w:rsidRDefault="00752722" w:rsidP="007527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>Google drive links attached to activity table</w:t>
      </w:r>
    </w:p>
    <w:p w:rsidR="00752722" w:rsidRPr="00752722" w:rsidRDefault="00752722" w:rsidP="0075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2722" w:rsidRPr="00752722" w:rsidRDefault="00752722" w:rsidP="0075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722">
        <w:rPr>
          <w:rFonts w:ascii="Times New Roman" w:eastAsia="Times New Roman" w:hAnsi="Times New Roman" w:cs="Times New Roman"/>
          <w:sz w:val="24"/>
          <w:szCs w:val="24"/>
        </w:rPr>
        <w:t xml:space="preserve">⚓ </w:t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</w:t>
      </w:r>
      <w:proofErr w:type="gramStart"/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52722">
        <w:rPr>
          <w:rFonts w:ascii="Times New Roman" w:eastAsia="Times New Roman" w:hAnsi="Times New Roman" w:cs="Times New Roman"/>
          <w:sz w:val="24"/>
          <w:szCs w:val="24"/>
        </w:rPr>
        <w:br/>
      </w:r>
      <w:r w:rsidRPr="00752722">
        <w:rPr>
          <w:rFonts w:ascii="Times New Roman" w:eastAsia="Times New Roman" w:hAnsi="Times New Roman" w:cs="Times New Roman"/>
          <w:b/>
          <w:bCs/>
          <w:sz w:val="24"/>
          <w:szCs w:val="24"/>
        </w:rPr>
        <w:t>ASP KAGIMU MOSES</w:t>
      </w:r>
      <w:r w:rsidRPr="00752722">
        <w:rPr>
          <w:rFonts w:ascii="Times New Roman" w:eastAsia="Times New Roman" w:hAnsi="Times New Roman" w:cs="Times New Roman"/>
          <w:sz w:val="24"/>
          <w:szCs w:val="24"/>
        </w:rPr>
        <w:br/>
        <w:t>Data Officer – Uganda Marine Police</w:t>
      </w:r>
    </w:p>
    <w:p w:rsidR="00141229" w:rsidRDefault="00141229"/>
    <w:sectPr w:rsidR="00141229" w:rsidSect="00141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952F7"/>
    <w:multiLevelType w:val="multilevel"/>
    <w:tmpl w:val="1AD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47DA2"/>
    <w:multiLevelType w:val="multilevel"/>
    <w:tmpl w:val="F6BA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761F22"/>
    <w:multiLevelType w:val="multilevel"/>
    <w:tmpl w:val="260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F2430"/>
    <w:multiLevelType w:val="multilevel"/>
    <w:tmpl w:val="EC6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A66C92"/>
    <w:multiLevelType w:val="multilevel"/>
    <w:tmpl w:val="FC9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5F019C"/>
    <w:multiLevelType w:val="multilevel"/>
    <w:tmpl w:val="CBC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592B36"/>
    <w:multiLevelType w:val="multilevel"/>
    <w:tmpl w:val="051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352F16"/>
    <w:multiLevelType w:val="multilevel"/>
    <w:tmpl w:val="23E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5427DD"/>
    <w:multiLevelType w:val="multilevel"/>
    <w:tmpl w:val="0E6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B70C0A"/>
    <w:multiLevelType w:val="multilevel"/>
    <w:tmpl w:val="2E8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C545FF"/>
    <w:multiLevelType w:val="multilevel"/>
    <w:tmpl w:val="F9E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47E29"/>
    <w:multiLevelType w:val="multilevel"/>
    <w:tmpl w:val="65F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E4688D"/>
    <w:multiLevelType w:val="multilevel"/>
    <w:tmpl w:val="895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6969FC"/>
    <w:multiLevelType w:val="multilevel"/>
    <w:tmpl w:val="7ED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B144C5"/>
    <w:multiLevelType w:val="multilevel"/>
    <w:tmpl w:val="FE8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8D118F"/>
    <w:multiLevelType w:val="multilevel"/>
    <w:tmpl w:val="A46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6A22EA"/>
    <w:multiLevelType w:val="multilevel"/>
    <w:tmpl w:val="27A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DE69E6"/>
    <w:multiLevelType w:val="multilevel"/>
    <w:tmpl w:val="E5B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16"/>
  </w:num>
  <w:num w:numId="8">
    <w:abstractNumId w:val="13"/>
  </w:num>
  <w:num w:numId="9">
    <w:abstractNumId w:val="10"/>
  </w:num>
  <w:num w:numId="10">
    <w:abstractNumId w:val="4"/>
  </w:num>
  <w:num w:numId="11">
    <w:abstractNumId w:val="3"/>
  </w:num>
  <w:num w:numId="12">
    <w:abstractNumId w:val="14"/>
  </w:num>
  <w:num w:numId="13">
    <w:abstractNumId w:val="11"/>
  </w:num>
  <w:num w:numId="14">
    <w:abstractNumId w:val="17"/>
  </w:num>
  <w:num w:numId="15">
    <w:abstractNumId w:val="5"/>
  </w:num>
  <w:num w:numId="16">
    <w:abstractNumId w:val="15"/>
  </w:num>
  <w:num w:numId="17">
    <w:abstractNumId w:val="0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2722"/>
    <w:rsid w:val="000511FA"/>
    <w:rsid w:val="000F0BAD"/>
    <w:rsid w:val="00141229"/>
    <w:rsid w:val="00154FD2"/>
    <w:rsid w:val="00752722"/>
    <w:rsid w:val="009B0CC2"/>
    <w:rsid w:val="009C2866"/>
    <w:rsid w:val="00A80F16"/>
    <w:rsid w:val="00F24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229"/>
  </w:style>
  <w:style w:type="paragraph" w:styleId="Heading2">
    <w:name w:val="heading 2"/>
    <w:basedOn w:val="Normal"/>
    <w:link w:val="Heading2Char"/>
    <w:uiPriority w:val="9"/>
    <w:qFormat/>
    <w:rsid w:val="00752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27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27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27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2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2722"/>
    <w:rPr>
      <w:b/>
      <w:bCs/>
    </w:rPr>
  </w:style>
  <w:style w:type="table" w:styleId="TableGrid">
    <w:name w:val="Table Grid"/>
    <w:basedOn w:val="TableNormal"/>
    <w:uiPriority w:val="59"/>
    <w:rsid w:val="000F0B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F0BA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uocOerleYEWX0mNHHsdYFTHa1K5gdTwD?usp=sharing" TargetMode="External"/><Relationship Id="rId13" Type="http://schemas.openxmlformats.org/officeDocument/2006/relationships/hyperlink" Target="https://drive.google.com/drive/folders/1lhxsHKIPBsIKY6O_anWMfxUUBM5qebw9?usp=sharing" TargetMode="External"/><Relationship Id="rId18" Type="http://schemas.openxmlformats.org/officeDocument/2006/relationships/hyperlink" Target="https://drive.google.com/drive/folders/1O9r5DkoDoDY5vc9-GgCNTPj02rIzssRl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drive/folders/1AhuVFEPEvjYOn-Hw8HraQOGHMzSA2jqN?usp=sharing" TargetMode="External"/><Relationship Id="rId7" Type="http://schemas.openxmlformats.org/officeDocument/2006/relationships/hyperlink" Target="https://drive.google.com/drive/folders/1btdT4iGrK8uk7AcosXDkqhx9QBAbBY82?usp=sharing" TargetMode="External"/><Relationship Id="rId12" Type="http://schemas.openxmlformats.org/officeDocument/2006/relationships/hyperlink" Target="https://drive.google.com/drive/folders/1J_Cm2oTRq4abo93OM_n7IzaJvNpOBgFo?usp=sharing" TargetMode="External"/><Relationship Id="rId17" Type="http://schemas.openxmlformats.org/officeDocument/2006/relationships/hyperlink" Target="https://drive.google.com/drive/folders/1RdkbnJaogs4F6nz9VzQDlOWioL0ohKfe?usp=sharin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l4XTaxUcRwVJpUC1PPEoh9EkPL9lJ3RA?usp=sharing" TargetMode="External"/><Relationship Id="rId20" Type="http://schemas.openxmlformats.org/officeDocument/2006/relationships/hyperlink" Target="https://drive.google.com/drive/folders/15cRuPJm3DIfFQYNQsyVG7KuMj0bVi0rf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P4IyJuaAf6H5PMI-FWWQ_PmYSYXaERMx?usp=sharing" TargetMode="External"/><Relationship Id="rId11" Type="http://schemas.openxmlformats.org/officeDocument/2006/relationships/hyperlink" Target="https://drive.google.com/drive/folders/10F9SNVfg5mktjQsh-cQZPdNoXLuoxgJG?usp=sharing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rive.google.com/drive/folders/1LXUCAiVgPVkZvEmBSYQxCVAC5vBzuND9?usp=sharing" TargetMode="External"/><Relationship Id="rId15" Type="http://schemas.openxmlformats.org/officeDocument/2006/relationships/hyperlink" Target="https://drive.google.com/drive/folders/1Cl_hKYz3Ec6DF1wV62UI8v95mVphij5A?usp=sharing" TargetMode="External"/><Relationship Id="rId23" Type="http://schemas.openxmlformats.org/officeDocument/2006/relationships/hyperlink" Target="https://drive.google.com/drive/folders/1YDA1UGPsUz0K8roGA8FzaauwpjUcfwrj?usp=sharing" TargetMode="External"/><Relationship Id="rId10" Type="http://schemas.openxmlformats.org/officeDocument/2006/relationships/hyperlink" Target="https://drive.google.com/drive/folders/1mpmTg63-blCNckt-aanDCIg6O-trR57B?usp=sharing" TargetMode="External"/><Relationship Id="rId19" Type="http://schemas.openxmlformats.org/officeDocument/2006/relationships/hyperlink" Target="https://drive.google.com/drive/folders/1YNyFl0QPEngge8diHrFS5DblYgWDJM4i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BCySI7Y7zcLKAfdgaO8qapdV4jVgFhCn?usp=sharing" TargetMode="External"/><Relationship Id="rId14" Type="http://schemas.openxmlformats.org/officeDocument/2006/relationships/hyperlink" Target="https://drive.google.com/drive/folders/1xb_2OEpj3K_eIyq0-RfGGAlPYW_gpyDL?usp=sharing" TargetMode="External"/><Relationship Id="rId22" Type="http://schemas.openxmlformats.org/officeDocument/2006/relationships/hyperlink" Target="https://drive.google.com/drive/folders/1gwXzK-uR2zry2j0_lpxJcRrVuxwQEg2Z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</cp:revision>
  <dcterms:created xsi:type="dcterms:W3CDTF">2026-01-05T15:28:00Z</dcterms:created>
  <dcterms:modified xsi:type="dcterms:W3CDTF">2026-01-06T19:18:00Z</dcterms:modified>
</cp:coreProperties>
</file>