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CB3" w:rsidRPr="00781CB3" w:rsidRDefault="00781CB3" w:rsidP="00781CB3">
      <w:pPr>
        <w:spacing w:before="100" w:beforeAutospacing="1" w:after="100" w:afterAutospacing="1" w:line="240" w:lineRule="auto"/>
        <w:outlineLvl w:val="1"/>
        <w:rPr>
          <w:rFonts w:ascii="Times New Roman" w:eastAsia="Times New Roman" w:hAnsi="Times New Roman" w:cs="Times New Roman"/>
          <w:b/>
          <w:bCs/>
          <w:sz w:val="36"/>
          <w:szCs w:val="36"/>
        </w:rPr>
      </w:pPr>
      <w:r w:rsidRPr="00781CB3">
        <w:rPr>
          <w:rFonts w:ascii="Times New Roman" w:eastAsia="Times New Roman" w:hAnsi="Times New Roman" w:cs="Times New Roman"/>
          <w:b/>
          <w:bCs/>
          <w:sz w:val="36"/>
          <w:szCs w:val="36"/>
        </w:rPr>
        <w:t>Estates and Facilities Management Department Report</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1. Introduction</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This report presents the performance of the Estates and Facilities Management Department during the reporting period. The department is responsible for management, maintenance, development, and security of all marine unit infrastructure including offices, detachments, staff accommodation, piers, workshops, and land.</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2. Department Objectives</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The objectives of the Estates Department were to:</w:t>
      </w:r>
    </w:p>
    <w:p w:rsidR="00781CB3" w:rsidRPr="00781CB3" w:rsidRDefault="00781CB3" w:rsidP="00781C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ensure proper management and maintenance of marine unit infrastructure</w:t>
      </w:r>
    </w:p>
    <w:p w:rsidR="00781CB3" w:rsidRPr="00781CB3" w:rsidRDefault="00781CB3" w:rsidP="00781C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provide adequate and safe office and accommodation facilities</w:t>
      </w:r>
    </w:p>
    <w:p w:rsidR="00781CB3" w:rsidRPr="00781CB3" w:rsidRDefault="00781CB3" w:rsidP="00781C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plan and supervise construction and renovation works</w:t>
      </w:r>
    </w:p>
    <w:p w:rsidR="00781CB3" w:rsidRPr="00781CB3" w:rsidRDefault="00781CB3" w:rsidP="00781C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safeguard institutional land and property against encroachment</w:t>
      </w:r>
    </w:p>
    <w:p w:rsidR="00781CB3" w:rsidRPr="00781CB3" w:rsidRDefault="00781CB3" w:rsidP="00781C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maintain updated inventory and records of all estates assets</w:t>
      </w:r>
    </w:p>
    <w:p w:rsidR="00781CB3" w:rsidRPr="00781CB3" w:rsidRDefault="00781CB3" w:rsidP="00781C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support operational readiness through improved facilities</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3. Planned Activities</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During the reporting period, the department planned to:</w:t>
      </w:r>
    </w:p>
    <w:p w:rsidR="00781CB3" w:rsidRPr="00781CB3" w:rsidRDefault="00781CB3" w:rsidP="00781C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carry out routine repair and maintenance of buildings and utilities</w:t>
      </w:r>
    </w:p>
    <w:p w:rsidR="00781CB3" w:rsidRPr="00781CB3" w:rsidRDefault="00781CB3" w:rsidP="00781C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construct or rehabilitate marine detachments and office structures</w:t>
      </w:r>
    </w:p>
    <w:p w:rsidR="00781CB3" w:rsidRPr="00781CB3" w:rsidRDefault="00781CB3" w:rsidP="00781C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maintain piers, jetties, and landing facilities</w:t>
      </w:r>
    </w:p>
    <w:p w:rsidR="00781CB3" w:rsidRPr="00781CB3" w:rsidRDefault="00781CB3" w:rsidP="00781C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improve staff accommodation facilities</w:t>
      </w:r>
    </w:p>
    <w:p w:rsidR="00781CB3" w:rsidRPr="00781CB3" w:rsidRDefault="00781CB3" w:rsidP="00781C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carry out inspection of marine unit estates and installations</w:t>
      </w:r>
    </w:p>
    <w:p w:rsidR="00781CB3" w:rsidRPr="00781CB3" w:rsidRDefault="00781CB3" w:rsidP="00781C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document and title all institutional land where possible</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4. Activities Accomplished</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The following key activities were implemented:</w:t>
      </w:r>
    </w:p>
    <w:p w:rsidR="00781CB3" w:rsidRPr="00781CB3" w:rsidRDefault="00781CB3" w:rsidP="00781C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routine repairs of offices, detachments, and staff houses conducted</w:t>
      </w:r>
    </w:p>
    <w:p w:rsidR="00781CB3" w:rsidRPr="00781CB3" w:rsidRDefault="00781CB3" w:rsidP="00781C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minor renovation of selected buildings and facilities</w:t>
      </w:r>
    </w:p>
    <w:p w:rsidR="00781CB3" w:rsidRPr="00781CB3" w:rsidRDefault="00781CB3" w:rsidP="00781C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maintenance of water supply, plumbing, and electrical systems</w:t>
      </w:r>
    </w:p>
    <w:p w:rsidR="00781CB3" w:rsidRPr="00781CB3" w:rsidRDefault="00781CB3" w:rsidP="00781C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supervision of ongoing construction and rehabilitation projects</w:t>
      </w:r>
    </w:p>
    <w:p w:rsidR="00781CB3" w:rsidRPr="00781CB3" w:rsidRDefault="00781CB3" w:rsidP="00781C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inspection visits to detachments and facilities</w:t>
      </w:r>
    </w:p>
    <w:p w:rsidR="00781CB3" w:rsidRPr="00781CB3" w:rsidRDefault="00781CB3" w:rsidP="00781C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update of estates and infrastructure inventory</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You may later add real figures, for example:</w:t>
      </w:r>
    </w:p>
    <w:p w:rsidR="00781CB3" w:rsidRPr="00781CB3" w:rsidRDefault="00781CB3" w:rsidP="00781C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number of buildings renovated: ___</w:t>
      </w:r>
    </w:p>
    <w:p w:rsidR="00781CB3" w:rsidRPr="00781CB3" w:rsidRDefault="00781CB3" w:rsidP="00781C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lastRenderedPageBreak/>
        <w:t>number of facilities inspected: ___</w:t>
      </w:r>
    </w:p>
    <w:p w:rsidR="00781CB3" w:rsidRPr="00781CB3" w:rsidRDefault="00781CB3" w:rsidP="00781C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new structures constructed: ___</w:t>
      </w:r>
    </w:p>
    <w:p w:rsidR="00781CB3" w:rsidRPr="00781CB3" w:rsidRDefault="00781CB3" w:rsidP="00781C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detachments supported: ___</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5. Major Developments Undertaken</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p>
    <w:p w:rsidR="00781CB3" w:rsidRPr="00781CB3" w:rsidRDefault="00781CB3" w:rsidP="0078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construction or upgrade of detachments</w:t>
      </w:r>
    </w:p>
    <w:p w:rsidR="00781CB3" w:rsidRPr="00781CB3" w:rsidRDefault="00781CB3" w:rsidP="0078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installation or rehabilitation of pier/jetty infrastructure</w:t>
      </w:r>
    </w:p>
    <w:p w:rsidR="00781CB3" w:rsidRPr="00781CB3" w:rsidRDefault="00781CB3" w:rsidP="0078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fencing of institutional land to prevent encroachment</w:t>
      </w:r>
    </w:p>
    <w:p w:rsidR="00781CB3" w:rsidRPr="00781CB3" w:rsidRDefault="00781CB3" w:rsidP="0078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construction or renovation of staff accommodation blocks</w:t>
      </w:r>
    </w:p>
    <w:p w:rsidR="00781CB3" w:rsidRPr="00781CB3" w:rsidRDefault="00781CB3" w:rsidP="0078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improvement of sanitation facilities (toilets, bathrooms, waste disposal)</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6. Activities Not Accomplished</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Some planned activities were not fully achieved:</w:t>
      </w:r>
    </w:p>
    <w:p w:rsidR="00781CB3" w:rsidRPr="00781CB3" w:rsidRDefault="00781CB3" w:rsidP="0078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acquisition of land titles for all properties</w:t>
      </w:r>
    </w:p>
    <w:p w:rsidR="00781CB3" w:rsidRPr="00781CB3" w:rsidRDefault="00781CB3" w:rsidP="0078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completion of planned construction projects</w:t>
      </w:r>
    </w:p>
    <w:p w:rsidR="00781CB3" w:rsidRPr="00781CB3" w:rsidRDefault="00781CB3" w:rsidP="0078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full renovation of old and dilapidated buildings</w:t>
      </w:r>
    </w:p>
    <w:p w:rsidR="00781CB3" w:rsidRPr="00781CB3" w:rsidRDefault="00781CB3" w:rsidP="0078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expansion of accommodation to cover all personnel</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7. Challenges / Reasons for Non-Achievement</w:t>
      </w:r>
    </w:p>
    <w:p w:rsidR="00781CB3" w:rsidRPr="00781CB3" w:rsidRDefault="00781CB3" w:rsidP="0078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inadequate funding for construction and renovation</w:t>
      </w:r>
    </w:p>
    <w:p w:rsidR="00781CB3" w:rsidRPr="00781CB3" w:rsidRDefault="00781CB3" w:rsidP="0078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aging buildings requiring extensive rehabilitation</w:t>
      </w:r>
    </w:p>
    <w:p w:rsidR="00781CB3" w:rsidRPr="00781CB3" w:rsidRDefault="00781CB3" w:rsidP="0078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encroachment and land ownership disputes in some areas</w:t>
      </w:r>
    </w:p>
    <w:p w:rsidR="00781CB3" w:rsidRPr="00781CB3" w:rsidRDefault="00781CB3" w:rsidP="0078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delays in procurement and contractor mobilization</w:t>
      </w:r>
    </w:p>
    <w:p w:rsidR="00781CB3" w:rsidRPr="00781CB3" w:rsidRDefault="00781CB3" w:rsidP="0078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limited technical personnel for supervision of projects</w:t>
      </w:r>
    </w:p>
    <w:p w:rsidR="00781CB3" w:rsidRPr="00781CB3" w:rsidRDefault="00781CB3" w:rsidP="0078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harsh weather conditions affecting marine installations</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8. Achievements and Impact</w:t>
      </w:r>
    </w:p>
    <w:p w:rsidR="00781CB3" w:rsidRPr="00781CB3" w:rsidRDefault="00781CB3" w:rsidP="00781C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improved working and living conditions for personnel</w:t>
      </w:r>
    </w:p>
    <w:p w:rsidR="00781CB3" w:rsidRPr="00781CB3" w:rsidRDefault="00781CB3" w:rsidP="00781C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improved security of equipment and properties</w:t>
      </w:r>
    </w:p>
    <w:p w:rsidR="00781CB3" w:rsidRPr="00781CB3" w:rsidRDefault="00781CB3" w:rsidP="00781C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enhanced operational readiness through better facilities</w:t>
      </w:r>
    </w:p>
    <w:p w:rsidR="00781CB3" w:rsidRPr="00781CB3" w:rsidRDefault="00781CB3" w:rsidP="00781C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reduced maintenance costs through preventive maintenance efforts</w:t>
      </w:r>
    </w:p>
    <w:p w:rsidR="00781CB3" w:rsidRPr="00781CB3" w:rsidRDefault="00781CB3" w:rsidP="00781C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better accountability of infrastructure assets</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9. Recommendations</w:t>
      </w:r>
    </w:p>
    <w:p w:rsidR="00781CB3" w:rsidRPr="00781CB3" w:rsidRDefault="00781CB3" w:rsidP="00781C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increase funding for construction and renovation</w:t>
      </w:r>
    </w:p>
    <w:p w:rsidR="00781CB3" w:rsidRPr="00781CB3" w:rsidRDefault="00781CB3" w:rsidP="00781C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prioritize renovation of dilapidated detachments and staff houses</w:t>
      </w:r>
    </w:p>
    <w:p w:rsidR="00781CB3" w:rsidRPr="00781CB3" w:rsidRDefault="00781CB3" w:rsidP="00781C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secure land titles and protect institutional properties from encroachment</w:t>
      </w:r>
    </w:p>
    <w:p w:rsidR="00781CB3" w:rsidRPr="00781CB3" w:rsidRDefault="00781CB3" w:rsidP="00781C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recruit or train additional estates and engineering personnel</w:t>
      </w:r>
    </w:p>
    <w:p w:rsidR="00781CB3" w:rsidRPr="00781CB3" w:rsidRDefault="00781CB3" w:rsidP="00781C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lastRenderedPageBreak/>
        <w:t>establish preventive maintenance plan for all facilities</w:t>
      </w:r>
    </w:p>
    <w:p w:rsidR="00781CB3" w:rsidRPr="00781CB3" w:rsidRDefault="00781CB3" w:rsidP="00781C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construct additional accommodation and office space where shortages exist</w:t>
      </w:r>
    </w:p>
    <w:p w:rsidR="00781CB3" w:rsidRPr="00781CB3" w:rsidRDefault="00781CB3" w:rsidP="00781CB3">
      <w:pPr>
        <w:spacing w:before="100" w:beforeAutospacing="1" w:after="100" w:afterAutospacing="1" w:line="240" w:lineRule="auto"/>
        <w:outlineLvl w:val="2"/>
        <w:rPr>
          <w:rFonts w:ascii="Times New Roman" w:eastAsia="Times New Roman" w:hAnsi="Times New Roman" w:cs="Times New Roman"/>
          <w:b/>
          <w:bCs/>
          <w:sz w:val="27"/>
          <w:szCs w:val="27"/>
        </w:rPr>
      </w:pPr>
      <w:r w:rsidRPr="00781CB3">
        <w:rPr>
          <w:rFonts w:ascii="Times New Roman" w:eastAsia="Times New Roman" w:hAnsi="Times New Roman" w:cs="Times New Roman"/>
          <w:b/>
          <w:bCs/>
          <w:sz w:val="27"/>
          <w:szCs w:val="27"/>
        </w:rPr>
        <w:t>10. Conclusion</w:t>
      </w:r>
    </w:p>
    <w:p w:rsidR="00781CB3" w:rsidRPr="00781CB3" w:rsidRDefault="00781CB3" w:rsidP="00781CB3">
      <w:pPr>
        <w:spacing w:before="100" w:beforeAutospacing="1" w:after="100" w:afterAutospacing="1" w:line="240" w:lineRule="auto"/>
        <w:rPr>
          <w:rFonts w:ascii="Times New Roman" w:eastAsia="Times New Roman" w:hAnsi="Times New Roman" w:cs="Times New Roman"/>
          <w:sz w:val="24"/>
          <w:szCs w:val="24"/>
        </w:rPr>
      </w:pPr>
      <w:r w:rsidRPr="00781CB3">
        <w:rPr>
          <w:rFonts w:ascii="Times New Roman" w:eastAsia="Times New Roman" w:hAnsi="Times New Roman" w:cs="Times New Roman"/>
          <w:sz w:val="24"/>
          <w:szCs w:val="24"/>
        </w:rPr>
        <w:t>The Estates and Facilities Management Department played a key role in supporting marine operations by ensuring availability and maintenance of infrastructure. Despite resource and logistical challenges, significant progress was made in maintaining buildings and facilities. Continued investment in infrastructure development and maintenance will improve welfare, morale, and operational effectiveness of the Marine Unit.</w:t>
      </w:r>
    </w:p>
    <w:p w:rsidR="00141229" w:rsidRDefault="00141229"/>
    <w:sectPr w:rsidR="00141229" w:rsidSect="001412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0462D"/>
    <w:multiLevelType w:val="multilevel"/>
    <w:tmpl w:val="E6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55007"/>
    <w:multiLevelType w:val="multilevel"/>
    <w:tmpl w:val="C87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DF394B"/>
    <w:multiLevelType w:val="multilevel"/>
    <w:tmpl w:val="4E4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F251B6"/>
    <w:multiLevelType w:val="multilevel"/>
    <w:tmpl w:val="184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F94E57"/>
    <w:multiLevelType w:val="multilevel"/>
    <w:tmpl w:val="491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697230"/>
    <w:multiLevelType w:val="multilevel"/>
    <w:tmpl w:val="BB1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FD745D"/>
    <w:multiLevelType w:val="multilevel"/>
    <w:tmpl w:val="E2D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4C09FC"/>
    <w:multiLevelType w:val="multilevel"/>
    <w:tmpl w:val="56D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ED21E3"/>
    <w:multiLevelType w:val="multilevel"/>
    <w:tmpl w:val="6982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6"/>
  </w:num>
  <w:num w:numId="5">
    <w:abstractNumId w:val="1"/>
  </w:num>
  <w:num w:numId="6">
    <w:abstractNumId w:val="7"/>
  </w:num>
  <w:num w:numId="7">
    <w:abstractNumId w:val="0"/>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1CB3"/>
    <w:rsid w:val="00141229"/>
    <w:rsid w:val="00781C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229"/>
  </w:style>
  <w:style w:type="paragraph" w:styleId="Heading2">
    <w:name w:val="heading 2"/>
    <w:basedOn w:val="Normal"/>
    <w:link w:val="Heading2Char"/>
    <w:uiPriority w:val="9"/>
    <w:qFormat/>
    <w:rsid w:val="00781C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1C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1C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1C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1C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4673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585</Words>
  <Characters>3338</Characters>
  <Application>Microsoft Office Word</Application>
  <DocSecurity>0</DocSecurity>
  <Lines>27</Lines>
  <Paragraphs>7</Paragraphs>
  <ScaleCrop>false</ScaleCrop>
  <Company>Deftones</Company>
  <LinksUpToDate>false</LinksUpToDate>
  <CharactersWithSpaces>3916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2025-12-31T12:08:00Z</dcterms:created>
  <dcterms:modified xsi:type="dcterms:W3CDTF">2025-12-31T12:09:00Z</dcterms:modified>
</cp:coreProperties>
</file>