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40C8" w:rsidRDefault="00B1107A" w:rsidP="003735B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Uganda Marine Police</w:t>
      </w:r>
    </w:p>
    <w:p w:rsidR="003735BF" w:rsidRPr="003735BF" w:rsidRDefault="00BA3E24" w:rsidP="003735BF">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48"/>
          <w:szCs w:val="48"/>
        </w:rPr>
        <w:t xml:space="preserve">First Quarter Performance Report </w:t>
      </w:r>
      <w:r>
        <w:rPr>
          <w:rFonts w:ascii="Times New Roman" w:eastAsia="Times New Roman" w:hAnsi="Times New Roman" w:cs="Times New Roman"/>
          <w:b/>
          <w:bCs/>
          <w:kern w:val="36"/>
          <w:sz w:val="28"/>
          <w:szCs w:val="28"/>
        </w:rPr>
        <w:t>FY 2025/2026</w:t>
      </w:r>
    </w:p>
    <w:p w:rsidR="003735BF" w:rsidRPr="003735BF" w:rsidRDefault="003735BF" w:rsidP="003735BF">
      <w:p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Period:</w:t>
      </w:r>
      <w:r w:rsidR="00BA42F5">
        <w:rPr>
          <w:rFonts w:ascii="Times New Roman" w:eastAsia="Times New Roman" w:hAnsi="Times New Roman" w:cs="Times New Roman"/>
          <w:sz w:val="24"/>
          <w:szCs w:val="24"/>
        </w:rPr>
        <w:t xml:space="preserve"> July</w:t>
      </w:r>
      <w:r w:rsidRPr="003735BF">
        <w:rPr>
          <w:rFonts w:ascii="Times New Roman" w:eastAsia="Times New Roman" w:hAnsi="Times New Roman" w:cs="Times New Roman"/>
          <w:sz w:val="24"/>
          <w:szCs w:val="24"/>
        </w:rPr>
        <w:t xml:space="preserve"> – September 2025</w:t>
      </w:r>
    </w:p>
    <w:p w:rsidR="003735BF" w:rsidRPr="003735BF" w:rsidRDefault="003735BF" w:rsidP="003735BF">
      <w:pPr>
        <w:spacing w:after="0" w:line="240" w:lineRule="auto"/>
        <w:rPr>
          <w:rFonts w:ascii="Times New Roman" w:eastAsia="Times New Roman" w:hAnsi="Times New Roman" w:cs="Times New Roman"/>
          <w:sz w:val="24"/>
          <w:szCs w:val="24"/>
        </w:rPr>
      </w:pPr>
    </w:p>
    <w:p w:rsidR="003735BF" w:rsidRPr="003735BF" w:rsidRDefault="003735BF" w:rsidP="003735BF">
      <w:pPr>
        <w:spacing w:before="100" w:beforeAutospacing="1" w:after="100" w:afterAutospacing="1" w:line="240" w:lineRule="auto"/>
        <w:outlineLvl w:val="1"/>
        <w:rPr>
          <w:rFonts w:ascii="Times New Roman" w:eastAsia="Times New Roman" w:hAnsi="Times New Roman" w:cs="Times New Roman"/>
          <w:b/>
          <w:bCs/>
          <w:sz w:val="36"/>
          <w:szCs w:val="36"/>
        </w:rPr>
      </w:pPr>
      <w:r w:rsidRPr="003735BF">
        <w:rPr>
          <w:rFonts w:ascii="Times New Roman" w:eastAsia="Times New Roman" w:hAnsi="Times New Roman" w:cs="Times New Roman"/>
          <w:b/>
          <w:bCs/>
          <w:sz w:val="36"/>
          <w:szCs w:val="36"/>
        </w:rPr>
        <w:t>1. Overview</w:t>
      </w:r>
    </w:p>
    <w:p w:rsidR="003735BF" w:rsidRPr="003735BF" w:rsidRDefault="003735BF" w:rsidP="003735BF">
      <w:p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sz w:val="24"/>
          <w:szCs w:val="24"/>
        </w:rPr>
        <w:t xml:space="preserve">Between June and September 2025, the Uganda Marine Police conducted </w:t>
      </w:r>
      <w:r w:rsidRPr="003735BF">
        <w:rPr>
          <w:rFonts w:ascii="Times New Roman" w:eastAsia="Times New Roman" w:hAnsi="Times New Roman" w:cs="Times New Roman"/>
          <w:b/>
          <w:bCs/>
          <w:sz w:val="24"/>
          <w:szCs w:val="24"/>
        </w:rPr>
        <w:t>57 recorded activities</w:t>
      </w:r>
      <w:r w:rsidRPr="003735BF">
        <w:rPr>
          <w:rFonts w:ascii="Times New Roman" w:eastAsia="Times New Roman" w:hAnsi="Times New Roman" w:cs="Times New Roman"/>
          <w:sz w:val="24"/>
          <w:szCs w:val="24"/>
        </w:rPr>
        <w:t xml:space="preserve"> across multiple locations, including Kigo Base, Jinja, Kalangala, Gaba, Katwe, and other key areas. Activities focused on </w:t>
      </w:r>
      <w:r w:rsidRPr="003735BF">
        <w:rPr>
          <w:rFonts w:ascii="Times New Roman" w:eastAsia="Times New Roman" w:hAnsi="Times New Roman" w:cs="Times New Roman"/>
          <w:b/>
          <w:bCs/>
          <w:sz w:val="24"/>
          <w:szCs w:val="24"/>
        </w:rPr>
        <w:t>community policing, safety awareness, workshops, emergency responses, meetings, inspections, and VIP escorts</w:t>
      </w:r>
      <w:r w:rsidRPr="003735BF">
        <w:rPr>
          <w:rFonts w:ascii="Times New Roman" w:eastAsia="Times New Roman" w:hAnsi="Times New Roman" w:cs="Times New Roman"/>
          <w:sz w:val="24"/>
          <w:szCs w:val="24"/>
        </w:rPr>
        <w:t>.</w:t>
      </w:r>
    </w:p>
    <w:p w:rsidR="003735BF" w:rsidRPr="003735BF" w:rsidRDefault="003735BF" w:rsidP="003735BF">
      <w:p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sz w:val="24"/>
          <w:szCs w:val="24"/>
        </w:rPr>
        <w:t>Key highlights:</w:t>
      </w:r>
    </w:p>
    <w:p w:rsidR="003735BF" w:rsidRPr="003735BF" w:rsidRDefault="003735BF" w:rsidP="00373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Community Engagement:</w:t>
      </w:r>
      <w:r w:rsidRPr="003735BF">
        <w:rPr>
          <w:rFonts w:ascii="Times New Roman" w:eastAsia="Times New Roman" w:hAnsi="Times New Roman" w:cs="Times New Roman"/>
          <w:sz w:val="24"/>
          <w:szCs w:val="24"/>
        </w:rPr>
        <w:t xml:space="preserve"> Extensive outreach through community policing, safety awareness, and life jacket sensitization.</w:t>
      </w:r>
    </w:p>
    <w:p w:rsidR="003735BF" w:rsidRPr="003735BF" w:rsidRDefault="003735BF" w:rsidP="00373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Emergency Responses:</w:t>
      </w:r>
      <w:r w:rsidRPr="003735BF">
        <w:rPr>
          <w:rFonts w:ascii="Times New Roman" w:eastAsia="Times New Roman" w:hAnsi="Times New Roman" w:cs="Times New Roman"/>
          <w:sz w:val="24"/>
          <w:szCs w:val="24"/>
        </w:rPr>
        <w:t xml:space="preserve"> Prompt retrievals of bodies and rescues from lakes and rivers.</w:t>
      </w:r>
    </w:p>
    <w:p w:rsidR="003735BF" w:rsidRPr="003735BF" w:rsidRDefault="003735BF" w:rsidP="00373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Administrative &amp; Operational Management:</w:t>
      </w:r>
      <w:r w:rsidRPr="003735BF">
        <w:rPr>
          <w:rFonts w:ascii="Times New Roman" w:eastAsia="Times New Roman" w:hAnsi="Times New Roman" w:cs="Times New Roman"/>
          <w:sz w:val="24"/>
          <w:szCs w:val="24"/>
        </w:rPr>
        <w:t xml:space="preserve"> Meetings, inspections, and training conducted to ensure operational readiness.</w:t>
      </w:r>
    </w:p>
    <w:p w:rsidR="003735BF" w:rsidRPr="003735BF" w:rsidRDefault="003735BF" w:rsidP="00373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Media Engagement:</w:t>
      </w:r>
      <w:r w:rsidRPr="003735BF">
        <w:rPr>
          <w:rFonts w:ascii="Times New Roman" w:eastAsia="Times New Roman" w:hAnsi="Times New Roman" w:cs="Times New Roman"/>
          <w:sz w:val="24"/>
          <w:szCs w:val="24"/>
        </w:rPr>
        <w:t xml:space="preserve"> Radio and TV programs focused on safety awareness.</w:t>
      </w:r>
    </w:p>
    <w:p w:rsidR="003735BF" w:rsidRPr="003735BF" w:rsidRDefault="003735BF" w:rsidP="003735BF">
      <w:pPr>
        <w:spacing w:after="0" w:line="240" w:lineRule="auto"/>
        <w:rPr>
          <w:rFonts w:ascii="Times New Roman" w:eastAsia="Times New Roman" w:hAnsi="Times New Roman" w:cs="Times New Roman"/>
          <w:sz w:val="24"/>
          <w:szCs w:val="24"/>
        </w:rPr>
      </w:pPr>
    </w:p>
    <w:p w:rsidR="003735BF" w:rsidRDefault="003735BF" w:rsidP="003735BF">
      <w:pPr>
        <w:spacing w:before="100" w:beforeAutospacing="1" w:after="100" w:afterAutospacing="1" w:line="240" w:lineRule="auto"/>
        <w:outlineLvl w:val="1"/>
        <w:rPr>
          <w:rFonts w:ascii="Times New Roman" w:eastAsia="Times New Roman" w:hAnsi="Times New Roman" w:cs="Times New Roman"/>
          <w:b/>
          <w:bCs/>
          <w:sz w:val="36"/>
          <w:szCs w:val="36"/>
        </w:rPr>
      </w:pPr>
      <w:r w:rsidRPr="003735BF">
        <w:rPr>
          <w:rFonts w:ascii="Times New Roman" w:eastAsia="Times New Roman" w:hAnsi="Times New Roman" w:cs="Times New Roman"/>
          <w:b/>
          <w:bCs/>
          <w:sz w:val="36"/>
          <w:szCs w:val="36"/>
        </w:rPr>
        <w:t>2. Activity Summary by Type</w:t>
      </w:r>
    </w:p>
    <w:p w:rsidR="003735BF" w:rsidRPr="0053092D" w:rsidRDefault="003735BF" w:rsidP="003735BF">
      <w:pPr>
        <w:spacing w:before="100" w:beforeAutospacing="1" w:after="100" w:afterAutospacing="1" w:line="240" w:lineRule="auto"/>
        <w:outlineLvl w:val="1"/>
        <w:rPr>
          <w:rFonts w:ascii="Times New Roman" w:eastAsia="Times New Roman" w:hAnsi="Times New Roman" w:cs="Times New Roman"/>
          <w:b/>
          <w:bCs/>
          <w:sz w:val="36"/>
          <w:szCs w:val="36"/>
        </w:rPr>
      </w:pPr>
      <w:r w:rsidRPr="0053092D">
        <w:rPr>
          <w:rFonts w:ascii="Times New Roman" w:eastAsia="Times New Roman" w:hAnsi="Times New Roman" w:cs="Times New Roman"/>
          <w:b/>
          <w:bCs/>
          <w:sz w:val="36"/>
          <w:szCs w:val="36"/>
        </w:rPr>
        <w:t>Activity Type Analysis</w:t>
      </w:r>
    </w:p>
    <w:tbl>
      <w:tblPr>
        <w:tblStyle w:val="TableGrid"/>
        <w:tblW w:w="0" w:type="auto"/>
        <w:tblLook w:val="04A0"/>
      </w:tblPr>
      <w:tblGrid>
        <w:gridCol w:w="2095"/>
        <w:gridCol w:w="2281"/>
        <w:gridCol w:w="3052"/>
        <w:gridCol w:w="2148"/>
      </w:tblGrid>
      <w:tr w:rsidR="00F3468E" w:rsidRPr="0053092D" w:rsidTr="00BA42F5">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Activity Type</w:t>
            </w:r>
          </w:p>
        </w:tc>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Number of Events</w:t>
            </w:r>
          </w:p>
        </w:tc>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Total Participants</w:t>
            </w:r>
          </w:p>
        </w:tc>
        <w:tc>
          <w:tcPr>
            <w:tcW w:w="0" w:type="auto"/>
          </w:tcPr>
          <w:p w:rsidR="00BA42F5" w:rsidRPr="0053092D" w:rsidRDefault="00BA42F5" w:rsidP="003470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PHOTO LINK</w:t>
            </w: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Community policing / sensitization</w:t>
            </w:r>
          </w:p>
        </w:tc>
        <w:tc>
          <w:tcPr>
            <w:tcW w:w="0" w:type="auto"/>
            <w:hideMark/>
          </w:tcPr>
          <w:p w:rsidR="00BA42F5" w:rsidRPr="0053092D" w:rsidRDefault="00BA42F5"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DA34CA">
              <w:rPr>
                <w:rFonts w:ascii="Times New Roman" w:eastAsia="Times New Roman" w:hAnsi="Times New Roman" w:cs="Times New Roman"/>
                <w:sz w:val="24"/>
                <w:szCs w:val="24"/>
              </w:rPr>
              <w:t>3</w:t>
            </w:r>
          </w:p>
        </w:tc>
        <w:tc>
          <w:tcPr>
            <w:tcW w:w="0" w:type="auto"/>
            <w:hideMark/>
          </w:tcPr>
          <w:p w:rsidR="00BA42F5" w:rsidRPr="0053092D" w:rsidRDefault="00BA42F5"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DA34CA">
              <w:rPr>
                <w:rFonts w:ascii="Times New Roman" w:eastAsia="Times New Roman" w:hAnsi="Times New Roman" w:cs="Times New Roman"/>
                <w:sz w:val="24"/>
                <w:szCs w:val="24"/>
              </w:rPr>
              <w:t>334</w:t>
            </w:r>
          </w:p>
        </w:tc>
        <w:tc>
          <w:tcPr>
            <w:tcW w:w="0" w:type="auto"/>
          </w:tcPr>
          <w:p w:rsidR="00EF198E" w:rsidRDefault="00B161D8" w:rsidP="00EF198E">
            <w:pPr>
              <w:rPr>
                <w:rFonts w:ascii="Calibri" w:hAnsi="Calibri" w:cs="Calibri"/>
                <w:color w:val="0000FF"/>
                <w:u w:val="single"/>
              </w:rPr>
            </w:pPr>
            <w:hyperlink r:id="rId7" w:history="1">
              <w:r w:rsidR="00EF198E">
                <w:rPr>
                  <w:rStyle w:val="Hyperlink"/>
                  <w:rFonts w:ascii="Calibri" w:hAnsi="Calibri" w:cs="Calibri"/>
                </w:rPr>
                <w:t>Community Sensitization photos July- sept 2025</w:t>
              </w:r>
            </w:hyperlink>
          </w:p>
          <w:p w:rsidR="00BA42F5" w:rsidRDefault="00BA42F5" w:rsidP="00347017">
            <w:pPr>
              <w:rPr>
                <w:rFonts w:ascii="Times New Roman" w:eastAsia="Times New Roman" w:hAnsi="Times New Roman" w:cs="Times New Roman"/>
                <w:sz w:val="24"/>
                <w:szCs w:val="24"/>
              </w:rPr>
            </w:pPr>
          </w:p>
        </w:tc>
      </w:tr>
      <w:tr w:rsidR="00DA34CA" w:rsidRPr="0053092D" w:rsidTr="00BA42F5">
        <w:tc>
          <w:tcPr>
            <w:tcW w:w="0" w:type="auto"/>
            <w:hideMark/>
          </w:tcPr>
          <w:p w:rsidR="00DA34CA" w:rsidRPr="0053092D" w:rsidRDefault="00DA34CA"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Rennovation of marine main Building at Kigo base</w:t>
            </w:r>
          </w:p>
        </w:tc>
        <w:tc>
          <w:tcPr>
            <w:tcW w:w="0" w:type="auto"/>
            <w:hideMark/>
          </w:tcPr>
          <w:p w:rsidR="00DA34CA" w:rsidRDefault="00DA34CA" w:rsidP="00347017">
            <w:pPr>
              <w:rPr>
                <w:rFonts w:ascii="Times New Roman" w:eastAsia="Times New Roman" w:hAnsi="Times New Roman" w:cs="Times New Roman"/>
                <w:sz w:val="24"/>
                <w:szCs w:val="24"/>
              </w:rPr>
            </w:pPr>
          </w:p>
        </w:tc>
        <w:tc>
          <w:tcPr>
            <w:tcW w:w="0" w:type="auto"/>
            <w:hideMark/>
          </w:tcPr>
          <w:p w:rsidR="00DA34CA" w:rsidRDefault="00DA34CA" w:rsidP="00347017">
            <w:pPr>
              <w:rPr>
                <w:rFonts w:ascii="Times New Roman" w:eastAsia="Times New Roman" w:hAnsi="Times New Roman" w:cs="Times New Roman"/>
                <w:sz w:val="24"/>
                <w:szCs w:val="24"/>
              </w:rPr>
            </w:pPr>
          </w:p>
        </w:tc>
        <w:tc>
          <w:tcPr>
            <w:tcW w:w="0" w:type="auto"/>
          </w:tcPr>
          <w:p w:rsidR="00DA34CA" w:rsidRDefault="00DA34CA" w:rsidP="00DA34CA">
            <w:pPr>
              <w:rPr>
                <w:rFonts w:ascii="Calibri" w:hAnsi="Calibri" w:cs="Calibri"/>
                <w:color w:val="0000FF"/>
                <w:u w:val="single"/>
              </w:rPr>
            </w:pPr>
            <w:hyperlink r:id="rId8" w:history="1">
              <w:r>
                <w:rPr>
                  <w:rStyle w:val="Hyperlink"/>
                  <w:rFonts w:ascii="Calibri" w:hAnsi="Calibri" w:cs="Calibri"/>
                </w:rPr>
                <w:t>Rennovation of Marine main building July-Sept 2025</w:t>
              </w:r>
            </w:hyperlink>
          </w:p>
          <w:p w:rsidR="00DA34CA" w:rsidRDefault="00DA34CA" w:rsidP="00EF198E"/>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Workshop / Training</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3</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80</w:t>
            </w:r>
          </w:p>
        </w:tc>
        <w:tc>
          <w:tcPr>
            <w:tcW w:w="0" w:type="auto"/>
          </w:tcPr>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Body retrieval / Rescue</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10</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43</w:t>
            </w:r>
          </w:p>
        </w:tc>
        <w:tc>
          <w:tcPr>
            <w:tcW w:w="0" w:type="auto"/>
          </w:tcPr>
          <w:p w:rsidR="00EF198E" w:rsidRDefault="00B161D8" w:rsidP="00EF198E">
            <w:pPr>
              <w:rPr>
                <w:rFonts w:ascii="Calibri" w:hAnsi="Calibri" w:cs="Calibri"/>
                <w:color w:val="0000FF"/>
                <w:u w:val="single"/>
              </w:rPr>
            </w:pPr>
            <w:hyperlink r:id="rId9" w:history="1">
              <w:r w:rsidR="00EF198E">
                <w:rPr>
                  <w:rStyle w:val="Hyperlink"/>
                  <w:rFonts w:ascii="Calibri" w:hAnsi="Calibri" w:cs="Calibri"/>
                </w:rPr>
                <w:t xml:space="preserve">Marine emergencies' Response photos </w:t>
              </w:r>
              <w:r w:rsidR="00EF198E">
                <w:rPr>
                  <w:rStyle w:val="Hyperlink"/>
                  <w:rFonts w:ascii="Calibri" w:hAnsi="Calibri" w:cs="Calibri"/>
                </w:rPr>
                <w:lastRenderedPageBreak/>
                <w:t>July- sept 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lastRenderedPageBreak/>
              <w:t xml:space="preserve"> Enforcement</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7</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230</w:t>
            </w:r>
          </w:p>
        </w:tc>
        <w:tc>
          <w:tcPr>
            <w:tcW w:w="0" w:type="auto"/>
          </w:tcPr>
          <w:p w:rsidR="00EF198E" w:rsidRDefault="00B161D8" w:rsidP="00EF198E">
            <w:pPr>
              <w:rPr>
                <w:rFonts w:ascii="Calibri" w:hAnsi="Calibri" w:cs="Calibri"/>
                <w:color w:val="0000FF"/>
                <w:u w:val="single"/>
              </w:rPr>
            </w:pPr>
            <w:hyperlink r:id="rId10" w:history="1">
              <w:r w:rsidR="00EF198E">
                <w:rPr>
                  <w:rStyle w:val="Hyperlink"/>
                  <w:rFonts w:ascii="Calibri" w:hAnsi="Calibri" w:cs="Calibri"/>
                </w:rPr>
                <w:t>Enforcement of maritime safety rules and regulations July-sept 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Meetings / Inspections / Admin</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9</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121</w:t>
            </w:r>
          </w:p>
        </w:tc>
        <w:tc>
          <w:tcPr>
            <w:tcW w:w="0" w:type="auto"/>
          </w:tcPr>
          <w:p w:rsidR="00EF198E" w:rsidRDefault="00B161D8" w:rsidP="00EF198E">
            <w:pPr>
              <w:rPr>
                <w:rFonts w:ascii="Calibri" w:hAnsi="Calibri" w:cs="Calibri"/>
                <w:color w:val="0000FF"/>
                <w:u w:val="single"/>
              </w:rPr>
            </w:pPr>
            <w:hyperlink r:id="rId11" w:history="1">
              <w:r w:rsidR="00EF198E">
                <w:rPr>
                  <w:rStyle w:val="Hyperlink"/>
                  <w:rFonts w:ascii="Calibri" w:hAnsi="Calibri" w:cs="Calibri"/>
                </w:rPr>
                <w:t>Administrative and managemnt activities July- sept 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Escort / VIP Protection</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2</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35</w:t>
            </w:r>
          </w:p>
        </w:tc>
        <w:tc>
          <w:tcPr>
            <w:tcW w:w="0" w:type="auto"/>
          </w:tcPr>
          <w:p w:rsidR="00EF198E" w:rsidRDefault="00B161D8" w:rsidP="00EF198E">
            <w:pPr>
              <w:rPr>
                <w:rFonts w:ascii="Calibri" w:hAnsi="Calibri" w:cs="Calibri"/>
                <w:color w:val="0000FF"/>
                <w:u w:val="single"/>
              </w:rPr>
            </w:pPr>
            <w:hyperlink r:id="rId12" w:history="1">
              <w:r w:rsidR="00EF198E">
                <w:rPr>
                  <w:rStyle w:val="Hyperlink"/>
                  <w:rFonts w:ascii="Calibri" w:hAnsi="Calibri" w:cs="Calibri"/>
                </w:rPr>
                <w:t>Transport, Escort and Protection of VIPs July- Sept2025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3E24"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Marksmanship </w:t>
            </w:r>
            <w:r w:rsidR="006540C8">
              <w:rPr>
                <w:rFonts w:ascii="Times New Roman" w:eastAsia="Times New Roman" w:hAnsi="Times New Roman" w:cs="Times New Roman"/>
                <w:sz w:val="24"/>
                <w:szCs w:val="24"/>
              </w:rPr>
              <w:t xml:space="preserve">practice </w:t>
            </w:r>
            <w:r>
              <w:rPr>
                <w:rFonts w:ascii="Times New Roman" w:eastAsia="Times New Roman" w:hAnsi="Times New Roman" w:cs="Times New Roman"/>
                <w:sz w:val="24"/>
                <w:szCs w:val="24"/>
              </w:rPr>
              <w:t>Drills</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1</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30</w:t>
            </w:r>
          </w:p>
        </w:tc>
        <w:tc>
          <w:tcPr>
            <w:tcW w:w="0" w:type="auto"/>
          </w:tcPr>
          <w:p w:rsidR="00EF198E" w:rsidRDefault="00B161D8" w:rsidP="00EF198E">
            <w:pPr>
              <w:rPr>
                <w:rFonts w:ascii="Calibri" w:hAnsi="Calibri" w:cs="Calibri"/>
                <w:color w:val="0000FF"/>
                <w:u w:val="single"/>
              </w:rPr>
            </w:pPr>
            <w:hyperlink r:id="rId13" w:history="1">
              <w:r w:rsidR="00EF198E">
                <w:rPr>
                  <w:rStyle w:val="Hyperlink"/>
                  <w:rFonts w:ascii="Calibri" w:hAnsi="Calibri" w:cs="Calibri"/>
                </w:rPr>
                <w:t>other activities and Involvement photos July- sept 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3E24"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Swimming</w:t>
            </w:r>
            <w:r w:rsidR="006540C8">
              <w:rPr>
                <w:rFonts w:ascii="Times New Roman" w:eastAsia="Times New Roman" w:hAnsi="Times New Roman" w:cs="Times New Roman"/>
                <w:sz w:val="24"/>
                <w:szCs w:val="24"/>
              </w:rPr>
              <w:t xml:space="preserve"> practice</w:t>
            </w:r>
            <w:r>
              <w:rPr>
                <w:rFonts w:ascii="Times New Roman" w:eastAsia="Times New Roman" w:hAnsi="Times New Roman" w:cs="Times New Roman"/>
                <w:sz w:val="24"/>
                <w:szCs w:val="24"/>
              </w:rPr>
              <w:t xml:space="preserve"> Drills</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1</w:t>
            </w:r>
          </w:p>
        </w:tc>
        <w:tc>
          <w:tcPr>
            <w:tcW w:w="0" w:type="auto"/>
            <w:hideMark/>
          </w:tcPr>
          <w:p w:rsidR="00BA42F5" w:rsidRPr="0053092D" w:rsidRDefault="00BA3E24"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A42F5" w:rsidRPr="0053092D">
              <w:rPr>
                <w:rFonts w:ascii="Times New Roman" w:eastAsia="Times New Roman" w:hAnsi="Times New Roman" w:cs="Times New Roman"/>
                <w:sz w:val="24"/>
                <w:szCs w:val="24"/>
              </w:rPr>
              <w:t>0</w:t>
            </w:r>
          </w:p>
        </w:tc>
        <w:tc>
          <w:tcPr>
            <w:tcW w:w="0" w:type="auto"/>
          </w:tcPr>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Radio / TV Talk Show</w:t>
            </w:r>
          </w:p>
        </w:tc>
        <w:tc>
          <w:tcPr>
            <w:tcW w:w="0" w:type="auto"/>
            <w:hideMark/>
          </w:tcPr>
          <w:p w:rsidR="00BA42F5" w:rsidRPr="0053092D" w:rsidRDefault="00DA34CA"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hideMark/>
          </w:tcPr>
          <w:p w:rsidR="00BA42F5" w:rsidRPr="0053092D" w:rsidRDefault="00EF198E"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0" w:type="auto"/>
          </w:tcPr>
          <w:p w:rsidR="00EF198E" w:rsidRDefault="00B161D8" w:rsidP="00EF198E">
            <w:pPr>
              <w:rPr>
                <w:rFonts w:ascii="Calibri" w:hAnsi="Calibri" w:cs="Calibri"/>
                <w:color w:val="0000FF"/>
                <w:u w:val="single"/>
              </w:rPr>
            </w:pPr>
            <w:hyperlink r:id="rId14" w:history="1">
              <w:r w:rsidR="00EF198E">
                <w:rPr>
                  <w:rStyle w:val="Hyperlink"/>
                  <w:rFonts w:ascii="Calibri" w:hAnsi="Calibri" w:cs="Calibri"/>
                </w:rPr>
                <w:t>Community Sensitization photos July- sept 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tcPr>
          <w:p w:rsidR="00EF198E" w:rsidRPr="0053092D" w:rsidRDefault="00EF198E"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Monitoring of water users through manifests</w:t>
            </w:r>
          </w:p>
        </w:tc>
        <w:tc>
          <w:tcPr>
            <w:tcW w:w="0" w:type="auto"/>
          </w:tcPr>
          <w:p w:rsidR="00EF198E" w:rsidRPr="0053092D" w:rsidRDefault="00EF198E"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People travel on water on a daily basis across the country</w:t>
            </w:r>
          </w:p>
        </w:tc>
        <w:tc>
          <w:tcPr>
            <w:tcW w:w="0" w:type="auto"/>
          </w:tcPr>
          <w:p w:rsidR="00EF198E" w:rsidRDefault="00F93B70"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A total of 174920</w:t>
            </w:r>
            <w:r w:rsidR="00F3468E">
              <w:rPr>
                <w:rFonts w:ascii="Times New Roman" w:eastAsia="Times New Roman" w:hAnsi="Times New Roman" w:cs="Times New Roman"/>
                <w:sz w:val="24"/>
                <w:szCs w:val="24"/>
              </w:rPr>
              <w:t xml:space="preserve"> people moved during this period</w:t>
            </w:r>
          </w:p>
        </w:tc>
        <w:tc>
          <w:tcPr>
            <w:tcW w:w="0" w:type="auto"/>
          </w:tcPr>
          <w:p w:rsidR="00EF198E" w:rsidRDefault="00EF198E" w:rsidP="00EF198E">
            <w:pPr>
              <w:rPr>
                <w:rFonts w:ascii="Calibri" w:hAnsi="Calibri" w:cs="Calibri"/>
                <w:color w:val="0000FF"/>
                <w:u w:val="single"/>
              </w:rPr>
            </w:pPr>
          </w:p>
        </w:tc>
      </w:tr>
      <w:tr w:rsidR="00BF4FEC" w:rsidRPr="0053092D" w:rsidTr="00BA42F5">
        <w:tc>
          <w:tcPr>
            <w:tcW w:w="0" w:type="auto"/>
          </w:tcPr>
          <w:p w:rsidR="00BF4FEC" w:rsidRDefault="00BF4FEC"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Maritime patrols and surveillance</w:t>
            </w:r>
          </w:p>
        </w:tc>
        <w:tc>
          <w:tcPr>
            <w:tcW w:w="0" w:type="auto"/>
          </w:tcPr>
          <w:p w:rsidR="00BF4FEC" w:rsidRPr="00BF4FEC" w:rsidRDefault="00BF4FEC" w:rsidP="00347017">
            <w:pPr>
              <w:rPr>
                <w:rFonts w:ascii="Times New Roman" w:eastAsia="Times New Roman" w:hAnsi="Times New Roman" w:cs="Times New Roman"/>
                <w:sz w:val="24"/>
                <w:szCs w:val="24"/>
              </w:rPr>
            </w:pPr>
            <w:r w:rsidRPr="00BF4FEC">
              <w:rPr>
                <w:rFonts w:ascii="Times New Roman" w:hAnsi="Times New Roman" w:cs="Times New Roman"/>
                <w:sz w:val="24"/>
                <w:szCs w:val="24"/>
              </w:rPr>
              <w:t>Patrols and surveillance conducted by entire marine establishments</w:t>
            </w:r>
          </w:p>
        </w:tc>
        <w:tc>
          <w:tcPr>
            <w:tcW w:w="0" w:type="auto"/>
          </w:tcPr>
          <w:p w:rsidR="00BF4FEC" w:rsidRPr="00BF4FEC" w:rsidRDefault="00BF4FEC" w:rsidP="00347017">
            <w:pPr>
              <w:rPr>
                <w:rFonts w:ascii="Times New Roman" w:hAnsi="Times New Roman" w:cs="Times New Roman"/>
                <w:sz w:val="24"/>
                <w:szCs w:val="24"/>
              </w:rPr>
            </w:pPr>
            <w:r w:rsidRPr="00BF4FEC">
              <w:rPr>
                <w:rFonts w:ascii="Times New Roman" w:hAnsi="Times New Roman" w:cs="Times New Roman"/>
                <w:sz w:val="24"/>
                <w:szCs w:val="24"/>
              </w:rPr>
              <w:t xml:space="preserve">All units maintained 24/7 surveillance on their Area of Responsibility (AOR). </w:t>
            </w:r>
          </w:p>
          <w:p w:rsidR="00BF4FEC" w:rsidRPr="00BF4FEC" w:rsidRDefault="00BF4FEC" w:rsidP="00347017">
            <w:pPr>
              <w:rPr>
                <w:rFonts w:ascii="Times New Roman" w:hAnsi="Times New Roman" w:cs="Times New Roman"/>
                <w:sz w:val="24"/>
                <w:szCs w:val="24"/>
              </w:rPr>
            </w:pPr>
            <w:r w:rsidRPr="00BF4FEC">
              <w:rPr>
                <w:rFonts w:ascii="Times New Roman" w:hAnsi="Times New Roman" w:cs="Times New Roman"/>
                <w:sz w:val="24"/>
                <w:szCs w:val="24"/>
              </w:rPr>
              <w:t>The general patrols and surveillance have enabled to provide security in the maritime environment to facilitate economic activities.</w:t>
            </w:r>
          </w:p>
        </w:tc>
        <w:tc>
          <w:tcPr>
            <w:tcW w:w="0" w:type="auto"/>
          </w:tcPr>
          <w:p w:rsidR="00BF4FEC" w:rsidRDefault="00BF4FEC" w:rsidP="00EF198E">
            <w:pPr>
              <w:rPr>
                <w:rFonts w:ascii="Calibri" w:hAnsi="Calibri" w:cs="Calibri"/>
                <w:color w:val="0000FF"/>
                <w:u w:val="single"/>
              </w:rPr>
            </w:pPr>
          </w:p>
        </w:tc>
      </w:tr>
    </w:tbl>
    <w:p w:rsidR="003735BF" w:rsidRPr="003735BF" w:rsidRDefault="003735BF" w:rsidP="003735BF">
      <w:pPr>
        <w:spacing w:before="100" w:beforeAutospacing="1" w:after="100" w:afterAutospacing="1" w:line="240" w:lineRule="auto"/>
        <w:outlineLvl w:val="1"/>
        <w:rPr>
          <w:rFonts w:ascii="Times New Roman" w:eastAsia="Times New Roman" w:hAnsi="Times New Roman" w:cs="Times New Roman"/>
          <w:b/>
          <w:bCs/>
          <w:sz w:val="36"/>
          <w:szCs w:val="36"/>
        </w:rPr>
      </w:pPr>
    </w:p>
    <w:p w:rsidR="003735BF" w:rsidRPr="003735BF" w:rsidRDefault="003735BF" w:rsidP="003735BF">
      <w:p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Insight:</w:t>
      </w:r>
      <w:r w:rsidRPr="003735BF">
        <w:rPr>
          <w:rFonts w:ascii="Times New Roman" w:eastAsia="Times New Roman" w:hAnsi="Times New Roman" w:cs="Times New Roman"/>
          <w:sz w:val="24"/>
          <w:szCs w:val="24"/>
        </w:rPr>
        <w:t xml:space="preserve"> Community policing remains the most frequent activity, with the highest engagement of participants. Emergency responses, while fewer, were critical in ensuring safety on waterways.</w:t>
      </w:r>
    </w:p>
    <w:p w:rsidR="00BA42F5" w:rsidRPr="0053092D" w:rsidRDefault="003735BF" w:rsidP="00BA42F5">
      <w:pPr>
        <w:spacing w:before="100" w:beforeAutospacing="1" w:after="100" w:afterAutospacing="1" w:line="240" w:lineRule="auto"/>
        <w:outlineLvl w:val="1"/>
        <w:rPr>
          <w:rFonts w:ascii="Times New Roman" w:eastAsia="Times New Roman" w:hAnsi="Times New Roman" w:cs="Times New Roman"/>
          <w:b/>
          <w:bCs/>
          <w:sz w:val="36"/>
          <w:szCs w:val="36"/>
        </w:rPr>
      </w:pPr>
      <w:r w:rsidRPr="003735BF">
        <w:rPr>
          <w:rFonts w:ascii="Times New Roman" w:eastAsia="Times New Roman" w:hAnsi="Times New Roman" w:cs="Times New Roman"/>
          <w:b/>
          <w:bCs/>
          <w:sz w:val="36"/>
          <w:szCs w:val="36"/>
        </w:rPr>
        <w:t xml:space="preserve">4. </w:t>
      </w:r>
      <w:r w:rsidR="00BA42F5" w:rsidRPr="0053092D">
        <w:rPr>
          <w:rFonts w:ascii="Times New Roman" w:eastAsia="Times New Roman" w:hAnsi="Times New Roman" w:cs="Times New Roman"/>
          <w:b/>
          <w:bCs/>
          <w:sz w:val="36"/>
          <w:szCs w:val="36"/>
        </w:rPr>
        <w:t>Monthly Trend Analysis</w:t>
      </w:r>
    </w:p>
    <w:tbl>
      <w:tblPr>
        <w:tblStyle w:val="TableGrid"/>
        <w:tblW w:w="0" w:type="auto"/>
        <w:tblLook w:val="04A0"/>
      </w:tblPr>
      <w:tblGrid>
        <w:gridCol w:w="1243"/>
        <w:gridCol w:w="1176"/>
        <w:gridCol w:w="2076"/>
      </w:tblGrid>
      <w:tr w:rsidR="00BA42F5" w:rsidRPr="0053092D" w:rsidTr="00347017">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Month</w:t>
            </w:r>
          </w:p>
        </w:tc>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Activities</w:t>
            </w:r>
          </w:p>
        </w:tc>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Total Participants</w:t>
            </w:r>
          </w:p>
        </w:tc>
      </w:tr>
      <w:tr w:rsidR="00BA42F5" w:rsidRPr="0053092D" w:rsidTr="00347017">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lastRenderedPageBreak/>
              <w:t>July</w:t>
            </w:r>
          </w:p>
        </w:tc>
        <w:tc>
          <w:tcPr>
            <w:tcW w:w="0" w:type="auto"/>
            <w:hideMark/>
          </w:tcPr>
          <w:p w:rsidR="00BA42F5" w:rsidRPr="0053092D" w:rsidRDefault="00BA42F5"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255</w:t>
            </w:r>
          </w:p>
        </w:tc>
      </w:tr>
      <w:tr w:rsidR="00BA42F5" w:rsidRPr="0053092D" w:rsidTr="00347017">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August</w:t>
            </w:r>
          </w:p>
        </w:tc>
        <w:tc>
          <w:tcPr>
            <w:tcW w:w="0" w:type="auto"/>
            <w:hideMark/>
          </w:tcPr>
          <w:p w:rsidR="00BA42F5" w:rsidRPr="0053092D" w:rsidRDefault="00BA42F5"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426</w:t>
            </w:r>
          </w:p>
        </w:tc>
      </w:tr>
      <w:tr w:rsidR="00BA42F5" w:rsidRPr="0053092D" w:rsidTr="00347017">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September</w:t>
            </w:r>
          </w:p>
        </w:tc>
        <w:tc>
          <w:tcPr>
            <w:tcW w:w="0" w:type="auto"/>
            <w:hideMark/>
          </w:tcPr>
          <w:p w:rsidR="00BA42F5" w:rsidRPr="0053092D" w:rsidRDefault="00BA42F5"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730</w:t>
            </w:r>
          </w:p>
        </w:tc>
      </w:tr>
    </w:tbl>
    <w:p w:rsidR="00BA42F5" w:rsidRPr="0053092D" w:rsidRDefault="00BA42F5" w:rsidP="00BA42F5">
      <w:pPr>
        <w:spacing w:before="100" w:beforeAutospacing="1" w:after="100" w:afterAutospacing="1" w:line="240" w:lineRule="auto"/>
        <w:rPr>
          <w:rFonts w:ascii="Times New Roman" w:eastAsia="Times New Roman" w:hAnsi="Times New Roman" w:cs="Times New Roman"/>
          <w:sz w:val="24"/>
          <w:szCs w:val="24"/>
        </w:rPr>
      </w:pPr>
      <w:r w:rsidRPr="0053092D">
        <w:rPr>
          <w:rFonts w:ascii="Times New Roman" w:eastAsia="Times New Roman" w:hAnsi="Times New Roman" w:cs="Times New Roman"/>
          <w:b/>
          <w:bCs/>
          <w:sz w:val="24"/>
          <w:szCs w:val="24"/>
        </w:rPr>
        <w:t>Insights:</w:t>
      </w:r>
    </w:p>
    <w:p w:rsidR="00BA42F5" w:rsidRPr="0053092D" w:rsidRDefault="00BA42F5" w:rsidP="00BA42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Activity volume increases over time, peaking in September.</w:t>
      </w:r>
    </w:p>
    <w:p w:rsidR="00BA42F5" w:rsidRDefault="00BA42F5" w:rsidP="00BA42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September also sees large-participant event</w:t>
      </w:r>
      <w:r>
        <w:rPr>
          <w:rFonts w:ascii="Times New Roman" w:eastAsia="Times New Roman" w:hAnsi="Times New Roman" w:cs="Times New Roman"/>
          <w:sz w:val="24"/>
          <w:szCs w:val="24"/>
        </w:rPr>
        <w:t>s (delegations,</w:t>
      </w:r>
      <w:r w:rsidRPr="0053092D">
        <w:rPr>
          <w:rFonts w:ascii="Times New Roman" w:eastAsia="Times New Roman" w:hAnsi="Times New Roman" w:cs="Times New Roman"/>
          <w:sz w:val="24"/>
          <w:szCs w:val="24"/>
        </w:rPr>
        <w:t xml:space="preserve"> community policing).</w:t>
      </w:r>
    </w:p>
    <w:p w:rsidR="003735BF" w:rsidRPr="003735BF" w:rsidRDefault="003735BF" w:rsidP="00BA42F5">
      <w:pPr>
        <w:spacing w:before="100" w:beforeAutospacing="1" w:after="100" w:afterAutospacing="1" w:line="240" w:lineRule="auto"/>
        <w:outlineLvl w:val="1"/>
        <w:rPr>
          <w:rFonts w:ascii="Times New Roman" w:eastAsia="Times New Roman" w:hAnsi="Times New Roman" w:cs="Times New Roman"/>
          <w:sz w:val="24"/>
          <w:szCs w:val="24"/>
        </w:rPr>
      </w:pPr>
    </w:p>
    <w:p w:rsidR="003735BF" w:rsidRPr="003735BF" w:rsidRDefault="003735BF" w:rsidP="003735BF">
      <w:pPr>
        <w:spacing w:before="100" w:beforeAutospacing="1" w:after="100" w:afterAutospacing="1" w:line="240" w:lineRule="auto"/>
        <w:outlineLvl w:val="1"/>
        <w:rPr>
          <w:rFonts w:ascii="Times New Roman" w:eastAsia="Times New Roman" w:hAnsi="Times New Roman" w:cs="Times New Roman"/>
          <w:b/>
          <w:bCs/>
          <w:sz w:val="36"/>
          <w:szCs w:val="36"/>
        </w:rPr>
      </w:pPr>
      <w:r w:rsidRPr="003735BF">
        <w:rPr>
          <w:rFonts w:ascii="Times New Roman" w:eastAsia="Times New Roman" w:hAnsi="Times New Roman" w:cs="Times New Roman"/>
          <w:b/>
          <w:bCs/>
          <w:sz w:val="36"/>
          <w:szCs w:val="36"/>
        </w:rPr>
        <w:t>5. Emergency Response Summary</w:t>
      </w:r>
    </w:p>
    <w:p w:rsidR="003735BF" w:rsidRPr="003735BF" w:rsidRDefault="003735BF" w:rsidP="00373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Body Retrievals / Rescues:</w:t>
      </w:r>
      <w:r>
        <w:rPr>
          <w:rFonts w:ascii="Times New Roman" w:eastAsia="Times New Roman" w:hAnsi="Times New Roman" w:cs="Times New Roman"/>
          <w:sz w:val="24"/>
          <w:szCs w:val="24"/>
        </w:rPr>
        <w:t xml:space="preserve"> 10</w:t>
      </w:r>
      <w:r w:rsidRPr="003735BF">
        <w:rPr>
          <w:rFonts w:ascii="Times New Roman" w:eastAsia="Times New Roman" w:hAnsi="Times New Roman" w:cs="Times New Roman"/>
          <w:sz w:val="24"/>
          <w:szCs w:val="24"/>
        </w:rPr>
        <w:t xml:space="preserve"> recorded events.</w:t>
      </w:r>
    </w:p>
    <w:p w:rsidR="003735BF" w:rsidRPr="003735BF" w:rsidRDefault="003735BF" w:rsidP="00373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People Rescued:</w:t>
      </w:r>
      <w:r w:rsidRPr="003735BF">
        <w:rPr>
          <w:rFonts w:ascii="Times New Roman" w:eastAsia="Times New Roman" w:hAnsi="Times New Roman" w:cs="Times New Roman"/>
          <w:sz w:val="24"/>
          <w:szCs w:val="24"/>
        </w:rPr>
        <w:t xml:space="preserve"> 22 individuals.</w:t>
      </w:r>
    </w:p>
    <w:p w:rsidR="003735BF" w:rsidRPr="003735BF" w:rsidRDefault="003735BF" w:rsidP="00373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Locations:</w:t>
      </w:r>
      <w:r w:rsidRPr="003735BF">
        <w:rPr>
          <w:rFonts w:ascii="Times New Roman" w:eastAsia="Times New Roman" w:hAnsi="Times New Roman" w:cs="Times New Roman"/>
          <w:sz w:val="24"/>
          <w:szCs w:val="24"/>
        </w:rPr>
        <w:t xml:space="preserve"> Sigulu, Lake Kyoga, Sebagoro, </w:t>
      </w:r>
      <w:r>
        <w:rPr>
          <w:rFonts w:ascii="Times New Roman" w:eastAsia="Times New Roman" w:hAnsi="Times New Roman" w:cs="Times New Roman"/>
          <w:sz w:val="24"/>
          <w:szCs w:val="24"/>
        </w:rPr>
        <w:t xml:space="preserve">Entebbe </w:t>
      </w:r>
      <w:r w:rsidRPr="003735BF">
        <w:rPr>
          <w:rFonts w:ascii="Times New Roman" w:eastAsia="Times New Roman" w:hAnsi="Times New Roman" w:cs="Times New Roman"/>
          <w:sz w:val="24"/>
          <w:szCs w:val="24"/>
        </w:rPr>
        <w:t>and Obongi.</w:t>
      </w:r>
    </w:p>
    <w:p w:rsidR="003735BF" w:rsidRDefault="003735BF" w:rsidP="003735BF">
      <w:p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sz w:val="24"/>
          <w:szCs w:val="24"/>
        </w:rPr>
        <w:t xml:space="preserve">These responses were </w:t>
      </w:r>
      <w:r w:rsidRPr="003735BF">
        <w:rPr>
          <w:rFonts w:ascii="Times New Roman" w:eastAsia="Times New Roman" w:hAnsi="Times New Roman" w:cs="Times New Roman"/>
          <w:b/>
          <w:bCs/>
          <w:sz w:val="24"/>
          <w:szCs w:val="24"/>
        </w:rPr>
        <w:t>critical for maritime safety</w:t>
      </w:r>
      <w:r w:rsidRPr="003735BF">
        <w:rPr>
          <w:rFonts w:ascii="Times New Roman" w:eastAsia="Times New Roman" w:hAnsi="Times New Roman" w:cs="Times New Roman"/>
          <w:sz w:val="24"/>
          <w:szCs w:val="24"/>
        </w:rPr>
        <w:t>, and all incidents were documented with supporting photos.</w:t>
      </w:r>
    </w:p>
    <w:p w:rsidR="00033687" w:rsidRDefault="006540C8" w:rsidP="00033687">
      <w:pPr>
        <w:pStyle w:val="Heading2"/>
      </w:pPr>
      <w:r>
        <w:rPr>
          <w:rStyle w:val="Strong"/>
          <w:b/>
          <w:bCs/>
        </w:rPr>
        <w:t xml:space="preserve">6. </w:t>
      </w:r>
      <w:r w:rsidR="00033687">
        <w:rPr>
          <w:rStyle w:val="Strong"/>
          <w:b/>
          <w:bCs/>
        </w:rPr>
        <w:t>Challenges and Recommendations</w:t>
      </w:r>
    </w:p>
    <w:p w:rsidR="00033687" w:rsidRDefault="00033687" w:rsidP="00033687">
      <w:pPr>
        <w:pStyle w:val="Heading3"/>
      </w:pPr>
      <w:r>
        <w:rPr>
          <w:rStyle w:val="Strong"/>
          <w:b/>
          <w:bCs/>
        </w:rPr>
        <w:t>1. Mechanical and Equipment Challenges</w:t>
      </w:r>
    </w:p>
    <w:p w:rsidR="00033687" w:rsidRDefault="00033687" w:rsidP="00033687">
      <w:pPr>
        <w:pStyle w:val="NormalWeb"/>
        <w:numPr>
          <w:ilvl w:val="0"/>
          <w:numId w:val="8"/>
        </w:numPr>
      </w:pPr>
      <w:r>
        <w:rPr>
          <w:rStyle w:val="Strong"/>
        </w:rPr>
        <w:t>Observation:</w:t>
      </w:r>
      <w:r>
        <w:t xml:space="preserve"> Several boats in the unit have mechanical issues, which can limit operational readiness and the effectiveness of patrols. Additionally, some safety equipment (radios, first aid kits) may be insufficient or in suboptimal condition.</w:t>
      </w:r>
    </w:p>
    <w:p w:rsidR="00033687" w:rsidRDefault="00033687" w:rsidP="00033687">
      <w:pPr>
        <w:pStyle w:val="NormalWeb"/>
        <w:numPr>
          <w:ilvl w:val="0"/>
          <w:numId w:val="8"/>
        </w:numPr>
      </w:pPr>
      <w:r>
        <w:rPr>
          <w:rStyle w:val="Strong"/>
        </w:rPr>
        <w:t>Recommendation:</w:t>
      </w:r>
      <w:r>
        <w:t xml:space="preserve"> Conduct a full </w:t>
      </w:r>
      <w:r>
        <w:rPr>
          <w:rStyle w:val="Strong"/>
        </w:rPr>
        <w:t>maintenance audit</w:t>
      </w:r>
      <w:r>
        <w:t xml:space="preserve"> of all vessels and safety equipment. Implement a preventive maintenance schedule to ensure operational reliability.</w:t>
      </w:r>
    </w:p>
    <w:p w:rsidR="00BA3E24" w:rsidRDefault="00BA3E24" w:rsidP="00033687">
      <w:pPr>
        <w:pStyle w:val="Heading3"/>
        <w:rPr>
          <w:rStyle w:val="Strong"/>
          <w:b/>
          <w:bCs/>
        </w:rPr>
      </w:pPr>
    </w:p>
    <w:p w:rsidR="00033687" w:rsidRDefault="00033687" w:rsidP="00033687">
      <w:pPr>
        <w:pStyle w:val="Heading3"/>
      </w:pPr>
      <w:r>
        <w:rPr>
          <w:rStyle w:val="Strong"/>
          <w:b/>
          <w:bCs/>
        </w:rPr>
        <w:t>2. Fuel and Logistical Constraints</w:t>
      </w:r>
    </w:p>
    <w:p w:rsidR="00033687" w:rsidRDefault="00033687" w:rsidP="00033687">
      <w:pPr>
        <w:pStyle w:val="NormalWeb"/>
        <w:numPr>
          <w:ilvl w:val="0"/>
          <w:numId w:val="9"/>
        </w:numPr>
      </w:pPr>
      <w:r>
        <w:rPr>
          <w:rStyle w:val="Strong"/>
        </w:rPr>
        <w:t>Observation:</w:t>
      </w:r>
      <w:r>
        <w:t xml:space="preserve"> Fuel shortages  have occasionally affected the frequency of patrols, training exercises, and emergency responses.</w:t>
      </w:r>
    </w:p>
    <w:p w:rsidR="00033687" w:rsidRDefault="00033687" w:rsidP="00033687">
      <w:pPr>
        <w:pStyle w:val="NormalWeb"/>
        <w:numPr>
          <w:ilvl w:val="0"/>
          <w:numId w:val="9"/>
        </w:numPr>
      </w:pPr>
      <w:r>
        <w:rPr>
          <w:rStyle w:val="Strong"/>
        </w:rPr>
        <w:t>Recommendation:</w:t>
      </w:r>
      <w:r>
        <w:t xml:space="preserve"> Establish a </w:t>
      </w:r>
      <w:r>
        <w:rPr>
          <w:rStyle w:val="Strong"/>
        </w:rPr>
        <w:t>fuel and logistics management plan</w:t>
      </w:r>
      <w:r>
        <w:t>, including stock monitoring, to ensure uninterrupted operations.</w:t>
      </w:r>
    </w:p>
    <w:p w:rsidR="00033687" w:rsidRDefault="00033687" w:rsidP="00033687">
      <w:pPr>
        <w:pStyle w:val="Heading3"/>
      </w:pPr>
      <w:r>
        <w:rPr>
          <w:rStyle w:val="Strong"/>
          <w:b/>
          <w:bCs/>
        </w:rPr>
        <w:t>3. Personnel and Training</w:t>
      </w:r>
    </w:p>
    <w:p w:rsidR="00033687" w:rsidRDefault="00033687" w:rsidP="00033687">
      <w:pPr>
        <w:pStyle w:val="NormalWeb"/>
        <w:numPr>
          <w:ilvl w:val="0"/>
          <w:numId w:val="10"/>
        </w:numPr>
      </w:pPr>
      <w:r>
        <w:rPr>
          <w:rStyle w:val="Strong"/>
        </w:rPr>
        <w:t>Observation:</w:t>
      </w:r>
      <w:r>
        <w:t xml:space="preserve"> Limited personnel in certain shifts can impact rapid response to incidents. There is also a need for continuous training for both new recruits and existing staff on rescue protocols, maritime safety, and emergency response.</w:t>
      </w:r>
    </w:p>
    <w:p w:rsidR="00033687" w:rsidRDefault="00033687" w:rsidP="00033687">
      <w:pPr>
        <w:pStyle w:val="NormalWeb"/>
        <w:numPr>
          <w:ilvl w:val="0"/>
          <w:numId w:val="10"/>
        </w:numPr>
      </w:pPr>
      <w:r>
        <w:rPr>
          <w:rStyle w:val="Strong"/>
        </w:rPr>
        <w:lastRenderedPageBreak/>
        <w:t>Recommendation:</w:t>
      </w:r>
      <w:r>
        <w:t xml:space="preserve"> Implement </w:t>
      </w:r>
      <w:r>
        <w:rPr>
          <w:rStyle w:val="Strong"/>
        </w:rPr>
        <w:t>regular training programs</w:t>
      </w:r>
      <w:r>
        <w:t xml:space="preserve"> and consider optimizing staff deployment to ensure coverage across all shifts.</w:t>
      </w:r>
    </w:p>
    <w:p w:rsidR="00033687" w:rsidRDefault="00033687" w:rsidP="00033687">
      <w:pPr>
        <w:pStyle w:val="Heading3"/>
      </w:pPr>
      <w:r>
        <w:rPr>
          <w:rStyle w:val="Strong"/>
          <w:b/>
          <w:bCs/>
        </w:rPr>
        <w:t>4. Operational Constraints</w:t>
      </w:r>
    </w:p>
    <w:p w:rsidR="00033687" w:rsidRDefault="00033687" w:rsidP="00033687">
      <w:pPr>
        <w:pStyle w:val="NormalWeb"/>
        <w:numPr>
          <w:ilvl w:val="0"/>
          <w:numId w:val="11"/>
        </w:numPr>
      </w:pPr>
      <w:r>
        <w:rPr>
          <w:rStyle w:val="Strong"/>
        </w:rPr>
        <w:t>Observation:</w:t>
      </w:r>
      <w:r>
        <w:t xml:space="preserve"> Adverse weather conditions and difficult-to-access waterway areas sometimes restrict patrols and emergency interventions.</w:t>
      </w:r>
    </w:p>
    <w:p w:rsidR="00033687" w:rsidRDefault="00033687" w:rsidP="00033687">
      <w:pPr>
        <w:pStyle w:val="NormalWeb"/>
        <w:numPr>
          <w:ilvl w:val="0"/>
          <w:numId w:val="11"/>
        </w:numPr>
      </w:pPr>
      <w:r>
        <w:rPr>
          <w:rStyle w:val="Strong"/>
        </w:rPr>
        <w:t>Recommendation:</w:t>
      </w:r>
      <w:r>
        <w:t xml:space="preserve"> Develop </w:t>
      </w:r>
      <w:r>
        <w:rPr>
          <w:rStyle w:val="Strong"/>
        </w:rPr>
        <w:t>contingency plans</w:t>
      </w:r>
      <w:r>
        <w:t xml:space="preserve"> for operations during adverse weather and improve equipment (boats and safety gear) to handle challenging environments.</w:t>
      </w:r>
    </w:p>
    <w:p w:rsidR="00033687" w:rsidRDefault="00033687" w:rsidP="00033687">
      <w:pPr>
        <w:pStyle w:val="Heading3"/>
      </w:pPr>
      <w:r>
        <w:rPr>
          <w:rStyle w:val="Strong"/>
          <w:b/>
          <w:bCs/>
        </w:rPr>
        <w:t>5. Data and Documentation</w:t>
      </w:r>
    </w:p>
    <w:p w:rsidR="00033687" w:rsidRDefault="00033687" w:rsidP="00033687">
      <w:pPr>
        <w:pStyle w:val="NormalWeb"/>
        <w:numPr>
          <w:ilvl w:val="0"/>
          <w:numId w:val="12"/>
        </w:numPr>
      </w:pPr>
      <w:r>
        <w:rPr>
          <w:rStyle w:val="Strong"/>
        </w:rPr>
        <w:t>Observation:</w:t>
      </w:r>
      <w:r>
        <w:t xml:space="preserve"> Inconsistent recording of incident details, participant numbers, and supporting media makes performance tracking and analysis challenging.</w:t>
      </w:r>
    </w:p>
    <w:p w:rsidR="00033687" w:rsidRDefault="00033687" w:rsidP="00033687">
      <w:pPr>
        <w:pStyle w:val="NormalWeb"/>
        <w:numPr>
          <w:ilvl w:val="0"/>
          <w:numId w:val="12"/>
        </w:numPr>
      </w:pPr>
      <w:r>
        <w:rPr>
          <w:rStyle w:val="Strong"/>
        </w:rPr>
        <w:t>Recommendation:</w:t>
      </w:r>
      <w:r>
        <w:t xml:space="preserve"> Introduce a </w:t>
      </w:r>
      <w:r>
        <w:rPr>
          <w:rStyle w:val="Strong"/>
        </w:rPr>
        <w:t>centralized data management system</w:t>
      </w:r>
      <w:r>
        <w:t xml:space="preserve"> to record incidents, operational activities, and media documentation systematically.</w:t>
      </w:r>
    </w:p>
    <w:p w:rsidR="003735BF" w:rsidRPr="003735BF" w:rsidRDefault="003735BF" w:rsidP="003735BF">
      <w:pPr>
        <w:spacing w:before="100" w:beforeAutospacing="1" w:after="100" w:afterAutospacing="1" w:line="240" w:lineRule="auto"/>
        <w:outlineLvl w:val="2"/>
        <w:rPr>
          <w:rFonts w:ascii="Times New Roman" w:eastAsia="Times New Roman" w:hAnsi="Times New Roman" w:cs="Times New Roman"/>
          <w:b/>
          <w:bCs/>
          <w:sz w:val="27"/>
          <w:szCs w:val="27"/>
        </w:rPr>
      </w:pPr>
      <w:r w:rsidRPr="003735BF">
        <w:rPr>
          <w:rFonts w:ascii="Times New Roman" w:eastAsia="Times New Roman" w:hAnsi="Times New Roman" w:cs="Times New Roman"/>
          <w:b/>
          <w:bCs/>
          <w:sz w:val="27"/>
          <w:szCs w:val="27"/>
        </w:rPr>
        <w:t>7. Supporting Materials</w:t>
      </w:r>
    </w:p>
    <w:p w:rsidR="003735BF" w:rsidRPr="003735BF" w:rsidRDefault="003735BF" w:rsidP="003735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sz w:val="24"/>
          <w:szCs w:val="24"/>
        </w:rPr>
        <w:t>Photos from community policing, workshops, inspections, and emergency responses (July–September 2025)</w:t>
      </w:r>
    </w:p>
    <w:p w:rsidR="003735BF" w:rsidRPr="003735BF" w:rsidRDefault="003735BF" w:rsidP="003735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sz w:val="24"/>
          <w:szCs w:val="24"/>
        </w:rPr>
        <w:t>Google Drive links attached for each activity where available</w:t>
      </w:r>
    </w:p>
    <w:p w:rsidR="008D3CC8" w:rsidRDefault="008D3CC8"/>
    <w:p w:rsidR="006540C8" w:rsidRDefault="006540C8" w:rsidP="006540C8">
      <w:pPr>
        <w:spacing w:before="100" w:beforeAutospacing="1" w:after="100" w:afterAutospacing="1" w:line="240" w:lineRule="auto"/>
        <w:rPr>
          <w:rFonts w:ascii="Times New Roman" w:eastAsia="Times New Roman" w:hAnsi="Times New Roman" w:cs="Times New Roman"/>
          <w:b/>
          <w:bCs/>
          <w:sz w:val="24"/>
          <w:szCs w:val="24"/>
        </w:rPr>
      </w:pPr>
      <w:r w:rsidRPr="00452DA9">
        <w:rPr>
          <w:rFonts w:ascii="Times New Roman" w:eastAsia="Times New Roman" w:hAnsi="Times New Roman" w:cs="Times New Roman"/>
          <w:sz w:val="24"/>
          <w:szCs w:val="24"/>
        </w:rPr>
        <w:t xml:space="preserve">⚓ </w:t>
      </w:r>
      <w:r w:rsidRPr="00452DA9">
        <w:rPr>
          <w:rFonts w:ascii="Times New Roman" w:eastAsia="Times New Roman" w:hAnsi="Times New Roman" w:cs="Times New Roman"/>
          <w:b/>
          <w:bCs/>
          <w:sz w:val="24"/>
          <w:szCs w:val="24"/>
        </w:rPr>
        <w:t>Prepared by:</w:t>
      </w:r>
    </w:p>
    <w:p w:rsidR="006540C8" w:rsidRPr="00452DA9" w:rsidRDefault="006540C8" w:rsidP="006540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ASP KAGIMU MOSES</w:t>
      </w:r>
      <w:r w:rsidRPr="00452DA9">
        <w:rPr>
          <w:rFonts w:ascii="Times New Roman" w:eastAsia="Times New Roman" w:hAnsi="Times New Roman" w:cs="Times New Roman"/>
          <w:sz w:val="24"/>
          <w:szCs w:val="24"/>
        </w:rPr>
        <w:br/>
        <w:t>Data Officer – Uganda Marine Police</w:t>
      </w:r>
    </w:p>
    <w:p w:rsidR="006540C8" w:rsidRDefault="006540C8"/>
    <w:sectPr w:rsidR="006540C8" w:rsidSect="006540C8">
      <w:footerReference w:type="default" r:id="rId15"/>
      <w:pgSz w:w="12240" w:h="15840"/>
      <w:pgMar w:top="1440" w:right="1440" w:bottom="13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55B6" w:rsidRDefault="00BA55B6" w:rsidP="006540C8">
      <w:pPr>
        <w:spacing w:after="0" w:line="240" w:lineRule="auto"/>
      </w:pPr>
      <w:r>
        <w:separator/>
      </w:r>
    </w:p>
  </w:endnote>
  <w:endnote w:type="continuationSeparator" w:id="1">
    <w:p w:rsidR="00BA55B6" w:rsidRDefault="00BA55B6" w:rsidP="006540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0915219"/>
      <w:docPartObj>
        <w:docPartGallery w:val="Page Numbers (Bottom of Page)"/>
        <w:docPartUnique/>
      </w:docPartObj>
    </w:sdtPr>
    <w:sdtContent>
      <w:sdt>
        <w:sdtPr>
          <w:id w:val="565050477"/>
          <w:docPartObj>
            <w:docPartGallery w:val="Page Numbers (Top of Page)"/>
            <w:docPartUnique/>
          </w:docPartObj>
        </w:sdtPr>
        <w:sdtContent>
          <w:p w:rsidR="006540C8" w:rsidRDefault="006540C8">
            <w:pPr>
              <w:pStyle w:val="Footer"/>
              <w:jc w:val="center"/>
            </w:pPr>
            <w:r>
              <w:t xml:space="preserve">Page </w:t>
            </w:r>
            <w:r w:rsidR="00B161D8">
              <w:rPr>
                <w:b/>
                <w:sz w:val="24"/>
                <w:szCs w:val="24"/>
              </w:rPr>
              <w:fldChar w:fldCharType="begin"/>
            </w:r>
            <w:r>
              <w:rPr>
                <w:b/>
              </w:rPr>
              <w:instrText xml:space="preserve"> PAGE </w:instrText>
            </w:r>
            <w:r w:rsidR="00B161D8">
              <w:rPr>
                <w:b/>
                <w:sz w:val="24"/>
                <w:szCs w:val="24"/>
              </w:rPr>
              <w:fldChar w:fldCharType="separate"/>
            </w:r>
            <w:r w:rsidR="00F93B70">
              <w:rPr>
                <w:b/>
                <w:noProof/>
              </w:rPr>
              <w:t>2</w:t>
            </w:r>
            <w:r w:rsidR="00B161D8">
              <w:rPr>
                <w:b/>
                <w:sz w:val="24"/>
                <w:szCs w:val="24"/>
              </w:rPr>
              <w:fldChar w:fldCharType="end"/>
            </w:r>
            <w:r>
              <w:t xml:space="preserve"> of </w:t>
            </w:r>
            <w:r w:rsidR="00B161D8">
              <w:rPr>
                <w:b/>
                <w:sz w:val="24"/>
                <w:szCs w:val="24"/>
              </w:rPr>
              <w:fldChar w:fldCharType="begin"/>
            </w:r>
            <w:r>
              <w:rPr>
                <w:b/>
              </w:rPr>
              <w:instrText xml:space="preserve"> NUMPAGES  </w:instrText>
            </w:r>
            <w:r w:rsidR="00B161D8">
              <w:rPr>
                <w:b/>
                <w:sz w:val="24"/>
                <w:szCs w:val="24"/>
              </w:rPr>
              <w:fldChar w:fldCharType="separate"/>
            </w:r>
            <w:r w:rsidR="00F93B70">
              <w:rPr>
                <w:b/>
                <w:noProof/>
              </w:rPr>
              <w:t>4</w:t>
            </w:r>
            <w:r w:rsidR="00B161D8">
              <w:rPr>
                <w:b/>
                <w:sz w:val="24"/>
                <w:szCs w:val="24"/>
              </w:rPr>
              <w:fldChar w:fldCharType="end"/>
            </w:r>
          </w:p>
        </w:sdtContent>
      </w:sdt>
    </w:sdtContent>
  </w:sdt>
  <w:p w:rsidR="006540C8" w:rsidRDefault="006540C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55B6" w:rsidRDefault="00BA55B6" w:rsidP="006540C8">
      <w:pPr>
        <w:spacing w:after="0" w:line="240" w:lineRule="auto"/>
      </w:pPr>
      <w:r>
        <w:separator/>
      </w:r>
    </w:p>
  </w:footnote>
  <w:footnote w:type="continuationSeparator" w:id="1">
    <w:p w:rsidR="00BA55B6" w:rsidRDefault="00BA55B6" w:rsidP="006540C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C0369"/>
    <w:multiLevelType w:val="multilevel"/>
    <w:tmpl w:val="F86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BB38B7"/>
    <w:multiLevelType w:val="multilevel"/>
    <w:tmpl w:val="105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D606B9"/>
    <w:multiLevelType w:val="multilevel"/>
    <w:tmpl w:val="291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435406"/>
    <w:multiLevelType w:val="multilevel"/>
    <w:tmpl w:val="852A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5987E83"/>
    <w:multiLevelType w:val="multilevel"/>
    <w:tmpl w:val="5CA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C07BA0"/>
    <w:multiLevelType w:val="multilevel"/>
    <w:tmpl w:val="FBF6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D909C6"/>
    <w:multiLevelType w:val="hybridMultilevel"/>
    <w:tmpl w:val="EA80EE5E"/>
    <w:lvl w:ilvl="0" w:tplc="C1CC2654">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35173C2"/>
    <w:multiLevelType w:val="multilevel"/>
    <w:tmpl w:val="3F5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3E17FD"/>
    <w:multiLevelType w:val="multilevel"/>
    <w:tmpl w:val="189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FA5394"/>
    <w:multiLevelType w:val="multilevel"/>
    <w:tmpl w:val="7E46CE7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AE0CD1"/>
    <w:multiLevelType w:val="hybridMultilevel"/>
    <w:tmpl w:val="A7DAD384"/>
    <w:lvl w:ilvl="0" w:tplc="D744CAD4">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B6663B"/>
    <w:multiLevelType w:val="multilevel"/>
    <w:tmpl w:val="89CE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605A74"/>
    <w:multiLevelType w:val="multilevel"/>
    <w:tmpl w:val="DE1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5"/>
  </w:num>
  <w:num w:numId="5">
    <w:abstractNumId w:val="9"/>
  </w:num>
  <w:num w:numId="6">
    <w:abstractNumId w:val="10"/>
  </w:num>
  <w:num w:numId="7">
    <w:abstractNumId w:val="6"/>
  </w:num>
  <w:num w:numId="8">
    <w:abstractNumId w:val="11"/>
  </w:num>
  <w:num w:numId="9">
    <w:abstractNumId w:val="7"/>
  </w:num>
  <w:num w:numId="10">
    <w:abstractNumId w:val="1"/>
  </w:num>
  <w:num w:numId="11">
    <w:abstractNumId w:val="12"/>
  </w:num>
  <w:num w:numId="12">
    <w:abstractNumId w:val="8"/>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defaultTabStop w:val="720"/>
  <w:characterSpacingControl w:val="doNotCompress"/>
  <w:footnotePr>
    <w:footnote w:id="0"/>
    <w:footnote w:id="1"/>
  </w:footnotePr>
  <w:endnotePr>
    <w:endnote w:id="0"/>
    <w:endnote w:id="1"/>
  </w:endnotePr>
  <w:compat/>
  <w:rsids>
    <w:rsidRoot w:val="003735BF"/>
    <w:rsid w:val="00033687"/>
    <w:rsid w:val="003735BF"/>
    <w:rsid w:val="00594078"/>
    <w:rsid w:val="006540C8"/>
    <w:rsid w:val="008D3CC8"/>
    <w:rsid w:val="00B1107A"/>
    <w:rsid w:val="00B161D8"/>
    <w:rsid w:val="00BA3E24"/>
    <w:rsid w:val="00BA42F5"/>
    <w:rsid w:val="00BA55B6"/>
    <w:rsid w:val="00BF4FEC"/>
    <w:rsid w:val="00DA34CA"/>
    <w:rsid w:val="00EF198E"/>
    <w:rsid w:val="00F3468E"/>
    <w:rsid w:val="00F93B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3CC8"/>
  </w:style>
  <w:style w:type="paragraph" w:styleId="Heading1">
    <w:name w:val="heading 1"/>
    <w:basedOn w:val="Normal"/>
    <w:link w:val="Heading1Char"/>
    <w:uiPriority w:val="9"/>
    <w:qFormat/>
    <w:rsid w:val="003735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735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35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5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35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35BF"/>
    <w:rPr>
      <w:rFonts w:ascii="Times New Roman" w:eastAsia="Times New Roman" w:hAnsi="Times New Roman" w:cs="Times New Roman"/>
      <w:b/>
      <w:bCs/>
      <w:sz w:val="27"/>
      <w:szCs w:val="27"/>
    </w:rPr>
  </w:style>
  <w:style w:type="character" w:styleId="Strong">
    <w:name w:val="Strong"/>
    <w:basedOn w:val="DefaultParagraphFont"/>
    <w:uiPriority w:val="22"/>
    <w:qFormat/>
    <w:rsid w:val="003735BF"/>
    <w:rPr>
      <w:b/>
      <w:bCs/>
    </w:rPr>
  </w:style>
  <w:style w:type="paragraph" w:styleId="NormalWeb">
    <w:name w:val="Normal (Web)"/>
    <w:basedOn w:val="Normal"/>
    <w:uiPriority w:val="99"/>
    <w:unhideWhenUsed/>
    <w:rsid w:val="003735B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735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A42F5"/>
    <w:pPr>
      <w:ind w:left="720"/>
      <w:contextualSpacing/>
    </w:pPr>
  </w:style>
  <w:style w:type="character" w:styleId="Hyperlink">
    <w:name w:val="Hyperlink"/>
    <w:basedOn w:val="DefaultParagraphFont"/>
    <w:uiPriority w:val="99"/>
    <w:semiHidden/>
    <w:unhideWhenUsed/>
    <w:rsid w:val="00EF198E"/>
    <w:rPr>
      <w:color w:val="0000FF"/>
      <w:u w:val="single"/>
    </w:rPr>
  </w:style>
  <w:style w:type="paragraph" w:styleId="Header">
    <w:name w:val="header"/>
    <w:basedOn w:val="Normal"/>
    <w:link w:val="HeaderChar"/>
    <w:uiPriority w:val="99"/>
    <w:semiHidden/>
    <w:unhideWhenUsed/>
    <w:rsid w:val="006540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40C8"/>
  </w:style>
  <w:style w:type="paragraph" w:styleId="Footer">
    <w:name w:val="footer"/>
    <w:basedOn w:val="Normal"/>
    <w:link w:val="FooterChar"/>
    <w:uiPriority w:val="99"/>
    <w:unhideWhenUsed/>
    <w:rsid w:val="00654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0C8"/>
  </w:style>
  <w:style w:type="paragraph" w:styleId="BalloonText">
    <w:name w:val="Balloon Text"/>
    <w:basedOn w:val="Normal"/>
    <w:link w:val="BalloonTextChar"/>
    <w:uiPriority w:val="99"/>
    <w:semiHidden/>
    <w:unhideWhenUsed/>
    <w:rsid w:val="00654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0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2408059">
      <w:bodyDiv w:val="1"/>
      <w:marLeft w:val="0"/>
      <w:marRight w:val="0"/>
      <w:marTop w:val="0"/>
      <w:marBottom w:val="0"/>
      <w:divBdr>
        <w:top w:val="none" w:sz="0" w:space="0" w:color="auto"/>
        <w:left w:val="none" w:sz="0" w:space="0" w:color="auto"/>
        <w:bottom w:val="none" w:sz="0" w:space="0" w:color="auto"/>
        <w:right w:val="none" w:sz="0" w:space="0" w:color="auto"/>
      </w:divBdr>
    </w:div>
    <w:div w:id="498741755">
      <w:bodyDiv w:val="1"/>
      <w:marLeft w:val="0"/>
      <w:marRight w:val="0"/>
      <w:marTop w:val="0"/>
      <w:marBottom w:val="0"/>
      <w:divBdr>
        <w:top w:val="none" w:sz="0" w:space="0" w:color="auto"/>
        <w:left w:val="none" w:sz="0" w:space="0" w:color="auto"/>
        <w:bottom w:val="none" w:sz="0" w:space="0" w:color="auto"/>
        <w:right w:val="none" w:sz="0" w:space="0" w:color="auto"/>
      </w:divBdr>
    </w:div>
    <w:div w:id="671762506">
      <w:bodyDiv w:val="1"/>
      <w:marLeft w:val="0"/>
      <w:marRight w:val="0"/>
      <w:marTop w:val="0"/>
      <w:marBottom w:val="0"/>
      <w:divBdr>
        <w:top w:val="none" w:sz="0" w:space="0" w:color="auto"/>
        <w:left w:val="none" w:sz="0" w:space="0" w:color="auto"/>
        <w:bottom w:val="none" w:sz="0" w:space="0" w:color="auto"/>
        <w:right w:val="none" w:sz="0" w:space="0" w:color="auto"/>
      </w:divBdr>
    </w:div>
    <w:div w:id="710494455">
      <w:bodyDiv w:val="1"/>
      <w:marLeft w:val="0"/>
      <w:marRight w:val="0"/>
      <w:marTop w:val="0"/>
      <w:marBottom w:val="0"/>
      <w:divBdr>
        <w:top w:val="none" w:sz="0" w:space="0" w:color="auto"/>
        <w:left w:val="none" w:sz="0" w:space="0" w:color="auto"/>
        <w:bottom w:val="none" w:sz="0" w:space="0" w:color="auto"/>
        <w:right w:val="none" w:sz="0" w:space="0" w:color="auto"/>
      </w:divBdr>
    </w:div>
    <w:div w:id="833255427">
      <w:bodyDiv w:val="1"/>
      <w:marLeft w:val="0"/>
      <w:marRight w:val="0"/>
      <w:marTop w:val="0"/>
      <w:marBottom w:val="0"/>
      <w:divBdr>
        <w:top w:val="none" w:sz="0" w:space="0" w:color="auto"/>
        <w:left w:val="none" w:sz="0" w:space="0" w:color="auto"/>
        <w:bottom w:val="none" w:sz="0" w:space="0" w:color="auto"/>
        <w:right w:val="none" w:sz="0" w:space="0" w:color="auto"/>
      </w:divBdr>
    </w:div>
    <w:div w:id="840120137">
      <w:bodyDiv w:val="1"/>
      <w:marLeft w:val="0"/>
      <w:marRight w:val="0"/>
      <w:marTop w:val="0"/>
      <w:marBottom w:val="0"/>
      <w:divBdr>
        <w:top w:val="none" w:sz="0" w:space="0" w:color="auto"/>
        <w:left w:val="none" w:sz="0" w:space="0" w:color="auto"/>
        <w:bottom w:val="none" w:sz="0" w:space="0" w:color="auto"/>
        <w:right w:val="none" w:sz="0" w:space="0" w:color="auto"/>
      </w:divBdr>
    </w:div>
    <w:div w:id="1004433724">
      <w:bodyDiv w:val="1"/>
      <w:marLeft w:val="0"/>
      <w:marRight w:val="0"/>
      <w:marTop w:val="0"/>
      <w:marBottom w:val="0"/>
      <w:divBdr>
        <w:top w:val="none" w:sz="0" w:space="0" w:color="auto"/>
        <w:left w:val="none" w:sz="0" w:space="0" w:color="auto"/>
        <w:bottom w:val="none" w:sz="0" w:space="0" w:color="auto"/>
        <w:right w:val="none" w:sz="0" w:space="0" w:color="auto"/>
      </w:divBdr>
    </w:div>
    <w:div w:id="1419790914">
      <w:bodyDiv w:val="1"/>
      <w:marLeft w:val="0"/>
      <w:marRight w:val="0"/>
      <w:marTop w:val="0"/>
      <w:marBottom w:val="0"/>
      <w:divBdr>
        <w:top w:val="none" w:sz="0" w:space="0" w:color="auto"/>
        <w:left w:val="none" w:sz="0" w:space="0" w:color="auto"/>
        <w:bottom w:val="none" w:sz="0" w:space="0" w:color="auto"/>
        <w:right w:val="none" w:sz="0" w:space="0" w:color="auto"/>
      </w:divBdr>
    </w:div>
    <w:div w:id="1585920781">
      <w:bodyDiv w:val="1"/>
      <w:marLeft w:val="0"/>
      <w:marRight w:val="0"/>
      <w:marTop w:val="0"/>
      <w:marBottom w:val="0"/>
      <w:divBdr>
        <w:top w:val="none" w:sz="0" w:space="0" w:color="auto"/>
        <w:left w:val="none" w:sz="0" w:space="0" w:color="auto"/>
        <w:bottom w:val="none" w:sz="0" w:space="0" w:color="auto"/>
        <w:right w:val="none" w:sz="0" w:space="0" w:color="auto"/>
      </w:divBdr>
    </w:div>
    <w:div w:id="1938521061">
      <w:bodyDiv w:val="1"/>
      <w:marLeft w:val="0"/>
      <w:marRight w:val="0"/>
      <w:marTop w:val="0"/>
      <w:marBottom w:val="0"/>
      <w:divBdr>
        <w:top w:val="none" w:sz="0" w:space="0" w:color="auto"/>
        <w:left w:val="none" w:sz="0" w:space="0" w:color="auto"/>
        <w:bottom w:val="none" w:sz="0" w:space="0" w:color="auto"/>
        <w:right w:val="none" w:sz="0" w:space="0" w:color="auto"/>
      </w:divBdr>
    </w:div>
    <w:div w:id="2090540872">
      <w:bodyDiv w:val="1"/>
      <w:marLeft w:val="0"/>
      <w:marRight w:val="0"/>
      <w:marTop w:val="0"/>
      <w:marBottom w:val="0"/>
      <w:divBdr>
        <w:top w:val="none" w:sz="0" w:space="0" w:color="auto"/>
        <w:left w:val="none" w:sz="0" w:space="0" w:color="auto"/>
        <w:bottom w:val="none" w:sz="0" w:space="0" w:color="auto"/>
        <w:right w:val="none" w:sz="0" w:space="0" w:color="auto"/>
      </w:divBdr>
      <w:divsChild>
        <w:div w:id="1787968213">
          <w:marLeft w:val="0"/>
          <w:marRight w:val="0"/>
          <w:marTop w:val="0"/>
          <w:marBottom w:val="0"/>
          <w:divBdr>
            <w:top w:val="none" w:sz="0" w:space="0" w:color="auto"/>
            <w:left w:val="none" w:sz="0" w:space="0" w:color="auto"/>
            <w:bottom w:val="none" w:sz="0" w:space="0" w:color="auto"/>
            <w:right w:val="none" w:sz="0" w:space="0" w:color="auto"/>
          </w:divBdr>
          <w:divsChild>
            <w:div w:id="639384876">
              <w:marLeft w:val="0"/>
              <w:marRight w:val="0"/>
              <w:marTop w:val="0"/>
              <w:marBottom w:val="0"/>
              <w:divBdr>
                <w:top w:val="none" w:sz="0" w:space="0" w:color="auto"/>
                <w:left w:val="none" w:sz="0" w:space="0" w:color="auto"/>
                <w:bottom w:val="none" w:sz="0" w:space="0" w:color="auto"/>
                <w:right w:val="none" w:sz="0" w:space="0" w:color="auto"/>
              </w:divBdr>
            </w:div>
          </w:divsChild>
        </w:div>
        <w:div w:id="76557247">
          <w:marLeft w:val="0"/>
          <w:marRight w:val="0"/>
          <w:marTop w:val="0"/>
          <w:marBottom w:val="0"/>
          <w:divBdr>
            <w:top w:val="none" w:sz="0" w:space="0" w:color="auto"/>
            <w:left w:val="none" w:sz="0" w:space="0" w:color="auto"/>
            <w:bottom w:val="none" w:sz="0" w:space="0" w:color="auto"/>
            <w:right w:val="none" w:sz="0" w:space="0" w:color="auto"/>
          </w:divBdr>
          <w:divsChild>
            <w:div w:id="619919584">
              <w:marLeft w:val="0"/>
              <w:marRight w:val="0"/>
              <w:marTop w:val="0"/>
              <w:marBottom w:val="0"/>
              <w:divBdr>
                <w:top w:val="none" w:sz="0" w:space="0" w:color="auto"/>
                <w:left w:val="none" w:sz="0" w:space="0" w:color="auto"/>
                <w:bottom w:val="none" w:sz="0" w:space="0" w:color="auto"/>
                <w:right w:val="none" w:sz="0" w:space="0" w:color="auto"/>
              </w:divBdr>
            </w:div>
          </w:divsChild>
        </w:div>
        <w:div w:id="91292313">
          <w:marLeft w:val="0"/>
          <w:marRight w:val="0"/>
          <w:marTop w:val="0"/>
          <w:marBottom w:val="0"/>
          <w:divBdr>
            <w:top w:val="none" w:sz="0" w:space="0" w:color="auto"/>
            <w:left w:val="none" w:sz="0" w:space="0" w:color="auto"/>
            <w:bottom w:val="none" w:sz="0" w:space="0" w:color="auto"/>
            <w:right w:val="none" w:sz="0" w:space="0" w:color="auto"/>
          </w:divBdr>
          <w:divsChild>
            <w:div w:id="16297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ta95QODZmsuG-jcIcbD1M3a4aEsduNr?usp=sharing" TargetMode="External"/><Relationship Id="rId13" Type="http://schemas.openxmlformats.org/officeDocument/2006/relationships/hyperlink" Target="https://drive.google.com/drive/folders/1hbcrEDBo1Xojb_BtwPXCMV-ohiiD4j-q?usp=sharing" TargetMode="External"/><Relationship Id="rId3" Type="http://schemas.openxmlformats.org/officeDocument/2006/relationships/settings" Target="settings.xml"/><Relationship Id="rId7" Type="http://schemas.openxmlformats.org/officeDocument/2006/relationships/hyperlink" Target="https://drive.google.com/drive/folders/1ZuUN7OV8WGs79aAveHviobEZWXdowmoy?usp=sharing" TargetMode="External"/><Relationship Id="rId12" Type="http://schemas.openxmlformats.org/officeDocument/2006/relationships/hyperlink" Target="https://drive.google.com/drive/folders/16iT2fgmOq4nR9pLBo5EkIlpfp17MfaOg?usp=sha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9LoB_taEPSouxPUEcM-ulmGBz_JxxbSW?usp=sharin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rive.google.com/drive/folders/1uY4ljJr5ieUXQ5Wb_D5kFiPJRxwAVGU2?usp=sharing" TargetMode="External"/><Relationship Id="rId4" Type="http://schemas.openxmlformats.org/officeDocument/2006/relationships/webSettings" Target="webSettings.xml"/><Relationship Id="rId9" Type="http://schemas.openxmlformats.org/officeDocument/2006/relationships/hyperlink" Target="https://drive.google.com/drive/folders/1oQuoBoZSchNeONi4MHMq7ZiKTXMqTKA6?usp=sharing" TargetMode="External"/><Relationship Id="rId14" Type="http://schemas.openxmlformats.org/officeDocument/2006/relationships/hyperlink" Target="https://drive.google.com/drive/folders/1ZuUN7OV8WGs79aAveHviobEZWXdowmoy?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4</Pages>
  <Words>865</Words>
  <Characters>4935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5789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3</cp:revision>
  <dcterms:created xsi:type="dcterms:W3CDTF">2025-10-09T06:25:00Z</dcterms:created>
  <dcterms:modified xsi:type="dcterms:W3CDTF">2025-10-09T09:36:00Z</dcterms:modified>
</cp:coreProperties>
</file>