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CEB" w:rsidRDefault="00A00CEB" w:rsidP="00A00CEB">
      <w:pPr>
        <w:spacing w:line="360" w:lineRule="auto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</w:p>
    <w:p w:rsidR="00A00CEB" w:rsidRPr="00A00CEB" w:rsidRDefault="00A00CEB" w:rsidP="00A00CEB">
      <w:pPr>
        <w:spacing w:line="360" w:lineRule="auto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A00CEB">
        <w:rPr>
          <w:rFonts w:ascii="Times New Roman" w:eastAsia="Arial Unicode MS" w:hAnsi="Times New Roman" w:cs="Times New Roman"/>
          <w:b/>
          <w:sz w:val="28"/>
          <w:szCs w:val="28"/>
        </w:rPr>
        <w:t>ATTN:</w:t>
      </w:r>
    </w:p>
    <w:p w:rsidR="003C4CBA" w:rsidRPr="00A00CEB" w:rsidRDefault="00AD4550" w:rsidP="00A00CEB">
      <w:pPr>
        <w:spacing w:line="360" w:lineRule="auto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A00CEB">
        <w:rPr>
          <w:rFonts w:ascii="Times New Roman" w:eastAsia="Arial Unicode MS" w:hAnsi="Times New Roman" w:cs="Times New Roman"/>
          <w:b/>
          <w:sz w:val="28"/>
          <w:szCs w:val="28"/>
        </w:rPr>
        <w:t>TO ALL DETACH COMANDERS, DEPARTMENT HEADS</w:t>
      </w:r>
    </w:p>
    <w:p w:rsidR="00AD4550" w:rsidRPr="00A00CEB" w:rsidRDefault="00AD4550" w:rsidP="00A00CEB">
      <w:pPr>
        <w:spacing w:line="360" w:lineRule="auto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A00CEB">
        <w:rPr>
          <w:rFonts w:ascii="Times New Roman" w:eastAsia="Arial Unicode MS" w:hAnsi="Times New Roman" w:cs="Times New Roman"/>
          <w:b/>
          <w:sz w:val="28"/>
          <w:szCs w:val="28"/>
        </w:rPr>
        <w:t>MARINE</w:t>
      </w:r>
    </w:p>
    <w:p w:rsidR="00AD4550" w:rsidRPr="00A00CEB" w:rsidRDefault="00AD4550" w:rsidP="00A00CEB">
      <w:p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:rsidR="00AD4550" w:rsidRPr="00A00CEB" w:rsidRDefault="00AD4550" w:rsidP="00A00CEB">
      <w:pPr>
        <w:spacing w:line="360" w:lineRule="auto"/>
        <w:jc w:val="both"/>
        <w:rPr>
          <w:rFonts w:ascii="Times New Roman" w:eastAsia="Arial Unicode MS" w:hAnsi="Times New Roman" w:cs="Times New Roman"/>
          <w:b/>
          <w:sz w:val="24"/>
          <w:szCs w:val="24"/>
          <w:u w:val="single"/>
        </w:rPr>
      </w:pPr>
      <w:r w:rsidRPr="00A00CEB">
        <w:rPr>
          <w:rFonts w:ascii="Times New Roman" w:eastAsia="Arial Unicode MS" w:hAnsi="Times New Roman" w:cs="Times New Roman"/>
          <w:b/>
          <w:sz w:val="24"/>
          <w:szCs w:val="24"/>
          <w:u w:val="single"/>
        </w:rPr>
        <w:t>RE:</w:t>
      </w:r>
      <w:r w:rsidR="00754077" w:rsidRPr="00A00CEB">
        <w:rPr>
          <w:rFonts w:ascii="Times New Roman" w:eastAsia="Arial Unicode MS" w:hAnsi="Times New Roman" w:cs="Times New Roman"/>
          <w:b/>
          <w:sz w:val="24"/>
          <w:szCs w:val="24"/>
          <w:u w:val="single"/>
        </w:rPr>
        <w:t xml:space="preserve"> READING OF NATIONAL BUDGET F</w:t>
      </w:r>
      <w:r w:rsidRPr="00A00CEB">
        <w:rPr>
          <w:rFonts w:ascii="Times New Roman" w:eastAsia="Arial Unicode MS" w:hAnsi="Times New Roman" w:cs="Times New Roman"/>
          <w:b/>
          <w:sz w:val="24"/>
          <w:szCs w:val="24"/>
          <w:u w:val="single"/>
        </w:rPr>
        <w:t>/Y 2025/2026 ON 12</w:t>
      </w:r>
      <w:r w:rsidRPr="00A00CEB">
        <w:rPr>
          <w:rFonts w:ascii="Times New Roman" w:eastAsia="Arial Unicode MS" w:hAnsi="Times New Roman" w:cs="Times New Roman"/>
          <w:b/>
          <w:sz w:val="24"/>
          <w:szCs w:val="24"/>
          <w:u w:val="single"/>
          <w:vertAlign w:val="superscript"/>
        </w:rPr>
        <w:t>TH</w:t>
      </w:r>
      <w:r w:rsidRPr="00A00CEB">
        <w:rPr>
          <w:rFonts w:ascii="Times New Roman" w:eastAsia="Arial Unicode MS" w:hAnsi="Times New Roman" w:cs="Times New Roman"/>
          <w:b/>
          <w:sz w:val="24"/>
          <w:szCs w:val="24"/>
          <w:u w:val="single"/>
        </w:rPr>
        <w:t xml:space="preserve"> JUNE 2025.</w:t>
      </w:r>
    </w:p>
    <w:p w:rsidR="00AD4550" w:rsidRPr="00A00CEB" w:rsidRDefault="00AD4550" w:rsidP="00A00CEB">
      <w:p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A00CEB">
        <w:rPr>
          <w:rFonts w:ascii="Times New Roman" w:eastAsia="Arial Unicode MS" w:hAnsi="Times New Roman" w:cs="Times New Roman"/>
          <w:sz w:val="24"/>
          <w:szCs w:val="24"/>
        </w:rPr>
        <w:t>Tomorrow the 12</w:t>
      </w:r>
      <w:r w:rsidRPr="00A00CEB">
        <w:rPr>
          <w:rFonts w:ascii="Times New Roman" w:eastAsia="Arial Unicode MS" w:hAnsi="Times New Roman" w:cs="Times New Roman"/>
          <w:sz w:val="24"/>
          <w:szCs w:val="24"/>
          <w:vertAlign w:val="superscript"/>
        </w:rPr>
        <w:t>th</w:t>
      </w:r>
      <w:r w:rsidRPr="00A00CEB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754077" w:rsidRPr="00A00CEB">
        <w:rPr>
          <w:rFonts w:ascii="Times New Roman" w:eastAsia="Arial Unicode MS" w:hAnsi="Times New Roman" w:cs="Times New Roman"/>
          <w:sz w:val="24"/>
          <w:szCs w:val="24"/>
        </w:rPr>
        <w:t>June</w:t>
      </w:r>
      <w:r w:rsidRPr="00A00CEB">
        <w:rPr>
          <w:rFonts w:ascii="Times New Roman" w:eastAsia="Arial Unicode MS" w:hAnsi="Times New Roman" w:cs="Times New Roman"/>
          <w:sz w:val="24"/>
          <w:szCs w:val="24"/>
        </w:rPr>
        <w:t xml:space="preserve"> 2025, the president of Uganda shall through the delegated minister of finance, planning and economic development present the</w:t>
      </w:r>
      <w:r w:rsidR="00754077" w:rsidRPr="00A00CEB">
        <w:rPr>
          <w:rFonts w:ascii="Times New Roman" w:eastAsia="Arial Unicode MS" w:hAnsi="Times New Roman" w:cs="Times New Roman"/>
          <w:sz w:val="24"/>
          <w:szCs w:val="24"/>
        </w:rPr>
        <w:t xml:space="preserve"> national</w:t>
      </w:r>
      <w:r w:rsidRPr="00A00CEB">
        <w:rPr>
          <w:rFonts w:ascii="Times New Roman" w:eastAsia="Arial Unicode MS" w:hAnsi="Times New Roman" w:cs="Times New Roman"/>
          <w:sz w:val="24"/>
          <w:szCs w:val="24"/>
        </w:rPr>
        <w:t xml:space="preserve"> budget 2025/26 during the parliamentary session to be held at </w:t>
      </w:r>
      <w:proofErr w:type="spellStart"/>
      <w:r w:rsidRPr="00A00CEB">
        <w:rPr>
          <w:rFonts w:ascii="Times New Roman" w:eastAsia="Arial Unicode MS" w:hAnsi="Times New Roman" w:cs="Times New Roman"/>
          <w:sz w:val="24"/>
          <w:szCs w:val="24"/>
        </w:rPr>
        <w:t>kololo</w:t>
      </w:r>
      <w:proofErr w:type="spellEnd"/>
      <w:r w:rsidRPr="00A00CEB">
        <w:rPr>
          <w:rFonts w:ascii="Times New Roman" w:eastAsia="Arial Unicode MS" w:hAnsi="Times New Roman" w:cs="Times New Roman"/>
          <w:sz w:val="24"/>
          <w:szCs w:val="24"/>
        </w:rPr>
        <w:t xml:space="preserve"> ceremonial ground.</w:t>
      </w:r>
    </w:p>
    <w:p w:rsidR="00AD4550" w:rsidRPr="00A00CEB" w:rsidRDefault="00AD4550" w:rsidP="00A00CEB">
      <w:p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A00CEB">
        <w:rPr>
          <w:rFonts w:ascii="Times New Roman" w:eastAsia="Arial Unicode MS" w:hAnsi="Times New Roman" w:cs="Times New Roman"/>
          <w:sz w:val="24"/>
          <w:szCs w:val="24"/>
        </w:rPr>
        <w:t xml:space="preserve"> According to the general operation order from police headquarters (operation “TAKWIMU”), Marine police is tasked to;</w:t>
      </w:r>
    </w:p>
    <w:p w:rsidR="00AD4550" w:rsidRPr="00A00CEB" w:rsidRDefault="00AD4550" w:rsidP="00A00C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A00CEB">
        <w:rPr>
          <w:rFonts w:ascii="Times New Roman" w:eastAsia="Arial Unicode MS" w:hAnsi="Times New Roman" w:cs="Times New Roman"/>
          <w:sz w:val="24"/>
          <w:szCs w:val="24"/>
        </w:rPr>
        <w:t xml:space="preserve">Provide maritime security on all water bodies </w:t>
      </w:r>
      <w:r w:rsidR="00754077" w:rsidRPr="00A00CEB">
        <w:rPr>
          <w:rFonts w:ascii="Times New Roman" w:eastAsia="Arial Unicode MS" w:hAnsi="Times New Roman" w:cs="Times New Roman"/>
          <w:sz w:val="24"/>
          <w:szCs w:val="24"/>
        </w:rPr>
        <w:t>in Uganda.</w:t>
      </w:r>
    </w:p>
    <w:p w:rsidR="00754077" w:rsidRPr="00A00CEB" w:rsidRDefault="00754077" w:rsidP="00A00C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A00CEB">
        <w:rPr>
          <w:rFonts w:ascii="Times New Roman" w:eastAsia="Arial Unicode MS" w:hAnsi="Times New Roman" w:cs="Times New Roman"/>
          <w:sz w:val="24"/>
          <w:szCs w:val="24"/>
        </w:rPr>
        <w:t>To perform any other task as may be tasked.</w:t>
      </w:r>
    </w:p>
    <w:p w:rsidR="00754077" w:rsidRDefault="00754077" w:rsidP="00A00CEB">
      <w:p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A00CEB">
        <w:rPr>
          <w:rFonts w:ascii="Times New Roman" w:eastAsia="Arial Unicode MS" w:hAnsi="Times New Roman" w:cs="Times New Roman"/>
          <w:sz w:val="24"/>
          <w:szCs w:val="24"/>
        </w:rPr>
        <w:t>It’s from this note therefore that all detach commanders/ unit heads should take full responsibility of their AOR</w:t>
      </w:r>
      <w:r w:rsidR="00A00CEB" w:rsidRPr="00A00CEB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A00CEB">
        <w:rPr>
          <w:rFonts w:ascii="Times New Roman" w:eastAsia="Arial Unicode MS" w:hAnsi="Times New Roman" w:cs="Times New Roman"/>
          <w:sz w:val="24"/>
          <w:szCs w:val="24"/>
        </w:rPr>
        <w:t xml:space="preserve">(Area of Responsibility) to ensure security </w:t>
      </w:r>
      <w:r w:rsidR="00A00CEB" w:rsidRPr="00A00CEB">
        <w:rPr>
          <w:rFonts w:ascii="Times New Roman" w:eastAsia="Arial Unicode MS" w:hAnsi="Times New Roman" w:cs="Times New Roman"/>
          <w:sz w:val="24"/>
          <w:szCs w:val="24"/>
        </w:rPr>
        <w:t>before, during and after</w:t>
      </w:r>
      <w:r w:rsidRPr="00A00CEB">
        <w:rPr>
          <w:rFonts w:ascii="Times New Roman" w:eastAsia="Arial Unicode MS" w:hAnsi="Times New Roman" w:cs="Times New Roman"/>
          <w:sz w:val="24"/>
          <w:szCs w:val="24"/>
        </w:rPr>
        <w:t xml:space="preserve"> the reading of the National budget for F/Y 2025/2026.</w:t>
      </w:r>
    </w:p>
    <w:p w:rsidR="00A00CEB" w:rsidRDefault="00A00CEB" w:rsidP="00A00CEB">
      <w:p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:rsidR="00A00CEB" w:rsidRDefault="00A00CEB" w:rsidP="00A00CEB">
      <w:pPr>
        <w:spacing w:line="360" w:lineRule="auto"/>
        <w:jc w:val="right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YOURS</w:t>
      </w:r>
    </w:p>
    <w:p w:rsidR="00A00CEB" w:rsidRDefault="00A00CEB" w:rsidP="00A00CEB">
      <w:pPr>
        <w:spacing w:line="360" w:lineRule="auto"/>
        <w:jc w:val="right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……………………………………….</w:t>
      </w:r>
    </w:p>
    <w:p w:rsidR="00A00CEB" w:rsidRPr="00A00CEB" w:rsidRDefault="00A00CEB" w:rsidP="00A00CEB">
      <w:pPr>
        <w:spacing w:line="360" w:lineRule="auto"/>
        <w:jc w:val="right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A00CEB">
        <w:rPr>
          <w:rFonts w:ascii="Times New Roman" w:eastAsia="Arial Unicode MS" w:hAnsi="Times New Roman" w:cs="Times New Roman"/>
          <w:b/>
          <w:sz w:val="24"/>
          <w:szCs w:val="24"/>
        </w:rPr>
        <w:t>SP NAHABWE NELSON</w:t>
      </w:r>
    </w:p>
    <w:p w:rsidR="00A00CEB" w:rsidRPr="00A00CEB" w:rsidRDefault="00A00CEB" w:rsidP="00A00CEB">
      <w:pPr>
        <w:spacing w:line="360" w:lineRule="auto"/>
        <w:jc w:val="right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A00CEB">
        <w:rPr>
          <w:rFonts w:ascii="Times New Roman" w:eastAsia="Arial Unicode MS" w:hAnsi="Times New Roman" w:cs="Times New Roman"/>
          <w:b/>
          <w:sz w:val="24"/>
          <w:szCs w:val="24"/>
        </w:rPr>
        <w:t xml:space="preserve">DEPUTY OPERATIONS                                                                                                                                </w:t>
      </w:r>
    </w:p>
    <w:p w:rsidR="00A00CEB" w:rsidRPr="00A00CEB" w:rsidRDefault="00A00CEB" w:rsidP="00A00CEB">
      <w:p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sectPr w:rsidR="00A00CEB" w:rsidRPr="00A00CEB" w:rsidSect="003C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D92507"/>
    <w:multiLevelType w:val="hybridMultilevel"/>
    <w:tmpl w:val="A2366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AD4550"/>
    <w:rsid w:val="003C4CBA"/>
    <w:rsid w:val="00754077"/>
    <w:rsid w:val="00A00CEB"/>
    <w:rsid w:val="00AD45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C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45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2025-06-11T12:08:00Z</dcterms:created>
  <dcterms:modified xsi:type="dcterms:W3CDTF">2025-06-11T12:39:00Z</dcterms:modified>
</cp:coreProperties>
</file>