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2256"/>
        <w:tblW w:w="0" w:type="auto"/>
        <w:tblLayout w:type="fixed"/>
        <w:tblLook w:val="04A0"/>
      </w:tblPr>
      <w:tblGrid>
        <w:gridCol w:w="606"/>
        <w:gridCol w:w="1305"/>
        <w:gridCol w:w="1298"/>
        <w:gridCol w:w="859"/>
        <w:gridCol w:w="1080"/>
        <w:gridCol w:w="1240"/>
        <w:gridCol w:w="1048"/>
        <w:gridCol w:w="1330"/>
        <w:gridCol w:w="972"/>
        <w:gridCol w:w="1260"/>
        <w:gridCol w:w="1260"/>
      </w:tblGrid>
      <w:tr w:rsidR="00365BE1" w:rsidTr="00365BE1">
        <w:tc>
          <w:tcPr>
            <w:tcW w:w="606" w:type="dxa"/>
          </w:tcPr>
          <w:p w:rsidR="00365BE1" w:rsidRDefault="00365BE1" w:rsidP="00365BE1">
            <w:r>
              <w:t>Sno.</w:t>
            </w:r>
          </w:p>
        </w:tc>
        <w:tc>
          <w:tcPr>
            <w:tcW w:w="1305" w:type="dxa"/>
          </w:tcPr>
          <w:p w:rsidR="00365BE1" w:rsidRDefault="00365BE1" w:rsidP="00365BE1">
            <w:r>
              <w:t xml:space="preserve"> INCIDENT</w:t>
            </w:r>
          </w:p>
        </w:tc>
        <w:tc>
          <w:tcPr>
            <w:tcW w:w="1298" w:type="dxa"/>
          </w:tcPr>
          <w:p w:rsidR="00365BE1" w:rsidRDefault="00365BE1" w:rsidP="00365BE1">
            <w:r>
              <w:t>V.NorthEast</w:t>
            </w:r>
          </w:p>
        </w:tc>
        <w:tc>
          <w:tcPr>
            <w:tcW w:w="859" w:type="dxa"/>
          </w:tcPr>
          <w:p w:rsidR="00365BE1" w:rsidRDefault="00365BE1" w:rsidP="00365BE1">
            <w:r>
              <w:t>V.EAST</w:t>
            </w:r>
          </w:p>
        </w:tc>
        <w:tc>
          <w:tcPr>
            <w:tcW w:w="1080" w:type="dxa"/>
          </w:tcPr>
          <w:p w:rsidR="00365BE1" w:rsidRDefault="00365BE1" w:rsidP="00365BE1">
            <w:r>
              <w:t>V.SOUTH</w:t>
            </w:r>
          </w:p>
        </w:tc>
        <w:tc>
          <w:tcPr>
            <w:tcW w:w="1240" w:type="dxa"/>
          </w:tcPr>
          <w:p w:rsidR="00365BE1" w:rsidRDefault="00365BE1" w:rsidP="00365BE1">
            <w:r>
              <w:t>V.Southeast</w:t>
            </w:r>
          </w:p>
        </w:tc>
        <w:tc>
          <w:tcPr>
            <w:tcW w:w="1048" w:type="dxa"/>
          </w:tcPr>
          <w:p w:rsidR="00365BE1" w:rsidRDefault="00365BE1" w:rsidP="00365BE1">
            <w:r>
              <w:t>V.NORTH</w:t>
            </w:r>
          </w:p>
        </w:tc>
        <w:tc>
          <w:tcPr>
            <w:tcW w:w="1330" w:type="dxa"/>
          </w:tcPr>
          <w:p w:rsidR="00365BE1" w:rsidRDefault="00365BE1" w:rsidP="00365BE1">
            <w:r>
              <w:t>V.southwest</w:t>
            </w:r>
          </w:p>
        </w:tc>
        <w:tc>
          <w:tcPr>
            <w:tcW w:w="972" w:type="dxa"/>
          </w:tcPr>
          <w:p w:rsidR="00365BE1" w:rsidRDefault="00365BE1" w:rsidP="00365BE1">
            <w:r>
              <w:t>KYOGA</w:t>
            </w:r>
          </w:p>
        </w:tc>
        <w:tc>
          <w:tcPr>
            <w:tcW w:w="1260" w:type="dxa"/>
          </w:tcPr>
          <w:p w:rsidR="00365BE1" w:rsidRDefault="00365BE1" w:rsidP="00365BE1">
            <w:r>
              <w:t>ALBERTINE</w:t>
            </w:r>
          </w:p>
        </w:tc>
        <w:tc>
          <w:tcPr>
            <w:tcW w:w="1260" w:type="dxa"/>
          </w:tcPr>
          <w:p w:rsidR="00365BE1" w:rsidRDefault="00365BE1" w:rsidP="00365BE1">
            <w:r>
              <w:t>RWENZORI</w:t>
            </w:r>
          </w:p>
        </w:tc>
      </w:tr>
      <w:tr w:rsidR="00365BE1" w:rsidTr="00365BE1">
        <w:tc>
          <w:tcPr>
            <w:tcW w:w="606" w:type="dxa"/>
          </w:tcPr>
          <w:p w:rsidR="00365BE1" w:rsidRDefault="00365BE1" w:rsidP="00365BE1">
            <w:r>
              <w:t>1</w:t>
            </w:r>
          </w:p>
        </w:tc>
        <w:tc>
          <w:tcPr>
            <w:tcW w:w="1305" w:type="dxa"/>
          </w:tcPr>
          <w:p w:rsidR="00365BE1" w:rsidRDefault="00365BE1" w:rsidP="00365BE1">
            <w:r>
              <w:t>DROWNING</w:t>
            </w:r>
          </w:p>
        </w:tc>
        <w:tc>
          <w:tcPr>
            <w:tcW w:w="1298" w:type="dxa"/>
          </w:tcPr>
          <w:p w:rsidR="00365BE1" w:rsidRDefault="00365BE1" w:rsidP="00365BE1">
            <w:r>
              <w:t>/</w:t>
            </w:r>
          </w:p>
        </w:tc>
        <w:tc>
          <w:tcPr>
            <w:tcW w:w="859" w:type="dxa"/>
          </w:tcPr>
          <w:p w:rsidR="00365BE1" w:rsidRDefault="00365BE1" w:rsidP="00365BE1"/>
        </w:tc>
        <w:tc>
          <w:tcPr>
            <w:tcW w:w="1080" w:type="dxa"/>
          </w:tcPr>
          <w:p w:rsidR="00365BE1" w:rsidRDefault="00365BE1" w:rsidP="00365BE1">
            <w:r>
              <w:t>///</w:t>
            </w:r>
          </w:p>
        </w:tc>
        <w:tc>
          <w:tcPr>
            <w:tcW w:w="1240" w:type="dxa"/>
          </w:tcPr>
          <w:p w:rsidR="00365BE1" w:rsidRDefault="00365BE1" w:rsidP="00365BE1"/>
        </w:tc>
        <w:tc>
          <w:tcPr>
            <w:tcW w:w="1048" w:type="dxa"/>
          </w:tcPr>
          <w:p w:rsidR="00365BE1" w:rsidRDefault="00365BE1" w:rsidP="00365BE1">
            <w:r>
              <w:t>/</w:t>
            </w:r>
          </w:p>
        </w:tc>
        <w:tc>
          <w:tcPr>
            <w:tcW w:w="1330" w:type="dxa"/>
          </w:tcPr>
          <w:p w:rsidR="00365BE1" w:rsidRDefault="00365BE1" w:rsidP="00365BE1">
            <w:r>
              <w:t>///</w:t>
            </w:r>
          </w:p>
        </w:tc>
        <w:tc>
          <w:tcPr>
            <w:tcW w:w="972" w:type="dxa"/>
          </w:tcPr>
          <w:p w:rsidR="00365BE1" w:rsidRDefault="00365BE1" w:rsidP="00365BE1">
            <w:r>
              <w:t>///</w:t>
            </w:r>
          </w:p>
        </w:tc>
        <w:tc>
          <w:tcPr>
            <w:tcW w:w="1260" w:type="dxa"/>
          </w:tcPr>
          <w:p w:rsidR="00365BE1" w:rsidRDefault="00365BE1" w:rsidP="00365BE1">
            <w:r>
              <w:t>/</w:t>
            </w:r>
          </w:p>
        </w:tc>
        <w:tc>
          <w:tcPr>
            <w:tcW w:w="1260" w:type="dxa"/>
          </w:tcPr>
          <w:p w:rsidR="00365BE1" w:rsidRDefault="00365BE1" w:rsidP="00365BE1"/>
        </w:tc>
      </w:tr>
      <w:tr w:rsidR="00365BE1" w:rsidTr="00365BE1">
        <w:tc>
          <w:tcPr>
            <w:tcW w:w="606" w:type="dxa"/>
          </w:tcPr>
          <w:p w:rsidR="00365BE1" w:rsidRDefault="00365BE1" w:rsidP="00365BE1">
            <w:r>
              <w:t>2</w:t>
            </w:r>
          </w:p>
        </w:tc>
        <w:tc>
          <w:tcPr>
            <w:tcW w:w="1305" w:type="dxa"/>
          </w:tcPr>
          <w:p w:rsidR="00365BE1" w:rsidRDefault="00365BE1" w:rsidP="00365BE1">
            <w:r>
              <w:t>A.MURDER</w:t>
            </w:r>
          </w:p>
        </w:tc>
        <w:tc>
          <w:tcPr>
            <w:tcW w:w="1298" w:type="dxa"/>
          </w:tcPr>
          <w:p w:rsidR="00365BE1" w:rsidRDefault="00365BE1" w:rsidP="00365BE1"/>
        </w:tc>
        <w:tc>
          <w:tcPr>
            <w:tcW w:w="859" w:type="dxa"/>
          </w:tcPr>
          <w:p w:rsidR="00365BE1" w:rsidRDefault="00365BE1" w:rsidP="00365BE1"/>
        </w:tc>
        <w:tc>
          <w:tcPr>
            <w:tcW w:w="1080" w:type="dxa"/>
          </w:tcPr>
          <w:p w:rsidR="00365BE1" w:rsidRDefault="00365BE1" w:rsidP="00365BE1"/>
        </w:tc>
        <w:tc>
          <w:tcPr>
            <w:tcW w:w="1240" w:type="dxa"/>
          </w:tcPr>
          <w:p w:rsidR="00365BE1" w:rsidRDefault="00365BE1" w:rsidP="00365BE1"/>
        </w:tc>
        <w:tc>
          <w:tcPr>
            <w:tcW w:w="1048" w:type="dxa"/>
          </w:tcPr>
          <w:p w:rsidR="00365BE1" w:rsidRDefault="00365BE1" w:rsidP="00365BE1"/>
        </w:tc>
        <w:tc>
          <w:tcPr>
            <w:tcW w:w="1330" w:type="dxa"/>
          </w:tcPr>
          <w:p w:rsidR="00365BE1" w:rsidRDefault="00365BE1" w:rsidP="00365BE1"/>
        </w:tc>
        <w:tc>
          <w:tcPr>
            <w:tcW w:w="972" w:type="dxa"/>
          </w:tcPr>
          <w:p w:rsidR="00365BE1" w:rsidRDefault="00365BE1" w:rsidP="00365BE1">
            <w:r>
              <w:t>/</w:t>
            </w:r>
          </w:p>
        </w:tc>
        <w:tc>
          <w:tcPr>
            <w:tcW w:w="1260" w:type="dxa"/>
          </w:tcPr>
          <w:p w:rsidR="00365BE1" w:rsidRDefault="00365BE1" w:rsidP="00365BE1">
            <w:r>
              <w:t>/</w:t>
            </w:r>
          </w:p>
        </w:tc>
        <w:tc>
          <w:tcPr>
            <w:tcW w:w="1260" w:type="dxa"/>
          </w:tcPr>
          <w:p w:rsidR="00365BE1" w:rsidRDefault="00365BE1" w:rsidP="00365BE1"/>
        </w:tc>
      </w:tr>
      <w:tr w:rsidR="00365BE1" w:rsidTr="00365BE1">
        <w:tc>
          <w:tcPr>
            <w:tcW w:w="606" w:type="dxa"/>
          </w:tcPr>
          <w:p w:rsidR="00365BE1" w:rsidRDefault="00365BE1" w:rsidP="00365BE1">
            <w:r>
              <w:t>3</w:t>
            </w:r>
          </w:p>
        </w:tc>
        <w:tc>
          <w:tcPr>
            <w:tcW w:w="1305" w:type="dxa"/>
          </w:tcPr>
          <w:p w:rsidR="00365BE1" w:rsidRDefault="00365BE1" w:rsidP="00365BE1">
            <w:r>
              <w:t>MURDER</w:t>
            </w:r>
          </w:p>
        </w:tc>
        <w:tc>
          <w:tcPr>
            <w:tcW w:w="1298" w:type="dxa"/>
          </w:tcPr>
          <w:p w:rsidR="00365BE1" w:rsidRDefault="00365BE1" w:rsidP="00365BE1"/>
        </w:tc>
        <w:tc>
          <w:tcPr>
            <w:tcW w:w="859" w:type="dxa"/>
          </w:tcPr>
          <w:p w:rsidR="00365BE1" w:rsidRDefault="00365BE1" w:rsidP="00365BE1"/>
        </w:tc>
        <w:tc>
          <w:tcPr>
            <w:tcW w:w="1080" w:type="dxa"/>
          </w:tcPr>
          <w:p w:rsidR="00365BE1" w:rsidRDefault="00365BE1" w:rsidP="00365BE1"/>
        </w:tc>
        <w:tc>
          <w:tcPr>
            <w:tcW w:w="1240" w:type="dxa"/>
          </w:tcPr>
          <w:p w:rsidR="00365BE1" w:rsidRDefault="00365BE1" w:rsidP="00365BE1"/>
        </w:tc>
        <w:tc>
          <w:tcPr>
            <w:tcW w:w="1048" w:type="dxa"/>
          </w:tcPr>
          <w:p w:rsidR="00365BE1" w:rsidRDefault="00365BE1" w:rsidP="00365BE1"/>
        </w:tc>
        <w:tc>
          <w:tcPr>
            <w:tcW w:w="1330" w:type="dxa"/>
          </w:tcPr>
          <w:p w:rsidR="00365BE1" w:rsidRDefault="00365BE1" w:rsidP="00365BE1"/>
        </w:tc>
        <w:tc>
          <w:tcPr>
            <w:tcW w:w="972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</w:tr>
      <w:tr w:rsidR="00365BE1" w:rsidTr="00365BE1">
        <w:tc>
          <w:tcPr>
            <w:tcW w:w="606" w:type="dxa"/>
          </w:tcPr>
          <w:p w:rsidR="00365BE1" w:rsidRDefault="00365BE1" w:rsidP="00365BE1">
            <w:r>
              <w:t>4</w:t>
            </w:r>
          </w:p>
        </w:tc>
        <w:tc>
          <w:tcPr>
            <w:tcW w:w="1305" w:type="dxa"/>
          </w:tcPr>
          <w:p w:rsidR="00365BE1" w:rsidRDefault="00365BE1" w:rsidP="00365BE1">
            <w:r>
              <w:t>Fatal accident</w:t>
            </w:r>
          </w:p>
        </w:tc>
        <w:tc>
          <w:tcPr>
            <w:tcW w:w="1298" w:type="dxa"/>
          </w:tcPr>
          <w:p w:rsidR="00365BE1" w:rsidRDefault="00365BE1" w:rsidP="00365BE1"/>
        </w:tc>
        <w:tc>
          <w:tcPr>
            <w:tcW w:w="859" w:type="dxa"/>
          </w:tcPr>
          <w:p w:rsidR="00365BE1" w:rsidRDefault="00365BE1" w:rsidP="00365BE1"/>
        </w:tc>
        <w:tc>
          <w:tcPr>
            <w:tcW w:w="1080" w:type="dxa"/>
          </w:tcPr>
          <w:p w:rsidR="00365BE1" w:rsidRDefault="00365BE1" w:rsidP="00365BE1"/>
        </w:tc>
        <w:tc>
          <w:tcPr>
            <w:tcW w:w="1240" w:type="dxa"/>
          </w:tcPr>
          <w:p w:rsidR="00365BE1" w:rsidRDefault="00365BE1" w:rsidP="00365BE1"/>
        </w:tc>
        <w:tc>
          <w:tcPr>
            <w:tcW w:w="1048" w:type="dxa"/>
          </w:tcPr>
          <w:p w:rsidR="00365BE1" w:rsidRDefault="00365BE1" w:rsidP="00365BE1"/>
        </w:tc>
        <w:tc>
          <w:tcPr>
            <w:tcW w:w="1330" w:type="dxa"/>
          </w:tcPr>
          <w:p w:rsidR="00365BE1" w:rsidRDefault="00365BE1" w:rsidP="00365BE1">
            <w:r>
              <w:t>/</w:t>
            </w:r>
          </w:p>
        </w:tc>
        <w:tc>
          <w:tcPr>
            <w:tcW w:w="972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</w:tr>
      <w:tr w:rsidR="00365BE1" w:rsidTr="00365BE1">
        <w:tc>
          <w:tcPr>
            <w:tcW w:w="606" w:type="dxa"/>
          </w:tcPr>
          <w:p w:rsidR="00365BE1" w:rsidRDefault="00365BE1" w:rsidP="00365BE1">
            <w:r>
              <w:t>5</w:t>
            </w:r>
          </w:p>
        </w:tc>
        <w:tc>
          <w:tcPr>
            <w:tcW w:w="1305" w:type="dxa"/>
          </w:tcPr>
          <w:p w:rsidR="00365BE1" w:rsidRDefault="00365BE1" w:rsidP="00365BE1">
            <w:r>
              <w:t>theft</w:t>
            </w:r>
          </w:p>
        </w:tc>
        <w:tc>
          <w:tcPr>
            <w:tcW w:w="1298" w:type="dxa"/>
          </w:tcPr>
          <w:p w:rsidR="00365BE1" w:rsidRDefault="00365BE1" w:rsidP="00365BE1"/>
        </w:tc>
        <w:tc>
          <w:tcPr>
            <w:tcW w:w="859" w:type="dxa"/>
          </w:tcPr>
          <w:p w:rsidR="00365BE1" w:rsidRDefault="00365BE1" w:rsidP="00365BE1"/>
        </w:tc>
        <w:tc>
          <w:tcPr>
            <w:tcW w:w="1080" w:type="dxa"/>
          </w:tcPr>
          <w:p w:rsidR="00365BE1" w:rsidRDefault="00365BE1" w:rsidP="00365BE1">
            <w:r>
              <w:t>/</w:t>
            </w:r>
          </w:p>
        </w:tc>
        <w:tc>
          <w:tcPr>
            <w:tcW w:w="1240" w:type="dxa"/>
          </w:tcPr>
          <w:p w:rsidR="00365BE1" w:rsidRDefault="00365BE1" w:rsidP="00365BE1"/>
        </w:tc>
        <w:tc>
          <w:tcPr>
            <w:tcW w:w="1048" w:type="dxa"/>
          </w:tcPr>
          <w:p w:rsidR="00365BE1" w:rsidRDefault="00365BE1" w:rsidP="00365BE1"/>
        </w:tc>
        <w:tc>
          <w:tcPr>
            <w:tcW w:w="1330" w:type="dxa"/>
          </w:tcPr>
          <w:p w:rsidR="00365BE1" w:rsidRDefault="00365BE1" w:rsidP="00365BE1"/>
        </w:tc>
        <w:tc>
          <w:tcPr>
            <w:tcW w:w="972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</w:tr>
      <w:tr w:rsidR="00365BE1" w:rsidTr="00365BE1">
        <w:tc>
          <w:tcPr>
            <w:tcW w:w="606" w:type="dxa"/>
          </w:tcPr>
          <w:p w:rsidR="00365BE1" w:rsidRDefault="00365BE1" w:rsidP="00365BE1">
            <w:r>
              <w:t>6</w:t>
            </w:r>
          </w:p>
        </w:tc>
        <w:tc>
          <w:tcPr>
            <w:tcW w:w="1305" w:type="dxa"/>
          </w:tcPr>
          <w:p w:rsidR="00365BE1" w:rsidRDefault="00365BE1" w:rsidP="00365BE1">
            <w:r>
              <w:t>Agg robbery</w:t>
            </w:r>
          </w:p>
        </w:tc>
        <w:tc>
          <w:tcPr>
            <w:tcW w:w="1298" w:type="dxa"/>
          </w:tcPr>
          <w:p w:rsidR="00365BE1" w:rsidRDefault="00365BE1" w:rsidP="00365BE1">
            <w:r>
              <w:t>//</w:t>
            </w:r>
          </w:p>
        </w:tc>
        <w:tc>
          <w:tcPr>
            <w:tcW w:w="859" w:type="dxa"/>
          </w:tcPr>
          <w:p w:rsidR="00365BE1" w:rsidRDefault="00365BE1" w:rsidP="00365BE1"/>
        </w:tc>
        <w:tc>
          <w:tcPr>
            <w:tcW w:w="1080" w:type="dxa"/>
          </w:tcPr>
          <w:p w:rsidR="00365BE1" w:rsidRDefault="00365BE1" w:rsidP="00365BE1">
            <w:r>
              <w:t>/</w:t>
            </w:r>
          </w:p>
        </w:tc>
        <w:tc>
          <w:tcPr>
            <w:tcW w:w="1240" w:type="dxa"/>
          </w:tcPr>
          <w:p w:rsidR="00365BE1" w:rsidRDefault="00365BE1" w:rsidP="00365BE1"/>
        </w:tc>
        <w:tc>
          <w:tcPr>
            <w:tcW w:w="1048" w:type="dxa"/>
          </w:tcPr>
          <w:p w:rsidR="00365BE1" w:rsidRDefault="00365BE1" w:rsidP="00365BE1"/>
        </w:tc>
        <w:tc>
          <w:tcPr>
            <w:tcW w:w="1330" w:type="dxa"/>
          </w:tcPr>
          <w:p w:rsidR="00365BE1" w:rsidRDefault="00365BE1" w:rsidP="00365BE1"/>
        </w:tc>
        <w:tc>
          <w:tcPr>
            <w:tcW w:w="972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</w:tr>
      <w:tr w:rsidR="00365BE1" w:rsidTr="00365BE1">
        <w:tc>
          <w:tcPr>
            <w:tcW w:w="606" w:type="dxa"/>
          </w:tcPr>
          <w:p w:rsidR="00365BE1" w:rsidRDefault="00365BE1" w:rsidP="00365BE1">
            <w:r>
              <w:t xml:space="preserve">7 </w:t>
            </w:r>
          </w:p>
        </w:tc>
        <w:tc>
          <w:tcPr>
            <w:tcW w:w="1305" w:type="dxa"/>
          </w:tcPr>
          <w:p w:rsidR="00365BE1" w:rsidRDefault="00365BE1" w:rsidP="00365BE1">
            <w:pPr>
              <w:tabs>
                <w:tab w:val="center" w:pos="1393"/>
              </w:tabs>
            </w:pPr>
            <w:r>
              <w:t>Robbery</w:t>
            </w:r>
            <w:r>
              <w:tab/>
            </w:r>
          </w:p>
        </w:tc>
        <w:tc>
          <w:tcPr>
            <w:tcW w:w="1298" w:type="dxa"/>
          </w:tcPr>
          <w:p w:rsidR="00365BE1" w:rsidRDefault="00365BE1" w:rsidP="00365BE1">
            <w:r>
              <w:t>/</w:t>
            </w:r>
          </w:p>
        </w:tc>
        <w:tc>
          <w:tcPr>
            <w:tcW w:w="859" w:type="dxa"/>
          </w:tcPr>
          <w:p w:rsidR="00365BE1" w:rsidRDefault="00365BE1" w:rsidP="00365BE1"/>
        </w:tc>
        <w:tc>
          <w:tcPr>
            <w:tcW w:w="1080" w:type="dxa"/>
          </w:tcPr>
          <w:p w:rsidR="00365BE1" w:rsidRDefault="00365BE1" w:rsidP="00365BE1">
            <w:r>
              <w:t>/</w:t>
            </w:r>
          </w:p>
        </w:tc>
        <w:tc>
          <w:tcPr>
            <w:tcW w:w="1240" w:type="dxa"/>
          </w:tcPr>
          <w:p w:rsidR="00365BE1" w:rsidRDefault="00365BE1" w:rsidP="00365BE1"/>
        </w:tc>
        <w:tc>
          <w:tcPr>
            <w:tcW w:w="1048" w:type="dxa"/>
          </w:tcPr>
          <w:p w:rsidR="00365BE1" w:rsidRDefault="00365BE1" w:rsidP="00365BE1"/>
        </w:tc>
        <w:tc>
          <w:tcPr>
            <w:tcW w:w="1330" w:type="dxa"/>
          </w:tcPr>
          <w:p w:rsidR="00365BE1" w:rsidRDefault="00365BE1" w:rsidP="00365BE1"/>
        </w:tc>
        <w:tc>
          <w:tcPr>
            <w:tcW w:w="972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</w:tr>
      <w:tr w:rsidR="00365BE1" w:rsidTr="00365BE1">
        <w:tc>
          <w:tcPr>
            <w:tcW w:w="606" w:type="dxa"/>
          </w:tcPr>
          <w:p w:rsidR="00365BE1" w:rsidRDefault="00365BE1" w:rsidP="00365BE1">
            <w:r>
              <w:t>8</w:t>
            </w:r>
          </w:p>
        </w:tc>
        <w:tc>
          <w:tcPr>
            <w:tcW w:w="1305" w:type="dxa"/>
          </w:tcPr>
          <w:p w:rsidR="00365BE1" w:rsidRDefault="00365BE1" w:rsidP="00365BE1">
            <w:pPr>
              <w:tabs>
                <w:tab w:val="center" w:pos="1393"/>
              </w:tabs>
            </w:pPr>
            <w:r>
              <w:t>Boat capsizing</w:t>
            </w:r>
          </w:p>
        </w:tc>
        <w:tc>
          <w:tcPr>
            <w:tcW w:w="1298" w:type="dxa"/>
          </w:tcPr>
          <w:p w:rsidR="00365BE1" w:rsidRDefault="00365BE1" w:rsidP="00365BE1"/>
        </w:tc>
        <w:tc>
          <w:tcPr>
            <w:tcW w:w="859" w:type="dxa"/>
          </w:tcPr>
          <w:p w:rsidR="00365BE1" w:rsidRDefault="00365BE1" w:rsidP="00365BE1"/>
        </w:tc>
        <w:tc>
          <w:tcPr>
            <w:tcW w:w="1080" w:type="dxa"/>
          </w:tcPr>
          <w:p w:rsidR="00365BE1" w:rsidRDefault="00365BE1" w:rsidP="00365BE1"/>
        </w:tc>
        <w:tc>
          <w:tcPr>
            <w:tcW w:w="1240" w:type="dxa"/>
          </w:tcPr>
          <w:p w:rsidR="00365BE1" w:rsidRDefault="00365BE1" w:rsidP="00365BE1"/>
        </w:tc>
        <w:tc>
          <w:tcPr>
            <w:tcW w:w="1048" w:type="dxa"/>
          </w:tcPr>
          <w:p w:rsidR="00365BE1" w:rsidRDefault="00365BE1" w:rsidP="00365BE1">
            <w:r>
              <w:t>/</w:t>
            </w:r>
          </w:p>
        </w:tc>
        <w:tc>
          <w:tcPr>
            <w:tcW w:w="1330" w:type="dxa"/>
          </w:tcPr>
          <w:p w:rsidR="00365BE1" w:rsidRDefault="00365BE1" w:rsidP="00365BE1"/>
        </w:tc>
        <w:tc>
          <w:tcPr>
            <w:tcW w:w="972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</w:tr>
      <w:tr w:rsidR="00365BE1" w:rsidTr="00365BE1">
        <w:tc>
          <w:tcPr>
            <w:tcW w:w="606" w:type="dxa"/>
          </w:tcPr>
          <w:p w:rsidR="00365BE1" w:rsidRDefault="00365BE1" w:rsidP="00365BE1">
            <w:r>
              <w:t>9</w:t>
            </w:r>
          </w:p>
        </w:tc>
        <w:tc>
          <w:tcPr>
            <w:tcW w:w="1305" w:type="dxa"/>
          </w:tcPr>
          <w:p w:rsidR="00365BE1" w:rsidRDefault="00365BE1" w:rsidP="00365BE1">
            <w:pPr>
              <w:tabs>
                <w:tab w:val="center" w:pos="1393"/>
              </w:tabs>
            </w:pPr>
            <w:r>
              <w:t>Crocodile killing</w:t>
            </w:r>
          </w:p>
        </w:tc>
        <w:tc>
          <w:tcPr>
            <w:tcW w:w="1298" w:type="dxa"/>
          </w:tcPr>
          <w:p w:rsidR="00365BE1" w:rsidRDefault="00365BE1" w:rsidP="00365BE1"/>
        </w:tc>
        <w:tc>
          <w:tcPr>
            <w:tcW w:w="859" w:type="dxa"/>
          </w:tcPr>
          <w:p w:rsidR="00365BE1" w:rsidRDefault="00365BE1" w:rsidP="00365BE1"/>
        </w:tc>
        <w:tc>
          <w:tcPr>
            <w:tcW w:w="1080" w:type="dxa"/>
          </w:tcPr>
          <w:p w:rsidR="00365BE1" w:rsidRDefault="00365BE1" w:rsidP="00365BE1"/>
        </w:tc>
        <w:tc>
          <w:tcPr>
            <w:tcW w:w="1240" w:type="dxa"/>
          </w:tcPr>
          <w:p w:rsidR="00365BE1" w:rsidRDefault="00365BE1" w:rsidP="00365BE1"/>
        </w:tc>
        <w:tc>
          <w:tcPr>
            <w:tcW w:w="1048" w:type="dxa"/>
          </w:tcPr>
          <w:p w:rsidR="00365BE1" w:rsidRDefault="00365BE1" w:rsidP="00365BE1"/>
        </w:tc>
        <w:tc>
          <w:tcPr>
            <w:tcW w:w="1330" w:type="dxa"/>
          </w:tcPr>
          <w:p w:rsidR="00365BE1" w:rsidRDefault="00365BE1" w:rsidP="00365BE1"/>
        </w:tc>
        <w:tc>
          <w:tcPr>
            <w:tcW w:w="972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  <w:tc>
          <w:tcPr>
            <w:tcW w:w="1260" w:type="dxa"/>
          </w:tcPr>
          <w:p w:rsidR="00365BE1" w:rsidRDefault="00365BE1" w:rsidP="00365BE1"/>
        </w:tc>
      </w:tr>
    </w:tbl>
    <w:p w:rsidR="00433537" w:rsidRDefault="00365BE1">
      <w:r>
        <w:t>NO. OF INCIDENTS REPORTED PER ZONE</w:t>
      </w:r>
      <w:r w:rsidR="00433537" w:rsidRPr="00433537">
        <w:drawing>
          <wp:inline distT="0" distB="0" distL="0" distR="0">
            <wp:extent cx="4572000" cy="2743200"/>
            <wp:effectExtent l="19050" t="0" r="19050" b="0"/>
            <wp:docPr id="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F5B2C" w:rsidRDefault="00BF5B2C" w:rsidP="00433537"/>
    <w:p w:rsidR="00433537" w:rsidRDefault="00433537" w:rsidP="00433537"/>
    <w:p w:rsidR="00433537" w:rsidRDefault="00433537" w:rsidP="00433537"/>
    <w:p w:rsidR="00433537" w:rsidRDefault="00433537" w:rsidP="00433537"/>
    <w:p w:rsidR="00433537" w:rsidRDefault="00433537" w:rsidP="00433537"/>
    <w:p w:rsidR="00433537" w:rsidRDefault="00433537" w:rsidP="00433537"/>
    <w:p w:rsidR="00433537" w:rsidRPr="00433537" w:rsidRDefault="00433537" w:rsidP="00433537">
      <w:r w:rsidRPr="00433537">
        <w:drawing>
          <wp:inline distT="0" distB="0" distL="0" distR="0">
            <wp:extent cx="4572000" cy="2743200"/>
            <wp:effectExtent l="19050" t="0" r="19050" b="0"/>
            <wp:docPr id="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433537" w:rsidRPr="00433537" w:rsidSect="00CF0A1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62EB" w:rsidRDefault="00C162EB" w:rsidP="00A04CA9">
      <w:pPr>
        <w:spacing w:after="0" w:line="240" w:lineRule="auto"/>
      </w:pPr>
      <w:r>
        <w:separator/>
      </w:r>
    </w:p>
  </w:endnote>
  <w:endnote w:type="continuationSeparator" w:id="1">
    <w:p w:rsidR="00C162EB" w:rsidRDefault="00C162EB" w:rsidP="00A04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62EB" w:rsidRDefault="00C162EB" w:rsidP="00A04CA9">
      <w:pPr>
        <w:spacing w:after="0" w:line="240" w:lineRule="auto"/>
      </w:pPr>
      <w:r>
        <w:separator/>
      </w:r>
    </w:p>
  </w:footnote>
  <w:footnote w:type="continuationSeparator" w:id="1">
    <w:p w:rsidR="00C162EB" w:rsidRDefault="00C162EB" w:rsidP="00A04C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97BD4"/>
    <w:rsid w:val="002048A5"/>
    <w:rsid w:val="002138DB"/>
    <w:rsid w:val="00365BE1"/>
    <w:rsid w:val="00433537"/>
    <w:rsid w:val="006270DE"/>
    <w:rsid w:val="00723DAF"/>
    <w:rsid w:val="00897BD4"/>
    <w:rsid w:val="00A04CA9"/>
    <w:rsid w:val="00BF5B2C"/>
    <w:rsid w:val="00C162EB"/>
    <w:rsid w:val="00CE630E"/>
    <w:rsid w:val="00CF0A1D"/>
    <w:rsid w:val="00EA3B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B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7BD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0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4CA9"/>
  </w:style>
  <w:style w:type="paragraph" w:styleId="Footer">
    <w:name w:val="footer"/>
    <w:basedOn w:val="Normal"/>
    <w:link w:val="FooterChar"/>
    <w:uiPriority w:val="99"/>
    <w:semiHidden/>
    <w:unhideWhenUsed/>
    <w:rsid w:val="00A0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4CA9"/>
  </w:style>
  <w:style w:type="paragraph" w:styleId="BalloonText">
    <w:name w:val="Balloon Text"/>
    <w:basedOn w:val="Normal"/>
    <w:link w:val="BalloonTextChar"/>
    <w:uiPriority w:val="99"/>
    <w:semiHidden/>
    <w:unhideWhenUsed/>
    <w:rsid w:val="00433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5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/>
    <c:plotArea>
      <c:layout/>
      <c:pieChart>
        <c:varyColors val="1"/>
        <c:ser>
          <c:idx val="0"/>
          <c:order val="0"/>
          <c:tx>
            <c:strRef>
              <c:f>Sheet1!$B$19</c:f>
              <c:strCache>
                <c:ptCount val="1"/>
                <c:pt idx="0">
                  <c:v>NO. OF INCIDENTS</c:v>
                </c:pt>
              </c:strCache>
            </c:strRef>
          </c:tx>
          <c:explosion val="25"/>
          <c:cat>
            <c:strRef>
              <c:f>Sheet1!$A$20:$A$28</c:f>
              <c:strCache>
                <c:ptCount val="9"/>
                <c:pt idx="0">
                  <c:v>v.Northeast</c:v>
                </c:pt>
                <c:pt idx="1">
                  <c:v>V.EAST</c:v>
                </c:pt>
                <c:pt idx="2">
                  <c:v>V.SOUTH</c:v>
                </c:pt>
                <c:pt idx="3">
                  <c:v>V.Southeast</c:v>
                </c:pt>
                <c:pt idx="4">
                  <c:v>V.NORTH</c:v>
                </c:pt>
                <c:pt idx="5">
                  <c:v>V.Southwest</c:v>
                </c:pt>
                <c:pt idx="6">
                  <c:v>KYOGA</c:v>
                </c:pt>
                <c:pt idx="7">
                  <c:v>ALBERTINE</c:v>
                </c:pt>
                <c:pt idx="8">
                  <c:v>RWENZORI</c:v>
                </c:pt>
              </c:strCache>
            </c:strRef>
          </c:cat>
          <c:val>
            <c:numRef>
              <c:f>Sheet1!$B$20:$B$28</c:f>
              <c:numCache>
                <c:formatCode>General</c:formatCode>
                <c:ptCount val="9"/>
                <c:pt idx="0">
                  <c:v>10</c:v>
                </c:pt>
                <c:pt idx="1">
                  <c:v>0</c:v>
                </c:pt>
                <c:pt idx="2">
                  <c:v>30</c:v>
                </c:pt>
                <c:pt idx="3">
                  <c:v>0</c:v>
                </c:pt>
                <c:pt idx="4">
                  <c:v>10</c:v>
                </c:pt>
                <c:pt idx="5">
                  <c:v>20</c:v>
                </c:pt>
                <c:pt idx="6">
                  <c:v>20</c:v>
                </c:pt>
                <c:pt idx="7">
                  <c:v>10</c:v>
                </c:pt>
                <c:pt idx="8">
                  <c:v>0</c:v>
                </c:pt>
              </c:numCache>
            </c:numRef>
          </c:val>
        </c:ser>
        <c:firstSliceAng val="0"/>
      </c:pieChart>
    </c:plotArea>
    <c:legend>
      <c:legendPos val="r"/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/>
    <c:plotArea>
      <c:layout/>
      <c:pieChart>
        <c:varyColors val="1"/>
        <c:ser>
          <c:idx val="0"/>
          <c:order val="0"/>
          <c:tx>
            <c:strRef>
              <c:f>Sheet1!$B$19</c:f>
              <c:strCache>
                <c:ptCount val="1"/>
                <c:pt idx="0">
                  <c:v>NO. OF INCIDENTS</c:v>
                </c:pt>
              </c:strCache>
            </c:strRef>
          </c:tx>
          <c:explosion val="25"/>
          <c:cat>
            <c:strRef>
              <c:f>Sheet1!$A$20:$A$28</c:f>
              <c:strCache>
                <c:ptCount val="9"/>
                <c:pt idx="0">
                  <c:v>v.Northeast</c:v>
                </c:pt>
                <c:pt idx="1">
                  <c:v>V.EAST</c:v>
                </c:pt>
                <c:pt idx="2">
                  <c:v>V.SOUTH</c:v>
                </c:pt>
                <c:pt idx="3">
                  <c:v>V.Southeast</c:v>
                </c:pt>
                <c:pt idx="4">
                  <c:v>V.NORTH</c:v>
                </c:pt>
                <c:pt idx="5">
                  <c:v>V.Southwest</c:v>
                </c:pt>
                <c:pt idx="6">
                  <c:v>KYOGA</c:v>
                </c:pt>
                <c:pt idx="7">
                  <c:v>ALBERTINE</c:v>
                </c:pt>
                <c:pt idx="8">
                  <c:v>RWENZORI</c:v>
                </c:pt>
              </c:strCache>
            </c:strRef>
          </c:cat>
          <c:val>
            <c:numRef>
              <c:f>Sheet1!$B$20:$B$28</c:f>
              <c:numCache>
                <c:formatCode>General</c:formatCode>
                <c:ptCount val="9"/>
                <c:pt idx="0">
                  <c:v>10</c:v>
                </c:pt>
                <c:pt idx="1">
                  <c:v>0</c:v>
                </c:pt>
                <c:pt idx="2">
                  <c:v>30</c:v>
                </c:pt>
                <c:pt idx="3">
                  <c:v>0</c:v>
                </c:pt>
                <c:pt idx="4">
                  <c:v>10</c:v>
                </c:pt>
                <c:pt idx="5">
                  <c:v>20</c:v>
                </c:pt>
                <c:pt idx="6">
                  <c:v>20</c:v>
                </c:pt>
                <c:pt idx="7">
                  <c:v>10</c:v>
                </c:pt>
                <c:pt idx="8">
                  <c:v>0</c:v>
                </c:pt>
              </c:numCache>
            </c:numRef>
          </c:val>
        </c:ser>
        <c:firstSliceAng val="0"/>
      </c:pieChart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2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</cp:revision>
  <dcterms:created xsi:type="dcterms:W3CDTF">2025-04-22T06:49:00Z</dcterms:created>
  <dcterms:modified xsi:type="dcterms:W3CDTF">2025-04-22T17:04:00Z</dcterms:modified>
</cp:coreProperties>
</file>