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微软雅黑" w:hAnsi="微软雅黑"/>
          <w:b/>
          <w:sz w:val="28"/>
        </w:rPr>
        <w:t>关于组织开展2026年度职工健康体检的通知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各部门、各单位：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为保障广大职工身体健康，及时了解职工身体状况，做到疾病早发现、早预防、早治疗，经公司研究，决定于2026年10月中旬组织全体职工进行年度健康体检。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本次体检由公司统一联系体检机构承检，费用由公司承担。体检项目包括内科、外科、血常规、尿常规、肝功能、心电图、胸部X光等常规项目。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请各部门、各单位高度重视，合理安排工作，组织职工按时参加体检，并于2026年9月20日前将参加体检人员名单报送至综合办公室。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体检当天请空腹前往，携带本人身份证。体检报告由综合办公室统一发放，请妥善保管。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特此通知。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综合办公室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2026年9月1日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