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微软雅黑" w:hAnsi="微软雅黑"/>
          <w:b/>
          <w:sz w:val="28"/>
        </w:rPr>
        <w:t>智汇云平台2.0正式发布，中小企业数字化转型再添新工具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本报讯  9月10日，智汇信息技术有限公司在杭州正式发布智汇云平台2.0版本，面向中小企业提供一站式数字化转型解决方案。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新版平台在原有基础上全面升级了数据分析引擎，新增智能报表、供应链协同、移动审批三大模块，可帮助企业将日常运营数据实时转化为经营决策依据。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发布会上，公司首席技术官介绍，智汇云平台2.0采用轻量化部署模式，企业无需购置服务器，注册即可使用，首年使用成本较传统方案下降约六成。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据悉，该平台自2024年上线以来已服务企业用户超过两万家，覆盖制造、零售、物流等多个行业。本次2.0版本即日起开放申请，前一千家签约企业可享受三个月免费试用期。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智汇信息技术有限公司品牌市场部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2026年9月10日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