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371099" w:rsidR="001D47EC" w:rsidP="001D47EC" w:rsidRDefault="001D47EC" w14:paraId="3949C3C2" w14:textId="77777777">
      <w:pPr>
        <w:spacing w:before="360" w:after="0" w:line="240" w:lineRule="auto"/>
        <w:jc w:val="center"/>
        <w:rPr>
          <w:rFonts w:asciiTheme="minorHAnsi" w:hAnsiTheme="minorHAnsi" w:cstheme="minorHAnsi"/>
          <w:b/>
        </w:rPr>
      </w:pPr>
      <w:bookmarkStart w:name="_yto75sdmppi0" w:colFirst="0" w:colLast="0" w:id="0"/>
      <w:bookmarkEnd w:id="0"/>
      <w:r w:rsidRPr="00371099">
        <w:rPr>
          <w:rFonts w:asciiTheme="minorHAnsi" w:hAnsiTheme="minorHAnsi" w:cstheme="minorHAnsi"/>
          <w:b/>
        </w:rPr>
        <w:t>GUÍA DE MIGRACIÓN, TESTING E INFRAESTRUCTURA</w:t>
      </w:r>
    </w:p>
    <w:p w:rsidRPr="00371099" w:rsidR="001D47EC" w:rsidP="001D47EC" w:rsidRDefault="001D47EC" w14:paraId="51087019" w14:textId="77777777">
      <w:pPr>
        <w:spacing w:before="360" w:after="0" w:line="240" w:lineRule="auto"/>
        <w:jc w:val="center"/>
        <w:rPr>
          <w:rFonts w:asciiTheme="minorHAnsi" w:hAnsiTheme="minorHAnsi" w:cstheme="minorHAnsi"/>
          <w:b/>
          <w:color w:val="000000"/>
        </w:rPr>
      </w:pPr>
      <w:r w:rsidRPr="00371099">
        <w:rPr>
          <w:rFonts w:asciiTheme="minorHAnsi" w:hAnsiTheme="minorHAnsi" w:cstheme="minorHAnsi"/>
          <w:b/>
          <w:color w:val="000000"/>
        </w:rPr>
        <w:t>Actividad 2 – Taller Migración de datos</w:t>
      </w:r>
    </w:p>
    <w:p w:rsidRPr="00371099" w:rsidR="001D47EC" w:rsidP="001D47EC" w:rsidRDefault="001D47EC" w14:paraId="3FEC4CB4" w14:textId="77777777">
      <w:pPr>
        <w:spacing w:before="280" w:after="0" w:line="240" w:lineRule="auto"/>
        <w:jc w:val="both"/>
        <w:rPr>
          <w:rFonts w:asciiTheme="minorHAnsi" w:hAnsiTheme="minorHAnsi" w:cstheme="minorHAnsi"/>
        </w:rPr>
      </w:pPr>
      <w:r w:rsidRPr="00371099">
        <w:rPr>
          <w:rFonts w:asciiTheme="minorHAnsi" w:hAnsiTheme="minorHAnsi" w:cstheme="minorHAnsi"/>
        </w:rPr>
        <w:t>Teniendo en cuenta el proceso ETL, los pasos y criterios para realizar una migración de datos, y las herramientas y medios disponibles, es necesario elaborar un plan para atender los requisitos de migración expuestos a continuación:</w:t>
      </w:r>
    </w:p>
    <w:p w:rsidRPr="00371099" w:rsidR="001D47EC" w:rsidP="001D47EC" w:rsidRDefault="001D47EC" w14:paraId="2FF08DC3" w14:textId="77777777">
      <w:pPr>
        <w:spacing w:before="280"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371099">
        <w:rPr>
          <w:rFonts w:asciiTheme="minorHAnsi" w:hAnsiTheme="minorHAnsi" w:cstheme="minorHAnsi"/>
          <w:color w:val="000000"/>
        </w:rPr>
        <w:t>El ICFES nos ha entregado un archivo de datos y nos ha solicitado realizar lo necesario para generar una serie de reportes estadísticos relacionados a continuación:</w:t>
      </w:r>
    </w:p>
    <w:p w:rsidRPr="00371099" w:rsidR="001D47EC" w:rsidP="001D47EC" w:rsidRDefault="001D47EC" w14:paraId="672A6659" w14:textId="77777777">
      <w:p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</w:p>
    <w:p w:rsidRPr="00371099" w:rsidR="001D47EC" w:rsidP="001D47EC" w:rsidRDefault="001D47EC" w14:paraId="03361F7B" w14:textId="77777777">
      <w:pPr>
        <w:spacing w:after="0" w:line="240" w:lineRule="auto"/>
        <w:jc w:val="both"/>
        <w:rPr>
          <w:rFonts w:asciiTheme="minorHAnsi" w:hAnsiTheme="minorHAnsi" w:cstheme="minorHAnsi"/>
          <w:b/>
          <w:color w:val="000000"/>
        </w:rPr>
      </w:pPr>
      <w:r w:rsidRPr="00371099">
        <w:rPr>
          <w:rFonts w:asciiTheme="minorHAnsi" w:hAnsiTheme="minorHAnsi" w:cstheme="minorHAnsi"/>
          <w:b/>
          <w:color w:val="000000"/>
        </w:rPr>
        <w:t>Requisitos de migración:</w:t>
      </w:r>
    </w:p>
    <w:p w:rsidRPr="00371099" w:rsidR="001D47EC" w:rsidP="001D47EC" w:rsidRDefault="001D47EC" w14:paraId="0A37501D" w14:textId="77777777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:rsidRPr="00371099" w:rsidR="001D47EC" w:rsidP="001D47EC" w:rsidRDefault="001D47EC" w14:paraId="38965A8E" w14:textId="77777777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371099">
        <w:rPr>
          <w:rFonts w:asciiTheme="minorHAnsi" w:hAnsiTheme="minorHAnsi" w:cstheme="minorHAnsi"/>
          <w:color w:val="000000"/>
        </w:rPr>
        <w:t>Persona con el mejor puntaje en cada materia</w:t>
      </w:r>
    </w:p>
    <w:p w:rsidRPr="00371099" w:rsidR="001D47EC" w:rsidP="001D47EC" w:rsidRDefault="001D47EC" w14:paraId="121E6FE6" w14:textId="77777777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371099">
        <w:rPr>
          <w:rFonts w:asciiTheme="minorHAnsi" w:hAnsiTheme="minorHAnsi" w:cstheme="minorHAnsi"/>
          <w:color w:val="000000"/>
        </w:rPr>
        <w:t>Colegio con el mejor puntaje promedio</w:t>
      </w:r>
    </w:p>
    <w:p w:rsidRPr="00371099" w:rsidR="001D47EC" w:rsidP="001D47EC" w:rsidRDefault="001D47EC" w14:paraId="4B0A54D4" w14:textId="77777777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371099">
        <w:rPr>
          <w:rFonts w:asciiTheme="minorHAnsi" w:hAnsiTheme="minorHAnsi" w:cstheme="minorHAnsi"/>
          <w:color w:val="000000"/>
        </w:rPr>
        <w:t>Cantidad de personas con nivel de inglés superior a B</w:t>
      </w:r>
      <w:r w:rsidRPr="00371099">
        <w:rPr>
          <w:rFonts w:asciiTheme="minorHAnsi" w:hAnsiTheme="minorHAnsi" w:cstheme="minorHAnsi"/>
        </w:rPr>
        <w:t>1</w:t>
      </w:r>
    </w:p>
    <w:p w:rsidRPr="00371099" w:rsidR="001D47EC" w:rsidP="001D47EC" w:rsidRDefault="001D47EC" w14:paraId="25986B0D" w14:textId="77777777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371099">
        <w:rPr>
          <w:rFonts w:asciiTheme="minorHAnsi" w:hAnsiTheme="minorHAnsi" w:cstheme="minorHAnsi"/>
        </w:rPr>
        <w:t xml:space="preserve">Municipio o ciudad </w:t>
      </w:r>
      <w:r w:rsidRPr="00371099">
        <w:rPr>
          <w:rFonts w:asciiTheme="minorHAnsi" w:hAnsiTheme="minorHAnsi" w:cstheme="minorHAnsi"/>
          <w:color w:val="000000"/>
        </w:rPr>
        <w:t>con mayor cantidad de personas con nivel de inglés superior a B1</w:t>
      </w:r>
    </w:p>
    <w:p w:rsidRPr="00371099" w:rsidR="001D47EC" w:rsidP="001D47EC" w:rsidRDefault="001D47EC" w14:paraId="79D14E26" w14:textId="77777777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371099">
        <w:rPr>
          <w:rFonts w:asciiTheme="minorHAnsi" w:hAnsiTheme="minorHAnsi" w:cstheme="minorHAnsi"/>
          <w:color w:val="000000"/>
        </w:rPr>
        <w:t xml:space="preserve">Los cinco colegios no bilingües con mejor puntaje </w:t>
      </w:r>
      <w:r w:rsidRPr="00371099">
        <w:rPr>
          <w:rFonts w:asciiTheme="minorHAnsi" w:hAnsiTheme="minorHAnsi" w:cstheme="minorHAnsi"/>
        </w:rPr>
        <w:t>promedio</w:t>
      </w:r>
      <w:r w:rsidRPr="00371099">
        <w:rPr>
          <w:rFonts w:asciiTheme="minorHAnsi" w:hAnsiTheme="minorHAnsi" w:cstheme="minorHAnsi"/>
          <w:color w:val="000000"/>
        </w:rPr>
        <w:t xml:space="preserve"> en inglés</w:t>
      </w:r>
    </w:p>
    <w:p w:rsidRPr="00371099" w:rsidR="001D47EC" w:rsidP="001D47EC" w:rsidRDefault="001D47EC" w14:paraId="0AAFB93F" w14:textId="77777777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371099">
        <w:rPr>
          <w:rFonts w:asciiTheme="minorHAnsi" w:hAnsiTheme="minorHAnsi" w:cstheme="minorHAnsi"/>
        </w:rPr>
        <w:t>Persona con m</w:t>
      </w:r>
      <w:r w:rsidRPr="00371099">
        <w:rPr>
          <w:rFonts w:asciiTheme="minorHAnsi" w:hAnsiTheme="minorHAnsi" w:cstheme="minorHAnsi"/>
          <w:color w:val="000000"/>
        </w:rPr>
        <w:t xml:space="preserve">ejor puntaje en matemáticas por género </w:t>
      </w:r>
    </w:p>
    <w:p w:rsidRPr="00371099" w:rsidR="001D47EC" w:rsidP="0ACE8383" w:rsidRDefault="001D47EC" w14:paraId="265D7CB7" w14:textId="20170EE8">
      <w:pPr>
        <w:spacing w:before="360" w:after="0" w:line="240" w:lineRule="auto"/>
        <w:jc w:val="both"/>
        <w:rPr>
          <w:rFonts w:ascii="Calibri" w:hAnsi="Calibri" w:cs="Calibri" w:asciiTheme="minorAscii" w:hAnsiTheme="minorAscii" w:cstheme="minorAscii"/>
          <w:color w:val="000000"/>
        </w:rPr>
      </w:pPr>
      <w:r w:rsidRPr="0ACE8383" w:rsidR="001D47EC">
        <w:rPr>
          <w:rFonts w:ascii="Calibri" w:hAnsi="Calibri" w:cs="Calibri" w:asciiTheme="minorAscii" w:hAnsiTheme="minorAscii" w:cstheme="minorAscii"/>
          <w:color w:val="000000" w:themeColor="text1" w:themeTint="FF" w:themeShade="FF"/>
        </w:rPr>
        <w:t>Para atender la solicitud</w:t>
      </w:r>
      <w:r w:rsidRPr="0ACE8383" w:rsidR="001D47EC">
        <w:rPr>
          <w:rFonts w:ascii="Calibri" w:hAnsi="Calibri" w:cs="Calibri" w:asciiTheme="minorAscii" w:hAnsiTheme="minorAscii" w:cstheme="minorAscii"/>
          <w:color w:val="000000" w:themeColor="text1" w:themeTint="FF" w:themeShade="FF"/>
        </w:rPr>
        <w:t>, realizar el plan de migración de acuerdo con las siguientes indicaciones:</w:t>
      </w:r>
    </w:p>
    <w:p w:rsidRPr="00371099" w:rsidR="001D47EC" w:rsidP="001D47EC" w:rsidRDefault="001D47EC" w14:paraId="50FC08F8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0" w:after="0" w:line="240" w:lineRule="auto"/>
        <w:jc w:val="both"/>
        <w:rPr>
          <w:rFonts w:asciiTheme="minorHAnsi" w:hAnsiTheme="minorHAnsi" w:cstheme="minorHAnsi"/>
          <w:color w:val="000000"/>
        </w:rPr>
      </w:pPr>
      <w:bookmarkStart w:name="_gjdgxs" w:colFirst="0" w:colLast="0" w:id="1"/>
      <w:bookmarkEnd w:id="1"/>
      <w:r w:rsidRPr="00371099">
        <w:rPr>
          <w:rFonts w:asciiTheme="minorHAnsi" w:hAnsiTheme="minorHAnsi" w:cstheme="minorHAnsi"/>
          <w:b/>
          <w:color w:val="000000"/>
        </w:rPr>
        <w:t>Modelo Relacional:</w:t>
      </w:r>
      <w:r w:rsidRPr="00371099">
        <w:rPr>
          <w:rFonts w:asciiTheme="minorHAnsi" w:hAnsiTheme="minorHAnsi" w:cstheme="minorHAnsi"/>
          <w:color w:val="000000"/>
        </w:rPr>
        <w:t xml:space="preserve"> De acuerdo con el archivo de datos del ICFES y el diccionario de datos del mismo, diseñar el modelo físico de la base de datos para migrar los datos necesarios y atender los requisitos de migración.</w:t>
      </w:r>
    </w:p>
    <w:p w:rsidRPr="00371099" w:rsidR="001D47EC" w:rsidP="001D47EC" w:rsidRDefault="001D47EC" w14:paraId="1C179FAB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371099">
        <w:rPr>
          <w:rFonts w:asciiTheme="minorHAnsi" w:hAnsiTheme="minorHAnsi" w:cstheme="minorHAnsi"/>
          <w:b/>
          <w:color w:val="000000"/>
        </w:rPr>
        <w:t>Base de datos:</w:t>
      </w:r>
      <w:r w:rsidRPr="00371099">
        <w:rPr>
          <w:rFonts w:asciiTheme="minorHAnsi" w:hAnsiTheme="minorHAnsi" w:cstheme="minorHAnsi"/>
          <w:color w:val="000000"/>
        </w:rPr>
        <w:t xml:space="preserve"> Implemente el modelo de base de datos en el SGBD de su preferencia.</w:t>
      </w:r>
    </w:p>
    <w:p w:rsidRPr="00371099" w:rsidR="001D47EC" w:rsidP="001D47EC" w:rsidRDefault="001D47EC" w14:paraId="328D07C6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371099">
        <w:rPr>
          <w:rFonts w:asciiTheme="minorHAnsi" w:hAnsiTheme="minorHAnsi" w:cstheme="minorHAnsi"/>
          <w:b/>
          <w:color w:val="000000"/>
        </w:rPr>
        <w:t>ETL:</w:t>
      </w:r>
      <w:r w:rsidRPr="00371099">
        <w:rPr>
          <w:rFonts w:asciiTheme="minorHAnsi" w:hAnsiTheme="minorHAnsi" w:cstheme="minorHAnsi"/>
          <w:color w:val="000000"/>
        </w:rPr>
        <w:t xml:space="preserve"> Haciendo uso de herramientas o medios de su elección, realice el proceso ETL de los datos relevantes en la información del ICFES para dar solución a los requisitos de migración.</w:t>
      </w:r>
    </w:p>
    <w:p w:rsidRPr="00371099" w:rsidR="001D47EC" w:rsidP="001D47EC" w:rsidRDefault="001D47EC" w14:paraId="2DB60112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371099">
        <w:rPr>
          <w:rFonts w:asciiTheme="minorHAnsi" w:hAnsiTheme="minorHAnsi" w:cstheme="minorHAnsi"/>
          <w:b/>
          <w:color w:val="000000"/>
        </w:rPr>
        <w:t>Carga de datos:</w:t>
      </w:r>
      <w:r w:rsidRPr="00371099">
        <w:rPr>
          <w:rFonts w:asciiTheme="minorHAnsi" w:hAnsiTheme="minorHAnsi" w:cstheme="minorHAnsi"/>
          <w:color w:val="000000"/>
        </w:rPr>
        <w:t xml:space="preserve"> Realice el proceso de carga de datos acorde con su Modelo Relacional y los datos resultantes del proceso ETL.</w:t>
      </w:r>
    </w:p>
    <w:p w:rsidRPr="00371099" w:rsidR="001D47EC" w:rsidP="001D47EC" w:rsidRDefault="001D47EC" w14:paraId="0ACAD8A4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371099">
        <w:rPr>
          <w:rFonts w:asciiTheme="minorHAnsi" w:hAnsiTheme="minorHAnsi" w:cstheme="minorHAnsi"/>
          <w:b/>
          <w:color w:val="000000"/>
        </w:rPr>
        <w:t>Requisitos:</w:t>
      </w:r>
      <w:r w:rsidRPr="00371099">
        <w:rPr>
          <w:rFonts w:asciiTheme="minorHAnsi" w:hAnsiTheme="minorHAnsi" w:cstheme="minorHAnsi"/>
          <w:color w:val="000000"/>
        </w:rPr>
        <w:t xml:space="preserve"> Una vez tenga su base de datos con la información necesaria, Cree objetos de base de datos que les permitan dar respuesta a los requisitos de migración planteados.</w:t>
      </w:r>
    </w:p>
    <w:p w:rsidRPr="00371099" w:rsidR="001D47EC" w:rsidP="001D47EC" w:rsidRDefault="001D47EC" w14:paraId="7FF4DC6F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371099">
        <w:rPr>
          <w:rFonts w:asciiTheme="minorHAnsi" w:hAnsiTheme="minorHAnsi" w:cstheme="minorHAnsi"/>
          <w:b/>
          <w:color w:val="000000"/>
        </w:rPr>
        <w:t>Informe:</w:t>
      </w:r>
      <w:r w:rsidRPr="00371099">
        <w:rPr>
          <w:rFonts w:asciiTheme="minorHAnsi" w:hAnsiTheme="minorHAnsi" w:cstheme="minorHAnsi"/>
          <w:color w:val="000000"/>
        </w:rPr>
        <w:t xml:space="preserve"> Elabore un informe que contenga.</w:t>
      </w:r>
    </w:p>
    <w:p w:rsidRPr="00371099" w:rsidR="001D47EC" w:rsidP="001D47EC" w:rsidRDefault="001D47EC" w14:paraId="62FFCB2E" w14:textId="77777777">
      <w:pPr>
        <w:pStyle w:val="Prrafodelista"/>
        <w:numPr>
          <w:ilvl w:val="1"/>
          <w:numId w:val="1"/>
        </w:numPr>
        <w:spacing w:line="240" w:lineRule="auto"/>
        <w:rPr>
          <w:rFonts w:asciiTheme="minorHAnsi" w:hAnsiTheme="minorHAnsi" w:cstheme="minorHAnsi"/>
        </w:rPr>
      </w:pPr>
      <w:r w:rsidRPr="00371099">
        <w:rPr>
          <w:rFonts w:asciiTheme="minorHAnsi" w:hAnsiTheme="minorHAnsi" w:cstheme="minorHAnsi"/>
          <w:b/>
        </w:rPr>
        <w:t xml:space="preserve">Portada e introducción: </w:t>
      </w:r>
      <w:r w:rsidRPr="00371099">
        <w:rPr>
          <w:rFonts w:asciiTheme="minorHAnsi" w:hAnsiTheme="minorHAnsi" w:cstheme="minorHAnsi"/>
        </w:rPr>
        <w:t>Acorde con normas APA</w:t>
      </w:r>
    </w:p>
    <w:p w:rsidRPr="00371099" w:rsidR="001D47EC" w:rsidP="001D47EC" w:rsidRDefault="001D47EC" w14:paraId="6F4F6748" w14:textId="77777777">
      <w:pPr>
        <w:pStyle w:val="Prrafodelista"/>
        <w:numPr>
          <w:ilvl w:val="1"/>
          <w:numId w:val="1"/>
        </w:numPr>
        <w:spacing w:line="240" w:lineRule="auto"/>
        <w:rPr>
          <w:rFonts w:asciiTheme="minorHAnsi" w:hAnsiTheme="minorHAnsi" w:cstheme="minorHAnsi"/>
        </w:rPr>
      </w:pPr>
      <w:r w:rsidRPr="00371099">
        <w:rPr>
          <w:rFonts w:asciiTheme="minorHAnsi" w:hAnsiTheme="minorHAnsi" w:cstheme="minorHAnsi"/>
          <w:b/>
        </w:rPr>
        <w:t>Objetivos</w:t>
      </w:r>
      <w:r w:rsidRPr="00371099">
        <w:rPr>
          <w:rFonts w:asciiTheme="minorHAnsi" w:hAnsiTheme="minorHAnsi" w:cstheme="minorHAnsi"/>
        </w:rPr>
        <w:t>: Redactar los objetivos del proceso de migración.</w:t>
      </w:r>
    </w:p>
    <w:p w:rsidRPr="00371099" w:rsidR="001D47EC" w:rsidP="001D47EC" w:rsidRDefault="001D47EC" w14:paraId="77BFBA70" w14:textId="77777777">
      <w:pPr>
        <w:pStyle w:val="Prrafodelista"/>
        <w:numPr>
          <w:ilvl w:val="1"/>
          <w:numId w:val="1"/>
        </w:numPr>
        <w:spacing w:line="240" w:lineRule="auto"/>
        <w:jc w:val="both"/>
        <w:rPr>
          <w:rFonts w:asciiTheme="minorHAnsi" w:hAnsiTheme="minorHAnsi" w:cstheme="minorHAnsi"/>
        </w:rPr>
      </w:pPr>
      <w:r w:rsidRPr="00371099">
        <w:rPr>
          <w:rFonts w:asciiTheme="minorHAnsi" w:hAnsiTheme="minorHAnsi" w:cstheme="minorHAnsi"/>
          <w:b/>
        </w:rPr>
        <w:t>Acciones</w:t>
      </w:r>
      <w:r w:rsidRPr="00371099">
        <w:rPr>
          <w:rFonts w:asciiTheme="minorHAnsi" w:hAnsiTheme="minorHAnsi" w:cstheme="minorHAnsi"/>
        </w:rPr>
        <w:t>: Describir paso a paso las acciones que realizaron para hacer el proceso de migración.</w:t>
      </w:r>
    </w:p>
    <w:p w:rsidRPr="00371099" w:rsidR="001D47EC" w:rsidP="001D47EC" w:rsidRDefault="001D47EC" w14:paraId="7B77562C" w14:textId="77777777">
      <w:pPr>
        <w:pStyle w:val="Prrafodelista"/>
        <w:numPr>
          <w:ilvl w:val="1"/>
          <w:numId w:val="1"/>
        </w:numPr>
        <w:spacing w:line="240" w:lineRule="auto"/>
        <w:jc w:val="both"/>
        <w:rPr>
          <w:rFonts w:asciiTheme="minorHAnsi" w:hAnsiTheme="minorHAnsi" w:cstheme="minorHAnsi"/>
        </w:rPr>
      </w:pPr>
      <w:r w:rsidRPr="00371099">
        <w:rPr>
          <w:rFonts w:asciiTheme="minorHAnsi" w:hAnsiTheme="minorHAnsi" w:cstheme="minorHAnsi"/>
          <w:b/>
        </w:rPr>
        <w:t>Elementos:</w:t>
      </w:r>
      <w:r w:rsidRPr="00371099">
        <w:rPr>
          <w:rFonts w:asciiTheme="minorHAnsi" w:hAnsiTheme="minorHAnsi" w:cstheme="minorHAnsi"/>
          <w:color w:val="000000"/>
        </w:rPr>
        <w:t xml:space="preserve">  Agregar la imagen del modelo de base de datos,</w:t>
      </w:r>
    </w:p>
    <w:p w:rsidRPr="00371099" w:rsidR="001D47EC" w:rsidP="001D47EC" w:rsidRDefault="001D47EC" w14:paraId="0DB57078" w14:textId="77777777">
      <w:pPr>
        <w:pStyle w:val="Prrafodelista"/>
        <w:numPr>
          <w:ilvl w:val="1"/>
          <w:numId w:val="1"/>
        </w:numPr>
        <w:spacing w:line="240" w:lineRule="auto"/>
        <w:jc w:val="both"/>
        <w:rPr>
          <w:rFonts w:asciiTheme="minorHAnsi" w:hAnsiTheme="minorHAnsi" w:cstheme="minorHAnsi"/>
        </w:rPr>
      </w:pPr>
      <w:r w:rsidRPr="00371099">
        <w:rPr>
          <w:rFonts w:asciiTheme="minorHAnsi" w:hAnsiTheme="minorHAnsi" w:cstheme="minorHAnsi"/>
          <w:b/>
        </w:rPr>
        <w:t>Requisitos:</w:t>
      </w:r>
      <w:r w:rsidRPr="00371099">
        <w:rPr>
          <w:rFonts w:asciiTheme="minorHAnsi" w:hAnsiTheme="minorHAnsi" w:cstheme="minorHAnsi"/>
          <w:color w:val="000000"/>
        </w:rPr>
        <w:t xml:space="preserve"> Agregar cada requisito de migración, la sentencia que responde a cada requisito de migración y un pantallazo de los datos resultantes en cada sentencia, hasta llegar al último requisito.</w:t>
      </w:r>
    </w:p>
    <w:p w:rsidRPr="00371099" w:rsidR="001D47EC" w:rsidP="001D47EC" w:rsidRDefault="001D47EC" w14:paraId="7F52AF3F" w14:textId="77777777">
      <w:pPr>
        <w:pStyle w:val="Prrafodelista"/>
        <w:numPr>
          <w:ilvl w:val="1"/>
          <w:numId w:val="1"/>
        </w:numPr>
        <w:spacing w:line="240" w:lineRule="auto"/>
        <w:jc w:val="both"/>
        <w:rPr>
          <w:rFonts w:asciiTheme="minorHAnsi" w:hAnsiTheme="minorHAnsi" w:cstheme="minorHAnsi"/>
        </w:rPr>
      </w:pPr>
      <w:r w:rsidRPr="00371099">
        <w:rPr>
          <w:rFonts w:asciiTheme="minorHAnsi" w:hAnsiTheme="minorHAnsi" w:cstheme="minorHAnsi"/>
          <w:b/>
        </w:rPr>
        <w:t>Desafíos:</w:t>
      </w:r>
      <w:r w:rsidRPr="00371099">
        <w:rPr>
          <w:rFonts w:asciiTheme="minorHAnsi" w:hAnsiTheme="minorHAnsi" w:cstheme="minorHAnsi"/>
        </w:rPr>
        <w:t xml:space="preserve"> Detallar los desafíos personales, de recursos y/o herramientas que debieron superar para realizar el proceso de migración.</w:t>
      </w:r>
    </w:p>
    <w:p w:rsidRPr="00371099" w:rsidR="001D47EC" w:rsidP="001D47EC" w:rsidRDefault="001D47EC" w14:paraId="5883FB4D" w14:textId="77777777">
      <w:pPr>
        <w:pStyle w:val="Prrafodelista"/>
        <w:numPr>
          <w:ilvl w:val="1"/>
          <w:numId w:val="1"/>
        </w:numPr>
        <w:spacing w:line="240" w:lineRule="auto"/>
        <w:jc w:val="both"/>
        <w:rPr>
          <w:rFonts w:asciiTheme="minorHAnsi" w:hAnsiTheme="minorHAnsi" w:cstheme="minorHAnsi"/>
        </w:rPr>
      </w:pPr>
      <w:r w:rsidRPr="00371099">
        <w:rPr>
          <w:rFonts w:asciiTheme="minorHAnsi" w:hAnsiTheme="minorHAnsi" w:cstheme="minorHAnsi"/>
          <w:b/>
        </w:rPr>
        <w:t>Pruebas:</w:t>
      </w:r>
      <w:r w:rsidRPr="00371099">
        <w:rPr>
          <w:rFonts w:asciiTheme="minorHAnsi" w:hAnsiTheme="minorHAnsi" w:cstheme="minorHAnsi"/>
        </w:rPr>
        <w:t xml:space="preserve"> Describir las pruebas que hicieron, qué probaron, por qué probaron, en qué momento probaron y los resultados obtenidos.</w:t>
      </w:r>
    </w:p>
    <w:p w:rsidRPr="00371099" w:rsidR="001D47EC" w:rsidP="001D47EC" w:rsidRDefault="001D47EC" w14:paraId="74F8E92A" w14:textId="77777777">
      <w:pPr>
        <w:pStyle w:val="Prrafodelista"/>
        <w:numPr>
          <w:ilvl w:val="1"/>
          <w:numId w:val="1"/>
        </w:numPr>
        <w:spacing w:line="240" w:lineRule="auto"/>
        <w:jc w:val="both"/>
        <w:rPr>
          <w:rFonts w:asciiTheme="minorHAnsi" w:hAnsiTheme="minorHAnsi" w:cstheme="minorHAnsi"/>
        </w:rPr>
      </w:pPr>
      <w:r w:rsidRPr="00371099">
        <w:rPr>
          <w:rFonts w:asciiTheme="minorHAnsi" w:hAnsiTheme="minorHAnsi" w:cstheme="minorHAnsi"/>
          <w:b/>
        </w:rPr>
        <w:t>Conclusiones:</w:t>
      </w:r>
      <w:r w:rsidRPr="00371099">
        <w:rPr>
          <w:rFonts w:asciiTheme="minorHAnsi" w:hAnsiTheme="minorHAnsi" w:cstheme="minorHAnsi"/>
        </w:rPr>
        <w:t xml:space="preserve"> Redactar mínimo tres conclusiones con la autoría por cada integrante del equipo.</w:t>
      </w:r>
    </w:p>
    <w:p w:rsidRPr="00371099" w:rsidR="001D47EC" w:rsidP="001D47EC" w:rsidRDefault="001D47EC" w14:paraId="30CE2EC1" w14:textId="77777777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Theme="minorHAnsi" w:hAnsiTheme="minorHAnsi" w:cstheme="minorHAnsi"/>
        </w:rPr>
      </w:pPr>
      <w:r w:rsidRPr="00371099">
        <w:rPr>
          <w:rFonts w:asciiTheme="minorHAnsi" w:hAnsiTheme="minorHAnsi" w:cstheme="minorHAnsi"/>
          <w:b/>
        </w:rPr>
        <w:t>Cierre:</w:t>
      </w:r>
      <w:r w:rsidRPr="00371099">
        <w:rPr>
          <w:rFonts w:asciiTheme="minorHAnsi" w:hAnsiTheme="minorHAnsi" w:cstheme="minorHAnsi"/>
        </w:rPr>
        <w:t xml:space="preserve"> Realizar un video de máximo 2.5 minutos por cada aprendiz en el que ofrezcan sus servicios de migración de datos.</w:t>
      </w:r>
    </w:p>
    <w:p w:rsidRPr="00371099" w:rsidR="001D47EC" w:rsidP="001D47EC" w:rsidRDefault="001D47EC" w14:paraId="460414DA" w14:textId="77777777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bookmarkStart w:name="_8htvtfg7fbz7" w:colFirst="0" w:colLast="0" w:id="2"/>
      <w:bookmarkEnd w:id="2"/>
      <w:r w:rsidRPr="00371099">
        <w:rPr>
          <w:rFonts w:asciiTheme="minorHAnsi" w:hAnsiTheme="minorHAnsi" w:cstheme="minorHAnsi"/>
          <w:b/>
        </w:rPr>
        <w:t>EVIDENCIA(S) A ENTREGAR:</w:t>
      </w:r>
    </w:p>
    <w:p w:rsidRPr="00371099" w:rsidR="001D47EC" w:rsidP="001D47EC" w:rsidRDefault="001D47EC" w14:paraId="5DAB6C7B" w14:textId="77777777">
      <w:pPr>
        <w:spacing w:after="0" w:line="240" w:lineRule="auto"/>
        <w:ind w:left="720"/>
        <w:jc w:val="both"/>
        <w:rPr>
          <w:rFonts w:asciiTheme="minorHAnsi" w:hAnsiTheme="minorHAnsi" w:cstheme="minorHAnsi"/>
        </w:rPr>
      </w:pPr>
    </w:p>
    <w:p w:rsidRPr="00371099" w:rsidR="001D47EC" w:rsidP="001D47EC" w:rsidRDefault="001D47EC" w14:paraId="53DF218C" w14:textId="77777777">
      <w:pPr>
        <w:spacing w:line="240" w:lineRule="auto"/>
        <w:jc w:val="both"/>
        <w:rPr>
          <w:rFonts w:asciiTheme="minorHAnsi" w:hAnsiTheme="minorHAnsi" w:cstheme="minorHAnsi"/>
        </w:rPr>
      </w:pPr>
      <w:r w:rsidRPr="00371099">
        <w:rPr>
          <w:rFonts w:asciiTheme="minorHAnsi" w:hAnsiTheme="minorHAnsi" w:cstheme="minorHAnsi"/>
        </w:rPr>
        <w:t>Agregar a su portafolio de evidencias en el espacio correspondiente al trimestre y actividad, el informe en un documento de Word o PDF y el video o enlace al video de cierre.</w:t>
      </w:r>
    </w:p>
    <w:p w:rsidRPr="00371099" w:rsidR="001D47EC" w:rsidP="001D47EC" w:rsidRDefault="001D47EC" w14:paraId="02EB378F" w14:textId="77777777">
      <w:pPr>
        <w:spacing w:after="0" w:line="240" w:lineRule="auto"/>
        <w:jc w:val="both"/>
        <w:rPr>
          <w:rFonts w:asciiTheme="minorHAnsi" w:hAnsiTheme="minorHAnsi" w:cstheme="minorHAnsi"/>
        </w:rPr>
      </w:pPr>
    </w:p>
    <w:p w:rsidRPr="00371099" w:rsidR="001D47EC" w:rsidP="001D47EC" w:rsidRDefault="001D47EC" w14:paraId="2B9DA4C8" w14:textId="77777777">
      <w:pPr>
        <w:spacing w:after="0" w:line="240" w:lineRule="auto"/>
        <w:rPr>
          <w:rFonts w:asciiTheme="minorHAnsi" w:hAnsiTheme="minorHAnsi" w:cstheme="minorHAnsi"/>
          <w:b/>
        </w:rPr>
      </w:pPr>
      <w:r w:rsidRPr="00371099">
        <w:rPr>
          <w:rFonts w:asciiTheme="minorHAnsi" w:hAnsiTheme="minorHAnsi" w:cstheme="minorHAnsi"/>
          <w:b/>
        </w:rPr>
        <w:t>CONTROL DEL DOCUMENTO</w:t>
      </w:r>
    </w:p>
    <w:p w:rsidRPr="00371099" w:rsidR="001D47EC" w:rsidP="001D47EC" w:rsidRDefault="001D47EC" w14:paraId="6A05A809" w14:textId="77777777">
      <w:pPr>
        <w:spacing w:after="0" w:line="240" w:lineRule="auto"/>
        <w:rPr>
          <w:rFonts w:asciiTheme="minorHAnsi" w:hAnsiTheme="minorHAnsi" w:cstheme="minorHAnsi"/>
          <w:b/>
        </w:rPr>
      </w:pPr>
    </w:p>
    <w:tbl>
      <w:tblPr>
        <w:tblW w:w="9747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270"/>
        <w:gridCol w:w="3240"/>
        <w:gridCol w:w="1275"/>
        <w:gridCol w:w="1843"/>
        <w:gridCol w:w="2119"/>
      </w:tblGrid>
      <w:tr w:rsidRPr="00371099" w:rsidR="001D47EC" w:rsidTr="00355AA1" w14:paraId="26B2C380" w14:textId="77777777">
        <w:trPr>
          <w:trHeight w:val="454"/>
        </w:trPr>
        <w:tc>
          <w:tcPr>
            <w:tcW w:w="1270" w:type="dxa"/>
            <w:tcBorders>
              <w:top w:val="nil"/>
              <w:left w:val="nil"/>
            </w:tcBorders>
          </w:tcPr>
          <w:p w:rsidRPr="00371099" w:rsidR="001D47EC" w:rsidP="00355AA1" w:rsidRDefault="001D47EC" w14:paraId="5A39BBE3" w14:textId="77777777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240" w:type="dxa"/>
            <w:vAlign w:val="center"/>
          </w:tcPr>
          <w:p w:rsidRPr="00371099" w:rsidR="001D47EC" w:rsidP="00355AA1" w:rsidRDefault="001D47EC" w14:paraId="67D95E88" w14:textId="7777777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371099">
              <w:rPr>
                <w:rFonts w:asciiTheme="minorHAnsi" w:hAnsiTheme="minorHAnsi" w:cstheme="minorHAnsi"/>
                <w:b/>
              </w:rPr>
              <w:t>Nombre</w:t>
            </w:r>
          </w:p>
        </w:tc>
        <w:tc>
          <w:tcPr>
            <w:tcW w:w="1275" w:type="dxa"/>
            <w:vAlign w:val="center"/>
          </w:tcPr>
          <w:p w:rsidRPr="00371099" w:rsidR="001D47EC" w:rsidP="00355AA1" w:rsidRDefault="001D47EC" w14:paraId="076C8727" w14:textId="7777777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371099">
              <w:rPr>
                <w:rFonts w:asciiTheme="minorHAnsi" w:hAnsiTheme="minorHAnsi" w:cstheme="minorHAnsi"/>
                <w:b/>
              </w:rPr>
              <w:t>Cargo</w:t>
            </w:r>
          </w:p>
        </w:tc>
        <w:tc>
          <w:tcPr>
            <w:tcW w:w="1843" w:type="dxa"/>
            <w:vAlign w:val="center"/>
          </w:tcPr>
          <w:p w:rsidRPr="00371099" w:rsidR="001D47EC" w:rsidP="00355AA1" w:rsidRDefault="001D47EC" w14:paraId="4F6FD7AE" w14:textId="7777777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371099">
              <w:rPr>
                <w:rFonts w:asciiTheme="minorHAnsi" w:hAnsiTheme="minorHAnsi" w:cstheme="minorHAnsi"/>
                <w:b/>
              </w:rPr>
              <w:t>Dependencia</w:t>
            </w:r>
          </w:p>
        </w:tc>
        <w:tc>
          <w:tcPr>
            <w:tcW w:w="2119" w:type="dxa"/>
            <w:vAlign w:val="center"/>
          </w:tcPr>
          <w:p w:rsidRPr="00371099" w:rsidR="001D47EC" w:rsidP="00355AA1" w:rsidRDefault="001D47EC" w14:paraId="48FF8E3E" w14:textId="7777777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371099">
              <w:rPr>
                <w:rFonts w:asciiTheme="minorHAnsi" w:hAnsiTheme="minorHAnsi" w:cstheme="minorHAnsi"/>
                <w:b/>
              </w:rPr>
              <w:t>Fecha</w:t>
            </w:r>
          </w:p>
        </w:tc>
      </w:tr>
      <w:tr w:rsidRPr="00371099" w:rsidR="001D47EC" w:rsidTr="00355AA1" w14:paraId="4C851C47" w14:textId="77777777">
        <w:trPr>
          <w:trHeight w:val="454"/>
        </w:trPr>
        <w:tc>
          <w:tcPr>
            <w:tcW w:w="1270" w:type="dxa"/>
            <w:vAlign w:val="center"/>
          </w:tcPr>
          <w:p w:rsidRPr="00371099" w:rsidR="001D47EC" w:rsidP="00355AA1" w:rsidRDefault="001D47EC" w14:paraId="2FF467CA" w14:textId="77777777">
            <w:pPr>
              <w:spacing w:after="0" w:line="240" w:lineRule="auto"/>
              <w:rPr>
                <w:rFonts w:asciiTheme="minorHAnsi" w:hAnsiTheme="minorHAnsi" w:cstheme="minorHAnsi"/>
                <w:b/>
              </w:rPr>
            </w:pPr>
            <w:r w:rsidRPr="00371099">
              <w:rPr>
                <w:rFonts w:asciiTheme="minorHAnsi" w:hAnsiTheme="minorHAnsi" w:cstheme="minorHAnsi"/>
                <w:b/>
              </w:rPr>
              <w:t>Autor (es)</w:t>
            </w:r>
          </w:p>
        </w:tc>
        <w:tc>
          <w:tcPr>
            <w:tcW w:w="3240" w:type="dxa"/>
            <w:vAlign w:val="center"/>
          </w:tcPr>
          <w:p w:rsidRPr="00371099" w:rsidR="001D47EC" w:rsidP="00355AA1" w:rsidRDefault="001D47EC" w14:paraId="69D8A2D0" w14:textId="77777777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371099">
              <w:rPr>
                <w:rFonts w:asciiTheme="minorHAnsi" w:hAnsiTheme="minorHAnsi" w:cstheme="minorHAnsi"/>
              </w:rPr>
              <w:t xml:space="preserve">Sandra </w:t>
            </w:r>
            <w:proofErr w:type="spellStart"/>
            <w:r w:rsidRPr="00371099">
              <w:rPr>
                <w:rFonts w:asciiTheme="minorHAnsi" w:hAnsiTheme="minorHAnsi" w:cstheme="minorHAnsi"/>
              </w:rPr>
              <w:t>Yanneth</w:t>
            </w:r>
            <w:proofErr w:type="spellEnd"/>
            <w:r w:rsidRPr="00371099">
              <w:rPr>
                <w:rFonts w:asciiTheme="minorHAnsi" w:hAnsiTheme="minorHAnsi" w:cstheme="minorHAnsi"/>
              </w:rPr>
              <w:t xml:space="preserve"> Rueda Guevara</w:t>
            </w:r>
          </w:p>
        </w:tc>
        <w:tc>
          <w:tcPr>
            <w:tcW w:w="1275" w:type="dxa"/>
            <w:vAlign w:val="center"/>
          </w:tcPr>
          <w:p w:rsidRPr="00371099" w:rsidR="001D47EC" w:rsidP="00355AA1" w:rsidRDefault="001D47EC" w14:paraId="56434CD1" w14:textId="77777777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371099">
              <w:rPr>
                <w:rFonts w:asciiTheme="minorHAnsi" w:hAnsiTheme="minorHAnsi" w:cstheme="minorHAnsi"/>
              </w:rPr>
              <w:t>Instructor</w:t>
            </w:r>
          </w:p>
        </w:tc>
        <w:tc>
          <w:tcPr>
            <w:tcW w:w="1843" w:type="dxa"/>
            <w:vAlign w:val="center"/>
          </w:tcPr>
          <w:p w:rsidRPr="00371099" w:rsidR="001D47EC" w:rsidP="00355AA1" w:rsidRDefault="001D47EC" w14:paraId="6916E376" w14:textId="77777777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371099">
              <w:rPr>
                <w:rFonts w:asciiTheme="minorHAnsi" w:hAnsiTheme="minorHAnsi" w:cstheme="minorHAnsi"/>
              </w:rPr>
              <w:t xml:space="preserve">Teleinformática </w:t>
            </w:r>
          </w:p>
        </w:tc>
        <w:tc>
          <w:tcPr>
            <w:tcW w:w="2119" w:type="dxa"/>
            <w:vAlign w:val="center"/>
          </w:tcPr>
          <w:p w:rsidRPr="00371099" w:rsidR="001D47EC" w:rsidP="00355AA1" w:rsidRDefault="001D47EC" w14:paraId="5F665C5E" w14:textId="77777777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371099">
              <w:rPr>
                <w:rFonts w:asciiTheme="minorHAnsi" w:hAnsiTheme="minorHAnsi" w:cstheme="minorHAnsi"/>
              </w:rPr>
              <w:t>Septiembre 2023</w:t>
            </w:r>
          </w:p>
        </w:tc>
      </w:tr>
    </w:tbl>
    <w:p w:rsidRPr="00371099" w:rsidR="001D47EC" w:rsidP="001D47EC" w:rsidRDefault="001D47EC" w14:paraId="41C8F396" w14:textId="77777777">
      <w:pPr>
        <w:spacing w:after="0" w:line="240" w:lineRule="auto"/>
        <w:jc w:val="both"/>
        <w:rPr>
          <w:rFonts w:asciiTheme="minorHAnsi" w:hAnsiTheme="minorHAnsi" w:cstheme="minorHAnsi"/>
        </w:rPr>
      </w:pPr>
    </w:p>
    <w:p w:rsidRPr="00371099" w:rsidR="001D47EC" w:rsidP="001D47EC" w:rsidRDefault="001D47EC" w14:paraId="27A4F573" w14:textId="77777777">
      <w:pPr>
        <w:spacing w:after="0" w:line="240" w:lineRule="auto"/>
        <w:rPr>
          <w:rFonts w:asciiTheme="minorHAnsi" w:hAnsiTheme="minorHAnsi" w:cstheme="minorHAnsi"/>
          <w:b/>
        </w:rPr>
      </w:pPr>
      <w:r w:rsidRPr="00371099">
        <w:rPr>
          <w:rFonts w:asciiTheme="minorHAnsi" w:hAnsiTheme="minorHAnsi" w:cstheme="minorHAnsi"/>
          <w:b/>
        </w:rPr>
        <w:t>CONTROL DE CAMBIOS</w:t>
      </w:r>
    </w:p>
    <w:p w:rsidRPr="00371099" w:rsidR="001D47EC" w:rsidP="001D47EC" w:rsidRDefault="001D47EC" w14:paraId="72A3D3EC" w14:textId="77777777">
      <w:pPr>
        <w:spacing w:after="0" w:line="240" w:lineRule="auto"/>
        <w:rPr>
          <w:rFonts w:asciiTheme="minorHAnsi" w:hAnsiTheme="minorHAnsi" w:cstheme="minorHAnsi"/>
          <w:b/>
        </w:rPr>
      </w:pPr>
    </w:p>
    <w:tbl>
      <w:tblPr>
        <w:tblW w:w="9747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182"/>
        <w:gridCol w:w="2661"/>
        <w:gridCol w:w="977"/>
        <w:gridCol w:w="1984"/>
        <w:gridCol w:w="851"/>
        <w:gridCol w:w="2092"/>
      </w:tblGrid>
      <w:tr w:rsidRPr="00371099" w:rsidR="001D47EC" w:rsidTr="00355AA1" w14:paraId="31F82D5C" w14:textId="77777777">
        <w:trPr>
          <w:trHeight w:val="454"/>
        </w:trPr>
        <w:tc>
          <w:tcPr>
            <w:tcW w:w="1182" w:type="dxa"/>
            <w:tcBorders>
              <w:top w:val="nil"/>
              <w:left w:val="nil"/>
            </w:tcBorders>
            <w:vAlign w:val="center"/>
          </w:tcPr>
          <w:p w:rsidRPr="00371099" w:rsidR="001D47EC" w:rsidP="00355AA1" w:rsidRDefault="001D47EC" w14:paraId="0D0B940D" w14:textId="7777777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661" w:type="dxa"/>
            <w:vAlign w:val="center"/>
          </w:tcPr>
          <w:p w:rsidRPr="00371099" w:rsidR="001D47EC" w:rsidP="00355AA1" w:rsidRDefault="001D47EC" w14:paraId="68F5E72F" w14:textId="7777777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371099">
              <w:rPr>
                <w:rFonts w:asciiTheme="minorHAnsi" w:hAnsiTheme="minorHAnsi" w:cstheme="minorHAnsi"/>
                <w:b/>
              </w:rPr>
              <w:t>Nombre</w:t>
            </w:r>
          </w:p>
        </w:tc>
        <w:tc>
          <w:tcPr>
            <w:tcW w:w="977" w:type="dxa"/>
            <w:vAlign w:val="center"/>
          </w:tcPr>
          <w:p w:rsidRPr="00371099" w:rsidR="001D47EC" w:rsidP="00355AA1" w:rsidRDefault="001D47EC" w14:paraId="05F82226" w14:textId="7777777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371099">
              <w:rPr>
                <w:rFonts w:asciiTheme="minorHAnsi" w:hAnsiTheme="minorHAnsi" w:cstheme="minorHAnsi"/>
                <w:b/>
              </w:rPr>
              <w:t>Cargo</w:t>
            </w:r>
          </w:p>
        </w:tc>
        <w:tc>
          <w:tcPr>
            <w:tcW w:w="1984" w:type="dxa"/>
            <w:vAlign w:val="center"/>
          </w:tcPr>
          <w:p w:rsidRPr="00371099" w:rsidR="001D47EC" w:rsidP="00355AA1" w:rsidRDefault="001D47EC" w14:paraId="328DE664" w14:textId="7777777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371099">
              <w:rPr>
                <w:rFonts w:asciiTheme="minorHAnsi" w:hAnsiTheme="minorHAnsi" w:cstheme="minorHAnsi"/>
                <w:b/>
              </w:rPr>
              <w:t>Dependencia</w:t>
            </w:r>
          </w:p>
        </w:tc>
        <w:tc>
          <w:tcPr>
            <w:tcW w:w="851" w:type="dxa"/>
            <w:vAlign w:val="center"/>
          </w:tcPr>
          <w:p w:rsidRPr="00371099" w:rsidR="001D47EC" w:rsidP="00355AA1" w:rsidRDefault="001D47EC" w14:paraId="72C42D4E" w14:textId="7777777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371099">
              <w:rPr>
                <w:rFonts w:asciiTheme="minorHAnsi" w:hAnsiTheme="minorHAnsi" w:cstheme="minorHAnsi"/>
                <w:b/>
              </w:rPr>
              <w:t>Fecha</w:t>
            </w:r>
          </w:p>
        </w:tc>
        <w:tc>
          <w:tcPr>
            <w:tcW w:w="2092" w:type="dxa"/>
            <w:vAlign w:val="center"/>
          </w:tcPr>
          <w:p w:rsidRPr="00371099" w:rsidR="001D47EC" w:rsidP="00355AA1" w:rsidRDefault="001D47EC" w14:paraId="6483CE6E" w14:textId="7777777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371099">
              <w:rPr>
                <w:rFonts w:asciiTheme="minorHAnsi" w:hAnsiTheme="minorHAnsi" w:cstheme="minorHAnsi"/>
                <w:b/>
              </w:rPr>
              <w:t>Razón del Cambio</w:t>
            </w:r>
          </w:p>
        </w:tc>
      </w:tr>
      <w:tr w:rsidRPr="00371099" w:rsidR="001D47EC" w:rsidTr="00355AA1" w14:paraId="5565E3ED" w14:textId="77777777">
        <w:trPr>
          <w:trHeight w:val="454"/>
        </w:trPr>
        <w:tc>
          <w:tcPr>
            <w:tcW w:w="1182" w:type="dxa"/>
            <w:vAlign w:val="center"/>
          </w:tcPr>
          <w:p w:rsidRPr="00371099" w:rsidR="001D47EC" w:rsidP="00355AA1" w:rsidRDefault="001D47EC" w14:paraId="6EB94A21" w14:textId="77777777">
            <w:pPr>
              <w:spacing w:after="0" w:line="240" w:lineRule="auto"/>
              <w:rPr>
                <w:rFonts w:asciiTheme="minorHAnsi" w:hAnsiTheme="minorHAnsi" w:cstheme="minorHAnsi"/>
                <w:b/>
              </w:rPr>
            </w:pPr>
            <w:r w:rsidRPr="00371099">
              <w:rPr>
                <w:rFonts w:asciiTheme="minorHAnsi" w:hAnsiTheme="minorHAnsi" w:cstheme="minorHAnsi"/>
                <w:b/>
              </w:rPr>
              <w:t>Autor (es)</w:t>
            </w:r>
          </w:p>
        </w:tc>
        <w:tc>
          <w:tcPr>
            <w:tcW w:w="2661" w:type="dxa"/>
            <w:vAlign w:val="center"/>
          </w:tcPr>
          <w:p w:rsidRPr="00371099" w:rsidR="001D47EC" w:rsidP="00355AA1" w:rsidRDefault="001D47EC" w14:paraId="0E27B00A" w14:textId="77777777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77" w:type="dxa"/>
            <w:vAlign w:val="center"/>
          </w:tcPr>
          <w:p w:rsidRPr="00371099" w:rsidR="001D47EC" w:rsidP="00355AA1" w:rsidRDefault="001D47EC" w14:paraId="60061E4C" w14:textId="77777777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84" w:type="dxa"/>
            <w:vAlign w:val="center"/>
          </w:tcPr>
          <w:p w:rsidRPr="00371099" w:rsidR="001D47EC" w:rsidP="00355AA1" w:rsidRDefault="001D47EC" w14:paraId="44EAFD9C" w14:textId="77777777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vAlign w:val="center"/>
          </w:tcPr>
          <w:p w:rsidRPr="00371099" w:rsidR="001D47EC" w:rsidP="00355AA1" w:rsidRDefault="001D47EC" w14:paraId="4B94D5A5" w14:textId="77777777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92" w:type="dxa"/>
            <w:vAlign w:val="center"/>
          </w:tcPr>
          <w:p w:rsidRPr="00371099" w:rsidR="001D47EC" w:rsidP="00355AA1" w:rsidRDefault="001D47EC" w14:paraId="3DEEC669" w14:textId="77777777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</w:tbl>
    <w:p w:rsidRPr="00371099" w:rsidR="001D47EC" w:rsidP="001D47EC" w:rsidRDefault="001D47EC" w14:paraId="3656B9AB" w14:textId="77777777">
      <w:pPr>
        <w:spacing w:after="0" w:line="240" w:lineRule="auto"/>
        <w:rPr>
          <w:rFonts w:asciiTheme="minorHAnsi" w:hAnsiTheme="minorHAnsi" w:cstheme="minorHAnsi"/>
        </w:rPr>
      </w:pPr>
    </w:p>
    <w:p w:rsidRPr="00371099" w:rsidR="00552799" w:rsidRDefault="00552799" w14:paraId="45FB0818" w14:textId="77777777">
      <w:pPr>
        <w:rPr>
          <w:rFonts w:asciiTheme="minorHAnsi" w:hAnsiTheme="minorHAnsi" w:cstheme="minorHAnsi"/>
        </w:rPr>
      </w:pPr>
    </w:p>
    <w:sectPr w:rsidRPr="00371099" w:rsidR="00552799">
      <w:headerReference w:type="default" r:id="rId7"/>
      <w:footerReference w:type="default" r:id="rId8"/>
      <w:pgSz w:w="12240" w:h="15840" w:orient="portrait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047C9" w:rsidRDefault="00A047C9" w14:paraId="17BB74B5" w14:textId="77777777">
      <w:pPr>
        <w:spacing w:after="0" w:line="240" w:lineRule="auto"/>
      </w:pPr>
      <w:r>
        <w:separator/>
      </w:r>
    </w:p>
  </w:endnote>
  <w:endnote w:type="continuationSeparator" w:id="0">
    <w:p w:rsidR="00A047C9" w:rsidRDefault="00A047C9" w14:paraId="6AA8F3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47C9" w:rsidRDefault="00371099" w14:paraId="64B146B2" w14:textId="77777777">
    <w:pPr>
      <w:spacing w:after="0" w:line="240" w:lineRule="auto"/>
      <w:jc w:val="right"/>
      <w:rPr>
        <w:sz w:val="18"/>
        <w:szCs w:val="18"/>
      </w:rPr>
    </w:pPr>
    <w:r>
      <w:rPr>
        <w:sz w:val="18"/>
        <w:szCs w:val="18"/>
      </w:rPr>
      <w:t xml:space="preserve">Elaborado por: Instructora Sandra </w:t>
    </w:r>
    <w:proofErr w:type="spellStart"/>
    <w:r>
      <w:rPr>
        <w:sz w:val="18"/>
        <w:szCs w:val="18"/>
      </w:rPr>
      <w:t>Yanneth</w:t>
    </w:r>
    <w:proofErr w:type="spellEnd"/>
    <w:r>
      <w:rPr>
        <w:sz w:val="18"/>
        <w:szCs w:val="18"/>
      </w:rPr>
      <w:t xml:space="preserve"> Rueda Guevara</w:t>
    </w:r>
  </w:p>
  <w:p w:rsidR="00A047C9" w:rsidRDefault="00371099" w14:paraId="01AAFEC3" w14:textId="77777777">
    <w:pPr>
      <w:spacing w:after="0" w:line="240" w:lineRule="auto"/>
      <w:jc w:val="right"/>
    </w:pPr>
    <w:r>
      <w:rPr>
        <w:sz w:val="18"/>
        <w:szCs w:val="18"/>
      </w:rPr>
      <w:t>SENA - Área de Teleinformática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047C9" w:rsidRDefault="00A047C9" w14:paraId="7EA37190" w14:textId="77777777">
      <w:pPr>
        <w:spacing w:after="0" w:line="240" w:lineRule="auto"/>
      </w:pPr>
      <w:r>
        <w:separator/>
      </w:r>
    </w:p>
  </w:footnote>
  <w:footnote w:type="continuationSeparator" w:id="0">
    <w:p w:rsidR="00A047C9" w:rsidRDefault="00A047C9" w14:paraId="09C29F8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A047C9" w:rsidRDefault="00371099" w14:paraId="37CF2950" w14:textId="77777777">
    <w:r>
      <w:rPr>
        <w:noProof/>
        <w:color w:val="000000"/>
      </w:rPr>
      <w:drawing>
        <wp:anchor distT="0" distB="0" distL="114300" distR="114300" simplePos="0" relativeHeight="251659264" behindDoc="0" locked="0" layoutInCell="1" allowOverlap="1" wp14:anchorId="18261954" wp14:editId="08A658A0">
          <wp:simplePos x="0" y="0"/>
          <wp:positionH relativeFrom="margin">
            <wp:align>center</wp:align>
          </wp:positionH>
          <wp:positionV relativeFrom="paragraph">
            <wp:posOffset>-314960</wp:posOffset>
          </wp:positionV>
          <wp:extent cx="876300" cy="752475"/>
          <wp:effectExtent l="0" t="0" r="0" b="9525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61B95"/>
    <w:multiLevelType w:val="multilevel"/>
    <w:tmpl w:val="BD6EA2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7C715C96"/>
    <w:multiLevelType w:val="multilevel"/>
    <w:tmpl w:val="43A09E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59799340">
    <w:abstractNumId w:val="1"/>
  </w:num>
  <w:num w:numId="2" w16cid:durableId="2135899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7EC"/>
    <w:rsid w:val="001D47EC"/>
    <w:rsid w:val="00371099"/>
    <w:rsid w:val="00552799"/>
    <w:rsid w:val="0060448A"/>
    <w:rsid w:val="00A047C9"/>
    <w:rsid w:val="00AA5902"/>
    <w:rsid w:val="00EA2A73"/>
    <w:rsid w:val="0ACE8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941F3"/>
  <w15:chartTrackingRefBased/>
  <w15:docId w15:val="{2BB6F7D5-D9BF-4FD0-A980-4BE76E96E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rsid w:val="001D47EC"/>
    <w:pPr>
      <w:spacing w:after="200" w:line="276" w:lineRule="auto"/>
    </w:pPr>
    <w:rPr>
      <w:rFonts w:ascii="Calibri" w:hAnsi="Calibri" w:eastAsia="Calibri" w:cs="Calibri"/>
      <w:lang w:eastAsia="es-CO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D47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Aspire 3</dc:creator>
  <keywords/>
  <dc:description/>
  <lastModifiedBy>Narly Beatriz Sánchez Caviedes</lastModifiedBy>
  <revision>4</revision>
  <dcterms:created xsi:type="dcterms:W3CDTF">2023-10-04T14:05:00.0000000Z</dcterms:created>
  <dcterms:modified xsi:type="dcterms:W3CDTF">2024-10-08T13:07:05.7283186Z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2023-10-04T14:05:42Z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2b65cb12-a0a5-4442-9a0e-8fee092fc73b</vt:lpwstr>
  </property>
  <property fmtid="{D5CDD505-2E9C-101B-9397-08002B2CF9AE}" pid="8" name="MSIP_Label_1299739c-ad3d-4908-806e-4d91151a6e13_ContentBits">
    <vt:lpwstr>0</vt:lpwstr>
  </property>
</Properties>
</file>