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75" w:rsidRDefault="00747975" w:rsidP="002E2170">
      <w:pPr>
        <w:rPr>
          <w:rFonts w:ascii="Georgia" w:hAnsi="Georgia"/>
          <w:b/>
          <w:sz w:val="60"/>
          <w:szCs w:val="60"/>
        </w:rPr>
      </w:pPr>
    </w:p>
    <w:p w:rsidR="00747975" w:rsidRPr="00AD4D12" w:rsidRDefault="00AD4D12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 w:rsidRPr="00AD4D12">
        <w:rPr>
          <w:rFonts w:ascii="Georgia" w:hAnsi="Georgia"/>
          <w:sz w:val="60"/>
          <w:szCs w:val="60"/>
        </w:rPr>
        <w:t xml:space="preserve">DDD, Hexagonal, Onion, Clean, CQRS… </w:t>
      </w:r>
      <w:r>
        <w:rPr>
          <w:rFonts w:ascii="Georgia" w:hAnsi="Georgia"/>
          <w:sz w:val="60"/>
          <w:szCs w:val="60"/>
          <w:lang w:val="ru-RU"/>
        </w:rPr>
        <w:t>Как я объединил их вместе</w:t>
      </w:r>
    </w:p>
    <w:p w:rsidR="00747975" w:rsidRPr="00350BBE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>
        <w:rPr>
          <w:rFonts w:ascii="Georgia" w:hAnsi="Georgia"/>
          <w:sz w:val="24"/>
          <w:szCs w:val="24"/>
          <w:lang w:val="ru-RU"/>
        </w:rPr>
        <w:t>Перевод</w:t>
      </w:r>
      <w:r w:rsidRPr="00B07E3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  <w:lang w:val="ru-RU"/>
        </w:rPr>
        <w:t>статьи</w:t>
      </w:r>
      <w:r w:rsidRPr="00B07E39">
        <w:rPr>
          <w:rFonts w:ascii="Georgia" w:hAnsi="Georgia"/>
          <w:sz w:val="24"/>
          <w:szCs w:val="24"/>
        </w:rPr>
        <w:t xml:space="preserve">: </w:t>
      </w:r>
      <w:hyperlink r:id="rId5" w:history="1">
        <w:r w:rsidR="00350BBE">
          <w:rPr>
            <w:rStyle w:val="Hyperlink"/>
            <w:rFonts w:ascii="Georgia" w:hAnsi="Georgia"/>
            <w:sz w:val="24"/>
            <w:szCs w:val="24"/>
          </w:rPr>
          <w:t>DDD</w:t>
        </w:r>
        <w:r w:rsidR="00350BBE" w:rsidRPr="00B07E39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Hexagonal</w:t>
        </w:r>
        <w:r w:rsidR="00350BBE" w:rsidRPr="00B07E39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Onion</w:t>
        </w:r>
        <w:r w:rsidR="00350BBE" w:rsidRPr="00B07E39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Clean</w:t>
        </w:r>
        <w:r w:rsidR="00350BBE" w:rsidRPr="00B07E39">
          <w:rPr>
            <w:rStyle w:val="Hyperlink"/>
            <w:rFonts w:ascii="Georgia" w:hAnsi="Georgia"/>
            <w:sz w:val="24"/>
            <w:szCs w:val="24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CQRS</w:t>
        </w:r>
        <w:r w:rsidR="00350BBE" w:rsidRPr="00B07E39">
          <w:rPr>
            <w:rStyle w:val="Hyperlink"/>
            <w:rFonts w:ascii="Georgia" w:hAnsi="Georgia"/>
            <w:sz w:val="24"/>
            <w:szCs w:val="24"/>
          </w:rPr>
          <w:t xml:space="preserve">, … </w:t>
        </w:r>
        <w:r w:rsidR="00350BBE">
          <w:rPr>
            <w:rStyle w:val="Hyperlink"/>
            <w:rFonts w:ascii="Georgia" w:hAnsi="Georgia"/>
            <w:sz w:val="24"/>
            <w:szCs w:val="24"/>
          </w:rPr>
          <w:t>How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put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all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together</w:t>
        </w:r>
      </w:hyperlink>
      <w:r w:rsidRPr="00DD7F41">
        <w:rPr>
          <w:rFonts w:ascii="Georgia" w:hAnsi="Georgia"/>
          <w:sz w:val="24"/>
          <w:szCs w:val="24"/>
          <w:lang w:val="ru-RU"/>
        </w:rPr>
        <w:t xml:space="preserve"> (</w:t>
      </w:r>
      <w:hyperlink r:id="rId6" w:history="1">
        <w:r w:rsidRPr="00747975">
          <w:rPr>
            <w:rStyle w:val="Hyperlink"/>
            <w:rFonts w:ascii="Georgia" w:hAnsi="Georgia"/>
            <w:sz w:val="24"/>
            <w:szCs w:val="24"/>
          </w:rPr>
          <w:t>Herberto</w:t>
        </w:r>
        <w:r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Pr="00747975">
          <w:rPr>
            <w:rStyle w:val="Hyperlink"/>
            <w:rFonts w:ascii="Georgia" w:hAnsi="Georgia"/>
            <w:sz w:val="24"/>
            <w:szCs w:val="24"/>
          </w:rPr>
          <w:t>Graca</w:t>
        </w:r>
      </w:hyperlink>
      <w:r w:rsidRPr="00DD7F41">
        <w:rPr>
          <w:rFonts w:ascii="Georgia" w:hAnsi="Georgia"/>
          <w:sz w:val="24"/>
          <w:szCs w:val="24"/>
          <w:lang w:val="ru-RU"/>
        </w:rPr>
        <w:t>)</w:t>
      </w:r>
    </w:p>
    <w:p w:rsidR="00747975" w:rsidRPr="00DD7F41" w:rsidRDefault="00747975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8"/>
          <w:szCs w:val="28"/>
          <w:lang w:val="ru-RU"/>
        </w:rPr>
      </w:pPr>
    </w:p>
    <w:p w:rsidR="000A322A" w:rsidRPr="008220E5" w:rsidRDefault="00737168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220E5">
        <w:rPr>
          <w:rFonts w:ascii="Georgia" w:hAnsi="Georgia"/>
          <w:sz w:val="28"/>
          <w:szCs w:val="28"/>
          <w:lang w:val="ru-RU"/>
        </w:rPr>
        <w:t xml:space="preserve">В этой статье я попытался объединить лучшие архитектурные практики, принципы и шаблоны вместе. То что в результате получилось я назвал </w:t>
      </w:r>
      <w:r w:rsidRPr="008220E5">
        <w:rPr>
          <w:rFonts w:ascii="Georgia" w:hAnsi="Georgia"/>
          <w:b/>
          <w:sz w:val="28"/>
          <w:szCs w:val="28"/>
          <w:lang w:val="ru-RU"/>
        </w:rPr>
        <w:t>явной архитектурой</w:t>
      </w:r>
      <w:r w:rsidRPr="008220E5">
        <w:rPr>
          <w:rFonts w:ascii="Georgia" w:hAnsi="Georgia"/>
          <w:sz w:val="28"/>
          <w:szCs w:val="28"/>
          <w:lang w:val="ru-RU"/>
        </w:rPr>
        <w:t xml:space="preserve"> (Explicit Architecture).</w:t>
      </w:r>
      <w:r w:rsidR="000A322A" w:rsidRPr="008220E5">
        <w:rPr>
          <w:rFonts w:ascii="Georgia" w:hAnsi="Georgia"/>
          <w:sz w:val="28"/>
          <w:szCs w:val="28"/>
          <w:lang w:val="ru-RU"/>
        </w:rPr>
        <w:t xml:space="preserve"> </w:t>
      </w:r>
    </w:p>
    <w:p w:rsidR="000A322A" w:rsidRDefault="000A322A" w:rsidP="000A322A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A322A" w:rsidRDefault="000A322A" w:rsidP="000A322A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0A322A">
        <w:rPr>
          <w:rFonts w:ascii="Georgia" w:hAnsi="Georgia"/>
          <w:b/>
          <w:sz w:val="36"/>
          <w:szCs w:val="36"/>
          <w:lang w:val="ru-RU"/>
        </w:rPr>
        <w:t>Фундаментальные блоки системы</w:t>
      </w:r>
    </w:p>
    <w:p w:rsidR="001831D3" w:rsidRPr="001E65A6" w:rsidRDefault="001831D3" w:rsidP="000A322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A46874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Я начну с упоминания </w:t>
      </w:r>
      <w:hyperlink r:id="rId7" w:history="1">
        <w:r w:rsidRPr="00A46874">
          <w:rPr>
            <w:rStyle w:val="Hyperlink"/>
            <w:rFonts w:ascii="Georgia" w:hAnsi="Georgia"/>
            <w:sz w:val="28"/>
            <w:szCs w:val="28"/>
          </w:rPr>
          <w:t>EBI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hyperlink r:id="rId8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архитектур. В обоих архитектурах имеет место разделение на внутреннюю часть приложения, внешнюю часть и часть которая необходима для соединения этих двух частей.</w:t>
      </w:r>
    </w:p>
    <w:p w:rsidR="005C29E0" w:rsidRPr="005C29E0" w:rsidRDefault="005C29E0" w:rsidP="000A322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C29E0" w:rsidRDefault="005C29E0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Более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того</w:t>
      </w:r>
      <w:r w:rsidRPr="005C29E0">
        <w:rPr>
          <w:rFonts w:ascii="Georgia" w:hAnsi="Georgia"/>
          <w:sz w:val="30"/>
          <w:szCs w:val="30"/>
          <w:lang w:val="ru-RU"/>
        </w:rPr>
        <w:t xml:space="preserve">, </w:t>
      </w:r>
      <w:hyperlink r:id="rId9" w:history="1">
        <w:r w:rsidRPr="005C29E0">
          <w:rPr>
            <w:rStyle w:val="Hyperlink"/>
            <w:rFonts w:ascii="Georgia" w:hAnsi="Georgia"/>
            <w:sz w:val="28"/>
            <w:szCs w:val="28"/>
          </w:rPr>
          <w:t>Ports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&amp; </w:t>
        </w:r>
        <w:r w:rsidRPr="005C29E0">
          <w:rPr>
            <w:rStyle w:val="Hyperlink"/>
            <w:rFonts w:ascii="Georgia" w:hAnsi="Georgia"/>
            <w:sz w:val="28"/>
            <w:szCs w:val="28"/>
          </w:rPr>
          <w:t>Adapters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5C29E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архитектура определяет 3 фундаментальных части системы: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Часть, которая позволяет использовать </w:t>
      </w:r>
      <w:r w:rsidRPr="005C29E0">
        <w:rPr>
          <w:rFonts w:ascii="Georgia" w:hAnsi="Georgia"/>
          <w:sz w:val="30"/>
          <w:szCs w:val="30"/>
          <w:lang w:val="ru-RU"/>
        </w:rPr>
        <w:t>интерфейс пользователя (</w:t>
      </w:r>
      <w:r>
        <w:rPr>
          <w:rFonts w:ascii="Georgia" w:hAnsi="Georgia"/>
          <w:sz w:val="30"/>
          <w:szCs w:val="30"/>
        </w:rPr>
        <w:t>UI</w:t>
      </w:r>
      <w:r w:rsidRPr="005C29E0">
        <w:rPr>
          <w:rFonts w:ascii="Georgia" w:hAnsi="Georgia"/>
          <w:sz w:val="30"/>
          <w:szCs w:val="30"/>
          <w:lang w:val="ru-RU"/>
        </w:rPr>
        <w:t xml:space="preserve">) </w:t>
      </w:r>
      <w:r>
        <w:rPr>
          <w:rFonts w:ascii="Georgia" w:hAnsi="Georgia"/>
          <w:sz w:val="30"/>
          <w:szCs w:val="30"/>
          <w:lang w:val="ru-RU"/>
        </w:rPr>
        <w:t xml:space="preserve">независимо от типа </w:t>
      </w:r>
      <w:r>
        <w:rPr>
          <w:rFonts w:ascii="Georgia" w:hAnsi="Georgia"/>
          <w:sz w:val="30"/>
          <w:szCs w:val="30"/>
        </w:rPr>
        <w:t>UI</w:t>
      </w:r>
    </w:p>
    <w:p w:rsid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Бизнес-логика (ядро приложения), которая используется интерфейсом пользователя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Инфраструктура: БД, поисковые системы, сторнние </w:t>
      </w:r>
      <w:r>
        <w:rPr>
          <w:rFonts w:ascii="Georgia" w:hAnsi="Georgia"/>
          <w:sz w:val="30"/>
          <w:szCs w:val="30"/>
        </w:rPr>
        <w:t>API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и т.п.</w:t>
      </w:r>
    </w:p>
    <w:p w:rsidR="00737168" w:rsidRPr="005C29E0" w:rsidRDefault="00276DF7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0" name="Picture 10" descr="01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5C29E0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AB6FAE" w:rsidRPr="00276DF7" w:rsidRDefault="0068535B" w:rsidP="00193B86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Ядро приложения (</w:t>
      </w:r>
      <w:r>
        <w:rPr>
          <w:rFonts w:ascii="Georgia" w:hAnsi="Georgia"/>
          <w:sz w:val="30"/>
          <w:szCs w:val="30"/>
        </w:rPr>
        <w:t>Application</w:t>
      </w:r>
      <w:r w:rsidRPr="0068535B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</w:rPr>
        <w:t>Core</w:t>
      </w:r>
      <w:r>
        <w:rPr>
          <w:rFonts w:ascii="Georgia" w:hAnsi="Georgia"/>
          <w:sz w:val="30"/>
          <w:szCs w:val="30"/>
          <w:lang w:val="ru-RU"/>
        </w:rPr>
        <w:t>)</w:t>
      </w:r>
      <w:r w:rsidRPr="0068535B">
        <w:rPr>
          <w:rFonts w:ascii="Georgia" w:hAnsi="Georgia"/>
          <w:sz w:val="30"/>
          <w:szCs w:val="30"/>
          <w:lang w:val="ru-RU"/>
        </w:rPr>
        <w:t xml:space="preserve"> – </w:t>
      </w:r>
      <w:r>
        <w:rPr>
          <w:rFonts w:ascii="Georgia" w:hAnsi="Georgia"/>
          <w:sz w:val="30"/>
          <w:szCs w:val="30"/>
          <w:lang w:val="ru-RU"/>
        </w:rPr>
        <w:t xml:space="preserve">это то, о чем мы действительно должны заботиться. Оно может быть использовано разными </w:t>
      </w:r>
      <w:r>
        <w:rPr>
          <w:rFonts w:ascii="Georgia" w:hAnsi="Georgia"/>
          <w:sz w:val="30"/>
          <w:szCs w:val="30"/>
        </w:rPr>
        <w:t>UI</w:t>
      </w:r>
      <w:r w:rsidRPr="0068535B">
        <w:rPr>
          <w:rFonts w:ascii="Georgia" w:hAnsi="Georgia"/>
          <w:sz w:val="30"/>
          <w:szCs w:val="30"/>
          <w:lang w:val="ru-RU"/>
        </w:rPr>
        <w:t xml:space="preserve"> (</w:t>
      </w:r>
      <w:r>
        <w:rPr>
          <w:rFonts w:ascii="Georgia" w:hAnsi="Georgia"/>
          <w:sz w:val="30"/>
          <w:szCs w:val="30"/>
        </w:rPr>
        <w:t>Web</w:t>
      </w:r>
      <w:r w:rsidRPr="0068535B">
        <w:rPr>
          <w:rFonts w:ascii="Georgia" w:hAnsi="Georgia"/>
          <w:sz w:val="30"/>
          <w:szCs w:val="30"/>
          <w:lang w:val="ru-RU"/>
        </w:rPr>
        <w:t>-</w:t>
      </w:r>
      <w:r>
        <w:rPr>
          <w:rFonts w:ascii="Georgia" w:hAnsi="Georgia"/>
          <w:sz w:val="30"/>
          <w:szCs w:val="30"/>
          <w:lang w:val="ru-RU"/>
        </w:rPr>
        <w:t xml:space="preserve">интерфейс, мобильное приложение, </w:t>
      </w:r>
      <w:r>
        <w:rPr>
          <w:rFonts w:ascii="Georgia" w:hAnsi="Georgia"/>
          <w:sz w:val="30"/>
          <w:szCs w:val="30"/>
        </w:rPr>
        <w:t>CLI</w:t>
      </w:r>
      <w:r w:rsidRPr="0068535B">
        <w:rPr>
          <w:rFonts w:ascii="Georgia" w:hAnsi="Georgia"/>
          <w:sz w:val="30"/>
          <w:szCs w:val="30"/>
          <w:lang w:val="ru-RU"/>
        </w:rPr>
        <w:t xml:space="preserve">, </w:t>
      </w:r>
      <w:r>
        <w:rPr>
          <w:rFonts w:ascii="Georgia" w:hAnsi="Georgia"/>
          <w:sz w:val="30"/>
          <w:szCs w:val="30"/>
        </w:rPr>
        <w:t>API</w:t>
      </w:r>
      <w:r w:rsidRPr="0068535B">
        <w:rPr>
          <w:rFonts w:ascii="Georgia" w:hAnsi="Georgia"/>
          <w:sz w:val="30"/>
          <w:szCs w:val="30"/>
          <w:lang w:val="ru-RU"/>
        </w:rPr>
        <w:t>, …)</w:t>
      </w:r>
      <w:r w:rsidRPr="00061139">
        <w:rPr>
          <w:rFonts w:ascii="Georgia" w:hAnsi="Georgia"/>
          <w:sz w:val="30"/>
          <w:szCs w:val="30"/>
          <w:lang w:val="ru-RU"/>
        </w:rPr>
        <w:t>.</w:t>
      </w:r>
    </w:p>
    <w:p w:rsidR="00A541F6" w:rsidRPr="00952C23" w:rsidRDefault="00AB6FAE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AB6FAE">
        <w:rPr>
          <w:rFonts w:ascii="Georgia" w:hAnsi="Georgia"/>
          <w:sz w:val="30"/>
          <w:szCs w:val="30"/>
          <w:lang w:val="ru-RU"/>
        </w:rPr>
        <w:t xml:space="preserve">Как вы можете себе представить, типичный поток </w:t>
      </w:r>
      <w:r>
        <w:rPr>
          <w:rFonts w:ascii="Georgia" w:hAnsi="Georgia"/>
          <w:sz w:val="30"/>
          <w:szCs w:val="30"/>
          <w:lang w:val="ru-RU"/>
        </w:rPr>
        <w:t>управления</w:t>
      </w:r>
      <w:r w:rsidRPr="00AB6FAE">
        <w:rPr>
          <w:rFonts w:ascii="Georgia" w:hAnsi="Georgia"/>
          <w:sz w:val="30"/>
          <w:szCs w:val="30"/>
          <w:lang w:val="ru-RU"/>
        </w:rPr>
        <w:t xml:space="preserve"> идет от ко</w:t>
      </w:r>
      <w:r>
        <w:rPr>
          <w:rFonts w:ascii="Georgia" w:hAnsi="Georgia"/>
          <w:sz w:val="30"/>
          <w:szCs w:val="30"/>
          <w:lang w:val="ru-RU"/>
        </w:rPr>
        <w:t>да в пользовательском интерфейсе</w:t>
      </w:r>
      <w:r w:rsidRPr="00AB6FAE">
        <w:rPr>
          <w:rFonts w:ascii="Georgia" w:hAnsi="Georgia"/>
          <w:sz w:val="30"/>
          <w:szCs w:val="30"/>
          <w:lang w:val="ru-RU"/>
        </w:rPr>
        <w:t xml:space="preserve">, через ядро приложения к коду инфраструктуры, обратно к ядру приложения и, наконец, </w:t>
      </w:r>
      <w:r>
        <w:rPr>
          <w:rFonts w:ascii="Georgia" w:hAnsi="Georgia"/>
          <w:sz w:val="30"/>
          <w:szCs w:val="30"/>
          <w:lang w:val="ru-RU"/>
        </w:rPr>
        <w:t>выводит</w:t>
      </w:r>
      <w:r w:rsidRPr="00AB6FAE">
        <w:rPr>
          <w:rFonts w:ascii="Georgia" w:hAnsi="Georgia"/>
          <w:sz w:val="30"/>
          <w:szCs w:val="30"/>
          <w:lang w:val="ru-RU"/>
        </w:rPr>
        <w:t xml:space="preserve"> ответ на пользовательский интерфейс.</w:t>
      </w:r>
      <w:r w:rsidR="00A541F6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A541F6" w:rsidRDefault="00A541F6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A541F6" w:rsidRDefault="00A541F6" w:rsidP="00A541F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lastRenderedPageBreak/>
        <w:t>Инструменты</w:t>
      </w:r>
    </w:p>
    <w:p w:rsidR="001831D3" w:rsidRPr="00A541F6" w:rsidRDefault="001831D3" w:rsidP="00A541F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AB6FAE" w:rsidRDefault="00A541F6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Подальше от ядра приложения у нас находятся инструменты (</w:t>
      </w:r>
      <w:r>
        <w:rPr>
          <w:rFonts w:ascii="Georgia" w:hAnsi="Georgia"/>
          <w:sz w:val="28"/>
          <w:szCs w:val="28"/>
        </w:rPr>
        <w:t>Tools</w:t>
      </w:r>
      <w:r>
        <w:rPr>
          <w:rFonts w:ascii="Georgia" w:hAnsi="Georgia"/>
          <w:sz w:val="28"/>
          <w:szCs w:val="28"/>
          <w:lang w:val="ru-RU"/>
        </w:rPr>
        <w:t xml:space="preserve">), которые используются нашим приложением, например, БД, поисковый механизм, </w:t>
      </w:r>
      <w:r>
        <w:rPr>
          <w:rFonts w:ascii="Georgia" w:hAnsi="Georgia"/>
          <w:sz w:val="28"/>
          <w:szCs w:val="28"/>
        </w:rPr>
        <w:t>Web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сервер или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консоль (последние 2 являются механизмами доставки).</w:t>
      </w:r>
    </w:p>
    <w:p w:rsidR="00A67A22" w:rsidRPr="00A541F6" w:rsidRDefault="00A67A22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1" name="Picture 11" descr="02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71" w:rsidRPr="00952C23" w:rsidRDefault="0052796A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М</w:t>
      </w:r>
      <w:r w:rsidRPr="0052796A">
        <w:rPr>
          <w:rFonts w:ascii="Georgia" w:hAnsi="Georgia"/>
          <w:sz w:val="30"/>
          <w:szCs w:val="30"/>
          <w:lang w:val="ru-RU"/>
        </w:rPr>
        <w:t xml:space="preserve">ожет показаться странным поместить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консоль </w:t>
      </w:r>
      <w:r w:rsidRPr="0052796A">
        <w:rPr>
          <w:rFonts w:ascii="Georgia" w:hAnsi="Georgia"/>
          <w:sz w:val="30"/>
          <w:szCs w:val="30"/>
          <w:lang w:val="ru-RU"/>
        </w:rPr>
        <w:t xml:space="preserve">в ту же “корзину”, что и </w:t>
      </w:r>
      <w:r>
        <w:rPr>
          <w:rFonts w:ascii="Georgia" w:hAnsi="Georgia"/>
          <w:sz w:val="30"/>
          <w:szCs w:val="30"/>
          <w:lang w:val="ru-RU"/>
        </w:rPr>
        <w:t>БД</w:t>
      </w:r>
      <w:r w:rsidRPr="0052796A">
        <w:rPr>
          <w:rFonts w:ascii="Georgia" w:hAnsi="Georgia"/>
          <w:sz w:val="30"/>
          <w:szCs w:val="30"/>
          <w:lang w:val="ru-RU"/>
        </w:rPr>
        <w:t xml:space="preserve">, </w:t>
      </w:r>
      <w:r w:rsidR="003A3CC7">
        <w:rPr>
          <w:rFonts w:ascii="Georgia" w:hAnsi="Georgia"/>
          <w:sz w:val="30"/>
          <w:szCs w:val="30"/>
          <w:lang w:val="ru-RU"/>
        </w:rPr>
        <w:t>при том, что</w:t>
      </w:r>
      <w:r w:rsidRPr="0052796A">
        <w:rPr>
          <w:rFonts w:ascii="Georgia" w:hAnsi="Georgia"/>
          <w:sz w:val="30"/>
          <w:szCs w:val="30"/>
          <w:lang w:val="ru-RU"/>
        </w:rPr>
        <w:t xml:space="preserve"> они имеют разные </w:t>
      </w:r>
      <w:r w:rsidR="003A3CC7">
        <w:rPr>
          <w:rFonts w:ascii="Georgia" w:hAnsi="Georgia"/>
          <w:sz w:val="30"/>
          <w:szCs w:val="30"/>
          <w:lang w:val="ru-RU"/>
        </w:rPr>
        <w:t>назначение</w:t>
      </w:r>
      <w:r w:rsidRPr="0052796A">
        <w:rPr>
          <w:rFonts w:ascii="Georgia" w:hAnsi="Georgia"/>
          <w:sz w:val="30"/>
          <w:szCs w:val="30"/>
          <w:lang w:val="ru-RU"/>
        </w:rPr>
        <w:t>, на самом деле они являются инструментами, используемыми приложением.</w:t>
      </w:r>
      <w:r w:rsidR="002C1584">
        <w:rPr>
          <w:rFonts w:ascii="Georgia" w:hAnsi="Georgia"/>
          <w:sz w:val="30"/>
          <w:szCs w:val="30"/>
          <w:lang w:val="ru-RU"/>
        </w:rPr>
        <w:t xml:space="preserve"> Основное разничие в том, что </w:t>
      </w:r>
      <w:r w:rsidR="002C1584">
        <w:rPr>
          <w:rFonts w:ascii="Georgia" w:hAnsi="Georgia"/>
          <w:sz w:val="28"/>
          <w:szCs w:val="28"/>
        </w:rPr>
        <w:t>CLI</w:t>
      </w:r>
      <w:r w:rsidR="002C1584" w:rsidRPr="00A541F6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консоль и </w:t>
      </w:r>
      <w:r w:rsidR="002C1584">
        <w:rPr>
          <w:rFonts w:ascii="Georgia" w:hAnsi="Georgia"/>
          <w:sz w:val="28"/>
          <w:szCs w:val="28"/>
        </w:rPr>
        <w:t>Web</w:t>
      </w:r>
      <w:r w:rsidR="002C1584" w:rsidRPr="002C1584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сервер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попросить наше приложение сделать что-либо</w:t>
      </w:r>
      <w:r w:rsidR="002C1584">
        <w:rPr>
          <w:rFonts w:ascii="Georgia" w:hAnsi="Georgia"/>
          <w:sz w:val="28"/>
          <w:szCs w:val="28"/>
          <w:lang w:val="ru-RU"/>
        </w:rPr>
        <w:t xml:space="preserve">, тогда как БД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выполнять запросы нашего приложения</w:t>
      </w:r>
      <w:r w:rsidR="002C1584">
        <w:rPr>
          <w:rFonts w:ascii="Georgia" w:hAnsi="Georgia"/>
          <w:sz w:val="28"/>
          <w:szCs w:val="28"/>
          <w:lang w:val="ru-RU"/>
        </w:rPr>
        <w:t>.</w:t>
      </w:r>
      <w:r w:rsidR="00B3376B">
        <w:rPr>
          <w:rFonts w:ascii="Georgia" w:hAnsi="Georgia"/>
          <w:sz w:val="28"/>
          <w:szCs w:val="28"/>
          <w:lang w:val="ru-RU"/>
        </w:rPr>
        <w:t xml:space="preserve"> </w:t>
      </w:r>
      <w:r w:rsidR="00B3376B" w:rsidRPr="00B3376B">
        <w:rPr>
          <w:rFonts w:ascii="Georgia" w:hAnsi="Georgia"/>
          <w:sz w:val="28"/>
          <w:szCs w:val="28"/>
          <w:lang w:val="ru-RU"/>
        </w:rPr>
        <w:t>Это очень важное различие, поскольку оно сильно влияет на то, как мы соз</w:t>
      </w:r>
      <w:r w:rsidR="00A85586">
        <w:rPr>
          <w:rFonts w:ascii="Georgia" w:hAnsi="Georgia"/>
          <w:sz w:val="28"/>
          <w:szCs w:val="28"/>
          <w:lang w:val="ru-RU"/>
        </w:rPr>
        <w:t xml:space="preserve">даем код, который связывает </w:t>
      </w:r>
      <w:r w:rsidR="00B3376B" w:rsidRPr="00B3376B">
        <w:rPr>
          <w:rFonts w:ascii="Georgia" w:hAnsi="Georgia"/>
          <w:sz w:val="28"/>
          <w:szCs w:val="28"/>
          <w:lang w:val="ru-RU"/>
        </w:rPr>
        <w:t>инструменты с ядром приложения.</w:t>
      </w:r>
      <w:r w:rsidR="00EF0B71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EF0B71" w:rsidRDefault="00EF0B71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EF0B71" w:rsidRDefault="00EF0B71" w:rsidP="00EF0B7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EF0B71">
        <w:rPr>
          <w:rFonts w:ascii="Georgia" w:hAnsi="Georgia"/>
          <w:b/>
          <w:sz w:val="36"/>
          <w:szCs w:val="36"/>
          <w:lang w:val="ru-RU"/>
        </w:rPr>
        <w:t>Подключение инструментов и механизмов доставки к ядру приложения</w:t>
      </w:r>
    </w:p>
    <w:p w:rsidR="001831D3" w:rsidRPr="00A541F6" w:rsidRDefault="001831D3" w:rsidP="00EF0B7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CF39D9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Объекты, которые соединяют инструменты и ядро пиложения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адаптерами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Adapters</w:t>
      </w:r>
      <w:r w:rsidRPr="00CF39D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в </w:t>
      </w:r>
      <w:hyperlink r:id="rId12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архитектуре). Они реализуют код, который позволяет бизнес-логике коммуницировать с инструментами и наоборот.</w:t>
      </w:r>
    </w:p>
    <w:p w:rsidR="00CF39D9" w:rsidRPr="00CF39D9" w:rsidRDefault="00CF39D9" w:rsidP="00EF0B7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340D43" w:rsidRDefault="00CF39D9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Адаптеры, которые просят приложение сделать что-либо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Перевичными или Управляющими Адапртерами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CF39D9">
        <w:rPr>
          <w:rFonts w:ascii="Georgia" w:hAnsi="Georgia"/>
          <w:b/>
          <w:sz w:val="28"/>
          <w:szCs w:val="28"/>
          <w:lang w:val="ru-RU"/>
        </w:rPr>
        <w:t>Primary or Driving Adapters</w:t>
      </w:r>
      <w:r>
        <w:rPr>
          <w:rFonts w:ascii="Georgia" w:hAnsi="Georgia"/>
          <w:sz w:val="28"/>
          <w:szCs w:val="28"/>
          <w:lang w:val="ru-RU"/>
        </w:rPr>
        <w:t xml:space="preserve">), в то время как те адаптеры, которые </w:t>
      </w:r>
      <w:r w:rsidR="00841BB9">
        <w:rPr>
          <w:rFonts w:ascii="Georgia" w:hAnsi="Georgia"/>
          <w:sz w:val="28"/>
          <w:szCs w:val="28"/>
          <w:lang w:val="ru-RU"/>
        </w:rPr>
        <w:t xml:space="preserve">используются для выполнения запросов приложения называются 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Вторичными или Управляемыми Адаптерами</w:t>
      </w:r>
      <w:r w:rsidR="00841BB9">
        <w:rPr>
          <w:rFonts w:ascii="Georgia" w:hAnsi="Georgia"/>
          <w:sz w:val="28"/>
          <w:szCs w:val="28"/>
          <w:lang w:val="ru-RU"/>
        </w:rPr>
        <w:t xml:space="preserve"> (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Secondary or Driven Adapters</w:t>
      </w:r>
      <w:r w:rsidR="00841BB9">
        <w:rPr>
          <w:rFonts w:ascii="Georgia" w:hAnsi="Georgia"/>
          <w:sz w:val="28"/>
          <w:szCs w:val="28"/>
          <w:lang w:val="ru-RU"/>
        </w:rPr>
        <w:t>)</w:t>
      </w:r>
      <w:r w:rsidR="00370EE4">
        <w:rPr>
          <w:rFonts w:ascii="Georgia" w:hAnsi="Georgia"/>
          <w:sz w:val="28"/>
          <w:szCs w:val="28"/>
          <w:lang w:val="ru-RU"/>
        </w:rPr>
        <w:t>.</w:t>
      </w:r>
      <w:r w:rsidR="00340D43" w:rsidRPr="00340D43">
        <w:rPr>
          <w:rFonts w:ascii="Georgia" w:hAnsi="Georgia"/>
          <w:sz w:val="28"/>
          <w:szCs w:val="28"/>
          <w:lang w:val="ru-RU"/>
        </w:rPr>
        <w:t xml:space="preserve"> </w:t>
      </w:r>
    </w:p>
    <w:p w:rsidR="00340D43" w:rsidRDefault="00340D43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40D43" w:rsidRDefault="00340D43" w:rsidP="00340D43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Порты</w:t>
      </w:r>
    </w:p>
    <w:p w:rsidR="00340D43" w:rsidRPr="006A21F1" w:rsidRDefault="00340D43" w:rsidP="00340D43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CF39D9" w:rsidRDefault="0040518A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40518A">
        <w:rPr>
          <w:rFonts w:ascii="Georgia" w:hAnsi="Georgia"/>
          <w:sz w:val="28"/>
          <w:szCs w:val="28"/>
          <w:lang w:val="ru-RU"/>
        </w:rPr>
        <w:t xml:space="preserve">Однако эти адаптеры не создаются случайным образом. Они созданы для того чтобы </w:t>
      </w:r>
      <w:r>
        <w:rPr>
          <w:rFonts w:ascii="Georgia" w:hAnsi="Georgia"/>
          <w:sz w:val="28"/>
          <w:szCs w:val="28"/>
          <w:lang w:val="ru-RU"/>
        </w:rPr>
        <w:t>соответствовать</w:t>
      </w:r>
      <w:r w:rsidRPr="0040518A">
        <w:rPr>
          <w:rFonts w:ascii="Georgia" w:hAnsi="Georgia"/>
          <w:sz w:val="28"/>
          <w:szCs w:val="28"/>
          <w:lang w:val="ru-RU"/>
        </w:rPr>
        <w:t xml:space="preserve"> о</w:t>
      </w:r>
      <w:r>
        <w:rPr>
          <w:rFonts w:ascii="Georgia" w:hAnsi="Georgia"/>
          <w:sz w:val="28"/>
          <w:szCs w:val="28"/>
          <w:lang w:val="ru-RU"/>
        </w:rPr>
        <w:t>чень специфическим точка входа в ядро</w:t>
      </w:r>
      <w:r w:rsidRPr="0040518A">
        <w:rPr>
          <w:rFonts w:ascii="Georgia" w:hAnsi="Georgia"/>
          <w:sz w:val="28"/>
          <w:szCs w:val="28"/>
          <w:lang w:val="ru-RU"/>
        </w:rPr>
        <w:t xml:space="preserve"> при</w:t>
      </w:r>
      <w:r>
        <w:rPr>
          <w:rFonts w:ascii="Georgia" w:hAnsi="Georgia"/>
          <w:sz w:val="28"/>
          <w:szCs w:val="28"/>
          <w:lang w:val="ru-RU"/>
        </w:rPr>
        <w:t xml:space="preserve">ложения, </w:t>
      </w:r>
      <w:r w:rsidR="00E245E8">
        <w:rPr>
          <w:rFonts w:ascii="Georgia" w:hAnsi="Georgia"/>
          <w:b/>
          <w:sz w:val="28"/>
          <w:szCs w:val="28"/>
          <w:lang w:val="ru-RU"/>
        </w:rPr>
        <w:t>П</w:t>
      </w:r>
      <w:r w:rsidRPr="0040518A">
        <w:rPr>
          <w:rFonts w:ascii="Georgia" w:hAnsi="Georgia"/>
          <w:b/>
          <w:sz w:val="28"/>
          <w:szCs w:val="28"/>
          <w:lang w:val="ru-RU"/>
        </w:rPr>
        <w:t>орт</w:t>
      </w:r>
      <w:r>
        <w:rPr>
          <w:rFonts w:ascii="Georgia" w:hAnsi="Georgia"/>
          <w:b/>
          <w:sz w:val="28"/>
          <w:szCs w:val="28"/>
          <w:lang w:val="ru-RU"/>
        </w:rPr>
        <w:t>ам</w:t>
      </w:r>
      <w:r w:rsidRPr="0040518A">
        <w:rPr>
          <w:rFonts w:ascii="Georgia" w:hAnsi="Georgia"/>
          <w:sz w:val="28"/>
          <w:szCs w:val="28"/>
          <w:lang w:val="ru-RU"/>
        </w:rPr>
        <w:t xml:space="preserve">. </w:t>
      </w:r>
      <w:r w:rsidR="005A34D0" w:rsidRPr="00187FC0">
        <w:rPr>
          <w:rFonts w:ascii="Georgia" w:hAnsi="Georgia"/>
          <w:b/>
          <w:sz w:val="28"/>
          <w:szCs w:val="28"/>
          <w:lang w:val="ru-RU"/>
        </w:rPr>
        <w:t>Порт</w:t>
      </w:r>
      <w:r w:rsidR="005A34D0">
        <w:rPr>
          <w:rFonts w:ascii="Georgia" w:hAnsi="Georgia"/>
          <w:sz w:val="28"/>
          <w:szCs w:val="28"/>
          <w:lang w:val="ru-RU"/>
        </w:rPr>
        <w:t xml:space="preserve"> – это не более чем спецификация, отражающая то, как инструмент может использовать ядро приложения или как ядро приложения может использовать инструмент.</w:t>
      </w:r>
      <w:r w:rsidR="00187FC0">
        <w:rPr>
          <w:rFonts w:ascii="Georgia" w:hAnsi="Georgia"/>
          <w:sz w:val="28"/>
          <w:szCs w:val="28"/>
          <w:lang w:val="ru-RU"/>
        </w:rPr>
        <w:t xml:space="preserve"> В большинстве языком программирования такую спецификацию отражает </w:t>
      </w:r>
      <w:r w:rsidR="00187FC0" w:rsidRPr="00187FC0">
        <w:rPr>
          <w:rFonts w:ascii="Georgia" w:hAnsi="Georgia"/>
          <w:b/>
          <w:sz w:val="28"/>
          <w:szCs w:val="28"/>
          <w:lang w:val="ru-RU"/>
        </w:rPr>
        <w:t>интерфейс</w:t>
      </w:r>
      <w:r w:rsidR="00FD05FF">
        <w:rPr>
          <w:rFonts w:ascii="Georgia" w:hAnsi="Georgia"/>
          <w:sz w:val="28"/>
          <w:szCs w:val="28"/>
          <w:lang w:val="ru-RU"/>
        </w:rPr>
        <w:t>, но так</w:t>
      </w:r>
      <w:r w:rsidR="00801C1A">
        <w:rPr>
          <w:rFonts w:ascii="Georgia" w:hAnsi="Georgia"/>
          <w:sz w:val="28"/>
          <w:szCs w:val="28"/>
          <w:lang w:val="ru-RU"/>
        </w:rPr>
        <w:t xml:space="preserve">же порт может выражаться в виде нескольких интерфейсов и </w:t>
      </w:r>
      <w:r w:rsidR="00801C1A">
        <w:rPr>
          <w:rFonts w:ascii="Georgia" w:hAnsi="Georgia"/>
          <w:sz w:val="28"/>
          <w:szCs w:val="28"/>
        </w:rPr>
        <w:t>DTO</w:t>
      </w:r>
      <w:r w:rsidR="00801C1A" w:rsidRPr="00172B5A">
        <w:rPr>
          <w:rFonts w:ascii="Georgia" w:hAnsi="Georgia"/>
          <w:sz w:val="28"/>
          <w:szCs w:val="28"/>
          <w:lang w:val="ru-RU"/>
        </w:rPr>
        <w:t>.</w:t>
      </w:r>
    </w:p>
    <w:p w:rsidR="00172B5A" w:rsidRPr="0041054B" w:rsidRDefault="00172B5A" w:rsidP="00340D4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826B7" w:rsidRDefault="00172B5A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Очень важно отметить, что потры (интерфейсы) расспологаются внутри бизнес-логики, тогда как адаптеры расспологаются снаружи.</w:t>
      </w:r>
      <w:r w:rsidR="00BB5BE4">
        <w:rPr>
          <w:rFonts w:ascii="Georgia" w:hAnsi="Georgia"/>
          <w:sz w:val="28"/>
          <w:szCs w:val="28"/>
          <w:lang w:val="ru-RU"/>
        </w:rPr>
        <w:t xml:space="preserve"> И ч</w:t>
      </w:r>
      <w:r w:rsidR="00BB5BE4" w:rsidRPr="00BB5BE4">
        <w:rPr>
          <w:rFonts w:ascii="Georgia" w:hAnsi="Georgia"/>
          <w:sz w:val="28"/>
          <w:szCs w:val="28"/>
          <w:lang w:val="ru-RU"/>
        </w:rPr>
        <w:t>тобы этот шаблон работал должным образом, крайне важно, чтобы порты создавались в соответствии с потребностями ядра приложения, а не просто имитировали API инструментов.</w:t>
      </w:r>
      <w:r w:rsidR="008826B7" w:rsidRPr="008826B7">
        <w:rPr>
          <w:rFonts w:ascii="Georgia" w:hAnsi="Georgia"/>
          <w:sz w:val="28"/>
          <w:szCs w:val="28"/>
          <w:lang w:val="ru-RU"/>
        </w:rPr>
        <w:t xml:space="preserve"> </w:t>
      </w:r>
    </w:p>
    <w:p w:rsidR="008826B7" w:rsidRDefault="008826B7" w:rsidP="008826B7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Первичные или Управляющие Адаптеры</w:t>
      </w:r>
    </w:p>
    <w:p w:rsidR="008826B7" w:rsidRPr="006A21F1" w:rsidRDefault="008826B7" w:rsidP="008826B7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72B5A" w:rsidRDefault="009D0BB3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63FFA">
        <w:rPr>
          <w:rFonts w:ascii="Georgia" w:hAnsi="Georgia"/>
          <w:b/>
          <w:sz w:val="28"/>
          <w:szCs w:val="28"/>
          <w:lang w:val="ru-RU"/>
        </w:rPr>
        <w:t xml:space="preserve">Первичные или Управляющие Адапреты </w:t>
      </w:r>
      <w:r w:rsidRPr="00563FFA">
        <w:rPr>
          <w:rFonts w:ascii="Georgia" w:hAnsi="Georgia"/>
          <w:b/>
          <w:sz w:val="28"/>
          <w:szCs w:val="28"/>
          <w:u w:val="single"/>
          <w:lang w:val="ru-RU"/>
        </w:rPr>
        <w:t>содержат</w:t>
      </w:r>
      <w:r w:rsidRPr="00563FFA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и используют его, чтобы сказать ядру приложения, что необходимо сделать.</w:t>
      </w:r>
      <w:r w:rsidR="00DF795F">
        <w:rPr>
          <w:rFonts w:ascii="Georgia" w:hAnsi="Georgia"/>
          <w:sz w:val="28"/>
          <w:szCs w:val="28"/>
          <w:lang w:val="ru-RU"/>
        </w:rPr>
        <w:t xml:space="preserve"> Они транслируют то, что пришло от механизма доставки (например, </w:t>
      </w:r>
      <w:r w:rsidR="00DF795F">
        <w:rPr>
          <w:rFonts w:ascii="Georgia" w:hAnsi="Georgia"/>
          <w:sz w:val="28"/>
          <w:szCs w:val="28"/>
        </w:rPr>
        <w:t>http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 xml:space="preserve">запрос через </w:t>
      </w:r>
      <w:r w:rsidR="00DF795F">
        <w:rPr>
          <w:rFonts w:ascii="Georgia" w:hAnsi="Georgia"/>
          <w:sz w:val="28"/>
          <w:szCs w:val="28"/>
        </w:rPr>
        <w:t>web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>сервер) в вызов метода порта (интерфейса, определнного в ядре приложения)</w:t>
      </w:r>
      <w:r w:rsidR="00FB1548">
        <w:rPr>
          <w:rFonts w:ascii="Georgia" w:hAnsi="Georgia"/>
          <w:sz w:val="28"/>
          <w:szCs w:val="28"/>
          <w:lang w:val="ru-RU"/>
        </w:rPr>
        <w:t>.</w:t>
      </w:r>
    </w:p>
    <w:p w:rsidR="00FB1548" w:rsidRPr="00172B5A" w:rsidRDefault="00FB1548" w:rsidP="008826B7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2" name="Picture 12" descr="03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3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C436A1" w:rsidRDefault="009E34EF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Другими словами, Управляющие Адаптеры – это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’ы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’ы, в которые внедряется (через конструктор или любым другим способом) объект, который реализует интерфейс (порт), который необходим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’у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’е для взаимодействия с ядром приложения.</w:t>
      </w:r>
    </w:p>
    <w:p w:rsidR="00C109F1" w:rsidRPr="00C436A1" w:rsidRDefault="00C109F1" w:rsidP="009E34E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90F88" w:rsidRPr="00C436A1" w:rsidRDefault="005C6B36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>Более конкретным примером может служить интерфейс сервиса (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 или интерфейс хранилища (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</w:t>
      </w:r>
      <w:r w:rsidR="00C109F1" w:rsidRPr="00C436A1">
        <w:rPr>
          <w:rFonts w:ascii="Georgia" w:hAnsi="Georgia"/>
          <w:sz w:val="28"/>
          <w:szCs w:val="28"/>
          <w:lang w:val="ru-RU"/>
        </w:rPr>
        <w:t>,</w:t>
      </w:r>
      <w:r w:rsidRPr="00C436A1">
        <w:rPr>
          <w:rFonts w:ascii="Georgia" w:hAnsi="Georgia"/>
          <w:sz w:val="28"/>
          <w:szCs w:val="28"/>
          <w:lang w:val="ru-RU"/>
        </w:rPr>
        <w:t xml:space="preserve"> и далее конкретная реализаци 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, 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далее внедряется и используется, например,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>’е.</w:t>
      </w:r>
    </w:p>
    <w:p w:rsidR="00B17136" w:rsidRPr="00C436A1" w:rsidRDefault="00990F88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lastRenderedPageBreak/>
        <w:t xml:space="preserve">Также портом может быть интерфейс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. В этом случае конкретная реализация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, который далее создает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и передает его соответствующему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y</w:t>
      </w:r>
      <w:r w:rsidRPr="00C436A1">
        <w:rPr>
          <w:rFonts w:ascii="Georgia" w:hAnsi="Georgia"/>
          <w:sz w:val="28"/>
          <w:szCs w:val="28"/>
          <w:lang w:val="ru-RU"/>
        </w:rPr>
        <w:t>.</w:t>
      </w:r>
      <w:r w:rsidR="00B17136" w:rsidRPr="00C436A1">
        <w:rPr>
          <w:rFonts w:ascii="Georgia" w:hAnsi="Georgia"/>
          <w:sz w:val="28"/>
          <w:szCs w:val="28"/>
          <w:lang w:val="ru-RU"/>
        </w:rPr>
        <w:t xml:space="preserve"> </w:t>
      </w:r>
    </w:p>
    <w:p w:rsidR="00B17136" w:rsidRDefault="00B17136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B17136" w:rsidRPr="00B17136" w:rsidRDefault="00B17136" w:rsidP="00B1713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Вторичные или Управляемые Адаптеры</w:t>
      </w:r>
    </w:p>
    <w:p w:rsidR="00B17136" w:rsidRPr="006A21F1" w:rsidRDefault="00B17136" w:rsidP="00B1713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990F88" w:rsidRPr="002C4D9E" w:rsidRDefault="00464E3B" w:rsidP="00B1713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отличии от Управляющих Адаптеров, которые содержат порт, 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Управляемые Адаптеры </w:t>
      </w:r>
      <w:r w:rsidRPr="00464E3B">
        <w:rPr>
          <w:rFonts w:ascii="Georgia" w:hAnsi="Georgia"/>
          <w:b/>
          <w:sz w:val="28"/>
          <w:szCs w:val="28"/>
          <w:u w:val="single"/>
          <w:lang w:val="ru-RU"/>
        </w:rPr>
        <w:t>реализуют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(интерфейс) и далее внедряются в объекты ядра приложения, туда где этот порт необходим. </w:t>
      </w:r>
    </w:p>
    <w:p w:rsidR="00737168" w:rsidRPr="0052796A" w:rsidRDefault="00281FD1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3" name="Picture 13" descr="04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4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1568C9" w:rsidRDefault="00583CDA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 xml:space="preserve">Например, предположим, что у нас есть приложение, которое должно сохранять данные. Поэтому мы создаем интерфейс </w:t>
      </w:r>
      <w:r w:rsidR="003879F1" w:rsidRPr="001568C9">
        <w:rPr>
          <w:rFonts w:ascii="Georgia" w:hAnsi="Georgia"/>
          <w:sz w:val="28"/>
          <w:szCs w:val="28"/>
          <w:lang w:val="ru-RU"/>
        </w:rPr>
        <w:t>(порт)</w:t>
      </w:r>
      <w:r w:rsidRPr="001568C9">
        <w:rPr>
          <w:rFonts w:ascii="Georgia" w:hAnsi="Georgia"/>
          <w:sz w:val="28"/>
          <w:szCs w:val="28"/>
          <w:lang w:val="ru-RU"/>
        </w:rPr>
        <w:t xml:space="preserve">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который для этого необходим, </w:t>
      </w:r>
      <w:r w:rsidR="001568C9">
        <w:rPr>
          <w:rFonts w:ascii="Georgia" w:hAnsi="Georgia"/>
          <w:sz w:val="28"/>
          <w:szCs w:val="28"/>
          <w:lang w:val="ru-RU"/>
        </w:rPr>
        <w:t xml:space="preserve">например,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с мотодом для 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сохранения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массива данных и</w:t>
      </w:r>
      <w:r w:rsidRPr="001568C9">
        <w:rPr>
          <w:rFonts w:ascii="Georgia" w:hAnsi="Georgia"/>
          <w:sz w:val="28"/>
          <w:szCs w:val="28"/>
          <w:lang w:val="ru-RU"/>
        </w:rPr>
        <w:t xml:space="preserve"> метод</w:t>
      </w:r>
      <w:r w:rsidR="003879F1" w:rsidRPr="001568C9">
        <w:rPr>
          <w:rFonts w:ascii="Georgia" w:hAnsi="Georgia"/>
          <w:sz w:val="28"/>
          <w:szCs w:val="28"/>
          <w:lang w:val="ru-RU"/>
        </w:rPr>
        <w:t>ом для</w:t>
      </w:r>
      <w:r w:rsidRPr="001568C9">
        <w:rPr>
          <w:rFonts w:ascii="Georgia" w:hAnsi="Georgia"/>
          <w:sz w:val="28"/>
          <w:szCs w:val="28"/>
          <w:lang w:val="ru-RU"/>
        </w:rPr>
        <w:t xml:space="preserve"> </w:t>
      </w:r>
      <w:r w:rsidRPr="001568C9">
        <w:rPr>
          <w:rFonts w:ascii="Georgia" w:hAnsi="Georgia"/>
          <w:b/>
          <w:i/>
          <w:sz w:val="28"/>
          <w:szCs w:val="28"/>
          <w:lang w:val="ru-RU"/>
        </w:rPr>
        <w:t>удал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строки</w:t>
      </w:r>
      <w:r w:rsidRPr="001568C9">
        <w:rPr>
          <w:rFonts w:ascii="Georgia" w:hAnsi="Georgia"/>
          <w:sz w:val="28"/>
          <w:szCs w:val="28"/>
          <w:lang w:val="ru-RU"/>
        </w:rPr>
        <w:t xml:space="preserve"> в таблице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БД </w:t>
      </w:r>
      <w:r w:rsidRPr="001568C9">
        <w:rPr>
          <w:rFonts w:ascii="Georgia" w:hAnsi="Georgia"/>
          <w:sz w:val="28"/>
          <w:szCs w:val="28"/>
          <w:lang w:val="ru-RU"/>
        </w:rPr>
        <w:t xml:space="preserve">по ID. С этого момента везде, где наше </w:t>
      </w:r>
      <w:r w:rsidRPr="001568C9">
        <w:rPr>
          <w:rFonts w:ascii="Georgia" w:hAnsi="Georgia"/>
          <w:sz w:val="28"/>
          <w:szCs w:val="28"/>
          <w:lang w:val="ru-RU"/>
        </w:rPr>
        <w:lastRenderedPageBreak/>
        <w:t>приложение должно сохранять или удалять данные, мы будем требовать в своем конструкторе объ</w:t>
      </w:r>
      <w:r w:rsidR="009363B8" w:rsidRPr="001568C9">
        <w:rPr>
          <w:rFonts w:ascii="Georgia" w:hAnsi="Georgia"/>
          <w:sz w:val="28"/>
          <w:szCs w:val="28"/>
          <w:lang w:val="ru-RU"/>
        </w:rPr>
        <w:t>ект</w:t>
      </w:r>
      <w:r w:rsidR="001568C9">
        <w:rPr>
          <w:rFonts w:ascii="Georgia" w:hAnsi="Georgia"/>
          <w:sz w:val="28"/>
          <w:szCs w:val="28"/>
          <w:lang w:val="ru-RU"/>
        </w:rPr>
        <w:t xml:space="preserve"> (</w:t>
      </w:r>
      <w:r w:rsidR="00137C22">
        <w:rPr>
          <w:rFonts w:ascii="Georgia" w:hAnsi="Georgia"/>
          <w:sz w:val="28"/>
          <w:szCs w:val="28"/>
          <w:lang w:val="ru-RU"/>
        </w:rPr>
        <w:t xml:space="preserve">управляемый </w:t>
      </w:r>
      <w:r w:rsidR="001568C9">
        <w:rPr>
          <w:rFonts w:ascii="Georgia" w:hAnsi="Georgia"/>
          <w:sz w:val="28"/>
          <w:szCs w:val="28"/>
          <w:lang w:val="ru-RU"/>
        </w:rPr>
        <w:t>адаптер)</w:t>
      </w:r>
      <w:r w:rsidR="009363B8" w:rsidRPr="001568C9">
        <w:rPr>
          <w:rFonts w:ascii="Georgia" w:hAnsi="Georgia"/>
          <w:sz w:val="28"/>
          <w:szCs w:val="28"/>
          <w:lang w:val="ru-RU"/>
        </w:rPr>
        <w:t xml:space="preserve">, который реализует </w:t>
      </w:r>
      <w:r w:rsidR="00021CEA" w:rsidRPr="001568C9">
        <w:rPr>
          <w:rFonts w:ascii="Georgia" w:hAnsi="Georgia"/>
          <w:sz w:val="28"/>
          <w:szCs w:val="28"/>
          <w:lang w:val="ru-RU"/>
        </w:rPr>
        <w:t xml:space="preserve">данный </w:t>
      </w:r>
      <w:r w:rsidR="009363B8" w:rsidRPr="001568C9">
        <w:rPr>
          <w:rFonts w:ascii="Georgia" w:hAnsi="Georgia"/>
          <w:sz w:val="28"/>
          <w:szCs w:val="28"/>
          <w:lang w:val="ru-RU"/>
        </w:rPr>
        <w:t>интерфейс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1568C9" w:rsidRPr="001568C9" w:rsidRDefault="001568C9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568C9" w:rsidRDefault="001568C9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>Теперь мы создаем адаптер, специфичный для MySQL, который реализ</w:t>
      </w:r>
      <w:r w:rsidR="00137C22">
        <w:rPr>
          <w:rFonts w:ascii="Georgia" w:hAnsi="Georgia"/>
          <w:sz w:val="28"/>
          <w:szCs w:val="28"/>
          <w:lang w:val="ru-RU"/>
        </w:rPr>
        <w:t>ует</w:t>
      </w:r>
      <w:r w:rsidRPr="001568C9">
        <w:rPr>
          <w:rFonts w:ascii="Georgia" w:hAnsi="Georgia"/>
          <w:sz w:val="28"/>
          <w:szCs w:val="28"/>
          <w:lang w:val="ru-RU"/>
        </w:rPr>
        <w:t xml:space="preserve"> этот интерфейс. Он будет иметь методы для сохранения массива и удаления строки в таблице, и мы будем вводить его везде, где </w:t>
      </w:r>
      <w:r w:rsidR="00137C22">
        <w:rPr>
          <w:rFonts w:ascii="Georgia" w:hAnsi="Georgia"/>
          <w:sz w:val="28"/>
          <w:szCs w:val="28"/>
          <w:lang w:val="ru-RU"/>
        </w:rPr>
        <w:t>он требуется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A7086D" w:rsidRPr="00F409F3" w:rsidRDefault="00A7086D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1449B" w:rsidRPr="00C436A1" w:rsidRDefault="00A7086D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Если в какой-то момент мы решим сменить поставщика БД, например, на </w:t>
      </w:r>
      <w:r>
        <w:rPr>
          <w:rFonts w:ascii="Georgia" w:hAnsi="Georgia"/>
          <w:sz w:val="28"/>
          <w:szCs w:val="28"/>
        </w:rPr>
        <w:t>PostgreSQL</w:t>
      </w:r>
      <w:r w:rsidRPr="00A7086D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MongoDB</w:t>
      </w:r>
      <w:r w:rsidRPr="00A7086D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то нам будет необходимо только создать адаптер, который реализует наш интфейс (порт) и спецефичен для, например, </w:t>
      </w:r>
      <w:r>
        <w:rPr>
          <w:rFonts w:ascii="Georgia" w:hAnsi="Georgia"/>
          <w:sz w:val="28"/>
          <w:szCs w:val="28"/>
        </w:rPr>
        <w:t>PostgreSQL</w:t>
      </w:r>
      <w:r w:rsidR="00306203">
        <w:rPr>
          <w:rFonts w:ascii="Georgia" w:hAnsi="Georgia"/>
          <w:sz w:val="28"/>
          <w:szCs w:val="28"/>
          <w:lang w:val="ru-RU"/>
        </w:rPr>
        <w:t>, и далее внедрить новый адаптер вместо старого.</w:t>
      </w:r>
      <w:r w:rsidR="0071449B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1449B" w:rsidRDefault="0071449B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1449B" w:rsidRPr="00B17136" w:rsidRDefault="0071449B" w:rsidP="0071449B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Инверсия зависимостей</w:t>
      </w:r>
    </w:p>
    <w:p w:rsidR="0071449B" w:rsidRPr="006A21F1" w:rsidRDefault="0071449B" w:rsidP="0071449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98256A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Необходимо отметить, что адаптер зависит от конкретного инструмета и от конкретного порта</w:t>
      </w:r>
      <w:r w:rsidR="00BD56FB">
        <w:rPr>
          <w:rFonts w:ascii="Georgia" w:hAnsi="Georgia"/>
          <w:sz w:val="28"/>
          <w:szCs w:val="28"/>
          <w:lang w:val="ru-RU"/>
        </w:rPr>
        <w:t xml:space="preserve"> (по средствам реализации интерфейса). </w:t>
      </w:r>
      <w:r w:rsidR="00874E1C">
        <w:rPr>
          <w:rFonts w:ascii="Georgia" w:hAnsi="Georgia"/>
          <w:sz w:val="28"/>
          <w:szCs w:val="28"/>
          <w:lang w:val="ru-RU"/>
        </w:rPr>
        <w:t>Но наша бизнес-логика (которая находится в ядре приложения)</w:t>
      </w:r>
      <w:r w:rsidR="00CD65BE">
        <w:rPr>
          <w:rFonts w:ascii="Georgia" w:hAnsi="Georgia"/>
          <w:sz w:val="28"/>
          <w:szCs w:val="28"/>
          <w:lang w:val="ru-RU"/>
        </w:rPr>
        <w:t xml:space="preserve"> зависит только от порта(ов) (интерфейса(ов)), который создан для удовлетворения потребностей бизнес-логики и не зависит от </w:t>
      </w:r>
      <w:r w:rsidR="00913FF8">
        <w:rPr>
          <w:rFonts w:ascii="Georgia" w:hAnsi="Georgia"/>
          <w:sz w:val="28"/>
          <w:szCs w:val="28"/>
          <w:lang w:val="ru-RU"/>
        </w:rPr>
        <w:t xml:space="preserve">конкретного </w:t>
      </w:r>
      <w:r w:rsidR="00CD65BE">
        <w:rPr>
          <w:rFonts w:ascii="Georgia" w:hAnsi="Georgia"/>
          <w:sz w:val="28"/>
          <w:szCs w:val="28"/>
          <w:lang w:val="ru-RU"/>
        </w:rPr>
        <w:t>инструмента или адаптера.</w:t>
      </w:r>
    </w:p>
    <w:p w:rsidR="003A290F" w:rsidRPr="00E310FE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36A52" w:rsidRPr="00401079" w:rsidRDefault="003A290F" w:rsidP="00E36A52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Это значить, что </w:t>
      </w:r>
      <w:r w:rsidRPr="00E36A52">
        <w:rPr>
          <w:rFonts w:ascii="Georgia" w:hAnsi="Georgia"/>
          <w:b/>
          <w:sz w:val="28"/>
          <w:szCs w:val="28"/>
          <w:lang w:val="ru-RU"/>
        </w:rPr>
        <w:t>зависимости направяются к центру</w:t>
      </w:r>
      <w:r w:rsidR="00E36A52">
        <w:rPr>
          <w:rFonts w:ascii="Georgia" w:hAnsi="Georgia"/>
          <w:sz w:val="28"/>
          <w:szCs w:val="28"/>
          <w:lang w:val="ru-RU"/>
        </w:rPr>
        <w:t xml:space="preserve">, и это 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принцип инверсии зависимостей (</w:t>
      </w:r>
      <w:r w:rsidR="00E36A52" w:rsidRPr="008D2430">
        <w:rPr>
          <w:rFonts w:ascii="Georgia" w:hAnsi="Georgia"/>
          <w:b/>
          <w:sz w:val="28"/>
          <w:szCs w:val="28"/>
        </w:rPr>
        <w:t>SOLID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 xml:space="preserve">: </w:t>
      </w:r>
      <w:r w:rsidR="00E36A52" w:rsidRPr="008D2430">
        <w:rPr>
          <w:rFonts w:ascii="Georgia" w:hAnsi="Georgia"/>
          <w:b/>
          <w:sz w:val="28"/>
          <w:szCs w:val="28"/>
        </w:rPr>
        <w:t>DIP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)</w:t>
      </w:r>
      <w:r w:rsidR="00E36A52">
        <w:rPr>
          <w:rFonts w:ascii="Georgia" w:hAnsi="Georgia"/>
          <w:sz w:val="28"/>
          <w:szCs w:val="28"/>
          <w:lang w:val="ru-RU"/>
        </w:rPr>
        <w:t xml:space="preserve"> на архитектурном уровне</w:t>
      </w:r>
      <w:r w:rsidR="00E36A52" w:rsidRPr="001770B6">
        <w:rPr>
          <w:rFonts w:ascii="Georgia" w:hAnsi="Georgia"/>
          <w:sz w:val="28"/>
          <w:szCs w:val="28"/>
          <w:lang w:val="ru-RU"/>
        </w:rPr>
        <w:t>.</w:t>
      </w:r>
    </w:p>
    <w:p w:rsidR="003A290F" w:rsidRPr="00660A0F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15C8C" w:rsidRPr="00660A0F" w:rsidRDefault="00915C8C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60A0F">
        <w:rPr>
          <w:rFonts w:ascii="Georgia" w:hAnsi="Georgia"/>
          <w:sz w:val="28"/>
          <w:szCs w:val="28"/>
          <w:lang w:val="ru-RU"/>
        </w:rPr>
        <w:t xml:space="preserve">Повторюсь опять, </w:t>
      </w:r>
      <w:r w:rsidRPr="00660A0F">
        <w:rPr>
          <w:rFonts w:ascii="Georgia" w:hAnsi="Georgia"/>
          <w:b/>
          <w:sz w:val="28"/>
          <w:szCs w:val="28"/>
          <w:lang w:val="ru-RU"/>
        </w:rPr>
        <w:t>крайне важно, чтобы порты создавались в соответствии с потребностями ядра приложения, а не просто имитировали API инструментов</w:t>
      </w:r>
      <w:r w:rsidRPr="00660A0F">
        <w:rPr>
          <w:rFonts w:ascii="Georgia" w:hAnsi="Georgia"/>
          <w:sz w:val="28"/>
          <w:szCs w:val="28"/>
          <w:lang w:val="ru-RU"/>
        </w:rPr>
        <w:t>.</w:t>
      </w:r>
    </w:p>
    <w:p w:rsidR="00737168" w:rsidRPr="0052796A" w:rsidRDefault="00AF2313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4" name="Picture 14" descr="05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E5" w:rsidRPr="008220E5" w:rsidRDefault="008220E5" w:rsidP="008220E5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Организация ядра приложения</w:t>
      </w:r>
    </w:p>
    <w:p w:rsidR="008220E5" w:rsidRPr="001E65A6" w:rsidRDefault="008220E5" w:rsidP="00C328C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3C1499" w:rsidRPr="00C436A1" w:rsidRDefault="00832446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hyperlink r:id="rId16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DA2DB1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DA2DB1">
        <w:rPr>
          <w:rFonts w:ascii="Georgia" w:hAnsi="Georgia"/>
          <w:sz w:val="28"/>
          <w:szCs w:val="28"/>
          <w:lang w:val="ru-RU"/>
        </w:rPr>
        <w:t>а</w:t>
      </w:r>
      <w:r w:rsidR="00DA2DB1" w:rsidRPr="00DA2DB1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берет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уровни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, </w:t>
      </w:r>
      <w:r w:rsidR="00C328CA">
        <w:rPr>
          <w:rFonts w:ascii="Georgia" w:hAnsi="Georgia"/>
          <w:sz w:val="28"/>
          <w:szCs w:val="28"/>
          <w:lang w:val="ru-RU"/>
        </w:rPr>
        <w:t>определенные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в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DDD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(</w:t>
      </w:r>
      <w:r w:rsidR="00C328CA">
        <w:rPr>
          <w:rFonts w:ascii="Georgia" w:hAnsi="Georgia"/>
          <w:sz w:val="28"/>
          <w:szCs w:val="28"/>
        </w:rPr>
        <w:t>Domain</w:t>
      </w:r>
      <w:r w:rsidR="00C328CA" w:rsidRPr="00C328CA">
        <w:rPr>
          <w:rFonts w:ascii="Georgia" w:hAnsi="Georgia"/>
          <w:sz w:val="28"/>
          <w:szCs w:val="28"/>
          <w:lang w:val="ru-RU"/>
        </w:rPr>
        <w:t>-</w:t>
      </w:r>
      <w:r w:rsidR="00C328CA">
        <w:rPr>
          <w:rFonts w:ascii="Georgia" w:hAnsi="Georgia"/>
          <w:sz w:val="28"/>
          <w:szCs w:val="28"/>
        </w:rPr>
        <w:t>Driven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Design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) </w:t>
      </w:r>
      <w:r w:rsidR="00C328CA">
        <w:rPr>
          <w:rFonts w:ascii="Georgia" w:hAnsi="Georgia"/>
          <w:sz w:val="28"/>
          <w:szCs w:val="28"/>
          <w:lang w:val="ru-RU"/>
        </w:rPr>
        <w:t xml:space="preserve">и встраивает их в </w:t>
      </w:r>
      <w:hyperlink r:id="rId17" w:history="1"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C328CA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C328CA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 xml:space="preserve">архитектуру. </w:t>
      </w:r>
      <w:r w:rsidR="00D3180C">
        <w:rPr>
          <w:rFonts w:ascii="Georgia" w:hAnsi="Georgia"/>
          <w:sz w:val="28"/>
          <w:szCs w:val="28"/>
          <w:lang w:val="ru-RU"/>
        </w:rPr>
        <w:t>Эти уровни призваны внести опеределенную организацию в бизнес-логику, т.е. во внутреннюю часть (ядро приложения)</w:t>
      </w:r>
      <w:r w:rsidR="00D3180C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D3180C">
        <w:rPr>
          <w:rFonts w:ascii="Georgia" w:hAnsi="Georgia"/>
          <w:sz w:val="28"/>
          <w:szCs w:val="28"/>
          <w:lang w:val="ru-RU"/>
        </w:rPr>
        <w:t xml:space="preserve">архитектуры </w:t>
      </w:r>
      <w:hyperlink r:id="rId18" w:history="1"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D3180C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DA2DB1">
        <w:rPr>
          <w:rFonts w:ascii="Georgia" w:hAnsi="Georgia"/>
          <w:sz w:val="28"/>
          <w:szCs w:val="28"/>
          <w:lang w:val="ru-RU"/>
        </w:rPr>
        <w:t xml:space="preserve">. В </w:t>
      </w:r>
      <w:hyperlink r:id="rId19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77774B">
        <w:rPr>
          <w:rFonts w:ascii="Georgia" w:hAnsi="Georgia"/>
          <w:sz w:val="28"/>
          <w:szCs w:val="28"/>
          <w:lang w:val="ru-RU"/>
        </w:rPr>
        <w:t xml:space="preserve"> </w:t>
      </w:r>
      <w:r w:rsidR="00772BFF">
        <w:rPr>
          <w:rFonts w:ascii="Georgia" w:hAnsi="Georgia"/>
          <w:sz w:val="28"/>
          <w:szCs w:val="28"/>
          <w:lang w:val="ru-RU"/>
        </w:rPr>
        <w:t>зависимости</w:t>
      </w:r>
      <w:r w:rsidR="00DA2DB1">
        <w:rPr>
          <w:rFonts w:ascii="Georgia" w:hAnsi="Georgia"/>
          <w:sz w:val="28"/>
          <w:szCs w:val="28"/>
          <w:lang w:val="ru-RU"/>
        </w:rPr>
        <w:t xml:space="preserve"> направлены к центру</w:t>
      </w:r>
      <w:r w:rsidR="00772BFF">
        <w:rPr>
          <w:rFonts w:ascii="Georgia" w:hAnsi="Georgia"/>
          <w:sz w:val="28"/>
          <w:szCs w:val="28"/>
          <w:lang w:val="ru-RU"/>
        </w:rPr>
        <w:t xml:space="preserve"> также как в </w:t>
      </w:r>
      <w:r w:rsidR="00772BFF">
        <w:rPr>
          <w:rFonts w:ascii="Georgia" w:hAnsi="Georgia"/>
          <w:sz w:val="28"/>
          <w:szCs w:val="28"/>
        </w:rPr>
        <w:t>Hexagonal</w:t>
      </w:r>
      <w:r w:rsidR="0077774B" w:rsidRPr="0077774B">
        <w:rPr>
          <w:rFonts w:ascii="Georgia" w:hAnsi="Georgia"/>
          <w:sz w:val="28"/>
          <w:szCs w:val="28"/>
          <w:lang w:val="ru-RU"/>
        </w:rPr>
        <w:t xml:space="preserve"> </w:t>
      </w:r>
      <w:r w:rsidR="0077774B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77774B">
        <w:rPr>
          <w:rFonts w:ascii="Georgia" w:hAnsi="Georgia"/>
          <w:sz w:val="28"/>
          <w:szCs w:val="28"/>
          <w:lang w:val="ru-RU"/>
        </w:rPr>
        <w:t>е</w:t>
      </w:r>
      <w:r w:rsidR="00DA2DB1">
        <w:rPr>
          <w:rFonts w:ascii="Georgia" w:hAnsi="Georgia"/>
          <w:sz w:val="28"/>
          <w:szCs w:val="28"/>
          <w:lang w:val="ru-RU"/>
        </w:rPr>
        <w:t>.</w:t>
      </w:r>
      <w:r w:rsidR="003C149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3C1499" w:rsidRDefault="003C149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C1499" w:rsidRPr="003C1499" w:rsidRDefault="003C1499" w:rsidP="003C149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приложения (</w:t>
      </w:r>
      <w:r>
        <w:rPr>
          <w:rFonts w:ascii="Georgia" w:hAnsi="Georgia"/>
          <w:b/>
          <w:sz w:val="30"/>
          <w:szCs w:val="30"/>
        </w:rPr>
        <w:t>Application</w:t>
      </w:r>
      <w:r w:rsidRPr="006D4631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3C1499" w:rsidRPr="006A21F1" w:rsidRDefault="003C1499" w:rsidP="003C149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6D463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ы) – это процессы, которые могут быть запущены в ядре нашего приложения через один или несколько </w:t>
      </w:r>
      <w:r>
        <w:rPr>
          <w:rFonts w:ascii="Georgia" w:hAnsi="Georgia"/>
          <w:sz w:val="28"/>
          <w:szCs w:val="28"/>
        </w:rPr>
        <w:t>UI</w:t>
      </w:r>
      <w:r w:rsidRPr="001722E9">
        <w:rPr>
          <w:rFonts w:ascii="Georgia" w:hAnsi="Georgia"/>
          <w:sz w:val="28"/>
          <w:szCs w:val="28"/>
          <w:lang w:val="ru-RU"/>
        </w:rPr>
        <w:t>.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Например, в </w:t>
      </w:r>
      <w:r w:rsidR="001722E9">
        <w:rPr>
          <w:rFonts w:ascii="Georgia" w:hAnsi="Georgia"/>
          <w:sz w:val="28"/>
          <w:szCs w:val="28"/>
        </w:rPr>
        <w:lastRenderedPageBreak/>
        <w:t>CMS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у нас может быть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обычных пользователей,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администратора, </w:t>
      </w:r>
      <w:r w:rsidR="001722E9">
        <w:rPr>
          <w:rFonts w:ascii="Georgia" w:hAnsi="Georgia"/>
          <w:sz w:val="28"/>
          <w:szCs w:val="28"/>
        </w:rPr>
        <w:t>CLI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UI</w:t>
      </w:r>
      <w:r w:rsidR="001722E9">
        <w:rPr>
          <w:rFonts w:ascii="Georgia" w:hAnsi="Georgia"/>
          <w:sz w:val="28"/>
          <w:szCs w:val="28"/>
          <w:lang w:val="ru-RU"/>
        </w:rPr>
        <w:t xml:space="preserve"> и </w:t>
      </w:r>
      <w:r w:rsidR="001722E9">
        <w:rPr>
          <w:rFonts w:ascii="Georgia" w:hAnsi="Georgia"/>
          <w:sz w:val="28"/>
          <w:szCs w:val="28"/>
        </w:rPr>
        <w:t>Web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API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. </w:t>
      </w:r>
      <w:r w:rsidR="001722E9">
        <w:rPr>
          <w:rFonts w:ascii="Georgia" w:hAnsi="Georgia"/>
          <w:sz w:val="28"/>
          <w:szCs w:val="28"/>
          <w:lang w:val="ru-RU"/>
        </w:rPr>
        <w:t xml:space="preserve">Все эти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>могут запускать варианты использования (</w:t>
      </w:r>
      <w:r w:rsidR="001722E9">
        <w:rPr>
          <w:rFonts w:ascii="Georgia" w:hAnsi="Georgia"/>
          <w:sz w:val="28"/>
          <w:szCs w:val="28"/>
        </w:rPr>
        <w:t>use</w:t>
      </w:r>
      <w:r w:rsidR="001722E9" w:rsidRPr="006D4631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case</w:t>
      </w:r>
      <w:r w:rsidR="001722E9" w:rsidRPr="006D4631">
        <w:rPr>
          <w:rFonts w:ascii="Georgia" w:hAnsi="Georgia"/>
          <w:sz w:val="28"/>
          <w:szCs w:val="28"/>
          <w:lang w:val="ru-RU"/>
        </w:rPr>
        <w:t>’</w:t>
      </w:r>
      <w:r w:rsidR="001722E9">
        <w:rPr>
          <w:rFonts w:ascii="Georgia" w:hAnsi="Georgia"/>
          <w:sz w:val="28"/>
          <w:szCs w:val="28"/>
          <w:lang w:val="ru-RU"/>
        </w:rPr>
        <w:t>ы) специфичные для каждого из них, и</w:t>
      </w:r>
      <w:r w:rsidR="009E1D57">
        <w:rPr>
          <w:rFonts w:ascii="Georgia" w:hAnsi="Georgia"/>
          <w:sz w:val="28"/>
          <w:szCs w:val="28"/>
          <w:lang w:val="ru-RU"/>
        </w:rPr>
        <w:t>ли совместно использовать общие варианты использования.</w:t>
      </w:r>
    </w:p>
    <w:p w:rsidR="005B3BD7" w:rsidRPr="007C3C48" w:rsidRDefault="005B3BD7" w:rsidP="003C1499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B3BD7" w:rsidRDefault="005B3BD7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ы) отределяются и размещаются на уровне приложения (</w:t>
      </w:r>
      <w:r>
        <w:rPr>
          <w:rFonts w:ascii="Georgia" w:hAnsi="Georgia"/>
          <w:sz w:val="28"/>
          <w:szCs w:val="28"/>
        </w:rPr>
        <w:t>Application</w:t>
      </w:r>
      <w:r w:rsidRPr="005B3B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>
        <w:rPr>
          <w:rFonts w:ascii="Georgia" w:hAnsi="Georgia"/>
          <w:sz w:val="28"/>
          <w:szCs w:val="28"/>
          <w:lang w:val="ru-RU"/>
        </w:rPr>
        <w:t>)</w:t>
      </w:r>
      <w:r w:rsidR="00CB2EE9">
        <w:rPr>
          <w:rFonts w:ascii="Georgia" w:hAnsi="Georgia"/>
          <w:sz w:val="28"/>
          <w:szCs w:val="28"/>
          <w:lang w:val="ru-RU"/>
        </w:rPr>
        <w:t xml:space="preserve"> – это уровень взятый из </w:t>
      </w:r>
      <w:r w:rsidR="00CB2EE9">
        <w:rPr>
          <w:rFonts w:ascii="Georgia" w:hAnsi="Georgia"/>
          <w:sz w:val="28"/>
          <w:szCs w:val="28"/>
        </w:rPr>
        <w:t>DDD</w:t>
      </w:r>
      <w:r w:rsidR="00CB2EE9" w:rsidRPr="00CB2EE9">
        <w:rPr>
          <w:rFonts w:ascii="Georgia" w:hAnsi="Georgia"/>
          <w:sz w:val="28"/>
          <w:szCs w:val="28"/>
          <w:lang w:val="ru-RU"/>
        </w:rPr>
        <w:t xml:space="preserve"> </w:t>
      </w:r>
      <w:r w:rsidR="00CB2EE9">
        <w:rPr>
          <w:rFonts w:ascii="Georgia" w:hAnsi="Georgia"/>
          <w:sz w:val="28"/>
          <w:szCs w:val="28"/>
          <w:lang w:val="ru-RU"/>
        </w:rPr>
        <w:t xml:space="preserve">и используемый в </w:t>
      </w:r>
      <w:hyperlink r:id="rId20" w:history="1">
        <w:r w:rsidR="00CB2EE9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B2EE9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B2EE9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CB2EE9">
        <w:rPr>
          <w:rFonts w:ascii="Georgia" w:hAnsi="Georgia"/>
          <w:sz w:val="28"/>
          <w:szCs w:val="28"/>
          <w:lang w:val="ru-RU"/>
        </w:rPr>
        <w:t>е.</w:t>
      </w:r>
    </w:p>
    <w:p w:rsidR="003C0726" w:rsidRDefault="003C0726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5" name="Picture 15" descr="06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6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6" w:rsidRDefault="00ED53C8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содержит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ED53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их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 xml:space="preserve">, но в тоже время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содержит </w:t>
      </w:r>
      <w:r>
        <w:rPr>
          <w:rFonts w:ascii="Georgia" w:hAnsi="Georgia"/>
          <w:sz w:val="28"/>
          <w:szCs w:val="28"/>
        </w:rPr>
        <w:t>ORM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,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интерфейсы поисковых механизмов, интерфейсы обмена сообщениями и т.д. </w:t>
      </w:r>
      <w:r w:rsidR="00B2417F">
        <w:rPr>
          <w:rFonts w:ascii="Georgia" w:hAnsi="Georgia"/>
          <w:sz w:val="28"/>
          <w:szCs w:val="28"/>
          <w:lang w:val="ru-RU"/>
        </w:rPr>
        <w:t>В случае использования Command Bus и/или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Query Bus</w:t>
      </w:r>
      <w:r w:rsidR="00B2417F">
        <w:rPr>
          <w:rFonts w:ascii="Georgia" w:hAnsi="Georgia"/>
          <w:sz w:val="28"/>
          <w:szCs w:val="28"/>
          <w:lang w:val="ru-RU"/>
        </w:rPr>
        <w:t xml:space="preserve">, этот уровень содержит </w:t>
      </w:r>
      <w:r w:rsidR="00EC0CAE">
        <w:rPr>
          <w:rFonts w:ascii="Georgia" w:hAnsi="Georgia"/>
          <w:sz w:val="28"/>
          <w:szCs w:val="28"/>
          <w:lang w:val="ru-RU"/>
        </w:rPr>
        <w:t xml:space="preserve">подходящие </w:t>
      </w:r>
      <w:r w:rsidR="00B2417F">
        <w:rPr>
          <w:rFonts w:ascii="Georgia" w:hAnsi="Georgia"/>
          <w:sz w:val="28"/>
          <w:szCs w:val="28"/>
          <w:lang w:val="ru-RU"/>
        </w:rPr>
        <w:t>обработчики (</w:t>
      </w:r>
      <w:r w:rsidR="00B2417F">
        <w:rPr>
          <w:rFonts w:ascii="Georgia" w:hAnsi="Georgia"/>
          <w:sz w:val="28"/>
          <w:szCs w:val="28"/>
        </w:rPr>
        <w:t>C</w:t>
      </w:r>
      <w:r w:rsidR="00B2417F" w:rsidRPr="00B2417F">
        <w:rPr>
          <w:rFonts w:ascii="Georgia" w:hAnsi="Georgia"/>
          <w:sz w:val="28"/>
          <w:szCs w:val="28"/>
          <w:lang w:val="ru-RU"/>
        </w:rPr>
        <w:t>/</w:t>
      </w:r>
      <w:r w:rsidR="00B2417F">
        <w:rPr>
          <w:rFonts w:ascii="Georgia" w:hAnsi="Georgia"/>
          <w:sz w:val="28"/>
          <w:szCs w:val="28"/>
        </w:rPr>
        <w:t>Q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</w:rPr>
        <w:t>Handlers</w:t>
      </w:r>
      <w:r w:rsidR="00B2417F">
        <w:rPr>
          <w:rFonts w:ascii="Georgia" w:hAnsi="Georgia"/>
          <w:sz w:val="28"/>
          <w:szCs w:val="28"/>
          <w:lang w:val="ru-RU"/>
        </w:rPr>
        <w:t>)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для </w:t>
      </w:r>
      <w:r w:rsidR="00B2417F">
        <w:rPr>
          <w:rFonts w:ascii="Georgia" w:hAnsi="Georgia"/>
          <w:sz w:val="28"/>
          <w:szCs w:val="28"/>
        </w:rPr>
        <w:t>Commands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и </w:t>
      </w:r>
      <w:r w:rsidR="00B2417F">
        <w:rPr>
          <w:rFonts w:ascii="Georgia" w:hAnsi="Georgia"/>
          <w:sz w:val="28"/>
          <w:szCs w:val="28"/>
        </w:rPr>
        <w:t>Queries</w:t>
      </w:r>
      <w:r w:rsidR="00B2417F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lastRenderedPageBreak/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содержат логику для </w:t>
      </w:r>
      <w:r w:rsidR="00F323FE">
        <w:rPr>
          <w:rFonts w:ascii="Georgia" w:hAnsi="Georgia"/>
          <w:sz w:val="28"/>
          <w:szCs w:val="28"/>
          <w:lang w:val="ru-RU"/>
        </w:rPr>
        <w:t>запуска</w:t>
      </w:r>
      <w:r>
        <w:rPr>
          <w:rFonts w:ascii="Georgia" w:hAnsi="Georgia"/>
          <w:sz w:val="28"/>
          <w:szCs w:val="28"/>
          <w:lang w:val="ru-RU"/>
        </w:rPr>
        <w:t xml:space="preserve"> варианта использования </w:t>
      </w:r>
      <w:r w:rsidR="00F323FE">
        <w:rPr>
          <w:rFonts w:ascii="Georgia" w:hAnsi="Georgia"/>
          <w:sz w:val="28"/>
          <w:szCs w:val="28"/>
          <w:lang w:val="ru-RU"/>
        </w:rPr>
        <w:t>или какого-то бизнес-процесса.</w:t>
      </w:r>
      <w:r w:rsidR="009263BC">
        <w:rPr>
          <w:rFonts w:ascii="Georgia" w:hAnsi="Georgia"/>
          <w:sz w:val="28"/>
          <w:szCs w:val="28"/>
          <w:lang w:val="ru-RU"/>
        </w:rPr>
        <w:t xml:space="preserve"> Обычно в их обязанности входит:</w:t>
      </w:r>
    </w:p>
    <w:p w:rsidR="009263BC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Используя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найти одну или несколько сущностей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Попросить эти сущности выполнить определеннуй в них логику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Опять использовать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сохранения сущностей (сохранения изменений в их состоянии).</w:t>
      </w:r>
    </w:p>
    <w:p w:rsidR="004E7EC8" w:rsidRPr="000E4D22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4E7EC8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Command </w:t>
      </w:r>
      <w:r>
        <w:rPr>
          <w:rFonts w:ascii="Georgia" w:hAnsi="Georgia"/>
          <w:sz w:val="28"/>
          <w:szCs w:val="28"/>
        </w:rPr>
        <w:t>Handler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 могут быть использованы 2 различными способами: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Они могут содержать логику для запуска варианта использования;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Также они могут быть использованы как промежуточное звено (прослойка), которое принимает </w:t>
      </w:r>
      <w:r>
        <w:rPr>
          <w:rFonts w:ascii="Georgia" w:hAnsi="Georgia"/>
          <w:sz w:val="28"/>
          <w:szCs w:val="28"/>
        </w:rPr>
        <w:t>Command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4E7E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просто запускает логику, которая определна в уже существующем </w:t>
      </w:r>
      <w:r>
        <w:rPr>
          <w:rFonts w:ascii="Georgia" w:hAnsi="Georgia"/>
          <w:sz w:val="28"/>
          <w:szCs w:val="28"/>
        </w:rPr>
        <w:t>Application</w:t>
      </w:r>
      <w:r w:rsidRPr="006F5C3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6F5C3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6F5C35">
        <w:rPr>
          <w:rFonts w:ascii="Georgia" w:hAnsi="Georgia"/>
          <w:sz w:val="28"/>
          <w:szCs w:val="28"/>
          <w:lang w:val="ru-RU"/>
        </w:rPr>
        <w:t>.</w:t>
      </w:r>
    </w:p>
    <w:p w:rsidR="00073246" w:rsidRDefault="00073246" w:rsidP="0007324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C436A1" w:rsidRDefault="00073246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генерироваться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ы, которые представляют собой определенные побочные эффекты от про</w:t>
      </w:r>
      <w:r w:rsidR="003E73D1">
        <w:rPr>
          <w:rFonts w:ascii="Georgia" w:hAnsi="Georgia"/>
          <w:sz w:val="28"/>
          <w:szCs w:val="28"/>
          <w:lang w:val="ru-RU"/>
        </w:rPr>
        <w:t xml:space="preserve">хождения варианта использования, например, отправка </w:t>
      </w:r>
      <w:r w:rsidR="003E73D1">
        <w:rPr>
          <w:rFonts w:ascii="Georgia" w:hAnsi="Georgia"/>
          <w:sz w:val="28"/>
          <w:szCs w:val="28"/>
        </w:rPr>
        <w:t>email</w:t>
      </w:r>
      <w:r w:rsidR="003E73D1" w:rsidRPr="003E73D1">
        <w:rPr>
          <w:rFonts w:ascii="Georgia" w:hAnsi="Georgia"/>
          <w:sz w:val="28"/>
          <w:szCs w:val="28"/>
          <w:lang w:val="ru-RU"/>
        </w:rPr>
        <w:t>’</w:t>
      </w:r>
      <w:r w:rsidR="003E73D1">
        <w:rPr>
          <w:rFonts w:ascii="Georgia" w:hAnsi="Georgia"/>
          <w:sz w:val="28"/>
          <w:szCs w:val="28"/>
        </w:rPr>
        <w:t>a</w:t>
      </w:r>
      <w:r w:rsidR="003E73D1" w:rsidRPr="003E73D1">
        <w:rPr>
          <w:rFonts w:ascii="Georgia" w:hAnsi="Georgia"/>
          <w:sz w:val="28"/>
          <w:szCs w:val="28"/>
          <w:lang w:val="ru-RU"/>
        </w:rPr>
        <w:t xml:space="preserve">, </w:t>
      </w:r>
      <w:r w:rsidR="003E73D1">
        <w:rPr>
          <w:rFonts w:ascii="Georgia" w:hAnsi="Georgia"/>
          <w:sz w:val="28"/>
          <w:szCs w:val="28"/>
          <w:lang w:val="ru-RU"/>
        </w:rPr>
        <w:t xml:space="preserve">вызов строннего </w:t>
      </w:r>
      <w:r w:rsidR="003E73D1">
        <w:rPr>
          <w:rFonts w:ascii="Georgia" w:hAnsi="Georgia"/>
          <w:caps/>
          <w:sz w:val="28"/>
          <w:szCs w:val="28"/>
        </w:rPr>
        <w:t>API</w:t>
      </w:r>
      <w:r w:rsidR="00387C59">
        <w:rPr>
          <w:rFonts w:ascii="Georgia" w:hAnsi="Georgia"/>
          <w:caps/>
          <w:sz w:val="28"/>
          <w:szCs w:val="28"/>
          <w:lang w:val="ru-RU"/>
        </w:rPr>
        <w:t xml:space="preserve">, </w:t>
      </w:r>
      <w:r w:rsidR="000E4D22" w:rsidRPr="00664128">
        <w:rPr>
          <w:rFonts w:ascii="Georgia" w:hAnsi="Georgia"/>
          <w:sz w:val="28"/>
          <w:szCs w:val="28"/>
          <w:lang w:val="ru-RU"/>
        </w:rPr>
        <w:t xml:space="preserve">отправка </w:t>
      </w:r>
      <w:r w:rsidR="000E4D22" w:rsidRPr="00664128">
        <w:rPr>
          <w:rFonts w:ascii="Georgia" w:hAnsi="Georgia"/>
          <w:sz w:val="28"/>
          <w:szCs w:val="28"/>
        </w:rPr>
        <w:t>push</w:t>
      </w:r>
      <w:r w:rsidR="000E4D22" w:rsidRPr="00664128">
        <w:rPr>
          <w:rFonts w:ascii="Georgia" w:hAnsi="Georgia"/>
          <w:sz w:val="28"/>
          <w:szCs w:val="28"/>
          <w:lang w:val="ru-RU"/>
        </w:rPr>
        <w:t>-</w:t>
      </w:r>
      <w:r w:rsidR="00691123" w:rsidRPr="00664128">
        <w:rPr>
          <w:rFonts w:ascii="Georgia" w:hAnsi="Georgia"/>
          <w:sz w:val="28"/>
          <w:szCs w:val="28"/>
          <w:lang w:val="ru-RU"/>
        </w:rPr>
        <w:t>нотификации или запуск другого варианта использования, который принадлежит другому компоненту приложения.</w:t>
      </w:r>
      <w:r w:rsidR="00FD562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FD5629" w:rsidRDefault="00FD5629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3C1499" w:rsidRDefault="00FD5629" w:rsidP="00FD562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 w:rsidRPr="0005528E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FD5629" w:rsidRPr="006A21F1" w:rsidRDefault="00FD5629" w:rsidP="00FD562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B3BD7" w:rsidRPr="005A1A53" w:rsidRDefault="0005528E" w:rsidP="005A1A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Углубляясь к центру мы приходим к </w:t>
      </w:r>
      <w:r>
        <w:rPr>
          <w:rFonts w:ascii="Georgia" w:hAnsi="Georgia"/>
          <w:sz w:val="28"/>
          <w:szCs w:val="28"/>
        </w:rPr>
        <w:t>Domain</w:t>
      </w:r>
      <w:r w:rsidRPr="0005528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05528E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у.</w:t>
      </w:r>
      <w:r w:rsidR="00700880">
        <w:rPr>
          <w:rFonts w:ascii="Georgia" w:hAnsi="Georgia"/>
          <w:sz w:val="28"/>
          <w:szCs w:val="28"/>
          <w:lang w:val="ru-RU"/>
        </w:rPr>
        <w:t xml:space="preserve"> Объекты на этом уровне содержат данные и логику для манипуляции этими данными, которые относятся в предметной области.</w:t>
      </w:r>
      <w:r w:rsidR="005A1A53">
        <w:rPr>
          <w:rFonts w:ascii="Georgia" w:hAnsi="Georgia"/>
          <w:sz w:val="28"/>
          <w:szCs w:val="28"/>
          <w:lang w:val="ru-RU"/>
        </w:rPr>
        <w:t xml:space="preserve"> Объекты на этом уровне независимы от </w:t>
      </w:r>
      <w:r w:rsidR="005A1A53">
        <w:rPr>
          <w:rFonts w:ascii="Georgia" w:hAnsi="Georgia"/>
          <w:sz w:val="28"/>
          <w:szCs w:val="28"/>
        </w:rPr>
        <w:t>Application</w:t>
      </w:r>
      <w:r w:rsidR="005A1A53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5A1A53">
        <w:rPr>
          <w:rFonts w:ascii="Georgia" w:hAnsi="Georgia"/>
          <w:sz w:val="28"/>
          <w:szCs w:val="28"/>
        </w:rPr>
        <w:t>Layer</w:t>
      </w:r>
      <w:r w:rsidR="005A1A53" w:rsidRPr="003E73D1">
        <w:rPr>
          <w:rFonts w:ascii="Georgia" w:hAnsi="Georgia"/>
          <w:sz w:val="28"/>
          <w:szCs w:val="28"/>
          <w:lang w:val="ru-RU"/>
        </w:rPr>
        <w:t>’</w:t>
      </w:r>
      <w:r w:rsidR="005A1A53">
        <w:rPr>
          <w:rFonts w:ascii="Georgia" w:hAnsi="Georgia"/>
          <w:sz w:val="28"/>
          <w:szCs w:val="28"/>
        </w:rPr>
        <w:t>e</w:t>
      </w:r>
      <w:r w:rsidR="005A1A53">
        <w:rPr>
          <w:rFonts w:ascii="Georgia" w:hAnsi="Georgia"/>
          <w:sz w:val="28"/>
          <w:szCs w:val="28"/>
          <w:lang w:val="ru-RU"/>
        </w:rPr>
        <w:t xml:space="preserve"> и ничего не знают о нем.</w:t>
      </w:r>
    </w:p>
    <w:p w:rsidR="007A1FBE" w:rsidRPr="00C436A1" w:rsidRDefault="00BB0CD2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2" name="Picture 2" descr="07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FBE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A1FBE" w:rsidRDefault="007A1FBE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A1FBE" w:rsidRPr="003C1499" w:rsidRDefault="004466DD" w:rsidP="007A1FB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Сервисы уровня</w:t>
      </w:r>
      <w:r w:rsidR="007A1FBE">
        <w:rPr>
          <w:rFonts w:ascii="Georgia" w:hAnsi="Georgia"/>
          <w:b/>
          <w:sz w:val="30"/>
          <w:szCs w:val="30"/>
          <w:lang w:val="ru-RU"/>
        </w:rPr>
        <w:t xml:space="preserve"> предметной области (</w:t>
      </w:r>
      <w:r w:rsidR="007A1FBE"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Services</w:t>
      </w:r>
      <w:r w:rsidR="007A1FBE">
        <w:rPr>
          <w:rFonts w:ascii="Georgia" w:hAnsi="Georgia"/>
          <w:b/>
          <w:sz w:val="30"/>
          <w:szCs w:val="30"/>
          <w:lang w:val="ru-RU"/>
        </w:rPr>
        <w:t>)</w:t>
      </w:r>
    </w:p>
    <w:p w:rsidR="007A1FBE" w:rsidRPr="006A21F1" w:rsidRDefault="007A1FBE" w:rsidP="007A1FB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82F23" w:rsidRDefault="005D1921" w:rsidP="005D19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Бывает так, что у нас есть логика предментой области, которая разными сущностями предметной области одинакового или разных типов, и мы ощущаем, что эта логика не пренадлежит этим сущностям, что это не является обязанностью/ответственность этих сущностей.  </w:t>
      </w:r>
    </w:p>
    <w:p w:rsidR="00E76EEF" w:rsidRPr="00D1397A" w:rsidRDefault="00E76EEF" w:rsidP="005D19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76EEF" w:rsidRPr="00237455" w:rsidRDefault="00E76EEF" w:rsidP="00E76EEF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Таким образом нашей первой реакцией может быть размещение этой логики отдельно от сущностей в </w:t>
      </w:r>
      <w:r>
        <w:rPr>
          <w:rFonts w:ascii="Georgia" w:hAnsi="Georgia"/>
          <w:sz w:val="28"/>
          <w:szCs w:val="28"/>
        </w:rPr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</w:t>
      </w:r>
      <w:r w:rsidR="00F82FEE">
        <w:rPr>
          <w:rFonts w:ascii="Georgia" w:hAnsi="Georgia"/>
          <w:sz w:val="28"/>
          <w:szCs w:val="28"/>
          <w:lang w:val="ru-RU"/>
        </w:rPr>
        <w:t xml:space="preserve"> (</w:t>
      </w:r>
      <w:r w:rsidR="00237455">
        <w:rPr>
          <w:rFonts w:ascii="Georgia" w:hAnsi="Georgia"/>
          <w:sz w:val="28"/>
          <w:szCs w:val="28"/>
          <w:lang w:val="ru-RU"/>
        </w:rPr>
        <w:t>в</w:t>
      </w:r>
      <w:r w:rsidR="00F82FEE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Application</w:t>
      </w:r>
      <w:r w:rsidR="00CB7516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Layer</w:t>
      </w:r>
      <w:r w:rsidR="00CB7516" w:rsidRPr="003E73D1">
        <w:rPr>
          <w:rFonts w:ascii="Georgia" w:hAnsi="Georgia"/>
          <w:sz w:val="28"/>
          <w:szCs w:val="28"/>
          <w:lang w:val="ru-RU"/>
        </w:rPr>
        <w:t>’</w:t>
      </w:r>
      <w:r w:rsidR="00CB7516">
        <w:rPr>
          <w:rFonts w:ascii="Georgia" w:hAnsi="Georgia"/>
          <w:sz w:val="28"/>
          <w:szCs w:val="28"/>
        </w:rPr>
        <w:t>e</w:t>
      </w:r>
      <w:r w:rsidR="00F82FEE">
        <w:rPr>
          <w:rFonts w:ascii="Georgia" w:hAnsi="Georgia"/>
          <w:sz w:val="28"/>
          <w:szCs w:val="28"/>
          <w:lang w:val="ru-RU"/>
        </w:rPr>
        <w:t>)</w:t>
      </w:r>
      <w:r w:rsidR="00CB7516">
        <w:rPr>
          <w:rFonts w:ascii="Georgia" w:hAnsi="Georgia"/>
          <w:sz w:val="28"/>
          <w:szCs w:val="28"/>
          <w:lang w:val="ru-RU"/>
        </w:rPr>
        <w:t>.</w:t>
      </w:r>
      <w:r w:rsidR="00237455">
        <w:rPr>
          <w:rFonts w:ascii="Georgia" w:hAnsi="Georgia"/>
          <w:sz w:val="28"/>
          <w:szCs w:val="28"/>
          <w:lang w:val="ru-RU"/>
        </w:rPr>
        <w:t xml:space="preserve"> И в результате мы не сможем использовать повторно эту логику в другом варианте использования. Вывод: 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логика предметной области не должна расспологаться в </w:t>
      </w:r>
      <w:r w:rsidR="00237455" w:rsidRPr="00237455">
        <w:rPr>
          <w:rFonts w:ascii="Georgia" w:hAnsi="Georgia"/>
          <w:b/>
          <w:sz w:val="28"/>
          <w:szCs w:val="28"/>
        </w:rPr>
        <w:t>Application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237455" w:rsidRPr="00237455">
        <w:rPr>
          <w:rFonts w:ascii="Georgia" w:hAnsi="Georgia"/>
          <w:b/>
          <w:sz w:val="28"/>
          <w:szCs w:val="28"/>
        </w:rPr>
        <w:t>Layer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>’</w:t>
      </w:r>
      <w:r w:rsidR="00237455" w:rsidRPr="00237455">
        <w:rPr>
          <w:rFonts w:ascii="Georgia" w:hAnsi="Georgia"/>
          <w:b/>
          <w:sz w:val="28"/>
          <w:szCs w:val="28"/>
        </w:rPr>
        <w:t>e</w:t>
      </w:r>
      <w:r w:rsidR="00237455">
        <w:rPr>
          <w:rFonts w:ascii="Georgia" w:hAnsi="Georgia"/>
          <w:sz w:val="28"/>
          <w:szCs w:val="28"/>
          <w:lang w:val="ru-RU"/>
        </w:rPr>
        <w:t>.</w:t>
      </w:r>
    </w:p>
    <w:p w:rsidR="00737168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8D004E" w:rsidRPr="00C436A1" w:rsidRDefault="00832D7D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D7D">
        <w:rPr>
          <w:rFonts w:ascii="Georgia" w:hAnsi="Georgia"/>
          <w:sz w:val="28"/>
          <w:szCs w:val="28"/>
          <w:lang w:val="ru-RU"/>
        </w:rPr>
        <w:lastRenderedPageBreak/>
        <w:t xml:space="preserve">Правильным решением будет создание </w:t>
      </w:r>
      <w:r w:rsidRPr="00832D7D">
        <w:rPr>
          <w:rFonts w:ascii="Georgia" w:hAnsi="Georgia"/>
          <w:sz w:val="28"/>
          <w:szCs w:val="28"/>
        </w:rPr>
        <w:t>Domain</w:t>
      </w:r>
      <w:r w:rsidRPr="00832D7D">
        <w:rPr>
          <w:rFonts w:ascii="Georgia" w:hAnsi="Georgia"/>
          <w:sz w:val="28"/>
          <w:szCs w:val="28"/>
          <w:lang w:val="ru-RU"/>
        </w:rPr>
        <w:t xml:space="preserve"> </w:t>
      </w:r>
      <w:r w:rsidRPr="00832D7D">
        <w:rPr>
          <w:rFonts w:ascii="Georgia" w:hAnsi="Georgia"/>
          <w:sz w:val="28"/>
          <w:szCs w:val="28"/>
        </w:rPr>
        <w:t>Service</w:t>
      </w:r>
      <w:r w:rsidRPr="00832D7D">
        <w:rPr>
          <w:rFonts w:ascii="Georgia" w:hAnsi="Georgia"/>
          <w:sz w:val="28"/>
          <w:szCs w:val="28"/>
          <w:lang w:val="ru-RU"/>
        </w:rPr>
        <w:t>’а, в обязанности которого входит получение набора сущностей и выполнение бизнес-логткт над этими сущностями.</w:t>
      </w:r>
      <w:r w:rsidR="007254EC" w:rsidRPr="007254EC">
        <w:rPr>
          <w:rFonts w:ascii="Georgia" w:hAnsi="Georgia"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Service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’ы пренадлежат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’у и ничего не знают о классах и объектах </w:t>
      </w:r>
      <w:r w:rsidR="007254EC" w:rsidRPr="00423451">
        <w:rPr>
          <w:rFonts w:ascii="Georgia" w:hAnsi="Georgia"/>
          <w:b/>
          <w:sz w:val="28"/>
          <w:szCs w:val="28"/>
        </w:rPr>
        <w:t>Application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>’а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, таких как </w:t>
      </w:r>
      <w:r w:rsidR="00423451" w:rsidRPr="00423451">
        <w:rPr>
          <w:rFonts w:ascii="Georgia" w:hAnsi="Georgia"/>
          <w:b/>
          <w:sz w:val="28"/>
          <w:szCs w:val="28"/>
        </w:rPr>
        <w:t>Application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423451" w:rsidRPr="00423451">
        <w:rPr>
          <w:rFonts w:ascii="Georgia" w:hAnsi="Georgia"/>
          <w:b/>
          <w:sz w:val="28"/>
          <w:szCs w:val="28"/>
        </w:rPr>
        <w:t>Service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’ы, </w:t>
      </w:r>
      <w:r w:rsidR="00423451" w:rsidRPr="00423451">
        <w:rPr>
          <w:rFonts w:ascii="Georgia" w:hAnsi="Georgia"/>
          <w:b/>
          <w:sz w:val="28"/>
          <w:szCs w:val="28"/>
        </w:rPr>
        <w:t>Repository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>’ии и т.д</w:t>
      </w:r>
      <w:r w:rsidR="00423451" w:rsidRPr="00C03038">
        <w:rPr>
          <w:rFonts w:ascii="Georgia" w:hAnsi="Georgia"/>
          <w:b/>
          <w:sz w:val="28"/>
          <w:szCs w:val="28"/>
          <w:lang w:val="ru-RU"/>
        </w:rPr>
        <w:t>.</w:t>
      </w:r>
      <w:r w:rsidR="00C03038">
        <w:rPr>
          <w:rFonts w:ascii="Georgia" w:hAnsi="Georgia"/>
          <w:sz w:val="28"/>
          <w:szCs w:val="28"/>
          <w:lang w:val="ru-RU"/>
        </w:rPr>
        <w:t xml:space="preserve"> С другой стороны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 xml:space="preserve">ы могут использовать другие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>ы, и конечно объекты (сущности, объекты-значения) предметной области.</w:t>
      </w:r>
      <w:r w:rsidR="008D004E" w:rsidRPr="008D004E">
        <w:rPr>
          <w:rFonts w:ascii="Georgia" w:hAnsi="Georgia"/>
          <w:sz w:val="28"/>
          <w:szCs w:val="28"/>
          <w:lang w:val="ru-RU"/>
        </w:rPr>
        <w:t xml:space="preserve"> </w:t>
      </w:r>
    </w:p>
    <w:p w:rsidR="008D004E" w:rsidRDefault="008D004E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D004E" w:rsidRPr="003C1499" w:rsidRDefault="008D004E" w:rsidP="008D004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Модель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Model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8D004E" w:rsidRPr="006A21F1" w:rsidRDefault="008D004E" w:rsidP="008D004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832D7D" w:rsidRDefault="008F3E4C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самом центре, независящая ни от чего и знающая ни о чем снаружи, находится </w:t>
      </w:r>
      <w:r w:rsidR="00CF3DA9">
        <w:rPr>
          <w:rFonts w:ascii="Georgia" w:hAnsi="Georgia"/>
          <w:sz w:val="28"/>
          <w:szCs w:val="28"/>
        </w:rPr>
        <w:t>Domain</w:t>
      </w:r>
      <w:r w:rsidR="00CF3DA9" w:rsidRPr="00B40353">
        <w:rPr>
          <w:rFonts w:ascii="Georgia" w:hAnsi="Georgia"/>
          <w:sz w:val="28"/>
          <w:szCs w:val="28"/>
          <w:lang w:val="ru-RU"/>
        </w:rPr>
        <w:t xml:space="preserve"> </w:t>
      </w:r>
      <w:r w:rsidR="00CF3DA9">
        <w:rPr>
          <w:rFonts w:ascii="Georgia" w:hAnsi="Georgia"/>
          <w:sz w:val="28"/>
          <w:szCs w:val="28"/>
        </w:rPr>
        <w:t>Model</w:t>
      </w:r>
      <w:r w:rsidR="00B40353">
        <w:rPr>
          <w:rFonts w:ascii="Georgia" w:hAnsi="Georgia"/>
          <w:sz w:val="28"/>
          <w:szCs w:val="28"/>
          <w:lang w:val="ru-RU"/>
        </w:rPr>
        <w:t>, которая содержит объекты отражающие понятия предметной области.</w:t>
      </w:r>
      <w:r w:rsidR="005D3E58">
        <w:rPr>
          <w:rFonts w:ascii="Georgia" w:hAnsi="Georgia"/>
          <w:sz w:val="28"/>
          <w:szCs w:val="28"/>
          <w:lang w:val="ru-RU"/>
        </w:rPr>
        <w:t xml:space="preserve"> Такими объектами могут быть сущности (</w:t>
      </w:r>
      <w:r w:rsidR="005D3E58">
        <w:rPr>
          <w:rFonts w:ascii="Georgia" w:hAnsi="Georgia"/>
          <w:sz w:val="28"/>
          <w:szCs w:val="28"/>
        </w:rPr>
        <w:t>Entities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, </w:t>
      </w:r>
      <w:r w:rsidR="005D3E58">
        <w:rPr>
          <w:rFonts w:ascii="Georgia" w:hAnsi="Georgia"/>
          <w:sz w:val="28"/>
          <w:szCs w:val="28"/>
          <w:lang w:val="ru-RU"/>
        </w:rPr>
        <w:t>объекты-значения (</w:t>
      </w:r>
      <w:r w:rsidR="005D3E58">
        <w:rPr>
          <w:rFonts w:ascii="Georgia" w:hAnsi="Georgia"/>
          <w:sz w:val="28"/>
          <w:szCs w:val="28"/>
        </w:rPr>
        <w:t>Value</w:t>
      </w:r>
      <w:r w:rsidR="005D3E58" w:rsidRPr="005D3E58">
        <w:rPr>
          <w:rFonts w:ascii="Georgia" w:hAnsi="Georgia"/>
          <w:sz w:val="28"/>
          <w:szCs w:val="28"/>
          <w:lang w:val="ru-RU"/>
        </w:rPr>
        <w:t>-</w:t>
      </w:r>
      <w:r w:rsidR="005D3E58">
        <w:rPr>
          <w:rFonts w:ascii="Georgia" w:hAnsi="Georgia"/>
          <w:sz w:val="28"/>
          <w:szCs w:val="28"/>
        </w:rPr>
        <w:t>Objects</w:t>
      </w:r>
      <w:r w:rsidR="005D3E58">
        <w:rPr>
          <w:rFonts w:ascii="Georgia" w:hAnsi="Georgia"/>
          <w:sz w:val="28"/>
          <w:szCs w:val="28"/>
          <w:lang w:val="ru-RU"/>
        </w:rPr>
        <w:t>), перечисления (</w:t>
      </w:r>
      <w:r w:rsidR="005D3E58">
        <w:rPr>
          <w:rFonts w:ascii="Georgia" w:hAnsi="Georgia"/>
          <w:sz w:val="28"/>
          <w:szCs w:val="28"/>
        </w:rPr>
        <w:t>Enums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 </w:t>
      </w:r>
      <w:r w:rsidR="005D3E58">
        <w:rPr>
          <w:rFonts w:ascii="Georgia" w:hAnsi="Georgia"/>
          <w:sz w:val="28"/>
          <w:szCs w:val="28"/>
          <w:lang w:val="ru-RU"/>
        </w:rPr>
        <w:t>и любые другие объекты, используемые в модели предметной области.</w:t>
      </w:r>
    </w:p>
    <w:p w:rsidR="00AF1B85" w:rsidRPr="000E729E" w:rsidRDefault="00AF1B85" w:rsidP="008D004E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E1C56" w:rsidRPr="008220E5" w:rsidRDefault="00AF1B85" w:rsidP="008E1C5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Model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расспологаются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9843C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9843CC">
        <w:rPr>
          <w:rFonts w:ascii="Georgia" w:hAnsi="Georgia"/>
          <w:sz w:val="28"/>
          <w:szCs w:val="28"/>
          <w:lang w:val="ru-RU"/>
        </w:rPr>
        <w:t>.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Эти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  <w:lang w:val="ru-RU"/>
        </w:rPr>
        <w:t xml:space="preserve">ы генерируются, когда изменяется определнный набор данных и эти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</w:rPr>
        <w:t>s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несут эти изменения с собой.</w:t>
      </w:r>
      <w:r w:rsidR="009A6924">
        <w:rPr>
          <w:rFonts w:ascii="Georgia" w:hAnsi="Georgia"/>
          <w:sz w:val="28"/>
          <w:szCs w:val="28"/>
          <w:lang w:val="ru-RU"/>
        </w:rPr>
        <w:t xml:space="preserve"> Другими словами, когда состояние сущности предметной области изменяется, </w:t>
      </w:r>
      <w:r w:rsidR="009A6924">
        <w:rPr>
          <w:rFonts w:ascii="Georgia" w:hAnsi="Georgia"/>
          <w:sz w:val="28"/>
          <w:szCs w:val="28"/>
        </w:rPr>
        <w:t>event</w:t>
      </w:r>
      <w:r w:rsidR="0053001E">
        <w:rPr>
          <w:rFonts w:ascii="Georgia" w:hAnsi="Georgia"/>
          <w:sz w:val="28"/>
          <w:szCs w:val="28"/>
          <w:lang w:val="ru-RU"/>
        </w:rPr>
        <w:t xml:space="preserve"> генерируется и</w:t>
      </w:r>
      <w:r w:rsidR="009A6924" w:rsidRPr="0053001E">
        <w:rPr>
          <w:rFonts w:ascii="Georgia" w:hAnsi="Georgia"/>
          <w:sz w:val="28"/>
          <w:szCs w:val="28"/>
          <w:lang w:val="ru-RU"/>
        </w:rPr>
        <w:t xml:space="preserve"> </w:t>
      </w:r>
      <w:r w:rsidR="009A6924">
        <w:rPr>
          <w:rFonts w:ascii="Georgia" w:hAnsi="Georgia"/>
          <w:sz w:val="28"/>
          <w:szCs w:val="28"/>
          <w:lang w:val="ru-RU"/>
        </w:rPr>
        <w:t>несет вместе с собой это измененное состояние.</w:t>
      </w:r>
      <w:r w:rsidR="008E1C56" w:rsidRPr="008E1C56">
        <w:rPr>
          <w:rFonts w:ascii="Georgia" w:hAnsi="Georgia"/>
          <w:sz w:val="30"/>
          <w:szCs w:val="30"/>
          <w:lang w:val="ru-RU"/>
        </w:rPr>
        <w:t xml:space="preserve"> </w:t>
      </w:r>
    </w:p>
    <w:p w:rsidR="008E1C56" w:rsidRDefault="008E1C56" w:rsidP="008E1C5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E1C56" w:rsidRDefault="008E1C56" w:rsidP="008E1C5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Компоненты</w:t>
      </w:r>
    </w:p>
    <w:p w:rsidR="008E1C56" w:rsidRPr="001E65A6" w:rsidRDefault="008E1C56" w:rsidP="008E1C5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DD7F41" w:rsidP="0099011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До этого момента мы разделяли код на основе уровней</w:t>
      </w:r>
      <w:r w:rsidR="00796296">
        <w:rPr>
          <w:rFonts w:ascii="Georgia" w:hAnsi="Georgia"/>
          <w:sz w:val="28"/>
          <w:szCs w:val="28"/>
          <w:lang w:val="ru-RU"/>
        </w:rPr>
        <w:t xml:space="preserve">, но это разделение на мелкие части. Разделение кода на крупные части также важно и это разделение производится </w:t>
      </w:r>
      <w:r w:rsidR="00B9065E">
        <w:rPr>
          <w:rFonts w:ascii="Georgia" w:hAnsi="Georgia"/>
          <w:sz w:val="28"/>
          <w:szCs w:val="28"/>
          <w:lang w:val="ru-RU"/>
        </w:rPr>
        <w:t>на основе</w:t>
      </w:r>
      <w:r w:rsidR="00796296">
        <w:rPr>
          <w:rFonts w:ascii="Georgia" w:hAnsi="Georgia"/>
          <w:sz w:val="28"/>
          <w:szCs w:val="28"/>
          <w:lang w:val="ru-RU"/>
        </w:rPr>
        <w:t xml:space="preserve"> подо</w:t>
      </w:r>
      <w:r w:rsidR="00B9065E">
        <w:rPr>
          <w:rFonts w:ascii="Georgia" w:hAnsi="Georgia"/>
          <w:sz w:val="28"/>
          <w:szCs w:val="28"/>
          <w:lang w:val="ru-RU"/>
        </w:rPr>
        <w:t>бластей</w:t>
      </w:r>
      <w:r w:rsidR="00796296">
        <w:rPr>
          <w:rFonts w:ascii="Georgia" w:hAnsi="Georgia"/>
          <w:sz w:val="28"/>
          <w:szCs w:val="28"/>
          <w:lang w:val="ru-RU"/>
        </w:rPr>
        <w:t xml:space="preserve"> предметной области (</w:t>
      </w:r>
      <w:r w:rsidR="00796296">
        <w:rPr>
          <w:rFonts w:ascii="Georgia" w:hAnsi="Georgia"/>
          <w:sz w:val="28"/>
          <w:szCs w:val="28"/>
        </w:rPr>
        <w:t>sub</w:t>
      </w:r>
      <w:r w:rsidR="00796296" w:rsidRPr="00796296">
        <w:rPr>
          <w:rFonts w:ascii="Georgia" w:hAnsi="Georgia"/>
          <w:sz w:val="28"/>
          <w:szCs w:val="28"/>
          <w:lang w:val="ru-RU"/>
        </w:rPr>
        <w:t>-</w:t>
      </w:r>
      <w:r w:rsidR="00796296">
        <w:rPr>
          <w:rFonts w:ascii="Georgia" w:hAnsi="Georgia"/>
          <w:sz w:val="28"/>
          <w:szCs w:val="28"/>
        </w:rPr>
        <w:t>domains</w:t>
      </w:r>
      <w:r w:rsidR="00796296">
        <w:rPr>
          <w:rFonts w:ascii="Georgia" w:hAnsi="Georgia"/>
          <w:sz w:val="28"/>
          <w:szCs w:val="28"/>
          <w:lang w:val="ru-RU"/>
        </w:rPr>
        <w:t>)</w:t>
      </w:r>
      <w:r w:rsidR="00796296" w:rsidRPr="00796296">
        <w:rPr>
          <w:rFonts w:ascii="Georgia" w:hAnsi="Georgia"/>
          <w:sz w:val="28"/>
          <w:szCs w:val="28"/>
          <w:lang w:val="ru-RU"/>
        </w:rPr>
        <w:t xml:space="preserve"> </w:t>
      </w:r>
      <w:r w:rsidR="00796296">
        <w:rPr>
          <w:rFonts w:ascii="Georgia" w:hAnsi="Georgia"/>
          <w:sz w:val="28"/>
          <w:szCs w:val="28"/>
          <w:lang w:val="ru-RU"/>
        </w:rPr>
        <w:t>и ограниченны</w:t>
      </w:r>
      <w:r w:rsidR="00B9065E">
        <w:rPr>
          <w:rFonts w:ascii="Georgia" w:hAnsi="Georgia"/>
          <w:sz w:val="28"/>
          <w:szCs w:val="28"/>
          <w:lang w:val="ru-RU"/>
        </w:rPr>
        <w:t>х</w:t>
      </w:r>
      <w:r w:rsidR="00796296">
        <w:rPr>
          <w:rFonts w:ascii="Georgia" w:hAnsi="Georgia"/>
          <w:sz w:val="28"/>
          <w:szCs w:val="28"/>
          <w:lang w:val="ru-RU"/>
        </w:rPr>
        <w:t xml:space="preserve"> контекст</w:t>
      </w:r>
      <w:r w:rsidR="00B9065E">
        <w:rPr>
          <w:rFonts w:ascii="Georgia" w:hAnsi="Georgia"/>
          <w:sz w:val="28"/>
          <w:szCs w:val="28"/>
          <w:lang w:val="ru-RU"/>
        </w:rPr>
        <w:t>ов</w:t>
      </w:r>
      <w:r w:rsidR="00796296">
        <w:rPr>
          <w:rFonts w:ascii="Georgia" w:hAnsi="Georgia"/>
          <w:sz w:val="28"/>
          <w:szCs w:val="28"/>
          <w:lang w:val="ru-RU"/>
        </w:rPr>
        <w:t xml:space="preserve"> (</w:t>
      </w:r>
      <w:hyperlink r:id="rId23" w:history="1">
        <w:r w:rsidR="00796296" w:rsidRPr="00796296">
          <w:rPr>
            <w:rStyle w:val="Hyperlink"/>
            <w:rFonts w:ascii="Georgia" w:hAnsi="Georgia"/>
            <w:sz w:val="28"/>
            <w:szCs w:val="28"/>
            <w:lang w:val="ru-RU"/>
          </w:rPr>
          <w:t>bounded contexts</w:t>
        </w:r>
      </w:hyperlink>
      <w:r w:rsidR="00796296">
        <w:rPr>
          <w:rFonts w:ascii="Georgia" w:hAnsi="Georgia"/>
          <w:sz w:val="28"/>
          <w:szCs w:val="28"/>
          <w:lang w:val="ru-RU"/>
        </w:rPr>
        <w:t>)</w:t>
      </w:r>
      <w:r w:rsidR="00B9065E">
        <w:rPr>
          <w:rFonts w:ascii="Georgia" w:hAnsi="Georgia"/>
          <w:sz w:val="28"/>
          <w:szCs w:val="28"/>
          <w:lang w:val="ru-RU"/>
        </w:rPr>
        <w:t xml:space="preserve">, в соответствии с идеями Роберта Мартина выраженных в </w:t>
      </w:r>
      <w:r w:rsidR="00B9065E" w:rsidRPr="00B9065E">
        <w:rPr>
          <w:rFonts w:ascii="Georgia" w:hAnsi="Georgia"/>
          <w:sz w:val="28"/>
          <w:szCs w:val="28"/>
          <w:lang w:val="ru-RU"/>
        </w:rPr>
        <w:t>“</w:t>
      </w:r>
      <w:r w:rsidR="00B9065E">
        <w:rPr>
          <w:rFonts w:ascii="Georgia" w:hAnsi="Georgia"/>
          <w:sz w:val="28"/>
          <w:szCs w:val="28"/>
          <w:lang w:val="ru-RU"/>
        </w:rPr>
        <w:t>кричащей архитектуре</w:t>
      </w:r>
      <w:r w:rsidR="00B9065E" w:rsidRPr="00B9065E">
        <w:rPr>
          <w:rFonts w:ascii="Georgia" w:hAnsi="Georgia"/>
          <w:sz w:val="28"/>
          <w:szCs w:val="28"/>
          <w:lang w:val="ru-RU"/>
        </w:rPr>
        <w:t>”</w:t>
      </w:r>
      <w:r w:rsidR="00B9065E">
        <w:rPr>
          <w:rFonts w:ascii="Georgia" w:hAnsi="Georgia"/>
          <w:sz w:val="28"/>
          <w:szCs w:val="28"/>
          <w:lang w:val="ru-RU"/>
        </w:rPr>
        <w:t xml:space="preserve"> (</w:t>
      </w:r>
      <w:hyperlink r:id="rId24" w:history="1">
        <w:r w:rsidR="00B9065E" w:rsidRPr="00B9065E">
          <w:rPr>
            <w:rStyle w:val="Hyperlink"/>
            <w:rFonts w:ascii="Georgia" w:hAnsi="Georgia"/>
            <w:sz w:val="28"/>
            <w:szCs w:val="28"/>
            <w:lang w:val="ru-RU"/>
          </w:rPr>
          <w:t>screaming architecture</w:t>
        </w:r>
      </w:hyperlink>
      <w:r w:rsidR="00B9065E">
        <w:rPr>
          <w:rFonts w:ascii="Georgia" w:hAnsi="Georgia"/>
          <w:sz w:val="28"/>
          <w:szCs w:val="28"/>
          <w:lang w:val="ru-RU"/>
        </w:rPr>
        <w:t>).</w:t>
      </w:r>
      <w:r w:rsidR="005663DE">
        <w:rPr>
          <w:rFonts w:ascii="Georgia" w:hAnsi="Georgia"/>
          <w:sz w:val="28"/>
          <w:szCs w:val="28"/>
          <w:lang w:val="ru-RU"/>
        </w:rPr>
        <w:t xml:space="preserve"> Это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чаще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относится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>
        <w:rPr>
          <w:rFonts w:ascii="Georgia" w:hAnsi="Georgia"/>
          <w:sz w:val="28"/>
          <w:szCs w:val="28"/>
          <w:lang w:val="ru-RU"/>
        </w:rPr>
        <w:t>к</w:t>
      </w:r>
      <w:r w:rsidR="00E131D0">
        <w:rPr>
          <w:rFonts w:ascii="Georgia" w:hAnsi="Georgia"/>
          <w:sz w:val="28"/>
          <w:szCs w:val="28"/>
          <w:lang w:val="ru-RU"/>
        </w:rPr>
        <w:t xml:space="preserve"> разделению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5663DE" w:rsidRPr="00AE2D47">
        <w:rPr>
          <w:rFonts w:ascii="Georgia" w:hAnsi="Georgia"/>
          <w:sz w:val="28"/>
          <w:szCs w:val="28"/>
        </w:rPr>
        <w:t>Package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by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feature</w:t>
      </w:r>
      <w:r w:rsidR="005663DE" w:rsidRPr="00AE2D47">
        <w:rPr>
          <w:rFonts w:ascii="Georgia" w:hAnsi="Georgia"/>
          <w:sz w:val="28"/>
          <w:szCs w:val="28"/>
          <w:lang w:val="ru-RU"/>
        </w:rPr>
        <w:t>”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или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component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” </w:t>
      </w:r>
      <w:r w:rsidR="00AE2D47">
        <w:rPr>
          <w:rFonts w:ascii="Georgia" w:hAnsi="Georgia"/>
          <w:sz w:val="28"/>
          <w:szCs w:val="28"/>
          <w:lang w:val="ru-RU"/>
        </w:rPr>
        <w:t>в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lastRenderedPageBreak/>
        <w:t>отличии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от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”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layer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r w:rsidR="00AE2D47">
        <w:rPr>
          <w:rFonts w:ascii="Georgia" w:hAnsi="Georgia"/>
          <w:sz w:val="28"/>
          <w:szCs w:val="28"/>
          <w:lang w:val="ru-RU"/>
        </w:rPr>
        <w:t>,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и это довольно хорошо объяснено Саймоном Брауном в его блоге</w:t>
      </w:r>
      <w:r w:rsid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hyperlink r:id="rId25" w:history="1">
        <w:r w:rsidR="00AE2D47" w:rsidRPr="00AE2D47">
          <w:rPr>
            <w:rStyle w:val="Hyperlink"/>
            <w:rFonts w:ascii="Georgia" w:hAnsi="Georgia"/>
            <w:sz w:val="28"/>
            <w:szCs w:val="28"/>
            <w:lang w:val="ru-RU"/>
          </w:rPr>
          <w:t>Package by component and architecturally-aligned testing</w:t>
        </w:r>
      </w:hyperlink>
      <w:r w:rsidR="00AE2D47" w:rsidRPr="00AE2D47">
        <w:rPr>
          <w:rFonts w:ascii="Georgia" w:hAnsi="Georgia"/>
          <w:sz w:val="28"/>
          <w:szCs w:val="28"/>
          <w:lang w:val="ru-RU"/>
        </w:rPr>
        <w:t>“:</w:t>
      </w:r>
    </w:p>
    <w:p w:rsidR="00E131D0" w:rsidRPr="00AE2D47" w:rsidRDefault="00E131D0" w:rsidP="0099011E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1" name="Picture 1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200275" cy="2200275"/>
            <wp:effectExtent l="0" t="0" r="9525" b="9525"/>
            <wp:docPr id="3" name="Picture 3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4" name="Picture 4" descr="20150308-package-by-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50308-package-by-compon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Default="00524EED" w:rsidP="00524EED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24EED">
        <w:rPr>
          <w:rFonts w:ascii="Georgia" w:hAnsi="Georgia"/>
          <w:sz w:val="28"/>
          <w:szCs w:val="28"/>
          <w:lang w:val="ru-RU"/>
        </w:rPr>
        <w:t>Будучи стороннико подхода</w:t>
      </w:r>
      <w:r>
        <w:rPr>
          <w:rFonts w:ascii="Georgia" w:hAnsi="Georgia"/>
          <w:sz w:val="30"/>
          <w:szCs w:val="30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  <w:lang w:val="ru-RU"/>
        </w:rPr>
        <w:t>“</w:t>
      </w:r>
      <w:r w:rsidRPr="00AE2D47">
        <w:rPr>
          <w:rFonts w:ascii="Georgia" w:hAnsi="Georgia"/>
          <w:sz w:val="28"/>
          <w:szCs w:val="28"/>
        </w:rPr>
        <w:t>Package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by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component</w:t>
      </w:r>
      <w:r w:rsidRPr="00AE2D47">
        <w:rPr>
          <w:rFonts w:ascii="Georgia" w:hAnsi="Georgia"/>
          <w:sz w:val="28"/>
          <w:szCs w:val="28"/>
          <w:lang w:val="ru-RU"/>
        </w:rPr>
        <w:t>”</w:t>
      </w:r>
      <w:r>
        <w:rPr>
          <w:rFonts w:ascii="Georgia" w:hAnsi="Georgia"/>
          <w:sz w:val="28"/>
          <w:szCs w:val="28"/>
          <w:lang w:val="ru-RU"/>
        </w:rPr>
        <w:t>, я воспользовался соответствующей диаграммой Саймона Брауна и бессовестно ее переделал:</w:t>
      </w:r>
    </w:p>
    <w:p w:rsidR="00524EED" w:rsidRDefault="00487C59" w:rsidP="00524EED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5159352"/>
            <wp:effectExtent l="0" t="0" r="5080" b="3810"/>
            <wp:docPr id="5" name="Picture 5" descr="https://docs.google.com/drawings/d/e/2PACX-1vQjEj4dKKUaQEUcNDq2UO58oIUu6pehqrE99q4gSRk0DY9KPIuhgG9Yg3qJGgW4ybrL5Ql8_Xo5z3yq/pub?w=960&amp;h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google.com/drawings/d/e/2PACX-1vQjEj4dKKUaQEUcNDq2UO58oIUu6pehqrE99q4gSRk0DY9KPIuhgG9Yg3qJGgW4ybrL5Ql8_Xo5z3yq/pub?w=960&amp;h=7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CE" w:rsidRDefault="001545CE" w:rsidP="001545C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45CE">
        <w:rPr>
          <w:rFonts w:ascii="Georgia" w:hAnsi="Georgia"/>
          <w:sz w:val="28"/>
          <w:szCs w:val="28"/>
          <w:lang w:val="ru-RU"/>
        </w:rPr>
        <w:lastRenderedPageBreak/>
        <w:t>При</w:t>
      </w:r>
      <w:r>
        <w:rPr>
          <w:rFonts w:ascii="Georgia" w:hAnsi="Georgia"/>
          <w:sz w:val="28"/>
          <w:szCs w:val="28"/>
          <w:lang w:val="ru-RU"/>
        </w:rPr>
        <w:t>мерами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компонентов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быть</w:t>
      </w:r>
      <w:r w:rsidRPr="001545CE">
        <w:rPr>
          <w:rFonts w:ascii="Georgia" w:hAnsi="Georgia"/>
          <w:sz w:val="28"/>
          <w:szCs w:val="28"/>
        </w:rPr>
        <w:t xml:space="preserve"> </w:t>
      </w:r>
      <w:r w:rsidRPr="001545CE">
        <w:rPr>
          <w:rFonts w:ascii="Georgia" w:hAnsi="Georgia"/>
          <w:strike/>
          <w:sz w:val="28"/>
          <w:szCs w:val="28"/>
        </w:rPr>
        <w:t>Authentication</w:t>
      </w:r>
      <w:r w:rsidRPr="001545CE">
        <w:rPr>
          <w:rFonts w:ascii="Georgia" w:hAnsi="Georgia"/>
          <w:sz w:val="28"/>
          <w:szCs w:val="28"/>
        </w:rPr>
        <w:t xml:space="preserve">, </w:t>
      </w:r>
      <w:r w:rsidRPr="001545CE">
        <w:rPr>
          <w:rFonts w:ascii="Georgia" w:hAnsi="Georgia"/>
          <w:strike/>
          <w:sz w:val="28"/>
          <w:szCs w:val="28"/>
        </w:rPr>
        <w:t>Authorization</w:t>
      </w:r>
      <w:r>
        <w:rPr>
          <w:rFonts w:ascii="Georgia" w:hAnsi="Georgia"/>
          <w:sz w:val="28"/>
          <w:szCs w:val="28"/>
        </w:rPr>
        <w:t xml:space="preserve">, Billing, User, Review 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1545CE">
        <w:rPr>
          <w:rFonts w:ascii="Georgia" w:hAnsi="Georgia"/>
          <w:sz w:val="28"/>
          <w:szCs w:val="28"/>
        </w:rPr>
        <w:t xml:space="preserve"> Account</w:t>
      </w:r>
      <w:r w:rsidR="00972CBB">
        <w:rPr>
          <w:rFonts w:ascii="Georgia" w:hAnsi="Georgia"/>
          <w:sz w:val="28"/>
          <w:szCs w:val="28"/>
        </w:rPr>
        <w:t xml:space="preserve">. </w:t>
      </w:r>
      <w:r w:rsidR="00972CBB" w:rsidRPr="00972CBB">
        <w:rPr>
          <w:rFonts w:ascii="Georgia" w:hAnsi="Georgia"/>
          <w:b/>
          <w:sz w:val="28"/>
          <w:szCs w:val="28"/>
          <w:lang w:val="ru-RU"/>
        </w:rPr>
        <w:t>Компоненты всегда относятся к предметной области</w:t>
      </w:r>
      <w:r w:rsidR="00972CBB">
        <w:rPr>
          <w:rFonts w:ascii="Georgia" w:hAnsi="Georgia"/>
          <w:sz w:val="28"/>
          <w:szCs w:val="28"/>
          <w:lang w:val="ru-RU"/>
        </w:rPr>
        <w:t xml:space="preserve">. Ограниченные контексты вроде </w:t>
      </w:r>
      <w:r w:rsidR="00972CBB" w:rsidRPr="001545CE">
        <w:rPr>
          <w:rFonts w:ascii="Georgia" w:hAnsi="Georgia"/>
          <w:strike/>
          <w:sz w:val="28"/>
          <w:szCs w:val="28"/>
        </w:rPr>
        <w:t>Authentication</w:t>
      </w:r>
      <w:r w:rsidR="00972CBB">
        <w:rPr>
          <w:rFonts w:ascii="Georgia" w:hAnsi="Georgia"/>
          <w:sz w:val="28"/>
          <w:szCs w:val="28"/>
          <w:lang w:val="ru-RU"/>
        </w:rPr>
        <w:t xml:space="preserve"> и/или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 w:rsidRPr="001545CE">
        <w:rPr>
          <w:rFonts w:ascii="Georgia" w:hAnsi="Georgia"/>
          <w:strike/>
          <w:sz w:val="28"/>
          <w:szCs w:val="28"/>
        </w:rPr>
        <w:t>Authorization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>
        <w:rPr>
          <w:rFonts w:ascii="Georgia" w:hAnsi="Georgia"/>
          <w:sz w:val="28"/>
          <w:szCs w:val="28"/>
          <w:lang w:val="ru-RU"/>
        </w:rPr>
        <w:t xml:space="preserve">должны рассматриваться как сторонние инструменты для которых у нас есть </w:t>
      </w:r>
      <w:r w:rsidR="003B0E8A" w:rsidRPr="00945126">
        <w:rPr>
          <w:rFonts w:ascii="Georgia" w:hAnsi="Georgia"/>
          <w:b/>
          <w:sz w:val="28"/>
          <w:szCs w:val="28"/>
        </w:rPr>
        <w:t>port</w:t>
      </w:r>
      <w:r w:rsidR="00972CBB">
        <w:rPr>
          <w:rFonts w:ascii="Georgia" w:hAnsi="Georgia"/>
          <w:sz w:val="28"/>
          <w:szCs w:val="28"/>
          <w:lang w:val="ru-RU"/>
        </w:rPr>
        <w:t xml:space="preserve"> (интерфейс) в ядре приложения</w:t>
      </w:r>
      <w:r w:rsidR="003B0E8A">
        <w:rPr>
          <w:rFonts w:ascii="Georgia" w:hAnsi="Georgia"/>
          <w:sz w:val="28"/>
          <w:szCs w:val="28"/>
          <w:lang w:val="ru-RU"/>
        </w:rPr>
        <w:t xml:space="preserve"> и </w:t>
      </w:r>
      <w:r w:rsidR="003B0E8A" w:rsidRPr="00945126">
        <w:rPr>
          <w:rFonts w:ascii="Georgia" w:hAnsi="Georgia"/>
          <w:b/>
          <w:sz w:val="28"/>
          <w:szCs w:val="28"/>
        </w:rPr>
        <w:t>adapter</w:t>
      </w:r>
      <w:r w:rsidR="003B0E8A" w:rsidRPr="003B0E8A">
        <w:rPr>
          <w:rFonts w:ascii="Georgia" w:hAnsi="Georgia"/>
          <w:sz w:val="28"/>
          <w:szCs w:val="28"/>
          <w:lang w:val="ru-RU"/>
        </w:rPr>
        <w:t xml:space="preserve"> </w:t>
      </w:r>
      <w:r w:rsidR="003B0E8A">
        <w:rPr>
          <w:rFonts w:ascii="Georgia" w:hAnsi="Georgia"/>
          <w:sz w:val="28"/>
          <w:szCs w:val="28"/>
          <w:lang w:val="ru-RU"/>
        </w:rPr>
        <w:t xml:space="preserve">во внешнем слое. </w:t>
      </w:r>
    </w:p>
    <w:p w:rsidR="009B6690" w:rsidRPr="00C436A1" w:rsidRDefault="00EC708C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6" name="Picture 6" descr="08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8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690" w:rsidRDefault="009B6690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9B6690" w:rsidRPr="006A21F1" w:rsidRDefault="009B6690" w:rsidP="009B669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Отделение компонентов друг от друга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BB7F53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Как и мелкие части кода (классы, интерфейсы и т.д.), крупные части кода (компоненты) также получают выгоду от высокой внутренней связности (</w:t>
      </w:r>
      <w:r w:rsidRPr="00BB7F53">
        <w:rPr>
          <w:rFonts w:ascii="Georgia" w:hAnsi="Georgia"/>
          <w:sz w:val="28"/>
          <w:szCs w:val="28"/>
          <w:lang w:val="ru-RU"/>
        </w:rPr>
        <w:t>high cohesion</w:t>
      </w:r>
      <w:r>
        <w:rPr>
          <w:rFonts w:ascii="Georgia" w:hAnsi="Georgia"/>
          <w:sz w:val="28"/>
          <w:szCs w:val="28"/>
          <w:lang w:val="ru-RU"/>
        </w:rPr>
        <w:t>) и низкой внешней зависимости (</w:t>
      </w:r>
      <w:r>
        <w:rPr>
          <w:rFonts w:ascii="Georgia" w:hAnsi="Georgia"/>
          <w:sz w:val="28"/>
          <w:szCs w:val="28"/>
        </w:rPr>
        <w:t>low</w:t>
      </w:r>
      <w:r w:rsidRPr="00C5375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coupling</w:t>
      </w:r>
      <w:r>
        <w:rPr>
          <w:rFonts w:ascii="Georgia" w:hAnsi="Georgia"/>
          <w:sz w:val="28"/>
          <w:szCs w:val="28"/>
          <w:lang w:val="ru-RU"/>
        </w:rPr>
        <w:t>)</w:t>
      </w:r>
      <w:r w:rsidR="00C53758" w:rsidRPr="00C53758">
        <w:rPr>
          <w:rFonts w:ascii="Georgia" w:hAnsi="Georgia"/>
          <w:sz w:val="28"/>
          <w:szCs w:val="28"/>
          <w:lang w:val="ru-RU"/>
        </w:rPr>
        <w:t>.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183AA1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Для отделения</w:t>
      </w:r>
      <w:r w:rsidR="00CC68B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классов друг от друга мы используем </w:t>
      </w:r>
      <w:r w:rsidRPr="00F82C02">
        <w:rPr>
          <w:rFonts w:ascii="Georgia" w:hAnsi="Georgia"/>
          <w:b/>
          <w:sz w:val="28"/>
          <w:szCs w:val="28"/>
          <w:lang w:val="ru-RU"/>
        </w:rPr>
        <w:t>внедрение зависимостей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183AA1">
        <w:rPr>
          <w:rFonts w:ascii="Georgia" w:hAnsi="Georgia"/>
          <w:sz w:val="28"/>
          <w:szCs w:val="28"/>
          <w:lang w:val="ru-RU"/>
        </w:rPr>
        <w:t>Dependency Injection</w:t>
      </w:r>
      <w:r>
        <w:rPr>
          <w:rFonts w:ascii="Georgia" w:hAnsi="Georgia"/>
          <w:sz w:val="28"/>
          <w:szCs w:val="28"/>
          <w:lang w:val="ru-RU"/>
        </w:rPr>
        <w:t>) в качестве альтернативы создания</w:t>
      </w:r>
      <w:r>
        <w:rPr>
          <w:rFonts w:ascii="Georgia" w:hAnsi="Georgia"/>
          <w:sz w:val="28"/>
          <w:szCs w:val="28"/>
          <w:lang w:val="ru-RU"/>
        </w:rPr>
        <w:t xml:space="preserve"> необходимого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lastRenderedPageBreak/>
        <w:t xml:space="preserve">экземпляра </w:t>
      </w:r>
      <w:r w:rsidR="00F82C02">
        <w:rPr>
          <w:rFonts w:ascii="Georgia" w:hAnsi="Georgia"/>
          <w:sz w:val="28"/>
          <w:szCs w:val="28"/>
          <w:lang w:val="ru-RU"/>
        </w:rPr>
        <w:t xml:space="preserve">внутри класса, и </w:t>
      </w:r>
      <w:r w:rsidR="00F82C02" w:rsidRPr="00F82C02">
        <w:rPr>
          <w:rFonts w:ascii="Georgia" w:hAnsi="Georgia"/>
          <w:b/>
          <w:sz w:val="28"/>
          <w:szCs w:val="28"/>
          <w:lang w:val="ru-RU"/>
        </w:rPr>
        <w:t>инверсию зависимостей</w:t>
      </w:r>
      <w:r w:rsidR="00F82C02">
        <w:rPr>
          <w:rFonts w:ascii="Georgia" w:hAnsi="Georgia"/>
          <w:sz w:val="28"/>
          <w:szCs w:val="28"/>
          <w:lang w:val="ru-RU"/>
        </w:rPr>
        <w:t xml:space="preserve"> (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F82C02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F82C02">
        <w:rPr>
          <w:rFonts w:ascii="Georgia" w:hAnsi="Georgia"/>
          <w:sz w:val="28"/>
          <w:szCs w:val="28"/>
          <w:lang w:val="ru-RU"/>
        </w:rPr>
        <w:t>), делая класс зависимым от абстракции (интерфейс/абстрактный класс)</w:t>
      </w:r>
      <w:r w:rsidR="000B5945">
        <w:rPr>
          <w:rFonts w:ascii="Georgia" w:hAnsi="Georgia"/>
          <w:sz w:val="28"/>
          <w:szCs w:val="28"/>
          <w:lang w:val="ru-RU"/>
        </w:rPr>
        <w:t>, а не от конкретного класса.</w:t>
      </w:r>
      <w:r w:rsidR="006A19DB">
        <w:rPr>
          <w:rFonts w:ascii="Georgia" w:hAnsi="Georgia"/>
          <w:sz w:val="28"/>
          <w:szCs w:val="28"/>
          <w:lang w:val="ru-RU"/>
        </w:rPr>
        <w:t xml:space="preserve"> Т.е. класс, </w:t>
      </w:r>
      <w:r w:rsidR="00CC68B0">
        <w:rPr>
          <w:rFonts w:ascii="Georgia" w:hAnsi="Georgia"/>
          <w:sz w:val="28"/>
          <w:szCs w:val="28"/>
          <w:lang w:val="ru-RU"/>
        </w:rPr>
        <w:t xml:space="preserve">в </w:t>
      </w:r>
      <w:r w:rsidR="006A19DB">
        <w:rPr>
          <w:rFonts w:ascii="Georgia" w:hAnsi="Georgia"/>
          <w:sz w:val="28"/>
          <w:szCs w:val="28"/>
          <w:lang w:val="ru-RU"/>
        </w:rPr>
        <w:t>который внедряется его зависимоть ничего не знает о конкретном классе, который будет использовать</w:t>
      </w:r>
      <w:r w:rsidR="00305052">
        <w:rPr>
          <w:rFonts w:ascii="Georgia" w:hAnsi="Georgia"/>
          <w:sz w:val="28"/>
          <w:szCs w:val="28"/>
          <w:lang w:val="ru-RU"/>
        </w:rPr>
        <w:t>.</w:t>
      </w:r>
    </w:p>
    <w:p w:rsidR="00EA6DAD" w:rsidRPr="00EA6DAD" w:rsidRDefault="00EA6DAD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54B21" w:rsidRDefault="00EA6DAD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Аналогично, </w:t>
      </w:r>
      <w:r w:rsidRPr="00F61C13">
        <w:rPr>
          <w:rFonts w:ascii="Georgia" w:hAnsi="Georgia"/>
          <w:sz w:val="28"/>
          <w:szCs w:val="28"/>
          <w:u w:val="single"/>
          <w:lang w:val="ru-RU"/>
        </w:rPr>
        <w:t>полностью разделенные компоненты</w:t>
      </w:r>
      <w:r>
        <w:rPr>
          <w:rFonts w:ascii="Georgia" w:hAnsi="Georgia"/>
          <w:sz w:val="28"/>
          <w:szCs w:val="28"/>
          <w:lang w:val="ru-RU"/>
        </w:rPr>
        <w:t xml:space="preserve"> ничего не знают друг о друге.</w:t>
      </w:r>
      <w:r w:rsidR="00A43A42">
        <w:rPr>
          <w:rFonts w:ascii="Georgia" w:hAnsi="Georgia"/>
          <w:sz w:val="28"/>
          <w:szCs w:val="28"/>
          <w:lang w:val="ru-RU"/>
        </w:rPr>
        <w:t xml:space="preserve"> Или другими словами</w:t>
      </w:r>
      <w:r w:rsidR="00F61C13" w:rsidRPr="00F61C13">
        <w:rPr>
          <w:rFonts w:ascii="Georgia" w:hAnsi="Georgia"/>
          <w:sz w:val="28"/>
          <w:szCs w:val="28"/>
          <w:u w:val="single"/>
          <w:lang w:val="ru-RU"/>
        </w:rPr>
        <w:t>,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код одного компонента не имеет ссылок на классы</w:t>
      </w:r>
      <w:r w:rsidR="00AB6328">
        <w:rPr>
          <w:rFonts w:ascii="Georgia" w:hAnsi="Georgia"/>
          <w:sz w:val="28"/>
          <w:szCs w:val="28"/>
          <w:u w:val="single"/>
          <w:lang w:val="ru-RU"/>
        </w:rPr>
        <w:t xml:space="preserve"> (и даже интерфейсы)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любого другого компонента</w:t>
      </w:r>
      <w:r w:rsidR="00A43A42">
        <w:rPr>
          <w:rFonts w:ascii="Georgia" w:hAnsi="Georgia"/>
          <w:sz w:val="28"/>
          <w:szCs w:val="28"/>
          <w:lang w:val="ru-RU"/>
        </w:rPr>
        <w:t>.</w:t>
      </w:r>
      <w:r w:rsidR="00E11DDF">
        <w:rPr>
          <w:rFonts w:ascii="Georgia" w:hAnsi="Georgia"/>
          <w:sz w:val="28"/>
          <w:szCs w:val="28"/>
          <w:lang w:val="ru-RU"/>
        </w:rPr>
        <w:t xml:space="preserve"> Это означает, что 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E11DDF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и </w:t>
      </w:r>
      <w:r w:rsidR="00E11DDF" w:rsidRPr="00183AA1">
        <w:rPr>
          <w:rFonts w:ascii="Georgia" w:hAnsi="Georgia"/>
          <w:sz w:val="28"/>
          <w:szCs w:val="28"/>
          <w:lang w:val="ru-RU"/>
        </w:rPr>
        <w:t>Dependency Injection</w:t>
      </w:r>
      <w:r w:rsidR="00E11DDF">
        <w:rPr>
          <w:rFonts w:ascii="Georgia" w:hAnsi="Georgia"/>
          <w:sz w:val="28"/>
          <w:szCs w:val="28"/>
          <w:lang w:val="ru-RU"/>
        </w:rPr>
        <w:t xml:space="preserve"> не доста</w:t>
      </w:r>
      <w:r w:rsidR="0031414C">
        <w:rPr>
          <w:rFonts w:ascii="Georgia" w:hAnsi="Georgia"/>
          <w:sz w:val="28"/>
          <w:szCs w:val="28"/>
          <w:lang w:val="ru-RU"/>
        </w:rPr>
        <w:t xml:space="preserve">точно для отделения компонентов и нам необходимы определенные архитектурные конструкции, которыми могут быть </w:t>
      </w:r>
      <w:r w:rsidR="0031414C">
        <w:rPr>
          <w:rFonts w:ascii="Georgia" w:hAnsi="Georgia"/>
          <w:sz w:val="28"/>
          <w:szCs w:val="28"/>
        </w:rPr>
        <w:t>events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(</w:t>
      </w:r>
      <w:r w:rsidR="0031414C">
        <w:rPr>
          <w:rFonts w:ascii="Georgia" w:hAnsi="Georgia"/>
          <w:sz w:val="28"/>
          <w:szCs w:val="28"/>
          <w:lang w:val="ru-RU"/>
        </w:rPr>
        <w:t>события</w:t>
      </w:r>
      <w:r w:rsidR="0031414C" w:rsidRPr="0031414C">
        <w:rPr>
          <w:rFonts w:ascii="Georgia" w:hAnsi="Georgia"/>
          <w:sz w:val="28"/>
          <w:szCs w:val="28"/>
          <w:lang w:val="ru-RU"/>
        </w:rPr>
        <w:t>)</w:t>
      </w:r>
      <w:r w:rsidR="0031414C">
        <w:rPr>
          <w:rFonts w:ascii="Georgia" w:hAnsi="Georgia"/>
          <w:sz w:val="28"/>
          <w:szCs w:val="28"/>
          <w:lang w:val="ru-RU"/>
        </w:rPr>
        <w:t xml:space="preserve">, </w:t>
      </w:r>
      <w:r w:rsidR="0031414C">
        <w:rPr>
          <w:rFonts w:ascii="Georgia" w:hAnsi="Georgia"/>
          <w:sz w:val="28"/>
          <w:szCs w:val="28"/>
        </w:rPr>
        <w:t>shared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</w:t>
      </w:r>
      <w:r w:rsidR="0031414C">
        <w:rPr>
          <w:rFonts w:ascii="Georgia" w:hAnsi="Georgia"/>
          <w:sz w:val="28"/>
          <w:szCs w:val="28"/>
        </w:rPr>
        <w:t>kernel</w:t>
      </w:r>
      <w:r w:rsidR="0031414C">
        <w:rPr>
          <w:rFonts w:ascii="Georgia" w:hAnsi="Georgia"/>
          <w:sz w:val="28"/>
          <w:szCs w:val="28"/>
          <w:lang w:val="ru-RU"/>
        </w:rPr>
        <w:t xml:space="preserve"> (общее ядро), 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</w:rPr>
        <w:t>eventual</w:t>
      </w:r>
      <w:r w:rsidR="0031414C" w:rsidRP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</w:rPr>
        <w:t>consistency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(согласованность событий) и даже </w:t>
      </w:r>
      <w:r w:rsidR="0031414C" w:rsidRP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>discovery service</w:t>
      </w:r>
      <w:r w:rsidR="0031414C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(служба обнаружения).</w:t>
      </w:r>
      <w:r w:rsidR="00F344B8" w:rsidRPr="00F344B8">
        <w:rPr>
          <w:lang w:val="ru-RU"/>
        </w:rPr>
        <w:t xml:space="preserve"> </w:t>
      </w:r>
      <w:r w:rsidR="00F344B8">
        <w:rPr>
          <w:noProof/>
        </w:rPr>
        <w:drawing>
          <wp:inline distT="0" distB="0" distL="0" distR="0">
            <wp:extent cx="6871970" cy="5153978"/>
            <wp:effectExtent l="0" t="0" r="5080" b="8890"/>
            <wp:docPr id="7" name="Picture 7" descr="https://docs.google.com/drawings/d/e/2PACX-1vQ5ps72uaZcEJzwnJbPhzUfEeBbN6CJ04j7hl2i3K2HHatNcsoyG2tgX2vnrN5xxDKLp5Jm5bzzmZdv/pub?w=960&amp;h=657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.google.com/drawings/d/e/2PACX-1vQ5ps72uaZcEJzwnJbPhzUfEeBbN6CJ04j7hl2i3K2HHatNcsoyG2tgX2vnrN5xxDKLp5Jm5bzzmZdv/pub?w=960&amp;h=6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B21" w:rsidRPr="00754B21">
        <w:rPr>
          <w:rFonts w:ascii="Georgia" w:hAnsi="Georgia"/>
          <w:sz w:val="28"/>
          <w:szCs w:val="28"/>
          <w:lang w:val="ru-RU"/>
        </w:rPr>
        <w:t xml:space="preserve"> </w:t>
      </w:r>
    </w:p>
    <w:p w:rsidR="00754B21" w:rsidRDefault="00754B21" w:rsidP="00754B21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</w:p>
    <w:p w:rsidR="00754B21" w:rsidRPr="006A21F1" w:rsidRDefault="00754B21" w:rsidP="00754B2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Вызов логики другого компонента</w:t>
      </w:r>
    </w:p>
    <w:p w:rsidR="00754B21" w:rsidRPr="00183AA1" w:rsidRDefault="00754B21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A6DAD" w:rsidRDefault="00754B21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</w:t>
      </w:r>
      <w:r w:rsidR="002C477E">
        <w:rPr>
          <w:rFonts w:ascii="Georgia" w:hAnsi="Georgia"/>
          <w:sz w:val="28"/>
          <w:szCs w:val="28"/>
          <w:lang w:val="ru-RU"/>
        </w:rPr>
        <w:t xml:space="preserve">огда один из компонентов, например, компонент </w:t>
      </w:r>
      <w:r w:rsidR="002C477E">
        <w:rPr>
          <w:rFonts w:ascii="Georgia" w:hAnsi="Georgia"/>
          <w:sz w:val="28"/>
          <w:szCs w:val="28"/>
        </w:rPr>
        <w:t>B</w:t>
      </w:r>
      <w:r w:rsidR="002C477E" w:rsidRPr="002C477E">
        <w:rPr>
          <w:rFonts w:ascii="Georgia" w:hAnsi="Georgia"/>
          <w:sz w:val="28"/>
          <w:szCs w:val="28"/>
          <w:lang w:val="ru-RU"/>
        </w:rPr>
        <w:t xml:space="preserve"> </w:t>
      </w:r>
      <w:r w:rsidR="002C477E">
        <w:rPr>
          <w:rFonts w:ascii="Georgia" w:hAnsi="Georgia"/>
          <w:sz w:val="28"/>
          <w:szCs w:val="28"/>
          <w:lang w:val="ru-RU"/>
        </w:rPr>
        <w:t>должен что-то делать если что-то произошло в компоненте А, мы не можем просто сделать вызов мето</w:t>
      </w:r>
      <w:r w:rsidR="00865D61">
        <w:rPr>
          <w:rFonts w:ascii="Georgia" w:hAnsi="Georgia"/>
          <w:sz w:val="28"/>
          <w:szCs w:val="28"/>
          <w:lang w:val="ru-RU"/>
        </w:rPr>
        <w:t>да компонента В из компонента А, потому как в это случае компонент А будет связан с компонентом В.</w:t>
      </w:r>
      <w:r w:rsidR="00832446">
        <w:rPr>
          <w:rFonts w:ascii="Georgia" w:hAnsi="Georgia"/>
          <w:sz w:val="28"/>
          <w:szCs w:val="28"/>
          <w:lang w:val="ru-RU"/>
        </w:rPr>
        <w:t xml:space="preserve"> </w:t>
      </w:r>
    </w:p>
    <w:p w:rsidR="00832446" w:rsidRPr="00832446" w:rsidRDefault="00832446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32446" w:rsidRPr="002C477E" w:rsidRDefault="00832446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446">
        <w:rPr>
          <w:rFonts w:ascii="Georgia" w:hAnsi="Georgia"/>
          <w:sz w:val="28"/>
          <w:szCs w:val="28"/>
          <w:lang w:val="ru-RU"/>
        </w:rPr>
        <w:t>Однако мы можем</w:t>
      </w:r>
      <w:r>
        <w:rPr>
          <w:rFonts w:ascii="Georgia" w:hAnsi="Georgia"/>
          <w:sz w:val="28"/>
          <w:szCs w:val="28"/>
          <w:lang w:val="ru-RU"/>
        </w:rPr>
        <w:t xml:space="preserve"> позволить компоненту А</w:t>
      </w:r>
      <w:r w:rsidRPr="00832446">
        <w:rPr>
          <w:rFonts w:ascii="Georgia" w:hAnsi="Georgia"/>
          <w:sz w:val="28"/>
          <w:szCs w:val="28"/>
          <w:lang w:val="ru-RU"/>
        </w:rPr>
        <w:t xml:space="preserve"> использовать диспетчер событий для отправки события приложения, которое будет доставлено любому компоненту, прослушивающему его, включая </w:t>
      </w:r>
      <w:r>
        <w:rPr>
          <w:rFonts w:ascii="Georgia" w:hAnsi="Georgia"/>
          <w:sz w:val="28"/>
          <w:szCs w:val="28"/>
          <w:lang w:val="ru-RU"/>
        </w:rPr>
        <w:t xml:space="preserve">компонент </w:t>
      </w:r>
      <w:r w:rsidRPr="00832446">
        <w:rPr>
          <w:rFonts w:ascii="Georgia" w:hAnsi="Georgia"/>
          <w:sz w:val="28"/>
          <w:szCs w:val="28"/>
          <w:lang w:val="ru-RU"/>
        </w:rPr>
        <w:t xml:space="preserve">B, а прослушиватель событий в </w:t>
      </w:r>
      <w:r>
        <w:rPr>
          <w:rFonts w:ascii="Georgia" w:hAnsi="Georgia"/>
          <w:sz w:val="28"/>
          <w:szCs w:val="28"/>
          <w:lang w:val="ru-RU"/>
        </w:rPr>
        <w:t xml:space="preserve">компоненте </w:t>
      </w:r>
      <w:r w:rsidRPr="00832446">
        <w:rPr>
          <w:rFonts w:ascii="Georgia" w:hAnsi="Georgia"/>
          <w:sz w:val="28"/>
          <w:szCs w:val="28"/>
          <w:lang w:val="ru-RU"/>
        </w:rPr>
        <w:t>B вызовет нужное действи</w:t>
      </w:r>
      <w:r>
        <w:rPr>
          <w:rFonts w:ascii="Georgia" w:hAnsi="Georgia"/>
          <w:sz w:val="28"/>
          <w:szCs w:val="28"/>
          <w:lang w:val="ru-RU"/>
        </w:rPr>
        <w:t>е. Это означает, что компонент А</w:t>
      </w:r>
      <w:bookmarkStart w:id="0" w:name="_GoBack"/>
      <w:bookmarkEnd w:id="0"/>
      <w:r w:rsidRPr="00832446">
        <w:rPr>
          <w:rFonts w:ascii="Georgia" w:hAnsi="Georgia"/>
          <w:sz w:val="28"/>
          <w:szCs w:val="28"/>
          <w:lang w:val="ru-RU"/>
        </w:rPr>
        <w:t xml:space="preserve"> будет зависеть от диспетчера событий, но будет отделен от B.</w:t>
      </w:r>
    </w:p>
    <w:p w:rsidR="00737168" w:rsidRPr="00972CBB" w:rsidRDefault="00BB7F53" w:rsidP="00BB7F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1B1791" w:rsidRPr="00972CBB" w:rsidRDefault="001B1791" w:rsidP="00F05F8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sectPr w:rsidR="001B1791" w:rsidRPr="00972CBB" w:rsidSect="000B148C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EF4"/>
    <w:multiLevelType w:val="hybridMultilevel"/>
    <w:tmpl w:val="6B08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D73B1"/>
    <w:multiLevelType w:val="hybridMultilevel"/>
    <w:tmpl w:val="2E74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C1A41"/>
    <w:multiLevelType w:val="hybridMultilevel"/>
    <w:tmpl w:val="B264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7CB5"/>
    <w:multiLevelType w:val="multilevel"/>
    <w:tmpl w:val="B606A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65B056F7"/>
    <w:multiLevelType w:val="hybridMultilevel"/>
    <w:tmpl w:val="0AD8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1F4A64"/>
    <w:multiLevelType w:val="hybridMultilevel"/>
    <w:tmpl w:val="595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90F1E"/>
    <w:multiLevelType w:val="hybridMultilevel"/>
    <w:tmpl w:val="2454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77B24"/>
    <w:multiLevelType w:val="hybridMultilevel"/>
    <w:tmpl w:val="EE4C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F02"/>
    <w:rsid w:val="00021CEA"/>
    <w:rsid w:val="00036466"/>
    <w:rsid w:val="000542D9"/>
    <w:rsid w:val="0005528E"/>
    <w:rsid w:val="00061139"/>
    <w:rsid w:val="00073246"/>
    <w:rsid w:val="00080D77"/>
    <w:rsid w:val="000A322A"/>
    <w:rsid w:val="000B148C"/>
    <w:rsid w:val="000B5945"/>
    <w:rsid w:val="000D71D3"/>
    <w:rsid w:val="000E4D22"/>
    <w:rsid w:val="000E685E"/>
    <w:rsid w:val="000E729E"/>
    <w:rsid w:val="00120D54"/>
    <w:rsid w:val="00137C22"/>
    <w:rsid w:val="001545CE"/>
    <w:rsid w:val="001568C9"/>
    <w:rsid w:val="00163B1B"/>
    <w:rsid w:val="0016439A"/>
    <w:rsid w:val="001722E9"/>
    <w:rsid w:val="00172B5A"/>
    <w:rsid w:val="001770B6"/>
    <w:rsid w:val="001831D3"/>
    <w:rsid w:val="00183AA1"/>
    <w:rsid w:val="00187FC0"/>
    <w:rsid w:val="00193B86"/>
    <w:rsid w:val="00194EEB"/>
    <w:rsid w:val="001B0F04"/>
    <w:rsid w:val="001B1791"/>
    <w:rsid w:val="001E65A6"/>
    <w:rsid w:val="00211A52"/>
    <w:rsid w:val="00237455"/>
    <w:rsid w:val="00240533"/>
    <w:rsid w:val="00243B0B"/>
    <w:rsid w:val="002442CE"/>
    <w:rsid w:val="00263AD7"/>
    <w:rsid w:val="00276DF7"/>
    <w:rsid w:val="00281FD1"/>
    <w:rsid w:val="002C1584"/>
    <w:rsid w:val="002C477E"/>
    <w:rsid w:val="002C4D9E"/>
    <w:rsid w:val="002D79AA"/>
    <w:rsid w:val="002E2170"/>
    <w:rsid w:val="002F650F"/>
    <w:rsid w:val="00305052"/>
    <w:rsid w:val="00306203"/>
    <w:rsid w:val="0031414C"/>
    <w:rsid w:val="00340D43"/>
    <w:rsid w:val="00350BBE"/>
    <w:rsid w:val="0035799E"/>
    <w:rsid w:val="00370EE4"/>
    <w:rsid w:val="003879F1"/>
    <w:rsid w:val="00387C59"/>
    <w:rsid w:val="003A290A"/>
    <w:rsid w:val="003A290F"/>
    <w:rsid w:val="003A3CC7"/>
    <w:rsid w:val="003B0E8A"/>
    <w:rsid w:val="003C0726"/>
    <w:rsid w:val="003C1499"/>
    <w:rsid w:val="003C333E"/>
    <w:rsid w:val="003E73D1"/>
    <w:rsid w:val="00401079"/>
    <w:rsid w:val="0040518A"/>
    <w:rsid w:val="0041054B"/>
    <w:rsid w:val="0042191D"/>
    <w:rsid w:val="00423451"/>
    <w:rsid w:val="00425F9B"/>
    <w:rsid w:val="004466DD"/>
    <w:rsid w:val="00464E3B"/>
    <w:rsid w:val="00487C59"/>
    <w:rsid w:val="004A2672"/>
    <w:rsid w:val="004D15B4"/>
    <w:rsid w:val="004E7EC8"/>
    <w:rsid w:val="005239C4"/>
    <w:rsid w:val="005247AE"/>
    <w:rsid w:val="00524EED"/>
    <w:rsid w:val="0052796A"/>
    <w:rsid w:val="0053001E"/>
    <w:rsid w:val="0055221D"/>
    <w:rsid w:val="00555A51"/>
    <w:rsid w:val="00563FFA"/>
    <w:rsid w:val="00566282"/>
    <w:rsid w:val="005663DE"/>
    <w:rsid w:val="00574ABE"/>
    <w:rsid w:val="00582F23"/>
    <w:rsid w:val="00583CDA"/>
    <w:rsid w:val="005A05F9"/>
    <w:rsid w:val="005A1A53"/>
    <w:rsid w:val="005A34D0"/>
    <w:rsid w:val="005B3BD7"/>
    <w:rsid w:val="005B7095"/>
    <w:rsid w:val="005C1E67"/>
    <w:rsid w:val="005C29E0"/>
    <w:rsid w:val="005C6B36"/>
    <w:rsid w:val="005D0B04"/>
    <w:rsid w:val="005D1921"/>
    <w:rsid w:val="005D3E58"/>
    <w:rsid w:val="005D5331"/>
    <w:rsid w:val="0060122D"/>
    <w:rsid w:val="00603F83"/>
    <w:rsid w:val="00604EEE"/>
    <w:rsid w:val="0061288C"/>
    <w:rsid w:val="0063335C"/>
    <w:rsid w:val="00634E96"/>
    <w:rsid w:val="00660A0F"/>
    <w:rsid w:val="00664128"/>
    <w:rsid w:val="00670AE4"/>
    <w:rsid w:val="00671CB2"/>
    <w:rsid w:val="00672286"/>
    <w:rsid w:val="006822B8"/>
    <w:rsid w:val="0068535B"/>
    <w:rsid w:val="00691123"/>
    <w:rsid w:val="006A19DB"/>
    <w:rsid w:val="006A21F1"/>
    <w:rsid w:val="006B01A4"/>
    <w:rsid w:val="006D4631"/>
    <w:rsid w:val="006E0B3B"/>
    <w:rsid w:val="006E111C"/>
    <w:rsid w:val="006F5C35"/>
    <w:rsid w:val="00700880"/>
    <w:rsid w:val="0071259B"/>
    <w:rsid w:val="0071449B"/>
    <w:rsid w:val="007254EC"/>
    <w:rsid w:val="00737168"/>
    <w:rsid w:val="00747975"/>
    <w:rsid w:val="00754B21"/>
    <w:rsid w:val="00756182"/>
    <w:rsid w:val="00772BFF"/>
    <w:rsid w:val="0077774B"/>
    <w:rsid w:val="00786B17"/>
    <w:rsid w:val="00796296"/>
    <w:rsid w:val="007A1FBE"/>
    <w:rsid w:val="007B466C"/>
    <w:rsid w:val="007C3C48"/>
    <w:rsid w:val="007E4540"/>
    <w:rsid w:val="007F5C32"/>
    <w:rsid w:val="00801C1A"/>
    <w:rsid w:val="00812D89"/>
    <w:rsid w:val="008220E5"/>
    <w:rsid w:val="00832446"/>
    <w:rsid w:val="00832D7D"/>
    <w:rsid w:val="00841BB9"/>
    <w:rsid w:val="00865D61"/>
    <w:rsid w:val="00874E1C"/>
    <w:rsid w:val="00876B4F"/>
    <w:rsid w:val="008826B7"/>
    <w:rsid w:val="00894F24"/>
    <w:rsid w:val="008A017F"/>
    <w:rsid w:val="008B40F5"/>
    <w:rsid w:val="008D004E"/>
    <w:rsid w:val="008D2430"/>
    <w:rsid w:val="008E1C56"/>
    <w:rsid w:val="008E3D86"/>
    <w:rsid w:val="008F3E4C"/>
    <w:rsid w:val="00913FF8"/>
    <w:rsid w:val="00915C8C"/>
    <w:rsid w:val="00915EB2"/>
    <w:rsid w:val="009263BC"/>
    <w:rsid w:val="009363B8"/>
    <w:rsid w:val="009367E4"/>
    <w:rsid w:val="00945126"/>
    <w:rsid w:val="00952C23"/>
    <w:rsid w:val="00972CBB"/>
    <w:rsid w:val="00973FD9"/>
    <w:rsid w:val="0098256A"/>
    <w:rsid w:val="009843CC"/>
    <w:rsid w:val="0099011E"/>
    <w:rsid w:val="00990E30"/>
    <w:rsid w:val="00990F88"/>
    <w:rsid w:val="009A1128"/>
    <w:rsid w:val="009A3474"/>
    <w:rsid w:val="009A6924"/>
    <w:rsid w:val="009B6690"/>
    <w:rsid w:val="009D0BB3"/>
    <w:rsid w:val="009E1D57"/>
    <w:rsid w:val="009E34EF"/>
    <w:rsid w:val="009F4DB4"/>
    <w:rsid w:val="00A05C8B"/>
    <w:rsid w:val="00A1702A"/>
    <w:rsid w:val="00A247A2"/>
    <w:rsid w:val="00A43A42"/>
    <w:rsid w:val="00A46874"/>
    <w:rsid w:val="00A541F6"/>
    <w:rsid w:val="00A67A22"/>
    <w:rsid w:val="00A7086D"/>
    <w:rsid w:val="00A85586"/>
    <w:rsid w:val="00AA091C"/>
    <w:rsid w:val="00AA1DB5"/>
    <w:rsid w:val="00AB6328"/>
    <w:rsid w:val="00AB6FAE"/>
    <w:rsid w:val="00AD4D12"/>
    <w:rsid w:val="00AE2D47"/>
    <w:rsid w:val="00AF1B85"/>
    <w:rsid w:val="00AF2313"/>
    <w:rsid w:val="00B07E39"/>
    <w:rsid w:val="00B17136"/>
    <w:rsid w:val="00B2417F"/>
    <w:rsid w:val="00B3376B"/>
    <w:rsid w:val="00B40353"/>
    <w:rsid w:val="00B420A6"/>
    <w:rsid w:val="00B42108"/>
    <w:rsid w:val="00B85959"/>
    <w:rsid w:val="00B9065E"/>
    <w:rsid w:val="00BB0CD2"/>
    <w:rsid w:val="00BB5BE4"/>
    <w:rsid w:val="00BB7F53"/>
    <w:rsid w:val="00BD56FB"/>
    <w:rsid w:val="00BF243A"/>
    <w:rsid w:val="00C03038"/>
    <w:rsid w:val="00C109F1"/>
    <w:rsid w:val="00C11522"/>
    <w:rsid w:val="00C328CA"/>
    <w:rsid w:val="00C436A1"/>
    <w:rsid w:val="00C53758"/>
    <w:rsid w:val="00C60F42"/>
    <w:rsid w:val="00C62EF6"/>
    <w:rsid w:val="00CB2EE9"/>
    <w:rsid w:val="00CB3891"/>
    <w:rsid w:val="00CB5FCE"/>
    <w:rsid w:val="00CB7516"/>
    <w:rsid w:val="00CC68B0"/>
    <w:rsid w:val="00CD65BE"/>
    <w:rsid w:val="00CF39D9"/>
    <w:rsid w:val="00CF3DA9"/>
    <w:rsid w:val="00D1397A"/>
    <w:rsid w:val="00D3180C"/>
    <w:rsid w:val="00D37A80"/>
    <w:rsid w:val="00D442A1"/>
    <w:rsid w:val="00D750C4"/>
    <w:rsid w:val="00DA2DB1"/>
    <w:rsid w:val="00DD7F41"/>
    <w:rsid w:val="00DF795F"/>
    <w:rsid w:val="00E11DDF"/>
    <w:rsid w:val="00E131D0"/>
    <w:rsid w:val="00E174E9"/>
    <w:rsid w:val="00E17BB3"/>
    <w:rsid w:val="00E245E8"/>
    <w:rsid w:val="00E24ABA"/>
    <w:rsid w:val="00E310FE"/>
    <w:rsid w:val="00E32CCA"/>
    <w:rsid w:val="00E36A52"/>
    <w:rsid w:val="00E45CA2"/>
    <w:rsid w:val="00E46DB4"/>
    <w:rsid w:val="00E66F02"/>
    <w:rsid w:val="00E76EEF"/>
    <w:rsid w:val="00E827D9"/>
    <w:rsid w:val="00EA3858"/>
    <w:rsid w:val="00EA6DAD"/>
    <w:rsid w:val="00EC0CAE"/>
    <w:rsid w:val="00EC708C"/>
    <w:rsid w:val="00ED53C8"/>
    <w:rsid w:val="00EF0B71"/>
    <w:rsid w:val="00F05F86"/>
    <w:rsid w:val="00F323FE"/>
    <w:rsid w:val="00F344B8"/>
    <w:rsid w:val="00F409F3"/>
    <w:rsid w:val="00F45656"/>
    <w:rsid w:val="00F61C13"/>
    <w:rsid w:val="00F707D6"/>
    <w:rsid w:val="00F73FE1"/>
    <w:rsid w:val="00F82C02"/>
    <w:rsid w:val="00F82FEE"/>
    <w:rsid w:val="00FB1548"/>
    <w:rsid w:val="00FD05FF"/>
    <w:rsid w:val="00FD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BD4A9"/>
  <w15:chartTrackingRefBased/>
  <w15:docId w15:val="{8BC54C54-85EC-4153-8C77-83AFCF79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9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65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5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herbertograca.com/2017/09/14/ports-adapters-architecture/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herbertograca.com/2017/08/24/ebi-architecture/" TargetMode="External"/><Relationship Id="rId12" Type="http://schemas.openxmlformats.org/officeDocument/2006/relationships/hyperlink" Target="https://herbertograca.com/2017/09/14/ports-adapters-architecture/" TargetMode="External"/><Relationship Id="rId17" Type="http://schemas.openxmlformats.org/officeDocument/2006/relationships/hyperlink" Target="https://herbertograca.com/2017/09/14/ports-adapters-architecture/" TargetMode="External"/><Relationship Id="rId25" Type="http://schemas.openxmlformats.org/officeDocument/2006/relationships/hyperlink" Target="http://www.codingthearchitecture.com/2015/03/08/package_by_component_and_architecturally_aligned_testing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erbertograca.com/2017/09/21/onion-architecture/" TargetMode="External"/><Relationship Id="rId20" Type="http://schemas.openxmlformats.org/officeDocument/2006/relationships/hyperlink" Target="https://herbertograca.com/2017/09/21/onion-architecture/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herbertograca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8thlight.com/blog/uncle-bob/2011/09/30/Screaming-Architecture.html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herbertograca.com/2017/11/16/explicit-architecture-01-ddd-hexagonal-onion-clean-cqrs-how-i-put-it-all-together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ddd.fed.wiki.org/view/welcome-visitors/view/domain-driven-design/view/bounded-context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hyperlink" Target="https://herbertograca.com/2017/09/21/onion-architecture/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herbertograca.com/2017/09/14/ports-adapters-architectur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hyperlink" Target="https://docs.google.com/drawings/d/1E_hx5B4czRVFVhGJbrbPDlb_JFxJC8fYB86OMzZuAhg/edit" TargetMode="External"/><Relationship Id="rId8" Type="http://schemas.openxmlformats.org/officeDocument/2006/relationships/hyperlink" Target="https://herbertograca.com/2017/09/14/ports-adapters-architectu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16</Pages>
  <Words>2224</Words>
  <Characters>12682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Kizhuk</dc:creator>
  <cp:keywords/>
  <dc:description/>
  <cp:lastModifiedBy>Aliaksei Kizhuk</cp:lastModifiedBy>
  <cp:revision>282</cp:revision>
  <cp:lastPrinted>2018-03-28T07:49:00Z</cp:lastPrinted>
  <dcterms:created xsi:type="dcterms:W3CDTF">2018-03-27T18:27:00Z</dcterms:created>
  <dcterms:modified xsi:type="dcterms:W3CDTF">2018-04-04T14:52:00Z</dcterms:modified>
</cp:coreProperties>
</file>