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sz w:val="48"/>
          <w:szCs w:val="48"/>
        </w:rPr>
      </w:pPr>
      <w:bookmarkStart w:colFirst="0" w:colLast="0" w:name="_qtl633o7k13a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WebLogic 12c 代码部署示例（Windows）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准备工作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一台安装了agent的windows虚机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JDK 8 （下载地址：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http://www.oracle.com/technetwork/java/javase/downloads/jdk8-downloads-2133151.html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 选择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jdk-8u121-windows-x64.exe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，视具体情况而定）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WebLogic12c（下载地址：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http://www.oracle.com/technetwork/cn/middleware/ias/downloads/wls-main-091116-zhs.html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，选择“通用”）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示例工程weblogic-demo-windows（工程地址：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:fit2cloud/weblogic-demo-windows.git）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安装JDK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双击jdk的exe安装文件，按提示安装好之后，进行环境变量的设置。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设置JAVA_HOME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148013" cy="1225909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1225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设置path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在path变量的内容前添加(视具体路径设置)：C:\Program Files\Java\jdk1.8.0_121\bin</w:t>
      </w:r>
    </w:p>
    <w:p w:rsidR="00000000" w:rsidDel="00000000" w:rsidP="00000000" w:rsidRDefault="00000000" w:rsidRPr="00000000">
      <w:pPr>
        <w:ind w:firstLine="72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3414713" cy="1384491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384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安装和启动WebLogic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运行安装命令：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-jar fmw_12.1.3.0.0_wls.jar （文件名视具体情况而定）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根据提示进行安装，基本采用默认设置即可。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安装完成后，勾选上“启动管理服务器”或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找到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WebLogic Server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安装路径下的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starWebLogic.cmd，以管理员身份运行</w:t>
      </w:r>
      <w:r w:rsidDel="00000000" w:rsidR="00000000" w:rsidRPr="00000000">
        <w:rPr>
          <w:rFonts w:ascii="SimSun" w:cs="SimSun" w:eastAsia="SimSun" w:hAnsi="SimSun"/>
          <w:rtl w:val="0"/>
        </w:rPr>
        <w:t xml:space="preserve">，开启服务。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drawing>
          <wp:inline distB="114300" distT="114300" distL="114300" distR="114300">
            <wp:extent cx="5731200" cy="39243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启动后，会弹出weblogic的getting started页面。选择“启动管理页面”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drawing>
          <wp:inline distB="114300" distT="114300" distL="114300" distR="114300">
            <wp:extent cx="5731200" cy="12954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输入之前安装时设置的用户名和密码进入“管理页面”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drawing>
          <wp:inline distB="114300" distT="114300" distL="114300" distR="114300">
            <wp:extent cx="5731200" cy="24384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查看现有可用的服务器，在后面的脚本中，控制的就是这里列出来的服务器，如AdminServer。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drawing>
          <wp:inline distB="114300" distT="114300" distL="114300" distR="114300">
            <wp:extent cx="5731200" cy="22225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点击需要部署应用的服务器，如AdminServer，需要对服务器的协议进行一些设置，命令行调用时需要改服务器启用隧道。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drawing>
          <wp:inline distB="114300" distT="114300" distL="114300" distR="114300">
            <wp:extent cx="3491078" cy="4186238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1078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可以在控制台尝试部署一个应用，点击左侧菜单的“部署”，在右侧选择“安装”。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drawing>
          <wp:inline distB="114300" distT="114300" distL="114300" distR="114300">
            <wp:extent cx="5731200" cy="23622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选择一个应用所在目录，按提示完成后续设置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drawing>
          <wp:inline distB="114300" distT="114300" distL="114300" distR="114300">
            <wp:extent cx="5731200" cy="22098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点击“部署”列表中的应用，可以查看具体设置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drawing>
          <wp:inline distB="114300" distT="114300" distL="114300" distR="114300">
            <wp:extent cx="2900363" cy="3146156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3146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然后可以在浏览器中，根据部署应用的上下文访问路径来访问应用，如上图的上下文路径是/weblogic-demo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drawing>
          <wp:inline distB="114300" distT="114300" distL="114300" distR="114300">
            <wp:extent cx="5731200" cy="26543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SimSun" w:cs="SimSun" w:eastAsia="SimSun" w:hAnsi="SimS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代码部署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按实际情况修改weblogic-demo-windows中的脚本及pom等设置。这里主要说一下脚本中，关于weblogic操作的一条命令，例如：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java -classpath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highlight w:val="white"/>
                <w:rtl w:val="0"/>
              </w:rPr>
              <w:t xml:space="preserve">%CLS_PATH%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weblogic.Deployer -adminurl http://127.0.0.1</w:t>
            </w:r>
            <w:r w:rsidDel="00000000" w:rsidR="00000000" w:rsidRPr="00000000">
              <w:rPr>
                <w:rFonts w:ascii="Verdana" w:cs="Verdana" w:eastAsia="Verdana" w:hAnsi="Verdana"/>
                <w:color w:val="a71d5d"/>
                <w:sz w:val="18"/>
                <w:szCs w:val="18"/>
                <w:highlight w:val="white"/>
                <w:rtl w:val="0"/>
              </w:rPr>
              <w:t xml:space="preserve">:7001 -user weblogic -password fit2cloud -deploy -name xwtest -source 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18"/>
                <w:szCs w:val="18"/>
                <w:highlight w:val="white"/>
                <w:rtl w:val="0"/>
              </w:rPr>
              <w:t xml:space="preserve">%STAGING%</w:t>
            </w: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highlight w:val="white"/>
                <w:rtl w:val="0"/>
              </w:rPr>
              <w:t xml:space="preserve"> -targets AdminServer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4292e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adminurl ： 指的是weblogic服务访问地址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：weblogic的用户名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： weblogic的登录密码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Deploy： weblogic命令行接受的action参数，action还有start、stop等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Name： 部署的应用叫什么名字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Source： 应用存放路径，可以是目录，也可以是war等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Targets： 应用部署在那个服务器上，如之前图中所示AdminServer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剩余步骤即一般代码部署步骤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Jenkins工程配置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在Jenkins上新建一个job，其Include Files的配置如下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850900"/>
            <wp:effectExtent b="0" l="0" r="0" t="0"/>
            <wp:docPr descr="2017-03-09 16:49:05屏幕截图.png" id="10" name="image21.png"/>
            <a:graphic>
              <a:graphicData uri="http://schemas.openxmlformats.org/drawingml/2006/picture">
                <pic:pic>
                  <pic:nvPicPr>
                    <pic:cNvPr descr="2017-03-09 16:49:05屏幕截图.png"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11" Type="http://schemas.openxmlformats.org/officeDocument/2006/relationships/image" Target="media/image23.png"/><Relationship Id="rId10" Type="http://schemas.openxmlformats.org/officeDocument/2006/relationships/image" Target="media/image15.png"/><Relationship Id="rId13" Type="http://schemas.openxmlformats.org/officeDocument/2006/relationships/image" Target="media/image09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2.png"/><Relationship Id="rId15" Type="http://schemas.openxmlformats.org/officeDocument/2006/relationships/image" Target="media/image07.png"/><Relationship Id="rId14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3.png"/><Relationship Id="rId5" Type="http://schemas.openxmlformats.org/officeDocument/2006/relationships/hyperlink" Target="http://www.oracle.com/technetwork/java/javase/downloads/jdk8-downloads-2133151.html" TargetMode="External"/><Relationship Id="rId19" Type="http://schemas.openxmlformats.org/officeDocument/2006/relationships/image" Target="media/image06.png"/><Relationship Id="rId6" Type="http://schemas.openxmlformats.org/officeDocument/2006/relationships/hyperlink" Target="http://download.oracle.com/otn-pub/java/jdk/8u121-b13/e9e7ea248e2c4826b92b3f075a80e441/jdk-8u121-windows-x64.exe" TargetMode="External"/><Relationship Id="rId18" Type="http://schemas.openxmlformats.org/officeDocument/2006/relationships/image" Target="media/image22.png"/><Relationship Id="rId7" Type="http://schemas.openxmlformats.org/officeDocument/2006/relationships/hyperlink" Target="http://www.oracle.com/technetwork/cn/middleware/ias/downloads/wls-main-091116-zhs.html" TargetMode="External"/><Relationship Id="rId8" Type="http://schemas.openxmlformats.org/officeDocument/2006/relationships/hyperlink" Target="mailto:git@github.com" TargetMode="External"/></Relationships>
</file>