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hyperlink r:id="rId6">
        <w:r w:rsidDel="00000000" w:rsidR="00000000" w:rsidRPr="00000000">
          <w:rPr>
            <w:color w:val="1155cc"/>
            <w:u w:val="single"/>
            <w:rtl w:val="0"/>
          </w:rPr>
          <w:t xml:space="preserve">Get BlackBox</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github.com/KaiKai7/BlackBox</w:t>
        </w:r>
      </w:hyperlink>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w:t>
      </w:r>
      <w:r w:rsidDel="00000000" w:rsidR="00000000" w:rsidRPr="00000000">
        <w:rPr>
          <w:rtl w:val="0"/>
        </w:rPr>
        <w:t xml:space="preserve">23</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1"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Using any browser while on the same network as the BlackBox, the credentials for the wifi network as well as Telegram are entered during the one time setup. Nothing other than Telegram needs to be installed and Telegram can also be accessed on the web here </w:t>
      </w:r>
      <w:hyperlink r:id="rId9">
        <w:r w:rsidDel="00000000" w:rsidR="00000000" w:rsidRPr="00000000">
          <w:rPr>
            <w:color w:val="1155cc"/>
            <w:u w:val="single"/>
            <w:rtl w:val="0"/>
          </w:rPr>
          <w:t xml:space="preserve">www.telegram.org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as this is an easy way to do so. It is not intended to replace any alarm system but rather work in conjunction with. It is also not a tracker, there are robust options already available. It is meant to fill the gaps left by traditional alarm devices with no monthly fees.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it was originally programmed in  - it will enter the setup mode again after 3 minutes. This will allow a new wifi network to be entered or a change in the Telegram credentials from what was previously entered.</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the sensor is set to “1” On.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Internal Vibration Sensor only mode</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Both Sensors at the same time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24113" cy="54039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424113" cy="54039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61861" cy="7218363"/>
            <wp:effectExtent b="0" l="0" r="0" t="0"/>
            <wp:docPr id="7" name="image7.jpg"/>
            <a:graphic>
              <a:graphicData uri="http://schemas.openxmlformats.org/drawingml/2006/picture">
                <pic:pic>
                  <pic:nvPicPr>
                    <pic:cNvPr id="0" name="image7.jpg"/>
                    <pic:cNvPicPr preferRelativeResize="0"/>
                  </pic:nvPicPr>
                  <pic:blipFill>
                    <a:blip r:embed="rId12"/>
                    <a:srcRect b="0" l="0" r="0" t="0"/>
                    <a:stretch>
                      <a:fillRect/>
                    </a:stretch>
                  </pic:blipFill>
                  <pic:spPr>
                    <a:xfrm>
                      <a:off x="0" y="0"/>
                      <a:ext cx="2461861" cy="721836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w:t>
      </w:r>
      <w:r w:rsidDel="00000000" w:rsidR="00000000" w:rsidRPr="00000000">
        <w:rPr>
          <w:rtl w:val="0"/>
        </w:rPr>
        <w:t xml:space="preserve">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r w:rsidDel="00000000" w:rsidR="00000000" w:rsidRPr="00000000">
        <w:rPr>
          <w:rtl w:val="0"/>
        </w:rPr>
      </w:r>
    </w:p>
    <w:p w:rsidR="00000000" w:rsidDel="00000000" w:rsidP="00000000" w:rsidRDefault="00000000" w:rsidRPr="00000000" w14:paraId="0000003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Save Changes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 </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3"/>
        <w:rPr/>
      </w:pPr>
      <w:bookmarkStart w:colFirst="0" w:colLast="0" w:name="_a3qiql5vm1s1" w:id="6"/>
      <w:bookmarkEnd w:id="6"/>
      <w:r w:rsidDel="00000000" w:rsidR="00000000" w:rsidRPr="00000000">
        <w:rPr>
          <w:rtl w:val="0"/>
        </w:rPr>
        <w:t xml:space="preserve">Some examples for use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first"/>
      <w:headerReference r:id="rId14" w:type="default"/>
      <w:footerReference r:id="rId15" w:type="first"/>
      <w:footerReference r:id="rId1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8"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6"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3"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5"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eader" Target="header2.xml"/><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elegram.org"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buymeacoffee.com/calibluesea/e/175942" TargetMode="External"/><Relationship Id="rId7" Type="http://schemas.openxmlformats.org/officeDocument/2006/relationships/hyperlink" Target="http://github.com/KaiKai7/BlackBox" TargetMode="External"/><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