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sz w:val="20"/>
          <w:szCs w:val="20"/>
        </w:rPr>
      </w:pPr>
      <w:hyperlink r:id="rId6">
        <w:r w:rsidDel="00000000" w:rsidR="00000000" w:rsidRPr="00000000">
          <w:rPr>
            <w:color w:val="1155cc"/>
            <w:sz w:val="20"/>
            <w:szCs w:val="20"/>
            <w:u w:val="single"/>
            <w:rtl w:val="0"/>
          </w:rPr>
          <w:t xml:space="preserve">Get Telegram Bot Token &amp; Chat ID Guide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 BlackBox</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8">
        <w:r w:rsidDel="00000000" w:rsidR="00000000" w:rsidRPr="00000000">
          <w:rPr>
            <w:color w:val="1155cc"/>
            <w:sz w:val="20"/>
            <w:szCs w:val="20"/>
            <w:u w:val="single"/>
            <w:rtl w:val="0"/>
          </w:rPr>
          <w:t xml:space="preserve">YouTube BlackBox Vibration Sensor</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9">
        <w:r w:rsidDel="00000000" w:rsidR="00000000" w:rsidRPr="00000000">
          <w:rPr>
            <w:color w:val="1155cc"/>
            <w:sz w:val="20"/>
            <w:szCs w:val="20"/>
            <w:u w:val="single"/>
            <w:rtl w:val="0"/>
          </w:rPr>
          <w:t xml:space="preserve">Buy Me A Coffee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10">
        <w:r w:rsidDel="00000000" w:rsidR="00000000" w:rsidRPr="00000000">
          <w:rPr>
            <w:color w:val="1155cc"/>
            <w:sz w:val="20"/>
            <w:szCs w:val="20"/>
            <w:u w:val="single"/>
            <w:rtl w:val="0"/>
          </w:rPr>
          <w:t xml:space="preserve">blackboxvibrationsensor@gmail.com</w:t>
        </w:r>
      </w:hyperlink>
      <w:r w:rsidDel="00000000" w:rsidR="00000000" w:rsidRPr="00000000">
        <w:rPr>
          <w:rtl w:val="0"/>
        </w:rPr>
      </w:r>
    </w:p>
    <w:p w:rsidR="00000000" w:rsidDel="00000000" w:rsidP="00000000" w:rsidRDefault="00000000" w:rsidRPr="00000000" w14:paraId="0000000C">
      <w:pPr>
        <w:pStyle w:val="Title"/>
        <w:pageBreakBefore w:val="0"/>
        <w:pBdr>
          <w:top w:space="0" w:sz="0" w:val="nil"/>
          <w:left w:space="0" w:sz="0" w:val="nil"/>
          <w:bottom w:space="0" w:sz="0" w:val="nil"/>
          <w:right w:space="0" w:sz="0" w:val="nil"/>
          <w:between w:space="0" w:sz="0" w:val="nil"/>
        </w:pBdr>
        <w:shd w:fill="auto" w:val="clear"/>
        <w:rPr/>
      </w:pPr>
      <w:bookmarkStart w:colFirst="0" w:colLast="0" w:name="_fi20j22uv8j9" w:id="0"/>
      <w:bookmarkEnd w:id="0"/>
      <w:r w:rsidDel="00000000" w:rsidR="00000000" w:rsidRPr="00000000">
        <w:rPr>
          <w:rtl w:val="0"/>
        </w:rPr>
      </w:r>
    </w:p>
    <w:p w:rsidR="00000000" w:rsidDel="00000000" w:rsidP="00000000" w:rsidRDefault="00000000" w:rsidRPr="00000000" w14:paraId="0000000D">
      <w:pPr>
        <w:pStyle w:val="Title"/>
        <w:pageBreakBefore w:val="0"/>
        <w:pBdr>
          <w:top w:space="0" w:sz="0" w:val="nil"/>
          <w:left w:space="0" w:sz="0" w:val="nil"/>
          <w:bottom w:space="0" w:sz="0" w:val="nil"/>
          <w:right w:space="0" w:sz="0" w:val="nil"/>
          <w:between w:space="0" w:sz="0" w:val="nil"/>
        </w:pBdr>
        <w:shd w:fill="auto" w:val="clear"/>
        <w:rPr/>
      </w:pPr>
      <w:bookmarkStart w:colFirst="0" w:colLast="0" w:name="_7yc9od24b9pt" w:id="1"/>
      <w:bookmarkEnd w:id="1"/>
      <w:r w:rsidDel="00000000" w:rsidR="00000000" w:rsidRPr="00000000">
        <w:rPr>
          <w:rtl w:val="0"/>
        </w:rPr>
      </w:r>
    </w:p>
    <w:p w:rsidR="00000000" w:rsidDel="00000000" w:rsidP="00000000" w:rsidRDefault="00000000" w:rsidRPr="00000000" w14:paraId="0000000E">
      <w:pPr>
        <w:pStyle w:val="Title"/>
        <w:pageBreakBefore w:val="0"/>
        <w:pBdr>
          <w:top w:space="0" w:sz="0" w:val="nil"/>
          <w:left w:space="0" w:sz="0" w:val="nil"/>
          <w:bottom w:space="0" w:sz="0" w:val="nil"/>
          <w:right w:space="0" w:sz="0" w:val="nil"/>
          <w:between w:space="0" w:sz="0" w:val="nil"/>
        </w:pBdr>
        <w:shd w:fill="auto" w:val="clear"/>
        <w:rPr/>
      </w:pPr>
      <w:bookmarkStart w:colFirst="0" w:colLast="0" w:name="_6zdy0kxipzxt" w:id="2"/>
      <w:bookmarkEnd w:id="2"/>
      <w:r w:rsidDel="00000000" w:rsidR="00000000" w:rsidRPr="00000000">
        <w:rPr>
          <w:rtl w:val="0"/>
        </w:rPr>
      </w:r>
    </w:p>
    <w:p w:rsidR="00000000" w:rsidDel="00000000" w:rsidP="00000000" w:rsidRDefault="00000000" w:rsidRPr="00000000" w14:paraId="0000000F">
      <w:pPr>
        <w:pStyle w:val="Title"/>
        <w:pageBreakBefore w:val="0"/>
        <w:pBdr>
          <w:top w:space="0" w:sz="0" w:val="nil"/>
          <w:left w:space="0" w:sz="0" w:val="nil"/>
          <w:bottom w:space="0" w:sz="0" w:val="nil"/>
          <w:right w:space="0" w:sz="0" w:val="nil"/>
          <w:between w:space="0" w:sz="0" w:val="nil"/>
        </w:pBdr>
        <w:shd w:fill="auto" w:val="clear"/>
        <w:rPr/>
      </w:pPr>
      <w:bookmarkStart w:colFirst="0" w:colLast="0" w:name="_j12golr8xs7p" w:id="3"/>
      <w:bookmarkEnd w:id="3"/>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rPr/>
      </w:pPr>
      <w:bookmarkStart w:colFirst="0" w:colLast="0" w:name="_39cr1h59k8n9" w:id="4"/>
      <w:bookmarkEnd w:id="4"/>
      <w:r w:rsidDel="00000000" w:rsidR="00000000" w:rsidRPr="00000000">
        <w:rPr>
          <w:rtl w:val="0"/>
        </w:rPr>
      </w:r>
    </w:p>
    <w:p w:rsidR="00000000" w:rsidDel="00000000" w:rsidP="00000000" w:rsidRDefault="00000000" w:rsidRPr="00000000" w14:paraId="00000011">
      <w:pPr>
        <w:pStyle w:val="Title"/>
        <w:pageBreakBefore w:val="0"/>
        <w:pBdr>
          <w:top w:space="0" w:sz="0" w:val="nil"/>
          <w:left w:space="0" w:sz="0" w:val="nil"/>
          <w:bottom w:space="0" w:sz="0" w:val="nil"/>
          <w:right w:space="0" w:sz="0" w:val="nil"/>
          <w:between w:space="0" w:sz="0" w:val="nil"/>
        </w:pBdr>
        <w:shd w:fill="auto" w:val="clear"/>
        <w:rPr/>
      </w:pPr>
      <w:bookmarkStart w:colFirst="0" w:colLast="0" w:name="_7nsgqijuuael" w:id="5"/>
      <w:bookmarkEnd w:id="5"/>
      <w:r w:rsidDel="00000000" w:rsidR="00000000" w:rsidRPr="00000000">
        <w:rPr>
          <w:rtl w:val="0"/>
        </w:rPr>
      </w:r>
    </w:p>
    <w:p w:rsidR="00000000" w:rsidDel="00000000" w:rsidP="00000000" w:rsidRDefault="00000000" w:rsidRPr="00000000" w14:paraId="00000012">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6"/>
      <w:bookmarkEnd w:id="6"/>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7"/>
      <w:bookmarkEnd w:id="7"/>
      <w:r w:rsidDel="00000000" w:rsidR="00000000" w:rsidRPr="00000000">
        <w:rPr>
          <w:rtl w:val="0"/>
        </w:rPr>
        <w:t xml:space="preserve">September 04, 2023</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fob9te" w:id="8"/>
      <w:bookmarkEnd w:id="8"/>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here  </w:t>
      </w:r>
      <w:hyperlink r:id="rId12">
        <w:r w:rsidDel="00000000" w:rsidR="00000000" w:rsidRPr="00000000">
          <w:rPr>
            <w:color w:val="1155cc"/>
            <w:u w:val="single"/>
            <w:rtl w:val="0"/>
          </w:rPr>
          <w:t xml:space="preserve">www.telegram.org</w:t>
        </w:r>
      </w:hyperlink>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by your existing alarm system. Which also means personal items like scooters or backpacks, closets, etc. . It is not intended to replace any alarm system but rather work in conjunction with them. It is also not a tracker, there are robust options already available. It is meant to fill the gaps left by traditional alarm devices with no monthly fee required, just a wifi connection.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of the wifi ssid it was originally programmed in  - it will enter the setup mode again in about 20 or 30 seconds from when powered on. This will allow a new wifi network to be entered or a change in the Telegram credentials from what was previously entered. You can also unplug the wifi router that the BlackBox was connected to. This will also cause the BlackBox to go back to broadcasting the “BlackBox-Setup Portal” in about 20 to 30 seconds.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9"/>
      <w:bookmarkEnd w:id="9"/>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10"/>
      <w:bookmarkEnd w:id="10"/>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11"/>
      <w:bookmarkEnd w:id="11"/>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12"/>
      <w:bookmarkEnd w:id="12"/>
      <w:r w:rsidDel="00000000" w:rsidR="00000000" w:rsidRPr="00000000">
        <w:rPr>
          <w:rtl w:val="0"/>
        </w:rPr>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13"/>
      <w:bookmarkEnd w:id="13"/>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14"/>
      <w:bookmarkEnd w:id="14"/>
      <w:r w:rsidDel="00000000" w:rsidR="00000000" w:rsidRPr="00000000">
        <w:rPr>
          <w:rtl w:val="0"/>
        </w:rPr>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2s8eyo1" w:id="15"/>
      <w:bookmarkEnd w:id="15"/>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for the first time setup this is set to “0” Off. If you do not set this to 1 during the first setup the internal vibration sensor will not function.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Internal Vibration Sensor only mode</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Both Sensors at the same time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7dp8vu" w:id="16"/>
      <w:bookmarkEnd w:id="16"/>
      <w:r w:rsidDel="00000000" w:rsidR="00000000" w:rsidRPr="00000000">
        <w:rPr>
          <w:rtl w:val="0"/>
        </w:rPr>
      </w:r>
    </w:p>
    <w:p w:rsidR="00000000" w:rsidDel="00000000" w:rsidP="00000000" w:rsidRDefault="00000000" w:rsidRPr="00000000" w14:paraId="0000003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7"/>
      <w:bookmarkEnd w:id="17"/>
      <w:r w:rsidDel="00000000" w:rsidR="00000000" w:rsidRPr="00000000">
        <w:rPr>
          <w:rtl w:val="0"/>
        </w:rPr>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8"/>
      <w:bookmarkEnd w:id="18"/>
      <w:r w:rsidDel="00000000" w:rsidR="00000000" w:rsidRPr="00000000">
        <w:rPr>
          <w:rtl w:val="0"/>
        </w:rPr>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9"/>
      <w:bookmarkEnd w:id="19"/>
      <w:r w:rsidDel="00000000" w:rsidR="00000000" w:rsidRPr="00000000">
        <w:rPr>
          <w:rtl w:val="0"/>
        </w:rPr>
      </w:r>
    </w:p>
    <w:p w:rsidR="00000000" w:rsidDel="00000000" w:rsidP="00000000" w:rsidRDefault="00000000" w:rsidRPr="00000000" w14:paraId="0000003E">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337ya" w:id="20"/>
      <w:bookmarkEnd w:id="20"/>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this the procedure is the same as changing any other information in the setup portal. Either leave the range of the connected wifi network or turn off the wifi router, wait 30 seconds and search for the setup portal again.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Note : The external sensor port of the BlackBox is programmed for 2 wire normally open devices for example a reed switch. Make sure that the switch or sensor that you connect is a normally open model</w:t>
      </w:r>
      <w:r w:rsidDel="00000000" w:rsidR="00000000" w:rsidRPr="00000000">
        <w:rPr>
          <w:rtl w:val="0"/>
        </w:rPr>
        <w:t xml:space="preserve">. Basically this means that if the two wires are touched together an alarm notification will be sent. If you use a normally closed switch or sensor then the alarm notification will trigger constantly.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 of using a normally open switch is that the external sensor does not need to be plugged in or bypassed. This means on demand use of the external port just by plugging in. And no need for a switch, programming or a jumper to use.</w:t>
      </w:r>
    </w:p>
    <w:p w:rsidR="00000000" w:rsidDel="00000000" w:rsidP="00000000" w:rsidRDefault="00000000" w:rsidRPr="00000000" w14:paraId="0000006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21"/>
      <w:bookmarkEnd w:id="21"/>
      <w:r w:rsidDel="00000000" w:rsidR="00000000" w:rsidRPr="00000000">
        <w:rPr>
          <w:rtl w:val="0"/>
        </w:rPr>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y810tw" w:id="22"/>
      <w:bookmarkEnd w:id="22"/>
      <w:r w:rsidDel="00000000" w:rsidR="00000000" w:rsidRPr="00000000">
        <w:rPr>
          <w:rtl w:val="0"/>
        </w:rPr>
      </w:r>
    </w:p>
    <w:p w:rsidR="00000000" w:rsidDel="00000000" w:rsidP="00000000" w:rsidRDefault="00000000" w:rsidRPr="00000000" w14:paraId="0000006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i7ojhp" w:id="23"/>
      <w:bookmarkEnd w:id="23"/>
      <w:r w:rsidDel="00000000" w:rsidR="00000000" w:rsidRPr="00000000">
        <w:rPr>
          <w:rtl w:val="0"/>
        </w:rPr>
      </w:r>
    </w:p>
    <w:p w:rsidR="00000000" w:rsidDel="00000000" w:rsidP="00000000" w:rsidRDefault="00000000" w:rsidRPr="00000000" w14:paraId="0000006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xcytpi" w:id="24"/>
      <w:bookmarkEnd w:id="24"/>
      <w:r w:rsidDel="00000000" w:rsidR="00000000" w:rsidRPr="00000000">
        <w:rPr>
          <w:rtl w:val="0"/>
        </w:rPr>
      </w:r>
    </w:p>
    <w:p w:rsidR="00000000" w:rsidDel="00000000" w:rsidP="00000000" w:rsidRDefault="00000000" w:rsidRPr="00000000" w14:paraId="0000006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ci93xb" w:id="25"/>
      <w:bookmarkEnd w:id="25"/>
      <w:r w:rsidDel="00000000" w:rsidR="00000000" w:rsidRPr="00000000">
        <w:rPr>
          <w:rtl w:val="0"/>
        </w:rPr>
      </w:r>
    </w:p>
    <w:p w:rsidR="00000000" w:rsidDel="00000000" w:rsidP="00000000" w:rsidRDefault="00000000" w:rsidRPr="00000000" w14:paraId="0000006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hwml4" w:id="26"/>
      <w:bookmarkEnd w:id="26"/>
      <w:r w:rsidDel="00000000" w:rsidR="00000000" w:rsidRPr="00000000">
        <w:rPr>
          <w:rtl w:val="0"/>
        </w:rPr>
      </w:r>
    </w:p>
    <w:p w:rsidR="00000000" w:rsidDel="00000000" w:rsidP="00000000" w:rsidRDefault="00000000" w:rsidRPr="00000000" w14:paraId="0000006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bn6wsx" w:id="27"/>
      <w:bookmarkEnd w:id="27"/>
      <w:r w:rsidDel="00000000" w:rsidR="00000000" w:rsidRPr="00000000">
        <w:rPr>
          <w:rtl w:val="0"/>
        </w:rPr>
      </w:r>
    </w:p>
    <w:p w:rsidR="00000000" w:rsidDel="00000000" w:rsidP="00000000" w:rsidRDefault="00000000" w:rsidRPr="00000000" w14:paraId="000000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sh70q" w:id="28"/>
      <w:bookmarkEnd w:id="28"/>
      <w:r w:rsidDel="00000000" w:rsidR="00000000" w:rsidRPr="00000000">
        <w:rPr>
          <w:rtl w:val="0"/>
        </w:rPr>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as4poj" w:id="29"/>
      <w:bookmarkEnd w:id="29"/>
      <w:r w:rsidDel="00000000" w:rsidR="00000000" w:rsidRPr="00000000">
        <w:rPr>
          <w:rtl w:val="0"/>
        </w:rPr>
      </w:r>
    </w:p>
    <w:p w:rsidR="00000000" w:rsidDel="00000000" w:rsidP="00000000" w:rsidRDefault="00000000" w:rsidRPr="00000000" w14:paraId="0000006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pxezwc" w:id="30"/>
      <w:bookmarkEnd w:id="30"/>
      <w:r w:rsidDel="00000000" w:rsidR="00000000" w:rsidRPr="00000000">
        <w:rPr>
          <w:rtl w:val="0"/>
        </w:rPr>
      </w:r>
    </w:p>
    <w:p w:rsidR="00000000" w:rsidDel="00000000" w:rsidP="00000000" w:rsidRDefault="00000000" w:rsidRPr="00000000" w14:paraId="0000006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9x2ik5" w:id="31"/>
      <w:bookmarkEnd w:id="31"/>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p2csry" w:id="32"/>
      <w:bookmarkEnd w:id="32"/>
      <w:r w:rsidDel="00000000" w:rsidR="00000000" w:rsidRPr="00000000">
        <w:rPr>
          <w:rtl w:val="0"/>
        </w:rPr>
        <w:t xml:space="preserve">Save Changes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may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3"/>
        <w:rPr/>
      </w:pPr>
      <w:bookmarkStart w:colFirst="0" w:colLast="0" w:name="_147n2zr" w:id="33"/>
      <w:bookmarkEnd w:id="33"/>
      <w:r w:rsidDel="00000000" w:rsidR="00000000" w:rsidRPr="00000000">
        <w:rPr>
          <w:rtl w:val="0"/>
        </w:rPr>
        <w:t xml:space="preserve">Some examples for use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-923918</wp:posOffset>
          </wp:positionH>
          <wp:positionV relativeFrom="paragraph">
            <wp:posOffset>180975</wp:posOffset>
          </wp:positionV>
          <wp:extent cx="7791450" cy="1065497"/>
          <wp:effectExtent b="0" l="0" r="0" t="0"/>
          <wp:wrapTopAndBottom distB="0" distT="0"/>
          <wp:docPr descr="footer graphic" id="7"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-923918</wp:posOffset>
          </wp:positionH>
          <wp:positionV relativeFrom="paragraph">
            <wp:posOffset>171450</wp:posOffset>
          </wp:positionV>
          <wp:extent cx="7791450" cy="1065497"/>
          <wp:effectExtent b="0" l="0" r="0" t="0"/>
          <wp:wrapSquare wrapText="bothSides" distB="0" distT="0" distL="0" distR="0"/>
          <wp:docPr descr="footer graphic" id="4"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-66670</wp:posOffset>
          </wp:positionV>
          <wp:extent cx="2281450" cy="2281450"/>
          <wp:effectExtent b="0" l="0" r="0" t="0"/>
          <wp:wrapSquare wrapText="bothSides" distB="0" distT="0" distL="0" distR="0"/>
          <wp:docPr descr="geometric_corner.png" id="6"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-66670</wp:posOffset>
          </wp:positionV>
          <wp:extent cx="1143000" cy="1143000"/>
          <wp:effectExtent b="0" l="0" r="0" t="0"/>
          <wp:wrapSquare wrapText="bothSides" distB="0" distT="0" distL="0" distR="0"/>
          <wp:docPr descr="corner graphic" id="8"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mailto:blackboxvibrationsensor@gmail.com" TargetMode="External"/><Relationship Id="rId13" Type="http://schemas.openxmlformats.org/officeDocument/2006/relationships/image" Target="media/image4.png"/><Relationship Id="rId12" Type="http://schemas.openxmlformats.org/officeDocument/2006/relationships/hyperlink" Target="http://www.telegram.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ymeacoffee.com/calibluesea/e/175942" TargetMode="External"/><Relationship Id="rId15" Type="http://schemas.openxmlformats.org/officeDocument/2006/relationships/image" Target="media/image6.jp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KaiKai7/BlackBox/blob/main/Get%20Your%20Telegram%20Bot%20Token%20And%20Chat%20ID.pdf" TargetMode="External"/><Relationship Id="rId18" Type="http://schemas.openxmlformats.org/officeDocument/2006/relationships/footer" Target="footer2.xml"/><Relationship Id="rId7" Type="http://schemas.openxmlformats.org/officeDocument/2006/relationships/hyperlink" Target="http://github.com/KaiKai7/BlackBox" TargetMode="External"/><Relationship Id="rId8" Type="http://schemas.openxmlformats.org/officeDocument/2006/relationships/hyperlink" Target="https://www.youtube.com/@BlackBoxVibrationSen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