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F575" w14:textId="29E5FF42" w:rsidR="00410C55" w:rsidRDefault="00410C55" w:rsidP="009037FA">
      <w:pPr>
        <w:rPr>
          <w:rFonts w:ascii="Calibri" w:hAnsi="Calibri" w:cs="Calibri"/>
        </w:rPr>
      </w:pPr>
      <w:r>
        <w:rPr>
          <w:noProof/>
          <w:bdr w:val="none" w:sz="0" w:space="0" w:color="auto" w:frame="1"/>
        </w:rPr>
        <w:drawing>
          <wp:inline distT="0" distB="0" distL="0" distR="0" wp14:anchorId="2E185DF0" wp14:editId="777E56EC">
            <wp:extent cx="5819775" cy="1628775"/>
            <wp:effectExtent l="0" t="0" r="0" b="0"/>
            <wp:docPr id="2036705403" name="Picture 1"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5403" name="Picture 1" descr="A black and red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775" cy="1628775"/>
                    </a:xfrm>
                    <a:prstGeom prst="rect">
                      <a:avLst/>
                    </a:prstGeom>
                    <a:noFill/>
                    <a:ln>
                      <a:noFill/>
                    </a:ln>
                  </pic:spPr>
                </pic:pic>
              </a:graphicData>
            </a:graphic>
          </wp:inline>
        </w:drawing>
      </w:r>
    </w:p>
    <w:p w14:paraId="38BE193C" w14:textId="77777777" w:rsidR="00410C55" w:rsidRPr="00410C55" w:rsidRDefault="00410C55" w:rsidP="00410C55">
      <w:pPr>
        <w:jc w:val="center"/>
        <w:rPr>
          <w:rFonts w:ascii="Calibri" w:hAnsi="Calibri" w:cs="Calibri"/>
          <w:b/>
          <w:bCs/>
          <w:sz w:val="72"/>
          <w:szCs w:val="72"/>
        </w:rPr>
      </w:pPr>
      <w:r w:rsidRPr="00410C55">
        <w:rPr>
          <w:rFonts w:ascii="Calibri" w:hAnsi="Calibri" w:cs="Calibri"/>
          <w:b/>
          <w:bCs/>
          <w:sz w:val="72"/>
          <w:szCs w:val="72"/>
        </w:rPr>
        <w:t>School of Information Technology</w:t>
      </w:r>
    </w:p>
    <w:p w14:paraId="6FDAD6FB" w14:textId="6D18D6EE" w:rsidR="00410C55" w:rsidRPr="00410C55" w:rsidRDefault="00410C55" w:rsidP="00410C55">
      <w:pPr>
        <w:jc w:val="center"/>
        <w:rPr>
          <w:rFonts w:ascii="Calibri" w:hAnsi="Calibri" w:cs="Calibri"/>
          <w:b/>
          <w:bCs/>
          <w:sz w:val="56"/>
          <w:szCs w:val="56"/>
        </w:rPr>
      </w:pPr>
      <w:r w:rsidRPr="00410C55">
        <w:rPr>
          <w:rFonts w:ascii="Calibri" w:hAnsi="Calibri" w:cs="Calibri"/>
          <w:b/>
          <w:bCs/>
          <w:sz w:val="56"/>
          <w:szCs w:val="56"/>
        </w:rPr>
        <w:t>Diploma in AI and Analytics</w:t>
      </w:r>
    </w:p>
    <w:p w14:paraId="39764043" w14:textId="77777777" w:rsidR="00410C55" w:rsidRPr="00410C55" w:rsidRDefault="00410C55" w:rsidP="00410C55">
      <w:pPr>
        <w:jc w:val="center"/>
        <w:rPr>
          <w:rFonts w:ascii="Calibri" w:hAnsi="Calibri" w:cs="Calibri"/>
          <w:b/>
          <w:bCs/>
        </w:rPr>
      </w:pPr>
      <w:r w:rsidRPr="00410C55">
        <w:rPr>
          <w:rFonts w:ascii="Calibri" w:hAnsi="Calibri" w:cs="Calibri"/>
          <w:b/>
          <w:bCs/>
        </w:rPr>
        <w:pict w14:anchorId="2BA374A1">
          <v:rect id="_x0000_i1051" style="width:0;height:1.5pt" o:hralign="center" o:hrstd="t" o:hr="t" fillcolor="#a0a0a0" stroked="f"/>
        </w:pict>
      </w:r>
    </w:p>
    <w:p w14:paraId="0388880F" w14:textId="595823ED" w:rsidR="00410C55" w:rsidRPr="00410C55" w:rsidRDefault="00410C55" w:rsidP="00410C55">
      <w:pPr>
        <w:jc w:val="center"/>
        <w:rPr>
          <w:rFonts w:ascii="Calibri" w:hAnsi="Calibri" w:cs="Calibri"/>
          <w:b/>
          <w:bCs/>
          <w:sz w:val="48"/>
          <w:szCs w:val="48"/>
        </w:rPr>
      </w:pPr>
      <w:r w:rsidRPr="00410C55">
        <w:rPr>
          <w:rFonts w:ascii="Calibri" w:hAnsi="Calibri" w:cs="Calibri"/>
          <w:b/>
          <w:bCs/>
          <w:sz w:val="48"/>
          <w:szCs w:val="48"/>
        </w:rPr>
        <w:t>AI Services in Analytics</w:t>
      </w:r>
    </w:p>
    <w:p w14:paraId="32758426" w14:textId="29170E62" w:rsidR="00410C55" w:rsidRPr="00410C55" w:rsidRDefault="00410C55" w:rsidP="00410C55">
      <w:pPr>
        <w:jc w:val="center"/>
        <w:rPr>
          <w:rFonts w:ascii="Calibri" w:hAnsi="Calibri" w:cs="Calibri"/>
          <w:b/>
          <w:bCs/>
          <w:sz w:val="40"/>
          <w:szCs w:val="40"/>
        </w:rPr>
      </w:pPr>
      <w:r w:rsidRPr="00410C55">
        <w:rPr>
          <w:rFonts w:ascii="Calibri" w:hAnsi="Calibri" w:cs="Calibri"/>
          <w:b/>
          <w:bCs/>
          <w:sz w:val="40"/>
          <w:szCs w:val="40"/>
        </w:rPr>
        <w:t>(IT338</w:t>
      </w:r>
      <w:r w:rsidRPr="00410C55">
        <w:rPr>
          <w:rFonts w:ascii="Calibri" w:hAnsi="Calibri" w:cs="Calibri"/>
          <w:b/>
          <w:bCs/>
          <w:sz w:val="40"/>
          <w:szCs w:val="40"/>
        </w:rPr>
        <w:t>6</w:t>
      </w:r>
      <w:r w:rsidRPr="00410C55">
        <w:rPr>
          <w:rFonts w:ascii="Calibri" w:hAnsi="Calibri" w:cs="Calibri"/>
          <w:b/>
          <w:bCs/>
          <w:sz w:val="40"/>
          <w:szCs w:val="40"/>
        </w:rPr>
        <w:t>)</w:t>
      </w:r>
    </w:p>
    <w:p w14:paraId="615B7EE5" w14:textId="77777777" w:rsidR="00410C55" w:rsidRPr="00410C55" w:rsidRDefault="00410C55" w:rsidP="00410C55">
      <w:pPr>
        <w:jc w:val="center"/>
        <w:rPr>
          <w:rFonts w:ascii="Calibri" w:hAnsi="Calibri" w:cs="Calibri"/>
          <w:b/>
          <w:bCs/>
          <w:sz w:val="40"/>
          <w:szCs w:val="40"/>
        </w:rPr>
      </w:pPr>
      <w:r w:rsidRPr="00410C55">
        <w:rPr>
          <w:rFonts w:ascii="Calibri" w:hAnsi="Calibri" w:cs="Calibri"/>
          <w:b/>
          <w:bCs/>
          <w:sz w:val="40"/>
          <w:szCs w:val="40"/>
        </w:rPr>
        <w:t>ASSIGNMENT REPORT</w:t>
      </w:r>
    </w:p>
    <w:p w14:paraId="0E1FEFE9" w14:textId="77777777" w:rsidR="00410C55" w:rsidRPr="00410C55" w:rsidRDefault="00410C55" w:rsidP="00410C55">
      <w:pPr>
        <w:jc w:val="center"/>
        <w:rPr>
          <w:rFonts w:ascii="Calibri" w:hAnsi="Calibri" w:cs="Calibri"/>
          <w:b/>
          <w:bCs/>
        </w:rPr>
      </w:pPr>
    </w:p>
    <w:p w14:paraId="7A437384" w14:textId="77777777" w:rsidR="00410C55" w:rsidRPr="00410C55" w:rsidRDefault="00410C55" w:rsidP="00410C55">
      <w:pPr>
        <w:jc w:val="center"/>
        <w:rPr>
          <w:rFonts w:ascii="Calibri" w:hAnsi="Calibri" w:cs="Calibri"/>
          <w:b/>
          <w:bCs/>
        </w:rPr>
      </w:pPr>
      <w:r w:rsidRPr="00410C55">
        <w:rPr>
          <w:rFonts w:ascii="Calibri" w:hAnsi="Calibri" w:cs="Calibri"/>
          <w:b/>
          <w:bCs/>
        </w:rPr>
        <w:t>Prepared for:</w:t>
      </w:r>
    </w:p>
    <w:p w14:paraId="08B37FCD" w14:textId="49C9B8CD" w:rsidR="00410C55" w:rsidRPr="00410C55" w:rsidRDefault="00410C55" w:rsidP="00410C55">
      <w:pPr>
        <w:jc w:val="center"/>
        <w:rPr>
          <w:rFonts w:ascii="Calibri" w:hAnsi="Calibri" w:cs="Calibri"/>
          <w:b/>
          <w:bCs/>
        </w:rPr>
      </w:pPr>
      <w:r w:rsidRPr="00410C55">
        <w:rPr>
          <w:rFonts w:ascii="Calibri" w:hAnsi="Calibri" w:cs="Calibri"/>
          <w:b/>
          <w:bCs/>
        </w:rPr>
        <w:t xml:space="preserve">Dr. </w:t>
      </w:r>
      <w:r>
        <w:rPr>
          <w:rFonts w:ascii="Calibri" w:hAnsi="Calibri" w:cs="Calibri"/>
          <w:b/>
          <w:bCs/>
        </w:rPr>
        <w:t>Brandon</w:t>
      </w:r>
    </w:p>
    <w:p w14:paraId="693A7DDD" w14:textId="77777777" w:rsidR="00410C55" w:rsidRPr="00410C55" w:rsidRDefault="00410C55" w:rsidP="00410C55">
      <w:pPr>
        <w:jc w:val="center"/>
        <w:rPr>
          <w:rFonts w:ascii="Calibri" w:hAnsi="Calibri" w:cs="Calibri"/>
          <w:b/>
          <w:bCs/>
        </w:rPr>
      </w:pPr>
    </w:p>
    <w:p w14:paraId="03FB6F71" w14:textId="77777777" w:rsidR="00410C55" w:rsidRPr="00410C55" w:rsidRDefault="00410C55" w:rsidP="00410C55">
      <w:pPr>
        <w:jc w:val="center"/>
        <w:rPr>
          <w:rFonts w:ascii="Calibri" w:hAnsi="Calibri" w:cs="Calibri"/>
          <w:b/>
          <w:bCs/>
        </w:rPr>
      </w:pPr>
      <w:r w:rsidRPr="00410C55">
        <w:rPr>
          <w:rFonts w:ascii="Calibri" w:hAnsi="Calibri" w:cs="Calibri"/>
          <w:b/>
          <w:bCs/>
        </w:rPr>
        <w:t>Prepared by:</w:t>
      </w:r>
    </w:p>
    <w:p w14:paraId="6A51701D" w14:textId="77777777" w:rsidR="00410C55" w:rsidRPr="00410C55" w:rsidRDefault="00410C55" w:rsidP="00410C55">
      <w:pPr>
        <w:jc w:val="center"/>
        <w:rPr>
          <w:rFonts w:ascii="Calibri" w:hAnsi="Calibri" w:cs="Calibri"/>
          <w:b/>
          <w:bCs/>
        </w:rPr>
      </w:pPr>
      <w:r w:rsidRPr="00410C55">
        <w:rPr>
          <w:rFonts w:ascii="Calibri" w:hAnsi="Calibri" w:cs="Calibri"/>
          <w:b/>
          <w:bCs/>
        </w:rPr>
        <w:t>Khor Kai Xuan (234201R)</w:t>
      </w:r>
    </w:p>
    <w:p w14:paraId="6A29448D" w14:textId="77777777" w:rsidR="00410C55" w:rsidRPr="00410C55" w:rsidRDefault="00410C55" w:rsidP="009037FA">
      <w:pPr>
        <w:rPr>
          <w:rFonts w:ascii="Calibri" w:hAnsi="Calibri" w:cs="Calibri"/>
          <w:b/>
          <w:bCs/>
        </w:rPr>
      </w:pPr>
    </w:p>
    <w:p w14:paraId="4252D189" w14:textId="42DF4BF4" w:rsidR="00410C55" w:rsidRPr="00410C55" w:rsidRDefault="00410C55" w:rsidP="009037FA">
      <w:pPr>
        <w:rPr>
          <w:rFonts w:ascii="Calibri" w:hAnsi="Calibri" w:cs="Calibri"/>
          <w:sz w:val="40"/>
          <w:szCs w:val="40"/>
        </w:rPr>
      </w:pPr>
    </w:p>
    <w:sdt>
      <w:sdtPr>
        <w:id w:val="1018886840"/>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0A868469" w14:textId="7AAB72BA" w:rsidR="002404F2" w:rsidRDefault="002404F2">
          <w:pPr>
            <w:pStyle w:val="TOCHeading"/>
          </w:pPr>
          <w:r>
            <w:t>Contents</w:t>
          </w:r>
        </w:p>
        <w:p w14:paraId="313C4015" w14:textId="213D833A" w:rsidR="002404F2" w:rsidRDefault="002404F2">
          <w:pPr>
            <w:pStyle w:val="TOC1"/>
            <w:tabs>
              <w:tab w:val="left" w:pos="720"/>
              <w:tab w:val="right" w:leader="dot" w:pos="9350"/>
            </w:tabs>
            <w:rPr>
              <w:noProof/>
            </w:rPr>
          </w:pPr>
          <w:r>
            <w:fldChar w:fldCharType="begin"/>
          </w:r>
          <w:r>
            <w:instrText xml:space="preserve"> TOC \o "1-3" \h \z \u </w:instrText>
          </w:r>
          <w:r>
            <w:fldChar w:fldCharType="separate"/>
          </w:r>
          <w:hyperlink w:anchor="_Toc216623814" w:history="1">
            <w:r w:rsidRPr="004E79A6">
              <w:rPr>
                <w:rStyle w:val="Hyperlink"/>
                <w:noProof/>
              </w:rPr>
              <w:t>1.0</w:t>
            </w:r>
            <w:r>
              <w:rPr>
                <w:noProof/>
              </w:rPr>
              <w:tab/>
            </w:r>
            <w:r w:rsidRPr="004E79A6">
              <w:rPr>
                <w:rStyle w:val="Hyperlink"/>
                <w:noProof/>
              </w:rPr>
              <w:t>Introduction</w:t>
            </w:r>
            <w:r>
              <w:rPr>
                <w:noProof/>
                <w:webHidden/>
              </w:rPr>
              <w:tab/>
            </w:r>
            <w:r>
              <w:rPr>
                <w:noProof/>
                <w:webHidden/>
              </w:rPr>
              <w:fldChar w:fldCharType="begin"/>
            </w:r>
            <w:r>
              <w:rPr>
                <w:noProof/>
                <w:webHidden/>
              </w:rPr>
              <w:instrText xml:space="preserve"> PAGEREF _Toc216623814 \h </w:instrText>
            </w:r>
            <w:r>
              <w:rPr>
                <w:noProof/>
                <w:webHidden/>
              </w:rPr>
            </w:r>
            <w:r>
              <w:rPr>
                <w:noProof/>
                <w:webHidden/>
              </w:rPr>
              <w:fldChar w:fldCharType="separate"/>
            </w:r>
            <w:r>
              <w:rPr>
                <w:noProof/>
                <w:webHidden/>
              </w:rPr>
              <w:t>3</w:t>
            </w:r>
            <w:r>
              <w:rPr>
                <w:noProof/>
                <w:webHidden/>
              </w:rPr>
              <w:fldChar w:fldCharType="end"/>
            </w:r>
          </w:hyperlink>
        </w:p>
        <w:p w14:paraId="6F732B4F" w14:textId="640BDE9E" w:rsidR="002404F2" w:rsidRDefault="002404F2">
          <w:pPr>
            <w:pStyle w:val="TOC2"/>
            <w:tabs>
              <w:tab w:val="left" w:pos="960"/>
              <w:tab w:val="right" w:leader="dot" w:pos="9350"/>
            </w:tabs>
            <w:rPr>
              <w:noProof/>
            </w:rPr>
          </w:pPr>
          <w:hyperlink w:anchor="_Toc216623815" w:history="1">
            <w:r w:rsidRPr="004E79A6">
              <w:rPr>
                <w:rStyle w:val="Hyperlink"/>
                <w:noProof/>
              </w:rPr>
              <w:t>1.1</w:t>
            </w:r>
            <w:r>
              <w:rPr>
                <w:noProof/>
              </w:rPr>
              <w:tab/>
            </w:r>
            <w:r w:rsidRPr="004E79A6">
              <w:rPr>
                <w:rStyle w:val="Hyperlink"/>
                <w:noProof/>
              </w:rPr>
              <w:t>Define Fine-tuning</w:t>
            </w:r>
            <w:r>
              <w:rPr>
                <w:noProof/>
                <w:webHidden/>
              </w:rPr>
              <w:tab/>
            </w:r>
            <w:r>
              <w:rPr>
                <w:noProof/>
                <w:webHidden/>
              </w:rPr>
              <w:fldChar w:fldCharType="begin"/>
            </w:r>
            <w:r>
              <w:rPr>
                <w:noProof/>
                <w:webHidden/>
              </w:rPr>
              <w:instrText xml:space="preserve"> PAGEREF _Toc216623815 \h </w:instrText>
            </w:r>
            <w:r>
              <w:rPr>
                <w:noProof/>
                <w:webHidden/>
              </w:rPr>
            </w:r>
            <w:r>
              <w:rPr>
                <w:noProof/>
                <w:webHidden/>
              </w:rPr>
              <w:fldChar w:fldCharType="separate"/>
            </w:r>
            <w:r>
              <w:rPr>
                <w:noProof/>
                <w:webHidden/>
              </w:rPr>
              <w:t>3</w:t>
            </w:r>
            <w:r>
              <w:rPr>
                <w:noProof/>
                <w:webHidden/>
              </w:rPr>
              <w:fldChar w:fldCharType="end"/>
            </w:r>
          </w:hyperlink>
        </w:p>
        <w:p w14:paraId="3051730E" w14:textId="57DE14D6" w:rsidR="002404F2" w:rsidRDefault="002404F2">
          <w:pPr>
            <w:pStyle w:val="TOC2"/>
            <w:tabs>
              <w:tab w:val="left" w:pos="960"/>
              <w:tab w:val="right" w:leader="dot" w:pos="9350"/>
            </w:tabs>
            <w:rPr>
              <w:noProof/>
            </w:rPr>
          </w:pPr>
          <w:hyperlink w:anchor="_Toc216623816" w:history="1">
            <w:r w:rsidRPr="004E79A6">
              <w:rPr>
                <w:rStyle w:val="Hyperlink"/>
                <w:noProof/>
              </w:rPr>
              <w:t>1.2</w:t>
            </w:r>
            <w:r>
              <w:rPr>
                <w:noProof/>
              </w:rPr>
              <w:tab/>
            </w:r>
            <w:r w:rsidRPr="004E79A6">
              <w:rPr>
                <w:rStyle w:val="Hyperlink"/>
                <w:noProof/>
              </w:rPr>
              <w:t>Business Background</w:t>
            </w:r>
            <w:r>
              <w:rPr>
                <w:noProof/>
                <w:webHidden/>
              </w:rPr>
              <w:tab/>
            </w:r>
            <w:r>
              <w:rPr>
                <w:noProof/>
                <w:webHidden/>
              </w:rPr>
              <w:fldChar w:fldCharType="begin"/>
            </w:r>
            <w:r>
              <w:rPr>
                <w:noProof/>
                <w:webHidden/>
              </w:rPr>
              <w:instrText xml:space="preserve"> PAGEREF _Toc216623816 \h </w:instrText>
            </w:r>
            <w:r>
              <w:rPr>
                <w:noProof/>
                <w:webHidden/>
              </w:rPr>
            </w:r>
            <w:r>
              <w:rPr>
                <w:noProof/>
                <w:webHidden/>
              </w:rPr>
              <w:fldChar w:fldCharType="separate"/>
            </w:r>
            <w:r>
              <w:rPr>
                <w:noProof/>
                <w:webHidden/>
              </w:rPr>
              <w:t>3</w:t>
            </w:r>
            <w:r>
              <w:rPr>
                <w:noProof/>
                <w:webHidden/>
              </w:rPr>
              <w:fldChar w:fldCharType="end"/>
            </w:r>
          </w:hyperlink>
        </w:p>
        <w:p w14:paraId="3FB7B594" w14:textId="05BFBE8D" w:rsidR="002404F2" w:rsidRDefault="002404F2">
          <w:pPr>
            <w:pStyle w:val="TOC2"/>
            <w:tabs>
              <w:tab w:val="left" w:pos="960"/>
              <w:tab w:val="right" w:leader="dot" w:pos="9350"/>
            </w:tabs>
            <w:rPr>
              <w:noProof/>
            </w:rPr>
          </w:pPr>
          <w:hyperlink w:anchor="_Toc216623817" w:history="1">
            <w:r w:rsidRPr="004E79A6">
              <w:rPr>
                <w:rStyle w:val="Hyperlink"/>
                <w:noProof/>
              </w:rPr>
              <w:t>1.3</w:t>
            </w:r>
            <w:r>
              <w:rPr>
                <w:noProof/>
              </w:rPr>
              <w:tab/>
            </w:r>
            <w:r w:rsidRPr="004E79A6">
              <w:rPr>
                <w:rStyle w:val="Hyperlink"/>
                <w:noProof/>
              </w:rPr>
              <w:t>Project Goal and Intended Outcomes</w:t>
            </w:r>
            <w:r>
              <w:rPr>
                <w:noProof/>
                <w:webHidden/>
              </w:rPr>
              <w:tab/>
            </w:r>
            <w:r>
              <w:rPr>
                <w:noProof/>
                <w:webHidden/>
              </w:rPr>
              <w:fldChar w:fldCharType="begin"/>
            </w:r>
            <w:r>
              <w:rPr>
                <w:noProof/>
                <w:webHidden/>
              </w:rPr>
              <w:instrText xml:space="preserve"> PAGEREF _Toc216623817 \h </w:instrText>
            </w:r>
            <w:r>
              <w:rPr>
                <w:noProof/>
                <w:webHidden/>
              </w:rPr>
            </w:r>
            <w:r>
              <w:rPr>
                <w:noProof/>
                <w:webHidden/>
              </w:rPr>
              <w:fldChar w:fldCharType="separate"/>
            </w:r>
            <w:r>
              <w:rPr>
                <w:noProof/>
                <w:webHidden/>
              </w:rPr>
              <w:t>3</w:t>
            </w:r>
            <w:r>
              <w:rPr>
                <w:noProof/>
                <w:webHidden/>
              </w:rPr>
              <w:fldChar w:fldCharType="end"/>
            </w:r>
          </w:hyperlink>
        </w:p>
        <w:p w14:paraId="05BDD246" w14:textId="51CA0A8B" w:rsidR="002404F2" w:rsidRDefault="002404F2">
          <w:pPr>
            <w:pStyle w:val="TOC1"/>
            <w:tabs>
              <w:tab w:val="left" w:pos="720"/>
              <w:tab w:val="right" w:leader="dot" w:pos="9350"/>
            </w:tabs>
            <w:rPr>
              <w:noProof/>
            </w:rPr>
          </w:pPr>
          <w:hyperlink w:anchor="_Toc216623818" w:history="1">
            <w:r w:rsidRPr="004E79A6">
              <w:rPr>
                <w:rStyle w:val="Hyperlink"/>
                <w:noProof/>
              </w:rPr>
              <w:t>2.0</w:t>
            </w:r>
            <w:r>
              <w:rPr>
                <w:noProof/>
              </w:rPr>
              <w:tab/>
            </w:r>
            <w:r w:rsidRPr="004E79A6">
              <w:rPr>
                <w:rStyle w:val="Hyperlink"/>
                <w:noProof/>
              </w:rPr>
              <w:t>Data Preparation and Workflow</w:t>
            </w:r>
            <w:r>
              <w:rPr>
                <w:noProof/>
                <w:webHidden/>
              </w:rPr>
              <w:tab/>
            </w:r>
            <w:r>
              <w:rPr>
                <w:noProof/>
                <w:webHidden/>
              </w:rPr>
              <w:fldChar w:fldCharType="begin"/>
            </w:r>
            <w:r>
              <w:rPr>
                <w:noProof/>
                <w:webHidden/>
              </w:rPr>
              <w:instrText xml:space="preserve"> PAGEREF _Toc216623818 \h </w:instrText>
            </w:r>
            <w:r>
              <w:rPr>
                <w:noProof/>
                <w:webHidden/>
              </w:rPr>
            </w:r>
            <w:r>
              <w:rPr>
                <w:noProof/>
                <w:webHidden/>
              </w:rPr>
              <w:fldChar w:fldCharType="separate"/>
            </w:r>
            <w:r>
              <w:rPr>
                <w:noProof/>
                <w:webHidden/>
              </w:rPr>
              <w:t>4</w:t>
            </w:r>
            <w:r>
              <w:rPr>
                <w:noProof/>
                <w:webHidden/>
              </w:rPr>
              <w:fldChar w:fldCharType="end"/>
            </w:r>
          </w:hyperlink>
        </w:p>
        <w:p w14:paraId="5E38834C" w14:textId="4C8CCC28" w:rsidR="002404F2" w:rsidRDefault="002404F2">
          <w:pPr>
            <w:pStyle w:val="TOC2"/>
            <w:tabs>
              <w:tab w:val="left" w:pos="960"/>
              <w:tab w:val="right" w:leader="dot" w:pos="9350"/>
            </w:tabs>
            <w:rPr>
              <w:noProof/>
            </w:rPr>
          </w:pPr>
          <w:hyperlink w:anchor="_Toc216623819" w:history="1">
            <w:r w:rsidRPr="004E79A6">
              <w:rPr>
                <w:rStyle w:val="Hyperlink"/>
                <w:noProof/>
              </w:rPr>
              <w:t>2.1</w:t>
            </w:r>
            <w:r>
              <w:rPr>
                <w:noProof/>
              </w:rPr>
              <w:tab/>
            </w:r>
            <w:r w:rsidRPr="004E79A6">
              <w:rPr>
                <w:rStyle w:val="Hyperlink"/>
                <w:noProof/>
              </w:rPr>
              <w:t>Training Data (Question &amp; Answer Set)</w:t>
            </w:r>
            <w:r>
              <w:rPr>
                <w:noProof/>
                <w:webHidden/>
              </w:rPr>
              <w:tab/>
            </w:r>
            <w:r>
              <w:rPr>
                <w:noProof/>
                <w:webHidden/>
              </w:rPr>
              <w:fldChar w:fldCharType="begin"/>
            </w:r>
            <w:r>
              <w:rPr>
                <w:noProof/>
                <w:webHidden/>
              </w:rPr>
              <w:instrText xml:space="preserve"> PAGEREF _Toc216623819 \h </w:instrText>
            </w:r>
            <w:r>
              <w:rPr>
                <w:noProof/>
                <w:webHidden/>
              </w:rPr>
            </w:r>
            <w:r>
              <w:rPr>
                <w:noProof/>
                <w:webHidden/>
              </w:rPr>
              <w:fldChar w:fldCharType="separate"/>
            </w:r>
            <w:r>
              <w:rPr>
                <w:noProof/>
                <w:webHidden/>
              </w:rPr>
              <w:t>4</w:t>
            </w:r>
            <w:r>
              <w:rPr>
                <w:noProof/>
                <w:webHidden/>
              </w:rPr>
              <w:fldChar w:fldCharType="end"/>
            </w:r>
          </w:hyperlink>
        </w:p>
        <w:p w14:paraId="3911D978" w14:textId="7E3171EC" w:rsidR="002404F2" w:rsidRDefault="002404F2">
          <w:pPr>
            <w:pStyle w:val="TOC2"/>
            <w:tabs>
              <w:tab w:val="left" w:pos="960"/>
              <w:tab w:val="right" w:leader="dot" w:pos="9350"/>
            </w:tabs>
            <w:rPr>
              <w:noProof/>
            </w:rPr>
          </w:pPr>
          <w:hyperlink w:anchor="_Toc216623820" w:history="1">
            <w:r w:rsidRPr="004E79A6">
              <w:rPr>
                <w:rStyle w:val="Hyperlink"/>
                <w:noProof/>
              </w:rPr>
              <w:t>2.2</w:t>
            </w:r>
            <w:r>
              <w:rPr>
                <w:noProof/>
              </w:rPr>
              <w:tab/>
            </w:r>
            <w:r w:rsidRPr="004E79A6">
              <w:rPr>
                <w:rStyle w:val="Hyperlink"/>
                <w:noProof/>
              </w:rPr>
              <w:t>Function to Generate JSONL file</w:t>
            </w:r>
            <w:r>
              <w:rPr>
                <w:noProof/>
                <w:webHidden/>
              </w:rPr>
              <w:tab/>
            </w:r>
            <w:r>
              <w:rPr>
                <w:noProof/>
                <w:webHidden/>
              </w:rPr>
              <w:fldChar w:fldCharType="begin"/>
            </w:r>
            <w:r>
              <w:rPr>
                <w:noProof/>
                <w:webHidden/>
              </w:rPr>
              <w:instrText xml:space="preserve"> PAGEREF _Toc216623820 \h </w:instrText>
            </w:r>
            <w:r>
              <w:rPr>
                <w:noProof/>
                <w:webHidden/>
              </w:rPr>
            </w:r>
            <w:r>
              <w:rPr>
                <w:noProof/>
                <w:webHidden/>
              </w:rPr>
              <w:fldChar w:fldCharType="separate"/>
            </w:r>
            <w:r>
              <w:rPr>
                <w:noProof/>
                <w:webHidden/>
              </w:rPr>
              <w:t>6</w:t>
            </w:r>
            <w:r>
              <w:rPr>
                <w:noProof/>
                <w:webHidden/>
              </w:rPr>
              <w:fldChar w:fldCharType="end"/>
            </w:r>
          </w:hyperlink>
        </w:p>
        <w:p w14:paraId="7CD0A8C8" w14:textId="0C81D9F1" w:rsidR="002404F2" w:rsidRDefault="002404F2">
          <w:pPr>
            <w:pStyle w:val="TOC2"/>
            <w:tabs>
              <w:tab w:val="left" w:pos="960"/>
              <w:tab w:val="right" w:leader="dot" w:pos="9350"/>
            </w:tabs>
            <w:rPr>
              <w:noProof/>
            </w:rPr>
          </w:pPr>
          <w:hyperlink w:anchor="_Toc216623821" w:history="1">
            <w:r w:rsidRPr="004E79A6">
              <w:rPr>
                <w:rStyle w:val="Hyperlink"/>
                <w:noProof/>
              </w:rPr>
              <w:t>2.3</w:t>
            </w:r>
            <w:r>
              <w:rPr>
                <w:noProof/>
              </w:rPr>
              <w:tab/>
            </w:r>
            <w:r w:rsidRPr="004E79A6">
              <w:rPr>
                <w:rStyle w:val="Hyperlink"/>
                <w:noProof/>
              </w:rPr>
              <w:t>Data Preparation Workflow</w:t>
            </w:r>
            <w:r>
              <w:rPr>
                <w:noProof/>
                <w:webHidden/>
              </w:rPr>
              <w:tab/>
            </w:r>
            <w:r>
              <w:rPr>
                <w:noProof/>
                <w:webHidden/>
              </w:rPr>
              <w:fldChar w:fldCharType="begin"/>
            </w:r>
            <w:r>
              <w:rPr>
                <w:noProof/>
                <w:webHidden/>
              </w:rPr>
              <w:instrText xml:space="preserve"> PAGEREF _Toc216623821 \h </w:instrText>
            </w:r>
            <w:r>
              <w:rPr>
                <w:noProof/>
                <w:webHidden/>
              </w:rPr>
            </w:r>
            <w:r>
              <w:rPr>
                <w:noProof/>
                <w:webHidden/>
              </w:rPr>
              <w:fldChar w:fldCharType="separate"/>
            </w:r>
            <w:r>
              <w:rPr>
                <w:noProof/>
                <w:webHidden/>
              </w:rPr>
              <w:t>6</w:t>
            </w:r>
            <w:r>
              <w:rPr>
                <w:noProof/>
                <w:webHidden/>
              </w:rPr>
              <w:fldChar w:fldCharType="end"/>
            </w:r>
          </w:hyperlink>
        </w:p>
        <w:p w14:paraId="6BE7F8D7" w14:textId="4ED8E4A8" w:rsidR="002404F2" w:rsidRDefault="002404F2">
          <w:pPr>
            <w:pStyle w:val="TOC3"/>
            <w:tabs>
              <w:tab w:val="left" w:pos="1440"/>
              <w:tab w:val="right" w:leader="dot" w:pos="9350"/>
            </w:tabs>
            <w:rPr>
              <w:noProof/>
            </w:rPr>
          </w:pPr>
          <w:hyperlink w:anchor="_Toc216623822" w:history="1">
            <w:r w:rsidRPr="004E79A6">
              <w:rPr>
                <w:rStyle w:val="Hyperlink"/>
                <w:noProof/>
              </w:rPr>
              <w:t>2.3.1</w:t>
            </w:r>
            <w:r>
              <w:rPr>
                <w:noProof/>
              </w:rPr>
              <w:tab/>
            </w:r>
            <w:r w:rsidRPr="004E79A6">
              <w:rPr>
                <w:rStyle w:val="Hyperlink"/>
                <w:noProof/>
              </w:rPr>
              <w:t>Environment Setup and Library Initialization</w:t>
            </w:r>
            <w:r>
              <w:rPr>
                <w:noProof/>
                <w:webHidden/>
              </w:rPr>
              <w:tab/>
            </w:r>
            <w:r>
              <w:rPr>
                <w:noProof/>
                <w:webHidden/>
              </w:rPr>
              <w:fldChar w:fldCharType="begin"/>
            </w:r>
            <w:r>
              <w:rPr>
                <w:noProof/>
                <w:webHidden/>
              </w:rPr>
              <w:instrText xml:space="preserve"> PAGEREF _Toc216623822 \h </w:instrText>
            </w:r>
            <w:r>
              <w:rPr>
                <w:noProof/>
                <w:webHidden/>
              </w:rPr>
            </w:r>
            <w:r>
              <w:rPr>
                <w:noProof/>
                <w:webHidden/>
              </w:rPr>
              <w:fldChar w:fldCharType="separate"/>
            </w:r>
            <w:r>
              <w:rPr>
                <w:noProof/>
                <w:webHidden/>
              </w:rPr>
              <w:t>7</w:t>
            </w:r>
            <w:r>
              <w:rPr>
                <w:noProof/>
                <w:webHidden/>
              </w:rPr>
              <w:fldChar w:fldCharType="end"/>
            </w:r>
          </w:hyperlink>
        </w:p>
        <w:p w14:paraId="3D42376F" w14:textId="43309B49" w:rsidR="002404F2" w:rsidRDefault="002404F2">
          <w:pPr>
            <w:pStyle w:val="TOC3"/>
            <w:tabs>
              <w:tab w:val="left" w:pos="1440"/>
              <w:tab w:val="right" w:leader="dot" w:pos="9350"/>
            </w:tabs>
            <w:rPr>
              <w:noProof/>
            </w:rPr>
          </w:pPr>
          <w:hyperlink w:anchor="_Toc216623823" w:history="1">
            <w:r w:rsidRPr="004E79A6">
              <w:rPr>
                <w:rStyle w:val="Hyperlink"/>
                <w:noProof/>
              </w:rPr>
              <w:t>2.3.2</w:t>
            </w:r>
            <w:r>
              <w:rPr>
                <w:noProof/>
              </w:rPr>
              <w:tab/>
            </w:r>
            <w:r w:rsidRPr="004E79A6">
              <w:rPr>
                <w:rStyle w:val="Hyperlink"/>
                <w:noProof/>
              </w:rPr>
              <w:t>Project and Region Configuration</w:t>
            </w:r>
            <w:r>
              <w:rPr>
                <w:noProof/>
                <w:webHidden/>
              </w:rPr>
              <w:tab/>
            </w:r>
            <w:r>
              <w:rPr>
                <w:noProof/>
                <w:webHidden/>
              </w:rPr>
              <w:fldChar w:fldCharType="begin"/>
            </w:r>
            <w:r>
              <w:rPr>
                <w:noProof/>
                <w:webHidden/>
              </w:rPr>
              <w:instrText xml:space="preserve"> PAGEREF _Toc216623823 \h </w:instrText>
            </w:r>
            <w:r>
              <w:rPr>
                <w:noProof/>
                <w:webHidden/>
              </w:rPr>
            </w:r>
            <w:r>
              <w:rPr>
                <w:noProof/>
                <w:webHidden/>
              </w:rPr>
              <w:fldChar w:fldCharType="separate"/>
            </w:r>
            <w:r>
              <w:rPr>
                <w:noProof/>
                <w:webHidden/>
              </w:rPr>
              <w:t>7</w:t>
            </w:r>
            <w:r>
              <w:rPr>
                <w:noProof/>
                <w:webHidden/>
              </w:rPr>
              <w:fldChar w:fldCharType="end"/>
            </w:r>
          </w:hyperlink>
        </w:p>
        <w:p w14:paraId="30556362" w14:textId="429BB85F" w:rsidR="002404F2" w:rsidRDefault="002404F2">
          <w:pPr>
            <w:pStyle w:val="TOC3"/>
            <w:tabs>
              <w:tab w:val="left" w:pos="1440"/>
              <w:tab w:val="right" w:leader="dot" w:pos="9350"/>
            </w:tabs>
            <w:rPr>
              <w:noProof/>
            </w:rPr>
          </w:pPr>
          <w:hyperlink w:anchor="_Toc216623824" w:history="1">
            <w:r w:rsidRPr="004E79A6">
              <w:rPr>
                <w:rStyle w:val="Hyperlink"/>
                <w:noProof/>
              </w:rPr>
              <w:t>2.3.3</w:t>
            </w:r>
            <w:r>
              <w:rPr>
                <w:noProof/>
              </w:rPr>
              <w:tab/>
            </w:r>
            <w:r w:rsidRPr="004E79A6">
              <w:rPr>
                <w:rStyle w:val="Hyperlink"/>
                <w:noProof/>
              </w:rPr>
              <w:t>Vertex AI SDK Initialization</w:t>
            </w:r>
            <w:r>
              <w:rPr>
                <w:noProof/>
                <w:webHidden/>
              </w:rPr>
              <w:tab/>
            </w:r>
            <w:r>
              <w:rPr>
                <w:noProof/>
                <w:webHidden/>
              </w:rPr>
              <w:fldChar w:fldCharType="begin"/>
            </w:r>
            <w:r>
              <w:rPr>
                <w:noProof/>
                <w:webHidden/>
              </w:rPr>
              <w:instrText xml:space="preserve"> PAGEREF _Toc216623824 \h </w:instrText>
            </w:r>
            <w:r>
              <w:rPr>
                <w:noProof/>
                <w:webHidden/>
              </w:rPr>
            </w:r>
            <w:r>
              <w:rPr>
                <w:noProof/>
                <w:webHidden/>
              </w:rPr>
              <w:fldChar w:fldCharType="separate"/>
            </w:r>
            <w:r>
              <w:rPr>
                <w:noProof/>
                <w:webHidden/>
              </w:rPr>
              <w:t>7</w:t>
            </w:r>
            <w:r>
              <w:rPr>
                <w:noProof/>
                <w:webHidden/>
              </w:rPr>
              <w:fldChar w:fldCharType="end"/>
            </w:r>
          </w:hyperlink>
        </w:p>
        <w:p w14:paraId="56D27A12" w14:textId="03878D6D" w:rsidR="002404F2" w:rsidRDefault="002404F2">
          <w:pPr>
            <w:pStyle w:val="TOC3"/>
            <w:tabs>
              <w:tab w:val="left" w:pos="1440"/>
              <w:tab w:val="right" w:leader="dot" w:pos="9350"/>
            </w:tabs>
            <w:rPr>
              <w:noProof/>
            </w:rPr>
          </w:pPr>
          <w:hyperlink w:anchor="_Toc216623825" w:history="1">
            <w:r w:rsidRPr="004E79A6">
              <w:rPr>
                <w:rStyle w:val="Hyperlink"/>
                <w:noProof/>
              </w:rPr>
              <w:t>2.3.4</w:t>
            </w:r>
            <w:r>
              <w:rPr>
                <w:noProof/>
              </w:rPr>
              <w:tab/>
            </w:r>
            <w:r w:rsidRPr="004E79A6">
              <w:rPr>
                <w:rStyle w:val="Hyperlink"/>
                <w:noProof/>
              </w:rPr>
              <w:t>Cloud Storage Bucket Creation and Authentication</w:t>
            </w:r>
            <w:r>
              <w:rPr>
                <w:noProof/>
                <w:webHidden/>
              </w:rPr>
              <w:tab/>
            </w:r>
            <w:r>
              <w:rPr>
                <w:noProof/>
                <w:webHidden/>
              </w:rPr>
              <w:fldChar w:fldCharType="begin"/>
            </w:r>
            <w:r>
              <w:rPr>
                <w:noProof/>
                <w:webHidden/>
              </w:rPr>
              <w:instrText xml:space="preserve"> PAGEREF _Toc216623825 \h </w:instrText>
            </w:r>
            <w:r>
              <w:rPr>
                <w:noProof/>
                <w:webHidden/>
              </w:rPr>
            </w:r>
            <w:r>
              <w:rPr>
                <w:noProof/>
                <w:webHidden/>
              </w:rPr>
              <w:fldChar w:fldCharType="separate"/>
            </w:r>
            <w:r>
              <w:rPr>
                <w:noProof/>
                <w:webHidden/>
              </w:rPr>
              <w:t>7</w:t>
            </w:r>
            <w:r>
              <w:rPr>
                <w:noProof/>
                <w:webHidden/>
              </w:rPr>
              <w:fldChar w:fldCharType="end"/>
            </w:r>
          </w:hyperlink>
        </w:p>
        <w:p w14:paraId="63A1EBB7" w14:textId="4CA4452A" w:rsidR="002404F2" w:rsidRDefault="002404F2">
          <w:pPr>
            <w:pStyle w:val="TOC3"/>
            <w:tabs>
              <w:tab w:val="left" w:pos="1440"/>
              <w:tab w:val="right" w:leader="dot" w:pos="9350"/>
            </w:tabs>
            <w:rPr>
              <w:noProof/>
            </w:rPr>
          </w:pPr>
          <w:hyperlink w:anchor="_Toc216623826" w:history="1">
            <w:r w:rsidRPr="004E79A6">
              <w:rPr>
                <w:rStyle w:val="Hyperlink"/>
                <w:noProof/>
              </w:rPr>
              <w:t>2.3.5</w:t>
            </w:r>
            <w:r>
              <w:rPr>
                <w:noProof/>
              </w:rPr>
              <w:tab/>
            </w:r>
            <w:r w:rsidRPr="004E79A6">
              <w:rPr>
                <w:rStyle w:val="Hyperlink"/>
                <w:noProof/>
              </w:rPr>
              <w:t>Data Organization and Upload to Cloud Storage</w:t>
            </w:r>
            <w:r>
              <w:rPr>
                <w:noProof/>
                <w:webHidden/>
              </w:rPr>
              <w:tab/>
            </w:r>
            <w:r>
              <w:rPr>
                <w:noProof/>
                <w:webHidden/>
              </w:rPr>
              <w:fldChar w:fldCharType="begin"/>
            </w:r>
            <w:r>
              <w:rPr>
                <w:noProof/>
                <w:webHidden/>
              </w:rPr>
              <w:instrText xml:space="preserve"> PAGEREF _Toc216623826 \h </w:instrText>
            </w:r>
            <w:r>
              <w:rPr>
                <w:noProof/>
                <w:webHidden/>
              </w:rPr>
            </w:r>
            <w:r>
              <w:rPr>
                <w:noProof/>
                <w:webHidden/>
              </w:rPr>
              <w:fldChar w:fldCharType="separate"/>
            </w:r>
            <w:r>
              <w:rPr>
                <w:noProof/>
                <w:webHidden/>
              </w:rPr>
              <w:t>7</w:t>
            </w:r>
            <w:r>
              <w:rPr>
                <w:noProof/>
                <w:webHidden/>
              </w:rPr>
              <w:fldChar w:fldCharType="end"/>
            </w:r>
          </w:hyperlink>
        </w:p>
        <w:p w14:paraId="55DCA9E4" w14:textId="37C481E1" w:rsidR="002404F2" w:rsidRDefault="002404F2">
          <w:pPr>
            <w:pStyle w:val="TOC3"/>
            <w:tabs>
              <w:tab w:val="left" w:pos="1440"/>
              <w:tab w:val="right" w:leader="dot" w:pos="9350"/>
            </w:tabs>
            <w:rPr>
              <w:noProof/>
            </w:rPr>
          </w:pPr>
          <w:hyperlink w:anchor="_Toc216623827" w:history="1">
            <w:r w:rsidRPr="004E79A6">
              <w:rPr>
                <w:rStyle w:val="Hyperlink"/>
                <w:noProof/>
              </w:rPr>
              <w:t>2.3.6</w:t>
            </w:r>
            <w:r>
              <w:rPr>
                <w:noProof/>
              </w:rPr>
              <w:tab/>
            </w:r>
            <w:r w:rsidRPr="004E79A6">
              <w:rPr>
                <w:rStyle w:val="Hyperlink"/>
                <w:noProof/>
              </w:rPr>
              <w:t>Resource Cleanup</w:t>
            </w:r>
            <w:r>
              <w:rPr>
                <w:noProof/>
                <w:webHidden/>
              </w:rPr>
              <w:tab/>
            </w:r>
            <w:r>
              <w:rPr>
                <w:noProof/>
                <w:webHidden/>
              </w:rPr>
              <w:fldChar w:fldCharType="begin"/>
            </w:r>
            <w:r>
              <w:rPr>
                <w:noProof/>
                <w:webHidden/>
              </w:rPr>
              <w:instrText xml:space="preserve"> PAGEREF _Toc216623827 \h </w:instrText>
            </w:r>
            <w:r>
              <w:rPr>
                <w:noProof/>
                <w:webHidden/>
              </w:rPr>
            </w:r>
            <w:r>
              <w:rPr>
                <w:noProof/>
                <w:webHidden/>
              </w:rPr>
              <w:fldChar w:fldCharType="separate"/>
            </w:r>
            <w:r>
              <w:rPr>
                <w:noProof/>
                <w:webHidden/>
              </w:rPr>
              <w:t>8</w:t>
            </w:r>
            <w:r>
              <w:rPr>
                <w:noProof/>
                <w:webHidden/>
              </w:rPr>
              <w:fldChar w:fldCharType="end"/>
            </w:r>
          </w:hyperlink>
        </w:p>
        <w:p w14:paraId="0D6E6493" w14:textId="7D65349A" w:rsidR="002404F2" w:rsidRDefault="002404F2">
          <w:pPr>
            <w:pStyle w:val="TOC1"/>
            <w:tabs>
              <w:tab w:val="left" w:pos="720"/>
              <w:tab w:val="right" w:leader="dot" w:pos="9350"/>
            </w:tabs>
            <w:rPr>
              <w:noProof/>
            </w:rPr>
          </w:pPr>
          <w:hyperlink w:anchor="_Toc216623828" w:history="1">
            <w:r w:rsidRPr="004E79A6">
              <w:rPr>
                <w:rStyle w:val="Hyperlink"/>
                <w:noProof/>
              </w:rPr>
              <w:t>3.0</w:t>
            </w:r>
            <w:r>
              <w:rPr>
                <w:noProof/>
              </w:rPr>
              <w:tab/>
            </w:r>
            <w:r w:rsidRPr="004E79A6">
              <w:rPr>
                <w:rStyle w:val="Hyperlink"/>
                <w:noProof/>
              </w:rPr>
              <w:t>Training Completion and Testing</w:t>
            </w:r>
            <w:r>
              <w:rPr>
                <w:noProof/>
                <w:webHidden/>
              </w:rPr>
              <w:tab/>
            </w:r>
            <w:r>
              <w:rPr>
                <w:noProof/>
                <w:webHidden/>
              </w:rPr>
              <w:fldChar w:fldCharType="begin"/>
            </w:r>
            <w:r>
              <w:rPr>
                <w:noProof/>
                <w:webHidden/>
              </w:rPr>
              <w:instrText xml:space="preserve"> PAGEREF _Toc216623828 \h </w:instrText>
            </w:r>
            <w:r>
              <w:rPr>
                <w:noProof/>
                <w:webHidden/>
              </w:rPr>
            </w:r>
            <w:r>
              <w:rPr>
                <w:noProof/>
                <w:webHidden/>
              </w:rPr>
              <w:fldChar w:fldCharType="separate"/>
            </w:r>
            <w:r>
              <w:rPr>
                <w:noProof/>
                <w:webHidden/>
              </w:rPr>
              <w:t>8</w:t>
            </w:r>
            <w:r>
              <w:rPr>
                <w:noProof/>
                <w:webHidden/>
              </w:rPr>
              <w:fldChar w:fldCharType="end"/>
            </w:r>
          </w:hyperlink>
        </w:p>
        <w:p w14:paraId="5F151F96" w14:textId="494A83A0" w:rsidR="002404F2" w:rsidRDefault="002404F2">
          <w:pPr>
            <w:pStyle w:val="TOC2"/>
            <w:tabs>
              <w:tab w:val="left" w:pos="960"/>
              <w:tab w:val="right" w:leader="dot" w:pos="9350"/>
            </w:tabs>
            <w:rPr>
              <w:noProof/>
            </w:rPr>
          </w:pPr>
          <w:hyperlink w:anchor="_Toc216623829" w:history="1">
            <w:r w:rsidRPr="004E79A6">
              <w:rPr>
                <w:rStyle w:val="Hyperlink"/>
                <w:noProof/>
              </w:rPr>
              <w:t>3.1</w:t>
            </w:r>
            <w:r>
              <w:rPr>
                <w:noProof/>
              </w:rPr>
              <w:tab/>
            </w:r>
            <w:r w:rsidRPr="004E79A6">
              <w:rPr>
                <w:rStyle w:val="Hyperlink"/>
                <w:noProof/>
              </w:rPr>
              <w:t>Training Completion</w:t>
            </w:r>
            <w:r>
              <w:rPr>
                <w:noProof/>
                <w:webHidden/>
              </w:rPr>
              <w:tab/>
            </w:r>
            <w:r>
              <w:rPr>
                <w:noProof/>
                <w:webHidden/>
              </w:rPr>
              <w:fldChar w:fldCharType="begin"/>
            </w:r>
            <w:r>
              <w:rPr>
                <w:noProof/>
                <w:webHidden/>
              </w:rPr>
              <w:instrText xml:space="preserve"> PAGEREF _Toc216623829 \h </w:instrText>
            </w:r>
            <w:r>
              <w:rPr>
                <w:noProof/>
                <w:webHidden/>
              </w:rPr>
            </w:r>
            <w:r>
              <w:rPr>
                <w:noProof/>
                <w:webHidden/>
              </w:rPr>
              <w:fldChar w:fldCharType="separate"/>
            </w:r>
            <w:r>
              <w:rPr>
                <w:noProof/>
                <w:webHidden/>
              </w:rPr>
              <w:t>8</w:t>
            </w:r>
            <w:r>
              <w:rPr>
                <w:noProof/>
                <w:webHidden/>
              </w:rPr>
              <w:fldChar w:fldCharType="end"/>
            </w:r>
          </w:hyperlink>
        </w:p>
        <w:p w14:paraId="4869A292" w14:textId="38B50792" w:rsidR="002404F2" w:rsidRDefault="002404F2">
          <w:pPr>
            <w:pStyle w:val="TOC2"/>
            <w:tabs>
              <w:tab w:val="left" w:pos="960"/>
              <w:tab w:val="right" w:leader="dot" w:pos="9350"/>
            </w:tabs>
            <w:rPr>
              <w:noProof/>
            </w:rPr>
          </w:pPr>
          <w:hyperlink w:anchor="_Toc216623830" w:history="1">
            <w:r w:rsidRPr="004E79A6">
              <w:rPr>
                <w:rStyle w:val="Hyperlink"/>
                <w:noProof/>
              </w:rPr>
              <w:t>3.2</w:t>
            </w:r>
            <w:r>
              <w:rPr>
                <w:noProof/>
              </w:rPr>
              <w:tab/>
            </w:r>
            <w:r w:rsidRPr="004E79A6">
              <w:rPr>
                <w:rStyle w:val="Hyperlink"/>
                <w:noProof/>
              </w:rPr>
              <w:t>Fine-tuning Workflow</w:t>
            </w:r>
            <w:r>
              <w:rPr>
                <w:noProof/>
                <w:webHidden/>
              </w:rPr>
              <w:tab/>
            </w:r>
            <w:r>
              <w:rPr>
                <w:noProof/>
                <w:webHidden/>
              </w:rPr>
              <w:fldChar w:fldCharType="begin"/>
            </w:r>
            <w:r>
              <w:rPr>
                <w:noProof/>
                <w:webHidden/>
              </w:rPr>
              <w:instrText xml:space="preserve"> PAGEREF _Toc216623830 \h </w:instrText>
            </w:r>
            <w:r>
              <w:rPr>
                <w:noProof/>
                <w:webHidden/>
              </w:rPr>
            </w:r>
            <w:r>
              <w:rPr>
                <w:noProof/>
                <w:webHidden/>
              </w:rPr>
              <w:fldChar w:fldCharType="separate"/>
            </w:r>
            <w:r>
              <w:rPr>
                <w:noProof/>
                <w:webHidden/>
              </w:rPr>
              <w:t>8</w:t>
            </w:r>
            <w:r>
              <w:rPr>
                <w:noProof/>
                <w:webHidden/>
              </w:rPr>
              <w:fldChar w:fldCharType="end"/>
            </w:r>
          </w:hyperlink>
        </w:p>
        <w:p w14:paraId="178E9628" w14:textId="005A2115" w:rsidR="002404F2" w:rsidRDefault="002404F2">
          <w:pPr>
            <w:pStyle w:val="TOC3"/>
            <w:tabs>
              <w:tab w:val="left" w:pos="1440"/>
              <w:tab w:val="right" w:leader="dot" w:pos="9350"/>
            </w:tabs>
            <w:rPr>
              <w:noProof/>
            </w:rPr>
          </w:pPr>
          <w:hyperlink w:anchor="_Toc216623831" w:history="1">
            <w:r w:rsidRPr="004E79A6">
              <w:rPr>
                <w:rStyle w:val="Hyperlink"/>
                <w:noProof/>
              </w:rPr>
              <w:t>3.2.1</w:t>
            </w:r>
            <w:r>
              <w:rPr>
                <w:noProof/>
              </w:rPr>
              <w:tab/>
            </w:r>
            <w:r w:rsidRPr="004E79A6">
              <w:rPr>
                <w:rStyle w:val="Hyperlink"/>
                <w:noProof/>
              </w:rPr>
              <w:t>Environment and Authentication Setup</w:t>
            </w:r>
            <w:r>
              <w:rPr>
                <w:noProof/>
                <w:webHidden/>
              </w:rPr>
              <w:tab/>
            </w:r>
            <w:r>
              <w:rPr>
                <w:noProof/>
                <w:webHidden/>
              </w:rPr>
              <w:fldChar w:fldCharType="begin"/>
            </w:r>
            <w:r>
              <w:rPr>
                <w:noProof/>
                <w:webHidden/>
              </w:rPr>
              <w:instrText xml:space="preserve"> PAGEREF _Toc216623831 \h </w:instrText>
            </w:r>
            <w:r>
              <w:rPr>
                <w:noProof/>
                <w:webHidden/>
              </w:rPr>
            </w:r>
            <w:r>
              <w:rPr>
                <w:noProof/>
                <w:webHidden/>
              </w:rPr>
              <w:fldChar w:fldCharType="separate"/>
            </w:r>
            <w:r>
              <w:rPr>
                <w:noProof/>
                <w:webHidden/>
              </w:rPr>
              <w:t>9</w:t>
            </w:r>
            <w:r>
              <w:rPr>
                <w:noProof/>
                <w:webHidden/>
              </w:rPr>
              <w:fldChar w:fldCharType="end"/>
            </w:r>
          </w:hyperlink>
        </w:p>
        <w:p w14:paraId="54232B36" w14:textId="3AC7B45F" w:rsidR="002404F2" w:rsidRDefault="002404F2">
          <w:pPr>
            <w:pStyle w:val="TOC3"/>
            <w:tabs>
              <w:tab w:val="left" w:pos="1440"/>
              <w:tab w:val="right" w:leader="dot" w:pos="9350"/>
            </w:tabs>
            <w:rPr>
              <w:noProof/>
            </w:rPr>
          </w:pPr>
          <w:hyperlink w:anchor="_Toc216623832" w:history="1">
            <w:r w:rsidRPr="004E79A6">
              <w:rPr>
                <w:rStyle w:val="Hyperlink"/>
                <w:noProof/>
              </w:rPr>
              <w:t>3.2.2</w:t>
            </w:r>
            <w:r>
              <w:rPr>
                <w:noProof/>
              </w:rPr>
              <w:tab/>
            </w:r>
            <w:r w:rsidRPr="004E79A6">
              <w:rPr>
                <w:rStyle w:val="Hyperlink"/>
                <w:noProof/>
              </w:rPr>
              <w:t>Vertex AI SDK Initialization</w:t>
            </w:r>
            <w:r>
              <w:rPr>
                <w:noProof/>
                <w:webHidden/>
              </w:rPr>
              <w:tab/>
            </w:r>
            <w:r>
              <w:rPr>
                <w:noProof/>
                <w:webHidden/>
              </w:rPr>
              <w:fldChar w:fldCharType="begin"/>
            </w:r>
            <w:r>
              <w:rPr>
                <w:noProof/>
                <w:webHidden/>
              </w:rPr>
              <w:instrText xml:space="preserve"> PAGEREF _Toc216623832 \h </w:instrText>
            </w:r>
            <w:r>
              <w:rPr>
                <w:noProof/>
                <w:webHidden/>
              </w:rPr>
            </w:r>
            <w:r>
              <w:rPr>
                <w:noProof/>
                <w:webHidden/>
              </w:rPr>
              <w:fldChar w:fldCharType="separate"/>
            </w:r>
            <w:r>
              <w:rPr>
                <w:noProof/>
                <w:webHidden/>
              </w:rPr>
              <w:t>9</w:t>
            </w:r>
            <w:r>
              <w:rPr>
                <w:noProof/>
                <w:webHidden/>
              </w:rPr>
              <w:fldChar w:fldCharType="end"/>
            </w:r>
          </w:hyperlink>
        </w:p>
        <w:p w14:paraId="643D96AC" w14:textId="58C3A473" w:rsidR="002404F2" w:rsidRDefault="002404F2">
          <w:pPr>
            <w:pStyle w:val="TOC3"/>
            <w:tabs>
              <w:tab w:val="left" w:pos="1440"/>
              <w:tab w:val="right" w:leader="dot" w:pos="9350"/>
            </w:tabs>
            <w:rPr>
              <w:noProof/>
            </w:rPr>
          </w:pPr>
          <w:hyperlink w:anchor="_Toc216623833" w:history="1">
            <w:r w:rsidRPr="004E79A6">
              <w:rPr>
                <w:rStyle w:val="Hyperlink"/>
                <w:noProof/>
              </w:rPr>
              <w:t>3.2.3</w:t>
            </w:r>
            <w:r>
              <w:rPr>
                <w:noProof/>
              </w:rPr>
              <w:tab/>
            </w:r>
            <w:r w:rsidRPr="004E79A6">
              <w:rPr>
                <w:rStyle w:val="Hyperlink"/>
                <w:noProof/>
              </w:rPr>
              <w:t>Fine-Tuning Configuration</w:t>
            </w:r>
            <w:r>
              <w:rPr>
                <w:noProof/>
                <w:webHidden/>
              </w:rPr>
              <w:tab/>
            </w:r>
            <w:r>
              <w:rPr>
                <w:noProof/>
                <w:webHidden/>
              </w:rPr>
              <w:fldChar w:fldCharType="begin"/>
            </w:r>
            <w:r>
              <w:rPr>
                <w:noProof/>
                <w:webHidden/>
              </w:rPr>
              <w:instrText xml:space="preserve"> PAGEREF _Toc216623833 \h </w:instrText>
            </w:r>
            <w:r>
              <w:rPr>
                <w:noProof/>
                <w:webHidden/>
              </w:rPr>
            </w:r>
            <w:r>
              <w:rPr>
                <w:noProof/>
                <w:webHidden/>
              </w:rPr>
              <w:fldChar w:fldCharType="separate"/>
            </w:r>
            <w:r>
              <w:rPr>
                <w:noProof/>
                <w:webHidden/>
              </w:rPr>
              <w:t>9</w:t>
            </w:r>
            <w:r>
              <w:rPr>
                <w:noProof/>
                <w:webHidden/>
              </w:rPr>
              <w:fldChar w:fldCharType="end"/>
            </w:r>
          </w:hyperlink>
        </w:p>
        <w:p w14:paraId="29CA3F72" w14:textId="69A386C9" w:rsidR="002404F2" w:rsidRDefault="002404F2">
          <w:pPr>
            <w:pStyle w:val="TOC3"/>
            <w:tabs>
              <w:tab w:val="left" w:pos="1440"/>
              <w:tab w:val="right" w:leader="dot" w:pos="9350"/>
            </w:tabs>
            <w:rPr>
              <w:noProof/>
            </w:rPr>
          </w:pPr>
          <w:hyperlink w:anchor="_Toc216623834" w:history="1">
            <w:r w:rsidRPr="004E79A6">
              <w:rPr>
                <w:rStyle w:val="Hyperlink"/>
                <w:noProof/>
              </w:rPr>
              <w:t>3.2.4</w:t>
            </w:r>
            <w:r>
              <w:rPr>
                <w:noProof/>
              </w:rPr>
              <w:tab/>
            </w:r>
            <w:r w:rsidRPr="004E79A6">
              <w:rPr>
                <w:rStyle w:val="Hyperlink"/>
                <w:noProof/>
              </w:rPr>
              <w:t>User Interface for Model Testing</w:t>
            </w:r>
            <w:r>
              <w:rPr>
                <w:noProof/>
                <w:webHidden/>
              </w:rPr>
              <w:tab/>
            </w:r>
            <w:r>
              <w:rPr>
                <w:noProof/>
                <w:webHidden/>
              </w:rPr>
              <w:fldChar w:fldCharType="begin"/>
            </w:r>
            <w:r>
              <w:rPr>
                <w:noProof/>
                <w:webHidden/>
              </w:rPr>
              <w:instrText xml:space="preserve"> PAGEREF _Toc216623834 \h </w:instrText>
            </w:r>
            <w:r>
              <w:rPr>
                <w:noProof/>
                <w:webHidden/>
              </w:rPr>
            </w:r>
            <w:r>
              <w:rPr>
                <w:noProof/>
                <w:webHidden/>
              </w:rPr>
              <w:fldChar w:fldCharType="separate"/>
            </w:r>
            <w:r>
              <w:rPr>
                <w:noProof/>
                <w:webHidden/>
              </w:rPr>
              <w:t>9</w:t>
            </w:r>
            <w:r>
              <w:rPr>
                <w:noProof/>
                <w:webHidden/>
              </w:rPr>
              <w:fldChar w:fldCharType="end"/>
            </w:r>
          </w:hyperlink>
        </w:p>
        <w:p w14:paraId="4EF0AEA9" w14:textId="0153676F" w:rsidR="002404F2" w:rsidRDefault="002404F2">
          <w:pPr>
            <w:pStyle w:val="TOC3"/>
            <w:tabs>
              <w:tab w:val="left" w:pos="1440"/>
              <w:tab w:val="right" w:leader="dot" w:pos="9350"/>
            </w:tabs>
            <w:rPr>
              <w:noProof/>
            </w:rPr>
          </w:pPr>
          <w:hyperlink w:anchor="_Toc216623835" w:history="1">
            <w:r w:rsidRPr="004E79A6">
              <w:rPr>
                <w:rStyle w:val="Hyperlink"/>
                <w:noProof/>
              </w:rPr>
              <w:t>3.2.5</w:t>
            </w:r>
            <w:r>
              <w:rPr>
                <w:noProof/>
              </w:rPr>
              <w:tab/>
            </w:r>
            <w:r w:rsidRPr="004E79A6">
              <w:rPr>
                <w:rStyle w:val="Hyperlink"/>
                <w:noProof/>
              </w:rPr>
              <w:t>Testing Configuration</w:t>
            </w:r>
            <w:r>
              <w:rPr>
                <w:noProof/>
                <w:webHidden/>
              </w:rPr>
              <w:tab/>
            </w:r>
            <w:r>
              <w:rPr>
                <w:noProof/>
                <w:webHidden/>
              </w:rPr>
              <w:fldChar w:fldCharType="begin"/>
            </w:r>
            <w:r>
              <w:rPr>
                <w:noProof/>
                <w:webHidden/>
              </w:rPr>
              <w:instrText xml:space="preserve"> PAGEREF _Toc216623835 \h </w:instrText>
            </w:r>
            <w:r>
              <w:rPr>
                <w:noProof/>
                <w:webHidden/>
              </w:rPr>
            </w:r>
            <w:r>
              <w:rPr>
                <w:noProof/>
                <w:webHidden/>
              </w:rPr>
              <w:fldChar w:fldCharType="separate"/>
            </w:r>
            <w:r>
              <w:rPr>
                <w:noProof/>
                <w:webHidden/>
              </w:rPr>
              <w:t>10</w:t>
            </w:r>
            <w:r>
              <w:rPr>
                <w:noProof/>
                <w:webHidden/>
              </w:rPr>
              <w:fldChar w:fldCharType="end"/>
            </w:r>
          </w:hyperlink>
        </w:p>
        <w:p w14:paraId="026976B8" w14:textId="4371873E" w:rsidR="002404F2" w:rsidRDefault="002404F2">
          <w:pPr>
            <w:pStyle w:val="TOC3"/>
            <w:tabs>
              <w:tab w:val="left" w:pos="1440"/>
              <w:tab w:val="right" w:leader="dot" w:pos="9350"/>
            </w:tabs>
            <w:rPr>
              <w:noProof/>
            </w:rPr>
          </w:pPr>
          <w:hyperlink w:anchor="_Toc216623836" w:history="1">
            <w:r w:rsidRPr="004E79A6">
              <w:rPr>
                <w:rStyle w:val="Hyperlink"/>
                <w:noProof/>
              </w:rPr>
              <w:t>3.2.6</w:t>
            </w:r>
            <w:r>
              <w:rPr>
                <w:noProof/>
              </w:rPr>
              <w:tab/>
            </w:r>
            <w:r w:rsidRPr="004E79A6">
              <w:rPr>
                <w:rStyle w:val="Hyperlink"/>
                <w:noProof/>
              </w:rPr>
              <w:t>Test Question Set</w:t>
            </w:r>
            <w:r>
              <w:rPr>
                <w:noProof/>
                <w:webHidden/>
              </w:rPr>
              <w:tab/>
            </w:r>
            <w:r>
              <w:rPr>
                <w:noProof/>
                <w:webHidden/>
              </w:rPr>
              <w:fldChar w:fldCharType="begin"/>
            </w:r>
            <w:r>
              <w:rPr>
                <w:noProof/>
                <w:webHidden/>
              </w:rPr>
              <w:instrText xml:space="preserve"> PAGEREF _Toc216623836 \h </w:instrText>
            </w:r>
            <w:r>
              <w:rPr>
                <w:noProof/>
                <w:webHidden/>
              </w:rPr>
            </w:r>
            <w:r>
              <w:rPr>
                <w:noProof/>
                <w:webHidden/>
              </w:rPr>
              <w:fldChar w:fldCharType="separate"/>
            </w:r>
            <w:r>
              <w:rPr>
                <w:noProof/>
                <w:webHidden/>
              </w:rPr>
              <w:t>10</w:t>
            </w:r>
            <w:r>
              <w:rPr>
                <w:noProof/>
                <w:webHidden/>
              </w:rPr>
              <w:fldChar w:fldCharType="end"/>
            </w:r>
          </w:hyperlink>
        </w:p>
        <w:p w14:paraId="22FC24D9" w14:textId="3BF235F0" w:rsidR="002404F2" w:rsidRDefault="002404F2">
          <w:pPr>
            <w:pStyle w:val="TOC2"/>
            <w:tabs>
              <w:tab w:val="left" w:pos="960"/>
              <w:tab w:val="right" w:leader="dot" w:pos="9350"/>
            </w:tabs>
            <w:rPr>
              <w:noProof/>
            </w:rPr>
          </w:pPr>
          <w:hyperlink w:anchor="_Toc216623837" w:history="1">
            <w:r w:rsidRPr="004E79A6">
              <w:rPr>
                <w:rStyle w:val="Hyperlink"/>
                <w:noProof/>
              </w:rPr>
              <w:t>3.3</w:t>
            </w:r>
            <w:r>
              <w:rPr>
                <w:noProof/>
              </w:rPr>
              <w:tab/>
            </w:r>
            <w:r w:rsidRPr="004E79A6">
              <w:rPr>
                <w:rStyle w:val="Hyperlink"/>
                <w:noProof/>
              </w:rPr>
              <w:t>Model Testing</w:t>
            </w:r>
            <w:r>
              <w:rPr>
                <w:noProof/>
                <w:webHidden/>
              </w:rPr>
              <w:tab/>
            </w:r>
            <w:r>
              <w:rPr>
                <w:noProof/>
                <w:webHidden/>
              </w:rPr>
              <w:fldChar w:fldCharType="begin"/>
            </w:r>
            <w:r>
              <w:rPr>
                <w:noProof/>
                <w:webHidden/>
              </w:rPr>
              <w:instrText xml:space="preserve"> PAGEREF _Toc216623837 \h </w:instrText>
            </w:r>
            <w:r>
              <w:rPr>
                <w:noProof/>
                <w:webHidden/>
              </w:rPr>
            </w:r>
            <w:r>
              <w:rPr>
                <w:noProof/>
                <w:webHidden/>
              </w:rPr>
              <w:fldChar w:fldCharType="separate"/>
            </w:r>
            <w:r>
              <w:rPr>
                <w:noProof/>
                <w:webHidden/>
              </w:rPr>
              <w:t>11</w:t>
            </w:r>
            <w:r>
              <w:rPr>
                <w:noProof/>
                <w:webHidden/>
              </w:rPr>
              <w:fldChar w:fldCharType="end"/>
            </w:r>
          </w:hyperlink>
        </w:p>
        <w:p w14:paraId="3E1E4E8F" w14:textId="260B8003" w:rsidR="002404F2" w:rsidRDefault="002404F2">
          <w:pPr>
            <w:pStyle w:val="TOC3"/>
            <w:tabs>
              <w:tab w:val="left" w:pos="1440"/>
              <w:tab w:val="right" w:leader="dot" w:pos="9350"/>
            </w:tabs>
            <w:rPr>
              <w:noProof/>
            </w:rPr>
          </w:pPr>
          <w:hyperlink w:anchor="_Toc216623838" w:history="1">
            <w:r w:rsidRPr="004E79A6">
              <w:rPr>
                <w:rStyle w:val="Hyperlink"/>
                <w:noProof/>
              </w:rPr>
              <w:t>3.3.1</w:t>
            </w:r>
            <w:r>
              <w:rPr>
                <w:noProof/>
              </w:rPr>
              <w:tab/>
            </w:r>
            <w:r w:rsidRPr="004E79A6">
              <w:rPr>
                <w:rStyle w:val="Hyperlink"/>
                <w:noProof/>
              </w:rPr>
              <w:t>Base Model Testing</w:t>
            </w:r>
            <w:r>
              <w:rPr>
                <w:noProof/>
                <w:webHidden/>
              </w:rPr>
              <w:tab/>
            </w:r>
            <w:r>
              <w:rPr>
                <w:noProof/>
                <w:webHidden/>
              </w:rPr>
              <w:fldChar w:fldCharType="begin"/>
            </w:r>
            <w:r>
              <w:rPr>
                <w:noProof/>
                <w:webHidden/>
              </w:rPr>
              <w:instrText xml:space="preserve"> PAGEREF _Toc216623838 \h </w:instrText>
            </w:r>
            <w:r>
              <w:rPr>
                <w:noProof/>
                <w:webHidden/>
              </w:rPr>
            </w:r>
            <w:r>
              <w:rPr>
                <w:noProof/>
                <w:webHidden/>
              </w:rPr>
              <w:fldChar w:fldCharType="separate"/>
            </w:r>
            <w:r>
              <w:rPr>
                <w:noProof/>
                <w:webHidden/>
              </w:rPr>
              <w:t>11</w:t>
            </w:r>
            <w:r>
              <w:rPr>
                <w:noProof/>
                <w:webHidden/>
              </w:rPr>
              <w:fldChar w:fldCharType="end"/>
            </w:r>
          </w:hyperlink>
        </w:p>
        <w:p w14:paraId="2BB8977F" w14:textId="436A686E" w:rsidR="002404F2" w:rsidRDefault="002404F2">
          <w:pPr>
            <w:pStyle w:val="TOC3"/>
            <w:tabs>
              <w:tab w:val="left" w:pos="1440"/>
              <w:tab w:val="right" w:leader="dot" w:pos="9350"/>
            </w:tabs>
            <w:rPr>
              <w:noProof/>
            </w:rPr>
          </w:pPr>
          <w:hyperlink w:anchor="_Toc216623839" w:history="1">
            <w:r w:rsidRPr="004E79A6">
              <w:rPr>
                <w:rStyle w:val="Hyperlink"/>
                <w:noProof/>
              </w:rPr>
              <w:t>3.3.2</w:t>
            </w:r>
            <w:r>
              <w:rPr>
                <w:noProof/>
              </w:rPr>
              <w:tab/>
            </w:r>
            <w:r w:rsidRPr="004E79A6">
              <w:rPr>
                <w:rStyle w:val="Hyperlink"/>
                <w:noProof/>
              </w:rPr>
              <w:t>Fine-tuned Model Testing</w:t>
            </w:r>
            <w:r>
              <w:rPr>
                <w:noProof/>
                <w:webHidden/>
              </w:rPr>
              <w:tab/>
            </w:r>
            <w:r>
              <w:rPr>
                <w:noProof/>
                <w:webHidden/>
              </w:rPr>
              <w:fldChar w:fldCharType="begin"/>
            </w:r>
            <w:r>
              <w:rPr>
                <w:noProof/>
                <w:webHidden/>
              </w:rPr>
              <w:instrText xml:space="preserve"> PAGEREF _Toc216623839 \h </w:instrText>
            </w:r>
            <w:r>
              <w:rPr>
                <w:noProof/>
                <w:webHidden/>
              </w:rPr>
            </w:r>
            <w:r>
              <w:rPr>
                <w:noProof/>
                <w:webHidden/>
              </w:rPr>
              <w:fldChar w:fldCharType="separate"/>
            </w:r>
            <w:r>
              <w:rPr>
                <w:noProof/>
                <w:webHidden/>
              </w:rPr>
              <w:t>13</w:t>
            </w:r>
            <w:r>
              <w:rPr>
                <w:noProof/>
                <w:webHidden/>
              </w:rPr>
              <w:fldChar w:fldCharType="end"/>
            </w:r>
          </w:hyperlink>
        </w:p>
        <w:p w14:paraId="6398AAEB" w14:textId="6207B2B3" w:rsidR="002404F2" w:rsidRDefault="002404F2">
          <w:pPr>
            <w:pStyle w:val="TOC2"/>
            <w:tabs>
              <w:tab w:val="left" w:pos="960"/>
              <w:tab w:val="right" w:leader="dot" w:pos="9350"/>
            </w:tabs>
            <w:rPr>
              <w:noProof/>
            </w:rPr>
          </w:pPr>
          <w:hyperlink w:anchor="_Toc216623840" w:history="1">
            <w:r w:rsidRPr="004E79A6">
              <w:rPr>
                <w:rStyle w:val="Hyperlink"/>
                <w:noProof/>
              </w:rPr>
              <w:t>3.4</w:t>
            </w:r>
            <w:r>
              <w:rPr>
                <w:noProof/>
              </w:rPr>
              <w:tab/>
            </w:r>
            <w:r w:rsidRPr="004E79A6">
              <w:rPr>
                <w:rStyle w:val="Hyperlink"/>
                <w:noProof/>
              </w:rPr>
              <w:t>Discussion</w:t>
            </w:r>
            <w:r>
              <w:rPr>
                <w:noProof/>
                <w:webHidden/>
              </w:rPr>
              <w:tab/>
            </w:r>
            <w:r>
              <w:rPr>
                <w:noProof/>
                <w:webHidden/>
              </w:rPr>
              <w:fldChar w:fldCharType="begin"/>
            </w:r>
            <w:r>
              <w:rPr>
                <w:noProof/>
                <w:webHidden/>
              </w:rPr>
              <w:instrText xml:space="preserve"> PAGEREF _Toc216623840 \h </w:instrText>
            </w:r>
            <w:r>
              <w:rPr>
                <w:noProof/>
                <w:webHidden/>
              </w:rPr>
            </w:r>
            <w:r>
              <w:rPr>
                <w:noProof/>
                <w:webHidden/>
              </w:rPr>
              <w:fldChar w:fldCharType="separate"/>
            </w:r>
            <w:r>
              <w:rPr>
                <w:noProof/>
                <w:webHidden/>
              </w:rPr>
              <w:t>15</w:t>
            </w:r>
            <w:r>
              <w:rPr>
                <w:noProof/>
                <w:webHidden/>
              </w:rPr>
              <w:fldChar w:fldCharType="end"/>
            </w:r>
          </w:hyperlink>
        </w:p>
        <w:p w14:paraId="72E1D3A8" w14:textId="51B98721" w:rsidR="002404F2" w:rsidRDefault="002404F2">
          <w:pPr>
            <w:pStyle w:val="TOC1"/>
            <w:tabs>
              <w:tab w:val="left" w:pos="720"/>
              <w:tab w:val="right" w:leader="dot" w:pos="9350"/>
            </w:tabs>
            <w:rPr>
              <w:noProof/>
            </w:rPr>
          </w:pPr>
          <w:hyperlink w:anchor="_Toc216623841" w:history="1">
            <w:r w:rsidRPr="004E79A6">
              <w:rPr>
                <w:rStyle w:val="Hyperlink"/>
                <w:noProof/>
              </w:rPr>
              <w:t>4.0</w:t>
            </w:r>
            <w:r>
              <w:rPr>
                <w:noProof/>
              </w:rPr>
              <w:tab/>
            </w:r>
            <w:r w:rsidRPr="004E79A6">
              <w:rPr>
                <w:rStyle w:val="Hyperlink"/>
                <w:noProof/>
              </w:rPr>
              <w:t>Model Result Comparison</w:t>
            </w:r>
            <w:r>
              <w:rPr>
                <w:noProof/>
                <w:webHidden/>
              </w:rPr>
              <w:tab/>
            </w:r>
            <w:r>
              <w:rPr>
                <w:noProof/>
                <w:webHidden/>
              </w:rPr>
              <w:fldChar w:fldCharType="begin"/>
            </w:r>
            <w:r>
              <w:rPr>
                <w:noProof/>
                <w:webHidden/>
              </w:rPr>
              <w:instrText xml:space="preserve"> PAGEREF _Toc216623841 \h </w:instrText>
            </w:r>
            <w:r>
              <w:rPr>
                <w:noProof/>
                <w:webHidden/>
              </w:rPr>
            </w:r>
            <w:r>
              <w:rPr>
                <w:noProof/>
                <w:webHidden/>
              </w:rPr>
              <w:fldChar w:fldCharType="separate"/>
            </w:r>
            <w:r>
              <w:rPr>
                <w:noProof/>
                <w:webHidden/>
              </w:rPr>
              <w:t>15</w:t>
            </w:r>
            <w:r>
              <w:rPr>
                <w:noProof/>
                <w:webHidden/>
              </w:rPr>
              <w:fldChar w:fldCharType="end"/>
            </w:r>
          </w:hyperlink>
        </w:p>
        <w:p w14:paraId="5C81CF83" w14:textId="7149529E" w:rsidR="002404F2" w:rsidRDefault="002404F2">
          <w:pPr>
            <w:pStyle w:val="TOC2"/>
            <w:tabs>
              <w:tab w:val="left" w:pos="960"/>
              <w:tab w:val="right" w:leader="dot" w:pos="9350"/>
            </w:tabs>
            <w:rPr>
              <w:noProof/>
            </w:rPr>
          </w:pPr>
          <w:hyperlink w:anchor="_Toc216623842" w:history="1">
            <w:r w:rsidRPr="004E79A6">
              <w:rPr>
                <w:rStyle w:val="Hyperlink"/>
                <w:noProof/>
              </w:rPr>
              <w:t>4.1</w:t>
            </w:r>
            <w:r>
              <w:rPr>
                <w:noProof/>
              </w:rPr>
              <w:tab/>
            </w:r>
            <w:r w:rsidRPr="004E79A6">
              <w:rPr>
                <w:rStyle w:val="Hyperlink"/>
                <w:noProof/>
              </w:rPr>
              <w:t>ROUGE Testing Conclusion</w:t>
            </w:r>
            <w:r>
              <w:rPr>
                <w:noProof/>
                <w:webHidden/>
              </w:rPr>
              <w:tab/>
            </w:r>
            <w:r>
              <w:rPr>
                <w:noProof/>
                <w:webHidden/>
              </w:rPr>
              <w:fldChar w:fldCharType="begin"/>
            </w:r>
            <w:r>
              <w:rPr>
                <w:noProof/>
                <w:webHidden/>
              </w:rPr>
              <w:instrText xml:space="preserve"> PAGEREF _Toc216623842 \h </w:instrText>
            </w:r>
            <w:r>
              <w:rPr>
                <w:noProof/>
                <w:webHidden/>
              </w:rPr>
            </w:r>
            <w:r>
              <w:rPr>
                <w:noProof/>
                <w:webHidden/>
              </w:rPr>
              <w:fldChar w:fldCharType="separate"/>
            </w:r>
            <w:r>
              <w:rPr>
                <w:noProof/>
                <w:webHidden/>
              </w:rPr>
              <w:t>16</w:t>
            </w:r>
            <w:r>
              <w:rPr>
                <w:noProof/>
                <w:webHidden/>
              </w:rPr>
              <w:fldChar w:fldCharType="end"/>
            </w:r>
          </w:hyperlink>
        </w:p>
        <w:p w14:paraId="7B02BB9D" w14:textId="270D1110" w:rsidR="002404F2" w:rsidRDefault="002404F2">
          <w:pPr>
            <w:pStyle w:val="TOC2"/>
            <w:tabs>
              <w:tab w:val="left" w:pos="960"/>
              <w:tab w:val="right" w:leader="dot" w:pos="9350"/>
            </w:tabs>
            <w:rPr>
              <w:noProof/>
            </w:rPr>
          </w:pPr>
          <w:hyperlink w:anchor="_Toc216623843" w:history="1">
            <w:r w:rsidRPr="004E79A6">
              <w:rPr>
                <w:rStyle w:val="Hyperlink"/>
                <w:noProof/>
              </w:rPr>
              <w:t>4.2</w:t>
            </w:r>
            <w:r>
              <w:rPr>
                <w:noProof/>
              </w:rPr>
              <w:tab/>
            </w:r>
            <w:r w:rsidRPr="004E79A6">
              <w:rPr>
                <w:rStyle w:val="Hyperlink"/>
                <w:noProof/>
              </w:rPr>
              <w:t>Qualitative Comparison of Model Outputs</w:t>
            </w:r>
            <w:r>
              <w:rPr>
                <w:noProof/>
                <w:webHidden/>
              </w:rPr>
              <w:tab/>
            </w:r>
            <w:r>
              <w:rPr>
                <w:noProof/>
                <w:webHidden/>
              </w:rPr>
              <w:fldChar w:fldCharType="begin"/>
            </w:r>
            <w:r>
              <w:rPr>
                <w:noProof/>
                <w:webHidden/>
              </w:rPr>
              <w:instrText xml:space="preserve"> PAGEREF _Toc216623843 \h </w:instrText>
            </w:r>
            <w:r>
              <w:rPr>
                <w:noProof/>
                <w:webHidden/>
              </w:rPr>
            </w:r>
            <w:r>
              <w:rPr>
                <w:noProof/>
                <w:webHidden/>
              </w:rPr>
              <w:fldChar w:fldCharType="separate"/>
            </w:r>
            <w:r>
              <w:rPr>
                <w:noProof/>
                <w:webHidden/>
              </w:rPr>
              <w:t>19</w:t>
            </w:r>
            <w:r>
              <w:rPr>
                <w:noProof/>
                <w:webHidden/>
              </w:rPr>
              <w:fldChar w:fldCharType="end"/>
            </w:r>
          </w:hyperlink>
        </w:p>
        <w:p w14:paraId="32E46CDF" w14:textId="2D161FAA" w:rsidR="002404F2" w:rsidRDefault="002404F2">
          <w:pPr>
            <w:pStyle w:val="TOC2"/>
            <w:tabs>
              <w:tab w:val="left" w:pos="960"/>
              <w:tab w:val="right" w:leader="dot" w:pos="9350"/>
            </w:tabs>
            <w:rPr>
              <w:noProof/>
            </w:rPr>
          </w:pPr>
          <w:hyperlink w:anchor="_Toc216623844" w:history="1">
            <w:r w:rsidRPr="004E79A6">
              <w:rPr>
                <w:rStyle w:val="Hyperlink"/>
                <w:noProof/>
              </w:rPr>
              <w:t>4.3</w:t>
            </w:r>
            <w:r>
              <w:rPr>
                <w:noProof/>
              </w:rPr>
              <w:tab/>
            </w:r>
            <w:r w:rsidRPr="004E79A6">
              <w:rPr>
                <w:rStyle w:val="Hyperlink"/>
                <w:noProof/>
              </w:rPr>
              <w:t>Interpretation of Findings</w:t>
            </w:r>
            <w:r>
              <w:rPr>
                <w:noProof/>
                <w:webHidden/>
              </w:rPr>
              <w:tab/>
            </w:r>
            <w:r>
              <w:rPr>
                <w:noProof/>
                <w:webHidden/>
              </w:rPr>
              <w:fldChar w:fldCharType="begin"/>
            </w:r>
            <w:r>
              <w:rPr>
                <w:noProof/>
                <w:webHidden/>
              </w:rPr>
              <w:instrText xml:space="preserve"> PAGEREF _Toc216623844 \h </w:instrText>
            </w:r>
            <w:r>
              <w:rPr>
                <w:noProof/>
                <w:webHidden/>
              </w:rPr>
            </w:r>
            <w:r>
              <w:rPr>
                <w:noProof/>
                <w:webHidden/>
              </w:rPr>
              <w:fldChar w:fldCharType="separate"/>
            </w:r>
            <w:r>
              <w:rPr>
                <w:noProof/>
                <w:webHidden/>
              </w:rPr>
              <w:t>20</w:t>
            </w:r>
            <w:r>
              <w:rPr>
                <w:noProof/>
                <w:webHidden/>
              </w:rPr>
              <w:fldChar w:fldCharType="end"/>
            </w:r>
          </w:hyperlink>
        </w:p>
        <w:p w14:paraId="00318427" w14:textId="047DDEF0" w:rsidR="002404F2" w:rsidRDefault="002404F2">
          <w:pPr>
            <w:pStyle w:val="TOC2"/>
            <w:tabs>
              <w:tab w:val="left" w:pos="960"/>
              <w:tab w:val="right" w:leader="dot" w:pos="9350"/>
            </w:tabs>
            <w:rPr>
              <w:noProof/>
            </w:rPr>
          </w:pPr>
          <w:hyperlink w:anchor="_Toc216623845" w:history="1">
            <w:r w:rsidRPr="004E79A6">
              <w:rPr>
                <w:rStyle w:val="Hyperlink"/>
                <w:noProof/>
              </w:rPr>
              <w:t>4.4</w:t>
            </w:r>
            <w:r>
              <w:rPr>
                <w:noProof/>
              </w:rPr>
              <w:tab/>
            </w:r>
            <w:r w:rsidRPr="004E79A6">
              <w:rPr>
                <w:rStyle w:val="Hyperlink"/>
                <w:noProof/>
              </w:rPr>
              <w:t>Conclusion</w:t>
            </w:r>
            <w:r>
              <w:rPr>
                <w:noProof/>
                <w:webHidden/>
              </w:rPr>
              <w:tab/>
            </w:r>
            <w:r>
              <w:rPr>
                <w:noProof/>
                <w:webHidden/>
              </w:rPr>
              <w:fldChar w:fldCharType="begin"/>
            </w:r>
            <w:r>
              <w:rPr>
                <w:noProof/>
                <w:webHidden/>
              </w:rPr>
              <w:instrText xml:space="preserve"> PAGEREF _Toc216623845 \h </w:instrText>
            </w:r>
            <w:r>
              <w:rPr>
                <w:noProof/>
                <w:webHidden/>
              </w:rPr>
            </w:r>
            <w:r>
              <w:rPr>
                <w:noProof/>
                <w:webHidden/>
              </w:rPr>
              <w:fldChar w:fldCharType="separate"/>
            </w:r>
            <w:r>
              <w:rPr>
                <w:noProof/>
                <w:webHidden/>
              </w:rPr>
              <w:t>20</w:t>
            </w:r>
            <w:r>
              <w:rPr>
                <w:noProof/>
                <w:webHidden/>
              </w:rPr>
              <w:fldChar w:fldCharType="end"/>
            </w:r>
          </w:hyperlink>
        </w:p>
        <w:p w14:paraId="06A7772E" w14:textId="4CFFA1F4" w:rsidR="002404F2" w:rsidRDefault="002404F2">
          <w:pPr>
            <w:pStyle w:val="TOC1"/>
            <w:tabs>
              <w:tab w:val="left" w:pos="720"/>
              <w:tab w:val="right" w:leader="dot" w:pos="9350"/>
            </w:tabs>
            <w:rPr>
              <w:noProof/>
            </w:rPr>
          </w:pPr>
          <w:hyperlink w:anchor="_Toc216623846" w:history="1">
            <w:r w:rsidRPr="004E79A6">
              <w:rPr>
                <w:rStyle w:val="Hyperlink"/>
                <w:noProof/>
              </w:rPr>
              <w:t>5.0</w:t>
            </w:r>
            <w:r>
              <w:rPr>
                <w:noProof/>
              </w:rPr>
              <w:tab/>
            </w:r>
            <w:r w:rsidRPr="004E79A6">
              <w:rPr>
                <w:rStyle w:val="Hyperlink"/>
                <w:noProof/>
              </w:rPr>
              <w:t>Additional Work (Implementation of RAG System)</w:t>
            </w:r>
            <w:r>
              <w:rPr>
                <w:noProof/>
                <w:webHidden/>
              </w:rPr>
              <w:tab/>
            </w:r>
            <w:r>
              <w:rPr>
                <w:noProof/>
                <w:webHidden/>
              </w:rPr>
              <w:fldChar w:fldCharType="begin"/>
            </w:r>
            <w:r>
              <w:rPr>
                <w:noProof/>
                <w:webHidden/>
              </w:rPr>
              <w:instrText xml:space="preserve"> PAGEREF _Toc216623846 \h </w:instrText>
            </w:r>
            <w:r>
              <w:rPr>
                <w:noProof/>
                <w:webHidden/>
              </w:rPr>
            </w:r>
            <w:r>
              <w:rPr>
                <w:noProof/>
                <w:webHidden/>
              </w:rPr>
              <w:fldChar w:fldCharType="separate"/>
            </w:r>
            <w:r>
              <w:rPr>
                <w:noProof/>
                <w:webHidden/>
              </w:rPr>
              <w:t>21</w:t>
            </w:r>
            <w:r>
              <w:rPr>
                <w:noProof/>
                <w:webHidden/>
              </w:rPr>
              <w:fldChar w:fldCharType="end"/>
            </w:r>
          </w:hyperlink>
        </w:p>
        <w:p w14:paraId="6193DD3A" w14:textId="1E6436BD" w:rsidR="002404F2" w:rsidRDefault="002404F2">
          <w:pPr>
            <w:pStyle w:val="TOC2"/>
            <w:tabs>
              <w:tab w:val="left" w:pos="960"/>
              <w:tab w:val="right" w:leader="dot" w:pos="9350"/>
            </w:tabs>
            <w:rPr>
              <w:noProof/>
            </w:rPr>
          </w:pPr>
          <w:hyperlink w:anchor="_Toc216623847" w:history="1">
            <w:r w:rsidRPr="004E79A6">
              <w:rPr>
                <w:rStyle w:val="Hyperlink"/>
                <w:noProof/>
              </w:rPr>
              <w:t>5.1</w:t>
            </w:r>
            <w:r>
              <w:rPr>
                <w:noProof/>
              </w:rPr>
              <w:tab/>
            </w:r>
            <w:r w:rsidRPr="004E79A6">
              <w:rPr>
                <w:rStyle w:val="Hyperlink"/>
                <w:noProof/>
              </w:rPr>
              <w:t>What is a RAG system?</w:t>
            </w:r>
            <w:r>
              <w:rPr>
                <w:noProof/>
                <w:webHidden/>
              </w:rPr>
              <w:tab/>
            </w:r>
            <w:r>
              <w:rPr>
                <w:noProof/>
                <w:webHidden/>
              </w:rPr>
              <w:fldChar w:fldCharType="begin"/>
            </w:r>
            <w:r>
              <w:rPr>
                <w:noProof/>
                <w:webHidden/>
              </w:rPr>
              <w:instrText xml:space="preserve"> PAGEREF _Toc216623847 \h </w:instrText>
            </w:r>
            <w:r>
              <w:rPr>
                <w:noProof/>
                <w:webHidden/>
              </w:rPr>
            </w:r>
            <w:r>
              <w:rPr>
                <w:noProof/>
                <w:webHidden/>
              </w:rPr>
              <w:fldChar w:fldCharType="separate"/>
            </w:r>
            <w:r>
              <w:rPr>
                <w:noProof/>
                <w:webHidden/>
              </w:rPr>
              <w:t>21</w:t>
            </w:r>
            <w:r>
              <w:rPr>
                <w:noProof/>
                <w:webHidden/>
              </w:rPr>
              <w:fldChar w:fldCharType="end"/>
            </w:r>
          </w:hyperlink>
        </w:p>
        <w:p w14:paraId="009AE728" w14:textId="34F34729" w:rsidR="002404F2" w:rsidRDefault="002404F2">
          <w:pPr>
            <w:pStyle w:val="TOC2"/>
            <w:tabs>
              <w:tab w:val="left" w:pos="960"/>
              <w:tab w:val="right" w:leader="dot" w:pos="9350"/>
            </w:tabs>
            <w:rPr>
              <w:noProof/>
            </w:rPr>
          </w:pPr>
          <w:hyperlink w:anchor="_Toc216623848" w:history="1">
            <w:r w:rsidRPr="004E79A6">
              <w:rPr>
                <w:rStyle w:val="Hyperlink"/>
                <w:noProof/>
              </w:rPr>
              <w:t>5.2</w:t>
            </w:r>
            <w:r>
              <w:rPr>
                <w:noProof/>
              </w:rPr>
              <w:tab/>
            </w:r>
            <w:r w:rsidRPr="004E79A6">
              <w:rPr>
                <w:rStyle w:val="Hyperlink"/>
                <w:noProof/>
              </w:rPr>
              <w:t>RAG Implementation Workflow</w:t>
            </w:r>
            <w:r>
              <w:rPr>
                <w:noProof/>
                <w:webHidden/>
              </w:rPr>
              <w:tab/>
            </w:r>
            <w:r>
              <w:rPr>
                <w:noProof/>
                <w:webHidden/>
              </w:rPr>
              <w:fldChar w:fldCharType="begin"/>
            </w:r>
            <w:r>
              <w:rPr>
                <w:noProof/>
                <w:webHidden/>
              </w:rPr>
              <w:instrText xml:space="preserve"> PAGEREF _Toc216623848 \h </w:instrText>
            </w:r>
            <w:r>
              <w:rPr>
                <w:noProof/>
                <w:webHidden/>
              </w:rPr>
            </w:r>
            <w:r>
              <w:rPr>
                <w:noProof/>
                <w:webHidden/>
              </w:rPr>
              <w:fldChar w:fldCharType="separate"/>
            </w:r>
            <w:r>
              <w:rPr>
                <w:noProof/>
                <w:webHidden/>
              </w:rPr>
              <w:t>21</w:t>
            </w:r>
            <w:r>
              <w:rPr>
                <w:noProof/>
                <w:webHidden/>
              </w:rPr>
              <w:fldChar w:fldCharType="end"/>
            </w:r>
          </w:hyperlink>
        </w:p>
        <w:p w14:paraId="51A29823" w14:textId="6887961B" w:rsidR="002404F2" w:rsidRDefault="002404F2">
          <w:pPr>
            <w:pStyle w:val="TOC3"/>
            <w:tabs>
              <w:tab w:val="left" w:pos="1440"/>
              <w:tab w:val="right" w:leader="dot" w:pos="9350"/>
            </w:tabs>
            <w:rPr>
              <w:noProof/>
            </w:rPr>
          </w:pPr>
          <w:hyperlink w:anchor="_Toc216623849" w:history="1">
            <w:r w:rsidRPr="004E79A6">
              <w:rPr>
                <w:rStyle w:val="Hyperlink"/>
                <w:noProof/>
              </w:rPr>
              <w:t>5.2.1</w:t>
            </w:r>
            <w:r>
              <w:rPr>
                <w:noProof/>
              </w:rPr>
              <w:tab/>
            </w:r>
            <w:r w:rsidRPr="004E79A6">
              <w:rPr>
                <w:rStyle w:val="Hyperlink"/>
                <w:rFonts w:hint="eastAsia"/>
                <w:noProof/>
              </w:rPr>
              <w:t xml:space="preserve">Document ingestion (PDFs </w:t>
            </w:r>
            <w:r w:rsidRPr="004E79A6">
              <w:rPr>
                <w:rStyle w:val="Hyperlink"/>
                <w:rFonts w:hint="eastAsia"/>
                <w:noProof/>
              </w:rPr>
              <w:t>→</w:t>
            </w:r>
            <w:r w:rsidRPr="004E79A6">
              <w:rPr>
                <w:rStyle w:val="Hyperlink"/>
                <w:rFonts w:hint="eastAsia"/>
                <w:noProof/>
              </w:rPr>
              <w:t xml:space="preserve"> text)</w:t>
            </w:r>
            <w:r>
              <w:rPr>
                <w:noProof/>
                <w:webHidden/>
              </w:rPr>
              <w:tab/>
            </w:r>
            <w:r>
              <w:rPr>
                <w:noProof/>
                <w:webHidden/>
              </w:rPr>
              <w:fldChar w:fldCharType="begin"/>
            </w:r>
            <w:r>
              <w:rPr>
                <w:noProof/>
                <w:webHidden/>
              </w:rPr>
              <w:instrText xml:space="preserve"> PAGEREF _Toc216623849 \h </w:instrText>
            </w:r>
            <w:r>
              <w:rPr>
                <w:noProof/>
                <w:webHidden/>
              </w:rPr>
            </w:r>
            <w:r>
              <w:rPr>
                <w:noProof/>
                <w:webHidden/>
              </w:rPr>
              <w:fldChar w:fldCharType="separate"/>
            </w:r>
            <w:r>
              <w:rPr>
                <w:noProof/>
                <w:webHidden/>
              </w:rPr>
              <w:t>21</w:t>
            </w:r>
            <w:r>
              <w:rPr>
                <w:noProof/>
                <w:webHidden/>
              </w:rPr>
              <w:fldChar w:fldCharType="end"/>
            </w:r>
          </w:hyperlink>
        </w:p>
        <w:p w14:paraId="65B34FCE" w14:textId="0D986E02" w:rsidR="002404F2" w:rsidRDefault="002404F2">
          <w:pPr>
            <w:pStyle w:val="TOC3"/>
            <w:tabs>
              <w:tab w:val="left" w:pos="1440"/>
              <w:tab w:val="right" w:leader="dot" w:pos="9350"/>
            </w:tabs>
            <w:rPr>
              <w:noProof/>
            </w:rPr>
          </w:pPr>
          <w:hyperlink w:anchor="_Toc216623850" w:history="1">
            <w:r w:rsidRPr="004E79A6">
              <w:rPr>
                <w:rStyle w:val="Hyperlink"/>
                <w:noProof/>
              </w:rPr>
              <w:t>5.2.2</w:t>
            </w:r>
            <w:r>
              <w:rPr>
                <w:noProof/>
              </w:rPr>
              <w:tab/>
            </w:r>
            <w:r w:rsidRPr="004E79A6">
              <w:rPr>
                <w:rStyle w:val="Hyperlink"/>
                <w:noProof/>
              </w:rPr>
              <w:t>Text extraction and formatting (cleaning)</w:t>
            </w:r>
            <w:r>
              <w:rPr>
                <w:noProof/>
                <w:webHidden/>
              </w:rPr>
              <w:tab/>
            </w:r>
            <w:r>
              <w:rPr>
                <w:noProof/>
                <w:webHidden/>
              </w:rPr>
              <w:fldChar w:fldCharType="begin"/>
            </w:r>
            <w:r>
              <w:rPr>
                <w:noProof/>
                <w:webHidden/>
              </w:rPr>
              <w:instrText xml:space="preserve"> PAGEREF _Toc216623850 \h </w:instrText>
            </w:r>
            <w:r>
              <w:rPr>
                <w:noProof/>
                <w:webHidden/>
              </w:rPr>
            </w:r>
            <w:r>
              <w:rPr>
                <w:noProof/>
                <w:webHidden/>
              </w:rPr>
              <w:fldChar w:fldCharType="separate"/>
            </w:r>
            <w:r>
              <w:rPr>
                <w:noProof/>
                <w:webHidden/>
              </w:rPr>
              <w:t>21</w:t>
            </w:r>
            <w:r>
              <w:rPr>
                <w:noProof/>
                <w:webHidden/>
              </w:rPr>
              <w:fldChar w:fldCharType="end"/>
            </w:r>
          </w:hyperlink>
        </w:p>
        <w:p w14:paraId="2B097604" w14:textId="24B7BA4E" w:rsidR="002404F2" w:rsidRDefault="002404F2">
          <w:pPr>
            <w:pStyle w:val="TOC3"/>
            <w:tabs>
              <w:tab w:val="left" w:pos="1440"/>
              <w:tab w:val="right" w:leader="dot" w:pos="9350"/>
            </w:tabs>
            <w:rPr>
              <w:noProof/>
            </w:rPr>
          </w:pPr>
          <w:hyperlink w:anchor="_Toc216623851" w:history="1">
            <w:r w:rsidRPr="004E79A6">
              <w:rPr>
                <w:rStyle w:val="Hyperlink"/>
                <w:noProof/>
              </w:rPr>
              <w:t>5.2.3</w:t>
            </w:r>
            <w:r>
              <w:rPr>
                <w:noProof/>
              </w:rPr>
              <w:tab/>
            </w:r>
            <w:r w:rsidRPr="004E79A6">
              <w:rPr>
                <w:rStyle w:val="Hyperlink"/>
                <w:noProof/>
              </w:rPr>
              <w:t>Chunking (split text into small units)</w:t>
            </w:r>
            <w:r>
              <w:rPr>
                <w:noProof/>
                <w:webHidden/>
              </w:rPr>
              <w:tab/>
            </w:r>
            <w:r>
              <w:rPr>
                <w:noProof/>
                <w:webHidden/>
              </w:rPr>
              <w:fldChar w:fldCharType="begin"/>
            </w:r>
            <w:r>
              <w:rPr>
                <w:noProof/>
                <w:webHidden/>
              </w:rPr>
              <w:instrText xml:space="preserve"> PAGEREF _Toc216623851 \h </w:instrText>
            </w:r>
            <w:r>
              <w:rPr>
                <w:noProof/>
                <w:webHidden/>
              </w:rPr>
            </w:r>
            <w:r>
              <w:rPr>
                <w:noProof/>
                <w:webHidden/>
              </w:rPr>
              <w:fldChar w:fldCharType="separate"/>
            </w:r>
            <w:r>
              <w:rPr>
                <w:noProof/>
                <w:webHidden/>
              </w:rPr>
              <w:t>22</w:t>
            </w:r>
            <w:r>
              <w:rPr>
                <w:noProof/>
                <w:webHidden/>
              </w:rPr>
              <w:fldChar w:fldCharType="end"/>
            </w:r>
          </w:hyperlink>
        </w:p>
        <w:p w14:paraId="25014BAD" w14:textId="54BF4B05" w:rsidR="002404F2" w:rsidRDefault="002404F2">
          <w:pPr>
            <w:pStyle w:val="TOC3"/>
            <w:tabs>
              <w:tab w:val="left" w:pos="1440"/>
              <w:tab w:val="right" w:leader="dot" w:pos="9350"/>
            </w:tabs>
            <w:rPr>
              <w:noProof/>
            </w:rPr>
          </w:pPr>
          <w:hyperlink w:anchor="_Toc216623852" w:history="1">
            <w:r w:rsidRPr="004E79A6">
              <w:rPr>
                <w:rStyle w:val="Hyperlink"/>
                <w:noProof/>
              </w:rPr>
              <w:t>5.2.4</w:t>
            </w:r>
            <w:r>
              <w:rPr>
                <w:noProof/>
              </w:rPr>
              <w:tab/>
            </w:r>
            <w:r w:rsidRPr="004E79A6">
              <w:rPr>
                <w:rStyle w:val="Hyperlink"/>
                <w:rFonts w:hint="eastAsia"/>
                <w:noProof/>
              </w:rPr>
              <w:t xml:space="preserve">Embedding generation (chunks </w:t>
            </w:r>
            <w:r w:rsidRPr="004E79A6">
              <w:rPr>
                <w:rStyle w:val="Hyperlink"/>
                <w:rFonts w:hint="eastAsia"/>
                <w:noProof/>
              </w:rPr>
              <w:t>→</w:t>
            </w:r>
            <w:r w:rsidRPr="004E79A6">
              <w:rPr>
                <w:rStyle w:val="Hyperlink"/>
                <w:rFonts w:hint="eastAsia"/>
                <w:noProof/>
              </w:rPr>
              <w:t xml:space="preserve"> vectors)</w:t>
            </w:r>
            <w:r>
              <w:rPr>
                <w:noProof/>
                <w:webHidden/>
              </w:rPr>
              <w:tab/>
            </w:r>
            <w:r>
              <w:rPr>
                <w:noProof/>
                <w:webHidden/>
              </w:rPr>
              <w:fldChar w:fldCharType="begin"/>
            </w:r>
            <w:r>
              <w:rPr>
                <w:noProof/>
                <w:webHidden/>
              </w:rPr>
              <w:instrText xml:space="preserve"> PAGEREF _Toc216623852 \h </w:instrText>
            </w:r>
            <w:r>
              <w:rPr>
                <w:noProof/>
                <w:webHidden/>
              </w:rPr>
            </w:r>
            <w:r>
              <w:rPr>
                <w:noProof/>
                <w:webHidden/>
              </w:rPr>
              <w:fldChar w:fldCharType="separate"/>
            </w:r>
            <w:r>
              <w:rPr>
                <w:noProof/>
                <w:webHidden/>
              </w:rPr>
              <w:t>22</w:t>
            </w:r>
            <w:r>
              <w:rPr>
                <w:noProof/>
                <w:webHidden/>
              </w:rPr>
              <w:fldChar w:fldCharType="end"/>
            </w:r>
          </w:hyperlink>
        </w:p>
        <w:p w14:paraId="3DC0E59E" w14:textId="2FF298F6" w:rsidR="002404F2" w:rsidRDefault="002404F2">
          <w:pPr>
            <w:pStyle w:val="TOC3"/>
            <w:tabs>
              <w:tab w:val="left" w:pos="1440"/>
              <w:tab w:val="right" w:leader="dot" w:pos="9350"/>
            </w:tabs>
            <w:rPr>
              <w:noProof/>
            </w:rPr>
          </w:pPr>
          <w:hyperlink w:anchor="_Toc216623853" w:history="1">
            <w:r w:rsidRPr="004E79A6">
              <w:rPr>
                <w:rStyle w:val="Hyperlink"/>
                <w:noProof/>
              </w:rPr>
              <w:t>5.2.5</w:t>
            </w:r>
            <w:r>
              <w:rPr>
                <w:noProof/>
              </w:rPr>
              <w:tab/>
            </w:r>
            <w:r w:rsidRPr="004E79A6">
              <w:rPr>
                <w:rStyle w:val="Hyperlink"/>
                <w:noProof/>
              </w:rPr>
              <w:t>Vector database / Index creation (Vertex AI Vector Search)</w:t>
            </w:r>
            <w:r>
              <w:rPr>
                <w:noProof/>
                <w:webHidden/>
              </w:rPr>
              <w:tab/>
            </w:r>
            <w:r>
              <w:rPr>
                <w:noProof/>
                <w:webHidden/>
              </w:rPr>
              <w:fldChar w:fldCharType="begin"/>
            </w:r>
            <w:r>
              <w:rPr>
                <w:noProof/>
                <w:webHidden/>
              </w:rPr>
              <w:instrText xml:space="preserve"> PAGEREF _Toc216623853 \h </w:instrText>
            </w:r>
            <w:r>
              <w:rPr>
                <w:noProof/>
                <w:webHidden/>
              </w:rPr>
            </w:r>
            <w:r>
              <w:rPr>
                <w:noProof/>
                <w:webHidden/>
              </w:rPr>
              <w:fldChar w:fldCharType="separate"/>
            </w:r>
            <w:r>
              <w:rPr>
                <w:noProof/>
                <w:webHidden/>
              </w:rPr>
              <w:t>22</w:t>
            </w:r>
            <w:r>
              <w:rPr>
                <w:noProof/>
                <w:webHidden/>
              </w:rPr>
              <w:fldChar w:fldCharType="end"/>
            </w:r>
          </w:hyperlink>
        </w:p>
        <w:p w14:paraId="2C35B9F6" w14:textId="00DDC586" w:rsidR="002404F2" w:rsidRDefault="002404F2">
          <w:pPr>
            <w:pStyle w:val="TOC3"/>
            <w:tabs>
              <w:tab w:val="left" w:pos="1440"/>
              <w:tab w:val="right" w:leader="dot" w:pos="9350"/>
            </w:tabs>
            <w:rPr>
              <w:noProof/>
            </w:rPr>
          </w:pPr>
          <w:hyperlink w:anchor="_Toc216623854" w:history="1">
            <w:r w:rsidRPr="004E79A6">
              <w:rPr>
                <w:rStyle w:val="Hyperlink"/>
                <w:noProof/>
              </w:rPr>
              <w:t>5.2.6</w:t>
            </w:r>
            <w:r>
              <w:rPr>
                <w:noProof/>
              </w:rPr>
              <w:tab/>
            </w:r>
            <w:r w:rsidRPr="004E79A6">
              <w:rPr>
                <w:rStyle w:val="Hyperlink"/>
                <w:rFonts w:hint="eastAsia"/>
                <w:noProof/>
              </w:rPr>
              <w:t xml:space="preserve">Retrieval (query </w:t>
            </w:r>
            <w:r w:rsidRPr="004E79A6">
              <w:rPr>
                <w:rStyle w:val="Hyperlink"/>
                <w:rFonts w:hint="eastAsia"/>
                <w:noProof/>
              </w:rPr>
              <w:t>→</w:t>
            </w:r>
            <w:r w:rsidRPr="004E79A6">
              <w:rPr>
                <w:rStyle w:val="Hyperlink"/>
                <w:rFonts w:hint="eastAsia"/>
                <w:noProof/>
              </w:rPr>
              <w:t xml:space="preserve"> top-K chunks)</w:t>
            </w:r>
            <w:r>
              <w:rPr>
                <w:noProof/>
                <w:webHidden/>
              </w:rPr>
              <w:tab/>
            </w:r>
            <w:r>
              <w:rPr>
                <w:noProof/>
                <w:webHidden/>
              </w:rPr>
              <w:fldChar w:fldCharType="begin"/>
            </w:r>
            <w:r>
              <w:rPr>
                <w:noProof/>
                <w:webHidden/>
              </w:rPr>
              <w:instrText xml:space="preserve"> PAGEREF _Toc216623854 \h </w:instrText>
            </w:r>
            <w:r>
              <w:rPr>
                <w:noProof/>
                <w:webHidden/>
              </w:rPr>
            </w:r>
            <w:r>
              <w:rPr>
                <w:noProof/>
                <w:webHidden/>
              </w:rPr>
              <w:fldChar w:fldCharType="separate"/>
            </w:r>
            <w:r>
              <w:rPr>
                <w:noProof/>
                <w:webHidden/>
              </w:rPr>
              <w:t>23</w:t>
            </w:r>
            <w:r>
              <w:rPr>
                <w:noProof/>
                <w:webHidden/>
              </w:rPr>
              <w:fldChar w:fldCharType="end"/>
            </w:r>
          </w:hyperlink>
        </w:p>
        <w:p w14:paraId="242BEADC" w14:textId="34790505" w:rsidR="002404F2" w:rsidRDefault="002404F2">
          <w:pPr>
            <w:pStyle w:val="TOC3"/>
            <w:tabs>
              <w:tab w:val="left" w:pos="1440"/>
              <w:tab w:val="right" w:leader="dot" w:pos="9350"/>
            </w:tabs>
            <w:rPr>
              <w:noProof/>
            </w:rPr>
          </w:pPr>
          <w:hyperlink w:anchor="_Toc216623855" w:history="1">
            <w:r w:rsidRPr="004E79A6">
              <w:rPr>
                <w:rStyle w:val="Hyperlink"/>
                <w:noProof/>
              </w:rPr>
              <w:t>5.2.7</w:t>
            </w:r>
            <w:r>
              <w:rPr>
                <w:noProof/>
              </w:rPr>
              <w:tab/>
            </w:r>
            <w:r w:rsidRPr="004E79A6">
              <w:rPr>
                <w:rStyle w:val="Hyperlink"/>
                <w:noProof/>
              </w:rPr>
              <w:t>Generation (LLM uses retrieved context)</w:t>
            </w:r>
            <w:r>
              <w:rPr>
                <w:noProof/>
                <w:webHidden/>
              </w:rPr>
              <w:tab/>
            </w:r>
            <w:r>
              <w:rPr>
                <w:noProof/>
                <w:webHidden/>
              </w:rPr>
              <w:fldChar w:fldCharType="begin"/>
            </w:r>
            <w:r>
              <w:rPr>
                <w:noProof/>
                <w:webHidden/>
              </w:rPr>
              <w:instrText xml:space="preserve"> PAGEREF _Toc216623855 \h </w:instrText>
            </w:r>
            <w:r>
              <w:rPr>
                <w:noProof/>
                <w:webHidden/>
              </w:rPr>
            </w:r>
            <w:r>
              <w:rPr>
                <w:noProof/>
                <w:webHidden/>
              </w:rPr>
              <w:fldChar w:fldCharType="separate"/>
            </w:r>
            <w:r>
              <w:rPr>
                <w:noProof/>
                <w:webHidden/>
              </w:rPr>
              <w:t>23</w:t>
            </w:r>
            <w:r>
              <w:rPr>
                <w:noProof/>
                <w:webHidden/>
              </w:rPr>
              <w:fldChar w:fldCharType="end"/>
            </w:r>
          </w:hyperlink>
        </w:p>
        <w:p w14:paraId="43DDC141" w14:textId="38DBF3B7" w:rsidR="002404F2" w:rsidRDefault="002404F2">
          <w:pPr>
            <w:pStyle w:val="TOC3"/>
            <w:tabs>
              <w:tab w:val="left" w:pos="1440"/>
              <w:tab w:val="right" w:leader="dot" w:pos="9350"/>
            </w:tabs>
            <w:rPr>
              <w:noProof/>
            </w:rPr>
          </w:pPr>
          <w:hyperlink w:anchor="_Toc216623856" w:history="1">
            <w:r w:rsidRPr="004E79A6">
              <w:rPr>
                <w:rStyle w:val="Hyperlink"/>
                <w:noProof/>
              </w:rPr>
              <w:t>5.2.8</w:t>
            </w:r>
            <w:r>
              <w:rPr>
                <w:noProof/>
              </w:rPr>
              <w:tab/>
            </w:r>
            <w:r w:rsidRPr="004E79A6">
              <w:rPr>
                <w:rStyle w:val="Hyperlink"/>
                <w:noProof/>
              </w:rPr>
              <w:t>Results and Performance of the RAG-Powered Base Model (Qualitative)</w:t>
            </w:r>
            <w:r>
              <w:rPr>
                <w:noProof/>
                <w:webHidden/>
              </w:rPr>
              <w:tab/>
            </w:r>
            <w:r>
              <w:rPr>
                <w:noProof/>
                <w:webHidden/>
              </w:rPr>
              <w:fldChar w:fldCharType="begin"/>
            </w:r>
            <w:r>
              <w:rPr>
                <w:noProof/>
                <w:webHidden/>
              </w:rPr>
              <w:instrText xml:space="preserve"> PAGEREF _Toc216623856 \h </w:instrText>
            </w:r>
            <w:r>
              <w:rPr>
                <w:noProof/>
                <w:webHidden/>
              </w:rPr>
            </w:r>
            <w:r>
              <w:rPr>
                <w:noProof/>
                <w:webHidden/>
              </w:rPr>
              <w:fldChar w:fldCharType="separate"/>
            </w:r>
            <w:r>
              <w:rPr>
                <w:noProof/>
                <w:webHidden/>
              </w:rPr>
              <w:t>23</w:t>
            </w:r>
            <w:r>
              <w:rPr>
                <w:noProof/>
                <w:webHidden/>
              </w:rPr>
              <w:fldChar w:fldCharType="end"/>
            </w:r>
          </w:hyperlink>
        </w:p>
        <w:p w14:paraId="2D4BB175" w14:textId="45F28313" w:rsidR="002404F2" w:rsidRDefault="002404F2">
          <w:pPr>
            <w:pStyle w:val="TOC3"/>
            <w:tabs>
              <w:tab w:val="left" w:pos="1440"/>
              <w:tab w:val="right" w:leader="dot" w:pos="9350"/>
            </w:tabs>
            <w:rPr>
              <w:noProof/>
            </w:rPr>
          </w:pPr>
          <w:hyperlink w:anchor="_Toc216623857" w:history="1">
            <w:r w:rsidRPr="004E79A6">
              <w:rPr>
                <w:rStyle w:val="Hyperlink"/>
                <w:noProof/>
              </w:rPr>
              <w:t>5.2.9</w:t>
            </w:r>
            <w:r>
              <w:rPr>
                <w:noProof/>
              </w:rPr>
              <w:tab/>
            </w:r>
            <w:r w:rsidRPr="004E79A6">
              <w:rPr>
                <w:rStyle w:val="Hyperlink"/>
                <w:noProof/>
              </w:rPr>
              <w:t>Summary</w:t>
            </w:r>
            <w:r>
              <w:rPr>
                <w:noProof/>
                <w:webHidden/>
              </w:rPr>
              <w:tab/>
            </w:r>
            <w:r>
              <w:rPr>
                <w:noProof/>
                <w:webHidden/>
              </w:rPr>
              <w:fldChar w:fldCharType="begin"/>
            </w:r>
            <w:r>
              <w:rPr>
                <w:noProof/>
                <w:webHidden/>
              </w:rPr>
              <w:instrText xml:space="preserve"> PAGEREF _Toc216623857 \h </w:instrText>
            </w:r>
            <w:r>
              <w:rPr>
                <w:noProof/>
                <w:webHidden/>
              </w:rPr>
            </w:r>
            <w:r>
              <w:rPr>
                <w:noProof/>
                <w:webHidden/>
              </w:rPr>
              <w:fldChar w:fldCharType="separate"/>
            </w:r>
            <w:r>
              <w:rPr>
                <w:noProof/>
                <w:webHidden/>
              </w:rPr>
              <w:t>24</w:t>
            </w:r>
            <w:r>
              <w:rPr>
                <w:noProof/>
                <w:webHidden/>
              </w:rPr>
              <w:fldChar w:fldCharType="end"/>
            </w:r>
          </w:hyperlink>
        </w:p>
        <w:p w14:paraId="4BE39CFC" w14:textId="7823A749" w:rsidR="002404F2" w:rsidRDefault="002404F2">
          <w:pPr>
            <w:pStyle w:val="TOC2"/>
            <w:tabs>
              <w:tab w:val="left" w:pos="960"/>
              <w:tab w:val="right" w:leader="dot" w:pos="9350"/>
            </w:tabs>
            <w:rPr>
              <w:noProof/>
            </w:rPr>
          </w:pPr>
          <w:hyperlink w:anchor="_Toc216623858" w:history="1">
            <w:r w:rsidRPr="004E79A6">
              <w:rPr>
                <w:rStyle w:val="Hyperlink"/>
                <w:noProof/>
              </w:rPr>
              <w:t>5.3</w:t>
            </w:r>
            <w:r>
              <w:rPr>
                <w:noProof/>
              </w:rPr>
              <w:tab/>
            </w:r>
            <w:r w:rsidRPr="004E79A6">
              <w:rPr>
                <w:rStyle w:val="Hyperlink"/>
                <w:noProof/>
              </w:rPr>
              <w:t>Result Observation for RAG powered model</w:t>
            </w:r>
            <w:r>
              <w:rPr>
                <w:noProof/>
                <w:webHidden/>
              </w:rPr>
              <w:tab/>
            </w:r>
            <w:r>
              <w:rPr>
                <w:noProof/>
                <w:webHidden/>
              </w:rPr>
              <w:fldChar w:fldCharType="begin"/>
            </w:r>
            <w:r>
              <w:rPr>
                <w:noProof/>
                <w:webHidden/>
              </w:rPr>
              <w:instrText xml:space="preserve"> PAGEREF _Toc216623858 \h </w:instrText>
            </w:r>
            <w:r>
              <w:rPr>
                <w:noProof/>
                <w:webHidden/>
              </w:rPr>
            </w:r>
            <w:r>
              <w:rPr>
                <w:noProof/>
                <w:webHidden/>
              </w:rPr>
              <w:fldChar w:fldCharType="separate"/>
            </w:r>
            <w:r>
              <w:rPr>
                <w:noProof/>
                <w:webHidden/>
              </w:rPr>
              <w:t>25</w:t>
            </w:r>
            <w:r>
              <w:rPr>
                <w:noProof/>
                <w:webHidden/>
              </w:rPr>
              <w:fldChar w:fldCharType="end"/>
            </w:r>
          </w:hyperlink>
        </w:p>
        <w:p w14:paraId="760A5453" w14:textId="3FCC79A4" w:rsidR="002404F2" w:rsidRDefault="002404F2">
          <w:pPr>
            <w:pStyle w:val="TOC3"/>
            <w:tabs>
              <w:tab w:val="left" w:pos="1440"/>
              <w:tab w:val="right" w:leader="dot" w:pos="9350"/>
            </w:tabs>
            <w:rPr>
              <w:noProof/>
            </w:rPr>
          </w:pPr>
          <w:hyperlink w:anchor="_Toc216623859" w:history="1">
            <w:r w:rsidRPr="004E79A6">
              <w:rPr>
                <w:rStyle w:val="Hyperlink"/>
                <w:noProof/>
              </w:rPr>
              <w:t>5.3.1</w:t>
            </w:r>
            <w:r>
              <w:rPr>
                <w:noProof/>
              </w:rPr>
              <w:tab/>
            </w:r>
            <w:r w:rsidRPr="004E79A6">
              <w:rPr>
                <w:rStyle w:val="Hyperlink"/>
                <w:noProof/>
              </w:rPr>
              <w:t>ROUGE Evaluation Result</w:t>
            </w:r>
            <w:r>
              <w:rPr>
                <w:noProof/>
                <w:webHidden/>
              </w:rPr>
              <w:tab/>
            </w:r>
            <w:r>
              <w:rPr>
                <w:noProof/>
                <w:webHidden/>
              </w:rPr>
              <w:fldChar w:fldCharType="begin"/>
            </w:r>
            <w:r>
              <w:rPr>
                <w:noProof/>
                <w:webHidden/>
              </w:rPr>
              <w:instrText xml:space="preserve"> PAGEREF _Toc216623859 \h </w:instrText>
            </w:r>
            <w:r>
              <w:rPr>
                <w:noProof/>
                <w:webHidden/>
              </w:rPr>
            </w:r>
            <w:r>
              <w:rPr>
                <w:noProof/>
                <w:webHidden/>
              </w:rPr>
              <w:fldChar w:fldCharType="separate"/>
            </w:r>
            <w:r>
              <w:rPr>
                <w:noProof/>
                <w:webHidden/>
              </w:rPr>
              <w:t>25</w:t>
            </w:r>
            <w:r>
              <w:rPr>
                <w:noProof/>
                <w:webHidden/>
              </w:rPr>
              <w:fldChar w:fldCharType="end"/>
            </w:r>
          </w:hyperlink>
        </w:p>
        <w:p w14:paraId="0551D9C2" w14:textId="59EE929A" w:rsidR="002404F2" w:rsidRDefault="002404F2">
          <w:pPr>
            <w:pStyle w:val="TOC1"/>
            <w:tabs>
              <w:tab w:val="left" w:pos="720"/>
              <w:tab w:val="right" w:leader="dot" w:pos="9350"/>
            </w:tabs>
            <w:rPr>
              <w:noProof/>
            </w:rPr>
          </w:pPr>
          <w:hyperlink w:anchor="_Toc216623860" w:history="1">
            <w:r w:rsidRPr="004E79A6">
              <w:rPr>
                <w:rStyle w:val="Hyperlink"/>
                <w:noProof/>
              </w:rPr>
              <w:t>6.0</w:t>
            </w:r>
            <w:r>
              <w:rPr>
                <w:noProof/>
              </w:rPr>
              <w:tab/>
            </w:r>
            <w:r w:rsidRPr="004E79A6">
              <w:rPr>
                <w:rStyle w:val="Hyperlink"/>
                <w:noProof/>
              </w:rPr>
              <w:t>Reference</w:t>
            </w:r>
            <w:r>
              <w:rPr>
                <w:noProof/>
                <w:webHidden/>
              </w:rPr>
              <w:tab/>
            </w:r>
            <w:r>
              <w:rPr>
                <w:noProof/>
                <w:webHidden/>
              </w:rPr>
              <w:fldChar w:fldCharType="begin"/>
            </w:r>
            <w:r>
              <w:rPr>
                <w:noProof/>
                <w:webHidden/>
              </w:rPr>
              <w:instrText xml:space="preserve"> PAGEREF _Toc216623860 \h </w:instrText>
            </w:r>
            <w:r>
              <w:rPr>
                <w:noProof/>
                <w:webHidden/>
              </w:rPr>
            </w:r>
            <w:r>
              <w:rPr>
                <w:noProof/>
                <w:webHidden/>
              </w:rPr>
              <w:fldChar w:fldCharType="separate"/>
            </w:r>
            <w:r>
              <w:rPr>
                <w:noProof/>
                <w:webHidden/>
              </w:rPr>
              <w:t>28</w:t>
            </w:r>
            <w:r>
              <w:rPr>
                <w:noProof/>
                <w:webHidden/>
              </w:rPr>
              <w:fldChar w:fldCharType="end"/>
            </w:r>
          </w:hyperlink>
        </w:p>
        <w:p w14:paraId="65926E55" w14:textId="307B063F" w:rsidR="002404F2" w:rsidRDefault="002404F2">
          <w:r>
            <w:rPr>
              <w:b/>
              <w:bCs/>
              <w:noProof/>
            </w:rPr>
            <w:fldChar w:fldCharType="end"/>
          </w:r>
        </w:p>
      </w:sdtContent>
    </w:sdt>
    <w:p w14:paraId="11007F38" w14:textId="77777777" w:rsidR="00410C55" w:rsidRDefault="00410C55" w:rsidP="009037FA">
      <w:pPr>
        <w:rPr>
          <w:rFonts w:ascii="Calibri" w:hAnsi="Calibri" w:cs="Calibri"/>
        </w:rPr>
      </w:pPr>
    </w:p>
    <w:p w14:paraId="0F20B107" w14:textId="77777777" w:rsidR="00410C55" w:rsidRDefault="00410C55" w:rsidP="009037FA">
      <w:pPr>
        <w:rPr>
          <w:rFonts w:ascii="Calibri" w:hAnsi="Calibri" w:cs="Calibri"/>
        </w:rPr>
      </w:pPr>
    </w:p>
    <w:p w14:paraId="0DC17506" w14:textId="77777777" w:rsidR="00410C55" w:rsidRDefault="00410C55" w:rsidP="009037FA">
      <w:pPr>
        <w:rPr>
          <w:rFonts w:ascii="Calibri" w:hAnsi="Calibri" w:cs="Calibri"/>
        </w:rPr>
      </w:pPr>
    </w:p>
    <w:p w14:paraId="5FF8665B" w14:textId="77777777" w:rsidR="00410C55" w:rsidRDefault="00410C55" w:rsidP="009037FA">
      <w:pPr>
        <w:rPr>
          <w:rFonts w:ascii="Calibri" w:hAnsi="Calibri" w:cs="Calibri"/>
        </w:rPr>
      </w:pPr>
    </w:p>
    <w:p w14:paraId="3BD1111A" w14:textId="77777777" w:rsidR="00410C55" w:rsidRDefault="00410C55" w:rsidP="009037FA">
      <w:pPr>
        <w:rPr>
          <w:rFonts w:ascii="Calibri" w:hAnsi="Calibri" w:cs="Calibri"/>
        </w:rPr>
      </w:pPr>
    </w:p>
    <w:p w14:paraId="6DE3EB0C" w14:textId="77777777" w:rsidR="00410C55" w:rsidRDefault="00410C55" w:rsidP="009037FA">
      <w:pPr>
        <w:rPr>
          <w:rFonts w:ascii="Calibri" w:hAnsi="Calibri" w:cs="Calibri"/>
        </w:rPr>
      </w:pPr>
    </w:p>
    <w:p w14:paraId="03C13F1D" w14:textId="77777777" w:rsidR="00410C55" w:rsidRDefault="00410C55" w:rsidP="009037FA">
      <w:pPr>
        <w:rPr>
          <w:rFonts w:ascii="Calibri" w:hAnsi="Calibri" w:cs="Calibri"/>
        </w:rPr>
      </w:pPr>
    </w:p>
    <w:p w14:paraId="3D270EB6" w14:textId="77777777" w:rsidR="00410C55" w:rsidRDefault="00410C55" w:rsidP="009037FA">
      <w:pPr>
        <w:rPr>
          <w:rFonts w:ascii="Calibri" w:hAnsi="Calibri" w:cs="Calibri"/>
        </w:rPr>
      </w:pPr>
    </w:p>
    <w:p w14:paraId="53840D62" w14:textId="7DCB9C13" w:rsidR="00261A73" w:rsidRDefault="00261A73" w:rsidP="00AB6804">
      <w:pPr>
        <w:pStyle w:val="Heading1"/>
        <w:numPr>
          <w:ilvl w:val="0"/>
          <w:numId w:val="16"/>
        </w:numPr>
      </w:pPr>
      <w:bookmarkStart w:id="0" w:name="_Toc216623814"/>
      <w:r w:rsidRPr="00261A73">
        <w:lastRenderedPageBreak/>
        <w:t>Introduction</w:t>
      </w:r>
      <w:bookmarkEnd w:id="0"/>
    </w:p>
    <w:p w14:paraId="6C22600C" w14:textId="0C2156C2" w:rsidR="00AB6804" w:rsidRPr="00AB6804" w:rsidRDefault="00AB6804" w:rsidP="00AB6804">
      <w:pPr>
        <w:ind w:left="720"/>
        <w:rPr>
          <w:rFonts w:ascii="Calibri" w:hAnsi="Calibri" w:cs="Calibri"/>
          <w:sz w:val="22"/>
          <w:szCs w:val="22"/>
        </w:rPr>
      </w:pPr>
      <w:r w:rsidRPr="00AB6804">
        <w:rPr>
          <w:rFonts w:ascii="Calibri" w:hAnsi="Calibri" w:cs="Calibri"/>
          <w:sz w:val="22"/>
          <w:szCs w:val="22"/>
        </w:rPr>
        <w:t xml:space="preserve">This section </w:t>
      </w:r>
      <w:r w:rsidR="00C575DD">
        <w:rPr>
          <w:rFonts w:ascii="Calibri" w:hAnsi="Calibri" w:cs="Calibri"/>
          <w:sz w:val="22"/>
          <w:szCs w:val="22"/>
        </w:rPr>
        <w:t>displays</w:t>
      </w:r>
      <w:r>
        <w:rPr>
          <w:rFonts w:ascii="Calibri" w:hAnsi="Calibri" w:cs="Calibri"/>
          <w:sz w:val="22"/>
          <w:szCs w:val="22"/>
        </w:rPr>
        <w:t xml:space="preserve"> the</w:t>
      </w:r>
      <w:r w:rsidRPr="00AB6804">
        <w:rPr>
          <w:rFonts w:ascii="Calibri" w:hAnsi="Calibri" w:cs="Calibri"/>
          <w:sz w:val="22"/>
          <w:szCs w:val="22"/>
        </w:rPr>
        <w:t xml:space="preserve"> introduction </w:t>
      </w:r>
      <w:r>
        <w:rPr>
          <w:rFonts w:ascii="Calibri" w:hAnsi="Calibri" w:cs="Calibri"/>
          <w:sz w:val="22"/>
          <w:szCs w:val="22"/>
        </w:rPr>
        <w:t xml:space="preserve">and background </w:t>
      </w:r>
      <w:r w:rsidRPr="00AB6804">
        <w:rPr>
          <w:rFonts w:ascii="Calibri" w:hAnsi="Calibri" w:cs="Calibri"/>
          <w:sz w:val="22"/>
          <w:szCs w:val="22"/>
        </w:rPr>
        <w:t>of the project</w:t>
      </w:r>
      <w:r>
        <w:rPr>
          <w:rFonts w:ascii="Calibri" w:hAnsi="Calibri" w:cs="Calibri"/>
          <w:sz w:val="22"/>
          <w:szCs w:val="22"/>
        </w:rPr>
        <w:t>.</w:t>
      </w:r>
    </w:p>
    <w:p w14:paraId="783D4FE5" w14:textId="4461A080" w:rsidR="00261A73" w:rsidRDefault="007010DA" w:rsidP="007010DA">
      <w:pPr>
        <w:pStyle w:val="Heading2"/>
        <w:ind w:firstLine="720"/>
      </w:pPr>
      <w:bookmarkStart w:id="1" w:name="_Toc216623815"/>
      <w:r>
        <w:t>1.1</w:t>
      </w:r>
      <w:r>
        <w:tab/>
      </w:r>
      <w:r w:rsidR="00261A73" w:rsidRPr="00261A73">
        <w:t>Define Fine-tuning</w:t>
      </w:r>
      <w:bookmarkEnd w:id="1"/>
    </w:p>
    <w:p w14:paraId="6F8A6C7B" w14:textId="77777777" w:rsidR="00261A73" w:rsidRPr="00370F35" w:rsidRDefault="00261A73" w:rsidP="00261A73">
      <w:pPr>
        <w:ind w:left="1440"/>
        <w:rPr>
          <w:rFonts w:ascii="Calibri" w:hAnsi="Calibri" w:cs="Calibri"/>
          <w:sz w:val="22"/>
          <w:szCs w:val="22"/>
        </w:rPr>
      </w:pPr>
      <w:r w:rsidRPr="00370F35">
        <w:rPr>
          <w:rFonts w:ascii="Calibri" w:hAnsi="Calibri" w:cs="Calibri"/>
          <w:sz w:val="22"/>
          <w:szCs w:val="22"/>
        </w:rPr>
        <w:t>The core challenge for large language models (LLMs), such as Gemini 2.5 Flash Lite, is specializing their vast general knowledge to fit narrow, domain-specific tasks. Fine-tuning addresses this by taking a pre-trained base LLM and subjecting it to further training on a small, high-quality, task-specific dataset. By continuing the learning process with examples directly relevant to the target domain, the model's parameters are adjusted to prioritize the retrieval and generation of specialized information. This process efficiently adapts the model for niche applications without the complexity of training a model from scratch.</w:t>
      </w:r>
    </w:p>
    <w:p w14:paraId="051FBD30" w14:textId="0622E526" w:rsidR="00261A73" w:rsidRDefault="007010DA" w:rsidP="007010DA">
      <w:pPr>
        <w:pStyle w:val="Heading2"/>
        <w:ind w:firstLine="720"/>
      </w:pPr>
      <w:bookmarkStart w:id="2" w:name="_Toc216623816"/>
      <w:r>
        <w:t>1.2</w:t>
      </w:r>
      <w:r>
        <w:tab/>
        <w:t>Business Background</w:t>
      </w:r>
      <w:bookmarkEnd w:id="2"/>
    </w:p>
    <w:p w14:paraId="2607BF44" w14:textId="77777777" w:rsidR="007010DA" w:rsidRDefault="007010DA" w:rsidP="007010DA">
      <w:pPr>
        <w:pStyle w:val="ListParagraph"/>
        <w:ind w:left="1440"/>
        <w:rPr>
          <w:rFonts w:ascii="Calibri" w:hAnsi="Calibri" w:cs="Calibri"/>
        </w:rPr>
      </w:pPr>
    </w:p>
    <w:p w14:paraId="335894D7" w14:textId="6C128F3E" w:rsidR="007010DA" w:rsidRPr="00370F35" w:rsidRDefault="007010DA" w:rsidP="007010DA">
      <w:pPr>
        <w:pStyle w:val="ListParagraph"/>
        <w:ind w:left="1440"/>
        <w:rPr>
          <w:rFonts w:ascii="Calibri" w:hAnsi="Calibri" w:cs="Calibri"/>
          <w:sz w:val="22"/>
          <w:szCs w:val="22"/>
        </w:rPr>
      </w:pPr>
      <w:commentRangeStart w:id="3"/>
      <w:r w:rsidRPr="00370F35">
        <w:rPr>
          <w:rFonts w:ascii="Calibri" w:hAnsi="Calibri" w:cs="Calibri"/>
          <w:sz w:val="22"/>
          <w:szCs w:val="22"/>
        </w:rPr>
        <w:t>Irritable bowel syndrome (IBS) is a disorder characterized by abdominal pain or discomfort, and altered bowel habit (chronic or recurrent diarrhea, constipation, or both – either mixed or in alternation).</w:t>
      </w:r>
      <w:r w:rsidRPr="00370F35">
        <w:rPr>
          <w:rFonts w:ascii="Calibri" w:hAnsi="Calibri" w:cs="Calibri"/>
          <w:sz w:val="22"/>
          <w:szCs w:val="22"/>
        </w:rPr>
        <w:t xml:space="preserve"> It is estimated that 5-10% of world population suffer from IBS, with majority of its patients being below 50 years of age but a lot of old people do suffer from it too. </w:t>
      </w:r>
      <w:commentRangeEnd w:id="3"/>
      <w:r w:rsidRPr="00370F35">
        <w:rPr>
          <w:rStyle w:val="CommentReference"/>
          <w:sz w:val="22"/>
          <w:szCs w:val="22"/>
        </w:rPr>
        <w:commentReference w:id="3"/>
      </w:r>
    </w:p>
    <w:p w14:paraId="15258C81" w14:textId="77777777" w:rsidR="007010DA" w:rsidRPr="00370F35" w:rsidRDefault="007010DA" w:rsidP="007010DA">
      <w:pPr>
        <w:pStyle w:val="ListParagraph"/>
        <w:ind w:left="1440"/>
        <w:rPr>
          <w:rFonts w:ascii="Calibri" w:hAnsi="Calibri" w:cs="Calibri"/>
          <w:sz w:val="22"/>
          <w:szCs w:val="22"/>
        </w:rPr>
      </w:pPr>
    </w:p>
    <w:p w14:paraId="7FA9796B" w14:textId="1C3BC0DE" w:rsidR="007010DA" w:rsidRPr="00370F35" w:rsidRDefault="007010DA" w:rsidP="007010DA">
      <w:pPr>
        <w:pStyle w:val="ListParagraph"/>
        <w:ind w:left="1440"/>
        <w:rPr>
          <w:rFonts w:ascii="Calibri" w:hAnsi="Calibri" w:cs="Calibri"/>
          <w:sz w:val="22"/>
          <w:szCs w:val="22"/>
        </w:rPr>
      </w:pPr>
      <w:r w:rsidRPr="00370F35">
        <w:rPr>
          <w:rFonts w:ascii="Calibri" w:hAnsi="Calibri" w:cs="Calibri"/>
          <w:sz w:val="22"/>
          <w:szCs w:val="22"/>
        </w:rPr>
        <w:t>Hence XYZ company is tasked to improve IBS patient wellness and awareness through this experimental project. It is primarily aimed at helping IBS patients understand their illness and how to control and improve their symptoms.</w:t>
      </w:r>
    </w:p>
    <w:p w14:paraId="3FF86FCB" w14:textId="49F3A717" w:rsidR="00261A73" w:rsidRPr="007010DA" w:rsidRDefault="00261A73" w:rsidP="007010DA">
      <w:pPr>
        <w:pStyle w:val="Heading2"/>
        <w:ind w:firstLine="720"/>
      </w:pPr>
      <w:bookmarkStart w:id="4" w:name="_Toc216623817"/>
      <w:r>
        <w:t>1.3</w:t>
      </w:r>
      <w:r>
        <w:tab/>
      </w:r>
      <w:r w:rsidRPr="00261A73">
        <w:t>Project Goal and Intended Outcomes</w:t>
      </w:r>
      <w:bookmarkEnd w:id="4"/>
    </w:p>
    <w:p w14:paraId="0F423335" w14:textId="77777777" w:rsidR="00261A73" w:rsidRPr="00261A73" w:rsidRDefault="00261A73" w:rsidP="00261A73">
      <w:pPr>
        <w:pStyle w:val="ListParagraph"/>
        <w:ind w:left="1440"/>
        <w:rPr>
          <w:rFonts w:ascii="Calibri" w:hAnsi="Calibri" w:cs="Calibri"/>
          <w:sz w:val="22"/>
          <w:szCs w:val="22"/>
        </w:rPr>
      </w:pPr>
      <w:r w:rsidRPr="00261A73">
        <w:rPr>
          <w:rFonts w:ascii="Calibri" w:hAnsi="Calibri" w:cs="Calibri"/>
          <w:sz w:val="22"/>
          <w:szCs w:val="22"/>
        </w:rPr>
        <w:t xml:space="preserve">The primary objective of this project is to build an </w:t>
      </w:r>
      <w:r w:rsidRPr="00261A73">
        <w:rPr>
          <w:rFonts w:ascii="Calibri" w:hAnsi="Calibri" w:cs="Calibri"/>
          <w:b/>
          <w:bCs/>
          <w:sz w:val="22"/>
          <w:szCs w:val="22"/>
        </w:rPr>
        <w:t>Intelligent Assistant specialized in Irritable Bowel Syndrome (IBS) and the low-FODMAP diet</w:t>
      </w:r>
      <w:r w:rsidRPr="00261A73">
        <w:rPr>
          <w:rFonts w:ascii="Calibri" w:hAnsi="Calibri" w:cs="Calibri"/>
          <w:sz w:val="22"/>
          <w:szCs w:val="22"/>
        </w:rPr>
        <w:t>. This specialization aims to create a tool capable of providing quick, accurate, and concise answers to common medical and dietary questions within this specific health domain.</w:t>
      </w:r>
    </w:p>
    <w:p w14:paraId="79B31FD0" w14:textId="77777777" w:rsidR="00261A73" w:rsidRPr="00261A73" w:rsidRDefault="00261A73" w:rsidP="00261A73">
      <w:pPr>
        <w:pStyle w:val="ListParagraph"/>
        <w:ind w:left="1440"/>
        <w:rPr>
          <w:rFonts w:ascii="Calibri" w:hAnsi="Calibri" w:cs="Calibri"/>
          <w:sz w:val="22"/>
          <w:szCs w:val="22"/>
        </w:rPr>
      </w:pPr>
      <w:r w:rsidRPr="00261A73">
        <w:rPr>
          <w:rFonts w:ascii="Calibri" w:hAnsi="Calibri" w:cs="Calibri"/>
          <w:sz w:val="22"/>
          <w:szCs w:val="22"/>
        </w:rPr>
        <w:t>The key outcomes we are trying to achieve are:</w:t>
      </w:r>
    </w:p>
    <w:p w14:paraId="67D86B2B" w14:textId="77777777" w:rsidR="00261A73" w:rsidRPr="00261A73" w:rsidRDefault="00261A73" w:rsidP="00261A73">
      <w:pPr>
        <w:pStyle w:val="ListParagraph"/>
        <w:numPr>
          <w:ilvl w:val="0"/>
          <w:numId w:val="15"/>
        </w:numPr>
        <w:rPr>
          <w:rFonts w:ascii="Calibri" w:hAnsi="Calibri" w:cs="Calibri"/>
          <w:sz w:val="22"/>
          <w:szCs w:val="22"/>
        </w:rPr>
      </w:pPr>
      <w:r w:rsidRPr="00261A73">
        <w:rPr>
          <w:rFonts w:ascii="Calibri" w:hAnsi="Calibri" w:cs="Calibri"/>
          <w:b/>
          <w:bCs/>
          <w:sz w:val="22"/>
          <w:szCs w:val="22"/>
        </w:rPr>
        <w:t>Improved Accuracy and Relevance:</w:t>
      </w:r>
      <w:r w:rsidRPr="00261A73">
        <w:rPr>
          <w:rFonts w:ascii="Calibri" w:hAnsi="Calibri" w:cs="Calibri"/>
          <w:sz w:val="22"/>
          <w:szCs w:val="22"/>
        </w:rPr>
        <w:t xml:space="preserve"> The fine-tuned model must generate responses that are factually aligned with the specific IBS/FODMAP training data, moving beyond the generic answers provided by the base model.</w:t>
      </w:r>
    </w:p>
    <w:p w14:paraId="74942D28" w14:textId="2290FDDA" w:rsidR="00261A73" w:rsidRPr="00261A73" w:rsidRDefault="00261A73" w:rsidP="00261A73">
      <w:pPr>
        <w:pStyle w:val="ListParagraph"/>
        <w:numPr>
          <w:ilvl w:val="0"/>
          <w:numId w:val="15"/>
        </w:numPr>
        <w:rPr>
          <w:rFonts w:ascii="Calibri" w:hAnsi="Calibri" w:cs="Calibri"/>
          <w:sz w:val="22"/>
          <w:szCs w:val="22"/>
        </w:rPr>
      </w:pPr>
      <w:r w:rsidRPr="00261A73">
        <w:rPr>
          <w:rFonts w:ascii="Calibri" w:hAnsi="Calibri" w:cs="Calibri"/>
          <w:b/>
          <w:bCs/>
          <w:sz w:val="22"/>
          <w:szCs w:val="22"/>
        </w:rPr>
        <w:t>Targeted Conciseness:</w:t>
      </w:r>
      <w:r w:rsidRPr="00261A73">
        <w:rPr>
          <w:rFonts w:ascii="Calibri" w:hAnsi="Calibri" w:cs="Calibri"/>
          <w:sz w:val="22"/>
          <w:szCs w:val="22"/>
        </w:rPr>
        <w:t xml:space="preserve"> By enforcing </w:t>
      </w:r>
      <w:r w:rsidRPr="00370F35">
        <w:rPr>
          <w:rFonts w:ascii="Calibri" w:hAnsi="Calibri" w:cs="Calibri"/>
          <w:sz w:val="22"/>
          <w:szCs w:val="22"/>
        </w:rPr>
        <w:t>strict</w:t>
      </w:r>
      <w:r w:rsidRPr="00261A73">
        <w:rPr>
          <w:rFonts w:ascii="Calibri" w:hAnsi="Calibri" w:cs="Calibri"/>
          <w:sz w:val="22"/>
          <w:szCs w:val="22"/>
        </w:rPr>
        <w:t xml:space="preserve"> System Instruction alongside the fine-tuning, the model will adopt the desired style (short, direct answers), making it a more efficient and reliable reference tool for users needing quick information.</w:t>
      </w:r>
    </w:p>
    <w:p w14:paraId="73953DE1" w14:textId="2F099F5A" w:rsidR="00261A73" w:rsidRPr="00261A73" w:rsidRDefault="00261A73" w:rsidP="00261A73">
      <w:pPr>
        <w:pStyle w:val="ListParagraph"/>
        <w:numPr>
          <w:ilvl w:val="0"/>
          <w:numId w:val="15"/>
        </w:numPr>
        <w:rPr>
          <w:rFonts w:ascii="Calibri" w:hAnsi="Calibri" w:cs="Calibri"/>
          <w:sz w:val="22"/>
          <w:szCs w:val="22"/>
        </w:rPr>
      </w:pPr>
      <w:r w:rsidRPr="00261A73">
        <w:rPr>
          <w:rFonts w:ascii="Calibri" w:hAnsi="Calibri" w:cs="Calibri"/>
          <w:b/>
          <w:bCs/>
          <w:sz w:val="22"/>
          <w:szCs w:val="22"/>
        </w:rPr>
        <w:lastRenderedPageBreak/>
        <w:t>Demonstration of Method:</w:t>
      </w:r>
      <w:r w:rsidRPr="00261A73">
        <w:rPr>
          <w:rFonts w:ascii="Calibri" w:hAnsi="Calibri" w:cs="Calibri"/>
          <w:sz w:val="22"/>
          <w:szCs w:val="22"/>
        </w:rPr>
        <w:t xml:space="preserve"> To prove that </w:t>
      </w:r>
      <w:r w:rsidRPr="00261A73">
        <w:rPr>
          <w:rFonts w:ascii="Calibri" w:hAnsi="Calibri" w:cs="Calibri"/>
          <w:b/>
          <w:bCs/>
          <w:sz w:val="22"/>
          <w:szCs w:val="22"/>
        </w:rPr>
        <w:t>fine-tuning</w:t>
      </w:r>
      <w:r w:rsidRPr="00261A73">
        <w:rPr>
          <w:rFonts w:ascii="Calibri" w:hAnsi="Calibri" w:cs="Calibri"/>
          <w:sz w:val="22"/>
          <w:szCs w:val="22"/>
        </w:rPr>
        <w:t xml:space="preserve"> is a viable and efficient method</w:t>
      </w:r>
      <w:r w:rsidRPr="00370F35">
        <w:rPr>
          <w:rFonts w:ascii="Calibri" w:hAnsi="Calibri" w:cs="Calibri"/>
          <w:sz w:val="22"/>
          <w:szCs w:val="22"/>
        </w:rPr>
        <w:t xml:space="preserve">, we will </w:t>
      </w:r>
      <w:r w:rsidRPr="00261A73">
        <w:rPr>
          <w:rFonts w:ascii="Calibri" w:hAnsi="Calibri" w:cs="Calibri"/>
          <w:sz w:val="22"/>
          <w:szCs w:val="22"/>
        </w:rPr>
        <w:t>us</w:t>
      </w:r>
      <w:r w:rsidRPr="00370F35">
        <w:rPr>
          <w:rFonts w:ascii="Calibri" w:hAnsi="Calibri" w:cs="Calibri"/>
          <w:sz w:val="22"/>
          <w:szCs w:val="22"/>
        </w:rPr>
        <w:t>e</w:t>
      </w:r>
      <w:r w:rsidRPr="00261A73">
        <w:rPr>
          <w:rFonts w:ascii="Calibri" w:hAnsi="Calibri" w:cs="Calibri"/>
          <w:sz w:val="22"/>
          <w:szCs w:val="22"/>
        </w:rPr>
        <w:t xml:space="preserve"> Vertex AI's managed environment</w:t>
      </w:r>
      <w:r w:rsidRPr="00370F35">
        <w:rPr>
          <w:rFonts w:ascii="Calibri" w:hAnsi="Calibri" w:cs="Calibri"/>
          <w:sz w:val="22"/>
          <w:szCs w:val="22"/>
        </w:rPr>
        <w:t xml:space="preserve"> </w:t>
      </w:r>
      <w:r w:rsidRPr="00261A73">
        <w:rPr>
          <w:rFonts w:ascii="Calibri" w:hAnsi="Calibri" w:cs="Calibri"/>
          <w:sz w:val="22"/>
          <w:szCs w:val="22"/>
        </w:rPr>
        <w:t>for developing specialized knowledge assistants from organizational or expert knowledge bases.</w:t>
      </w:r>
    </w:p>
    <w:p w14:paraId="2D0819CE" w14:textId="77777777" w:rsidR="00261A73" w:rsidRPr="00261A73" w:rsidRDefault="00261A73" w:rsidP="00261A73">
      <w:pPr>
        <w:pStyle w:val="ListParagraph"/>
        <w:ind w:left="1440"/>
        <w:rPr>
          <w:rFonts w:ascii="Calibri" w:hAnsi="Calibri" w:cs="Calibri"/>
        </w:rPr>
      </w:pPr>
    </w:p>
    <w:p w14:paraId="5136D2A2" w14:textId="53CDD7BD" w:rsidR="00261A73" w:rsidRDefault="00D8517B" w:rsidP="00D8517B">
      <w:pPr>
        <w:pStyle w:val="Heading1"/>
      </w:pPr>
      <w:bookmarkStart w:id="5" w:name="_Toc216623818"/>
      <w:r>
        <w:t>2.0</w:t>
      </w:r>
      <w:r>
        <w:tab/>
        <w:t>Data Preparation and Workflow</w:t>
      </w:r>
      <w:bookmarkEnd w:id="5"/>
    </w:p>
    <w:p w14:paraId="2CFF3389" w14:textId="05C16140" w:rsidR="00AB6804" w:rsidRPr="00AB6804" w:rsidRDefault="00AB6804" w:rsidP="00AB6804">
      <w:pPr>
        <w:ind w:left="720"/>
        <w:rPr>
          <w:rFonts w:ascii="Calibri" w:hAnsi="Calibri" w:cs="Calibri"/>
          <w:sz w:val="22"/>
          <w:szCs w:val="22"/>
        </w:rPr>
      </w:pPr>
      <w:r w:rsidRPr="00AB6804">
        <w:rPr>
          <w:rFonts w:ascii="Calibri" w:hAnsi="Calibri" w:cs="Calibri"/>
          <w:sz w:val="22"/>
          <w:szCs w:val="22"/>
        </w:rPr>
        <w:t>This section is to show the data being prepared to fine tune the base model Gemini 2.5 flash lite and the workflow for data preparation.</w:t>
      </w:r>
    </w:p>
    <w:p w14:paraId="40705DD4" w14:textId="7FD6CF3D" w:rsidR="00C0750F" w:rsidRDefault="00D8517B" w:rsidP="00C0750F">
      <w:pPr>
        <w:pStyle w:val="Heading2"/>
      </w:pPr>
      <w:r>
        <w:tab/>
      </w:r>
      <w:bookmarkStart w:id="6" w:name="_Toc216623819"/>
      <w:r>
        <w:t>2.1</w:t>
      </w:r>
      <w:r>
        <w:tab/>
      </w:r>
      <w:r w:rsidR="00C0750F">
        <w:t>Training Data (Question &amp; Answer Set)</w:t>
      </w:r>
      <w:bookmarkEnd w:id="6"/>
    </w:p>
    <w:p w14:paraId="691F4202" w14:textId="38AD5AE5" w:rsidR="00C0750F" w:rsidRPr="00370F35" w:rsidRDefault="00C0750F" w:rsidP="00C0750F">
      <w:pPr>
        <w:rPr>
          <w:rFonts w:ascii="Calibri" w:hAnsi="Calibri" w:cs="Calibri"/>
          <w:sz w:val="22"/>
          <w:szCs w:val="22"/>
        </w:rPr>
      </w:pPr>
      <w:r>
        <w:tab/>
      </w:r>
      <w:r>
        <w:tab/>
      </w:r>
      <w:r w:rsidRPr="00370F35">
        <w:rPr>
          <w:rFonts w:ascii="Calibri" w:hAnsi="Calibri" w:cs="Calibri"/>
          <w:sz w:val="22"/>
          <w:szCs w:val="22"/>
        </w:rPr>
        <w:t>1.</w:t>
      </w:r>
    </w:p>
    <w:p w14:paraId="12ABA84B" w14:textId="079CA68C"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"What is Irritable Bowel Syndrome (IBS)?",</w:t>
      </w:r>
    </w:p>
    <w:p w14:paraId="6B911177" w14:textId="31CC59C5"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"Irritable Bowel Syndrome (IBS) is a functional gastrointestinal disorder characterized by chronic abdominal pain, bloating, and altered bowel habits such as diarrhea, constipation, or both, without identifiable structural disease."</w:t>
      </w:r>
    </w:p>
    <w:p w14:paraId="1A8B2B53" w14:textId="5D7BBE1E" w:rsidR="00C0750F" w:rsidRPr="00C0750F" w:rsidRDefault="00C0750F" w:rsidP="00C0750F">
      <w:pPr>
        <w:ind w:left="1440"/>
        <w:rPr>
          <w:rFonts w:ascii="Calibri" w:hAnsi="Calibri" w:cs="Calibri"/>
          <w:sz w:val="22"/>
          <w:szCs w:val="22"/>
        </w:rPr>
      </w:pPr>
      <w:r w:rsidRPr="00370F35">
        <w:rPr>
          <w:rFonts w:ascii="Calibri" w:hAnsi="Calibri" w:cs="Calibri"/>
          <w:sz w:val="22"/>
          <w:szCs w:val="22"/>
        </w:rPr>
        <w:t>2.</w:t>
      </w:r>
    </w:p>
    <w:p w14:paraId="3757E284" w14:textId="1FAE0361"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"What does FODMAP stand for?",</w:t>
      </w:r>
    </w:p>
    <w:p w14:paraId="4199A52A" w14:textId="71C474C1"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"FODMAP stands for Fermentable Oligosaccharides, Disaccharides, Monosaccharides, and Polyols, which are short-chain carbohydrates that are poorly absorbed in the small intestine."</w:t>
      </w:r>
    </w:p>
    <w:p w14:paraId="0B3E58EF" w14:textId="31F66AC0" w:rsidR="00C0750F" w:rsidRPr="00C0750F" w:rsidRDefault="00C0750F" w:rsidP="00C0750F">
      <w:pPr>
        <w:ind w:left="1440"/>
        <w:rPr>
          <w:rFonts w:ascii="Calibri" w:hAnsi="Calibri" w:cs="Calibri"/>
          <w:sz w:val="22"/>
          <w:szCs w:val="22"/>
        </w:rPr>
      </w:pPr>
      <w:r w:rsidRPr="00370F35">
        <w:rPr>
          <w:rFonts w:ascii="Calibri" w:hAnsi="Calibri" w:cs="Calibri"/>
          <w:sz w:val="22"/>
          <w:szCs w:val="22"/>
        </w:rPr>
        <w:t>3.</w:t>
      </w:r>
    </w:p>
    <w:p w14:paraId="212EE155" w14:textId="18C00C1F"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"Why can FODMAPs trigger symptoms in people with IBS?",</w:t>
      </w:r>
    </w:p>
    <w:p w14:paraId="1E873AFE" w14:textId="1A9DCC6B"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"FODMAPs can trigger IBS symptoms because they are poorly absorbed, draw water into the intestine, and are rapidly fermented by gut bacteria, leading to gas production, bloating, pain, and altered bowel habits."</w:t>
      </w:r>
    </w:p>
    <w:p w14:paraId="611F0BFA" w14:textId="595DEEF1" w:rsidR="00C0750F" w:rsidRPr="00C0750F" w:rsidRDefault="00C0750F" w:rsidP="00C0750F">
      <w:pPr>
        <w:ind w:left="1440"/>
        <w:rPr>
          <w:rFonts w:ascii="Calibri" w:hAnsi="Calibri" w:cs="Calibri"/>
          <w:sz w:val="22"/>
          <w:szCs w:val="22"/>
        </w:rPr>
      </w:pPr>
      <w:r w:rsidRPr="00370F35">
        <w:rPr>
          <w:rFonts w:ascii="Calibri" w:hAnsi="Calibri" w:cs="Calibri"/>
          <w:sz w:val="22"/>
          <w:szCs w:val="22"/>
        </w:rPr>
        <w:t>4.</w:t>
      </w:r>
    </w:p>
    <w:p w14:paraId="08823B49" w14:textId="32B7DF77"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"What is the purpose of a low-FODMAP diet?",</w:t>
      </w:r>
    </w:p>
    <w:p w14:paraId="07291027" w14:textId="5304B3B8"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"The purpose of a low-FODMAP diet is to reduce IBS symptoms by temporarily limiting foods high in FODMAPs, allowing symptom improvement before identifying individual tolerance levels."</w:t>
      </w:r>
    </w:p>
    <w:p w14:paraId="55087261" w14:textId="1509ECB6" w:rsidR="00C0750F" w:rsidRPr="00C0750F" w:rsidRDefault="00C0750F" w:rsidP="00C0750F">
      <w:pPr>
        <w:ind w:left="1440"/>
        <w:rPr>
          <w:rFonts w:ascii="Calibri" w:hAnsi="Calibri" w:cs="Calibri"/>
          <w:sz w:val="22"/>
          <w:szCs w:val="22"/>
        </w:rPr>
      </w:pPr>
      <w:r w:rsidRPr="00370F35">
        <w:rPr>
          <w:rFonts w:ascii="Calibri" w:hAnsi="Calibri" w:cs="Calibri"/>
          <w:sz w:val="22"/>
          <w:szCs w:val="22"/>
        </w:rPr>
        <w:t>5.</w:t>
      </w:r>
    </w:p>
    <w:p w14:paraId="2FAAEAE0" w14:textId="766F6B5D"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"What are the three main phases of the low-FODMAP diet?",</w:t>
      </w:r>
    </w:p>
    <w:p w14:paraId="4B0171DC" w14:textId="2B76C09A" w:rsidR="00C0750F" w:rsidRPr="00370F35" w:rsidRDefault="00C0750F" w:rsidP="00C0750F">
      <w:pPr>
        <w:ind w:left="1440"/>
        <w:rPr>
          <w:rFonts w:ascii="Calibri" w:hAnsi="Calibri" w:cs="Calibri"/>
          <w:sz w:val="22"/>
          <w:szCs w:val="22"/>
        </w:rPr>
      </w:pPr>
      <w:r w:rsidRPr="00C0750F">
        <w:rPr>
          <w:rFonts w:ascii="Calibri" w:hAnsi="Calibri" w:cs="Calibri"/>
          <w:sz w:val="22"/>
          <w:szCs w:val="22"/>
        </w:rPr>
        <w:lastRenderedPageBreak/>
        <w:t>"response": "The three phases are the restriction (elimination) phase, the reintroduction phase, and the personalization (maintenance) phase."</w:t>
      </w:r>
    </w:p>
    <w:p w14:paraId="57BBAAD1" w14:textId="4CCB9160" w:rsidR="00C0750F" w:rsidRPr="00C0750F" w:rsidRDefault="00C0750F" w:rsidP="00C0750F">
      <w:pPr>
        <w:ind w:left="1440"/>
        <w:rPr>
          <w:rFonts w:ascii="Calibri" w:hAnsi="Calibri" w:cs="Calibri"/>
          <w:sz w:val="22"/>
          <w:szCs w:val="22"/>
        </w:rPr>
      </w:pPr>
      <w:r w:rsidRPr="00370F35">
        <w:rPr>
          <w:rFonts w:ascii="Calibri" w:hAnsi="Calibri" w:cs="Calibri"/>
          <w:sz w:val="22"/>
          <w:szCs w:val="22"/>
        </w:rPr>
        <w:t>6.</w:t>
      </w:r>
    </w:p>
    <w:p w14:paraId="4F57C23F" w14:textId="05C7AA7E"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"How long is the restriction phase of the low-FODMAP diet typically recommended?",</w:t>
      </w:r>
    </w:p>
    <w:p w14:paraId="74C3C27A" w14:textId="57E44F61"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"The restriction phase is typically recommended for about 2 to 6 weeks and should not be followed long-term."</w:t>
      </w:r>
    </w:p>
    <w:p w14:paraId="4518D4AB" w14:textId="6EE4DAE2" w:rsidR="00C0750F" w:rsidRPr="00C0750F" w:rsidRDefault="00C0750F" w:rsidP="00C0750F">
      <w:pPr>
        <w:ind w:left="1440"/>
        <w:rPr>
          <w:rFonts w:ascii="Calibri" w:hAnsi="Calibri" w:cs="Calibri"/>
          <w:sz w:val="22"/>
          <w:szCs w:val="22"/>
        </w:rPr>
      </w:pPr>
      <w:r w:rsidRPr="00370F35">
        <w:rPr>
          <w:rFonts w:ascii="Calibri" w:hAnsi="Calibri" w:cs="Calibri"/>
          <w:sz w:val="22"/>
          <w:szCs w:val="22"/>
        </w:rPr>
        <w:t>7.</w:t>
      </w:r>
    </w:p>
    <w:p w14:paraId="0A0DFD27" w14:textId="6CC63180"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"What is the goal of the reintroduction phase in a low-FODMAP diet?",</w:t>
      </w:r>
    </w:p>
    <w:p w14:paraId="55B5837A" w14:textId="0A65DF9C"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"The goal of the reintroduction phase is to systematically test individual FODMAP groups to identify which types and amounts trigger symptoms for a specific person."</w:t>
      </w:r>
    </w:p>
    <w:p w14:paraId="18F9FD06" w14:textId="61E8E3B2" w:rsidR="00C0750F" w:rsidRPr="00C0750F" w:rsidRDefault="00C0750F" w:rsidP="00C0750F">
      <w:pPr>
        <w:ind w:left="1440"/>
        <w:rPr>
          <w:rFonts w:ascii="Calibri" w:hAnsi="Calibri" w:cs="Calibri"/>
          <w:sz w:val="22"/>
          <w:szCs w:val="22"/>
        </w:rPr>
      </w:pPr>
      <w:r w:rsidRPr="00370F35">
        <w:rPr>
          <w:rFonts w:ascii="Calibri" w:hAnsi="Calibri" w:cs="Calibri"/>
          <w:sz w:val="22"/>
          <w:szCs w:val="22"/>
        </w:rPr>
        <w:t>8.</w:t>
      </w:r>
    </w:p>
    <w:p w14:paraId="32DE72F9" w14:textId="01400A90"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"Name two examples of high-FODMAP carbohydrate groups.",</w:t>
      </w:r>
    </w:p>
    <w:p w14:paraId="1AED7F78" w14:textId="10E1F435" w:rsidR="00C0750F" w:rsidRPr="00370F35" w:rsidRDefault="00C0750F" w:rsidP="00C0750F">
      <w:pPr>
        <w:ind w:left="1440"/>
        <w:rPr>
          <w:rFonts w:ascii="Calibri" w:hAnsi="Calibri" w:cs="Calibri"/>
          <w:sz w:val="22"/>
          <w:szCs w:val="22"/>
        </w:rPr>
      </w:pPr>
      <w:r w:rsidRPr="00C0750F">
        <w:rPr>
          <w:rFonts w:ascii="Calibri" w:hAnsi="Calibri" w:cs="Calibri"/>
          <w:sz w:val="22"/>
          <w:szCs w:val="22"/>
        </w:rPr>
        <w:t xml:space="preserve">"response": "Examples of high-FODMAP carbohydrate groups include </w:t>
      </w:r>
      <w:proofErr w:type="spellStart"/>
      <w:r w:rsidRPr="00C0750F">
        <w:rPr>
          <w:rFonts w:ascii="Calibri" w:hAnsi="Calibri" w:cs="Calibri"/>
          <w:sz w:val="22"/>
          <w:szCs w:val="22"/>
        </w:rPr>
        <w:t>fructans</w:t>
      </w:r>
      <w:proofErr w:type="spellEnd"/>
      <w:r w:rsidRPr="00C0750F">
        <w:rPr>
          <w:rFonts w:ascii="Calibri" w:hAnsi="Calibri" w:cs="Calibri"/>
          <w:sz w:val="22"/>
          <w:szCs w:val="22"/>
        </w:rPr>
        <w:t xml:space="preserve"> and polyols."</w:t>
      </w:r>
    </w:p>
    <w:p w14:paraId="038067A6" w14:textId="7300137C" w:rsidR="00C0750F" w:rsidRPr="00C0750F" w:rsidRDefault="00C0750F" w:rsidP="00C0750F">
      <w:pPr>
        <w:ind w:left="1440"/>
        <w:rPr>
          <w:rFonts w:ascii="Calibri" w:hAnsi="Calibri" w:cs="Calibri"/>
          <w:sz w:val="22"/>
          <w:szCs w:val="22"/>
        </w:rPr>
      </w:pPr>
      <w:r w:rsidRPr="00370F35">
        <w:rPr>
          <w:rFonts w:ascii="Calibri" w:hAnsi="Calibri" w:cs="Calibri"/>
          <w:sz w:val="22"/>
          <w:szCs w:val="22"/>
        </w:rPr>
        <w:t>9.</w:t>
      </w:r>
    </w:p>
    <w:p w14:paraId="2E7168B8" w14:textId="47624A14"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"Why is long-term strict low-FODMAP dieting not recommended?",</w:t>
      </w:r>
    </w:p>
    <w:p w14:paraId="4FCB142A" w14:textId="20C0C8C8" w:rsidR="00C0750F" w:rsidRPr="00370F35" w:rsidRDefault="00C0750F" w:rsidP="00C0750F">
      <w:pPr>
        <w:ind w:left="1440"/>
        <w:rPr>
          <w:rFonts w:ascii="Calibri" w:hAnsi="Calibri" w:cs="Calibri"/>
          <w:sz w:val="22"/>
          <w:szCs w:val="22"/>
        </w:rPr>
      </w:pPr>
      <w:r w:rsidRPr="00C0750F">
        <w:rPr>
          <w:rFonts w:ascii="Calibri" w:hAnsi="Calibri" w:cs="Calibri"/>
          <w:sz w:val="22"/>
          <w:szCs w:val="22"/>
        </w:rPr>
        <w:t>"response": "Long-term strict low-FODMAP dieting is not recommended because it may negatively affect gut microbiota diversity and nutritional adequacy."</w:t>
      </w:r>
    </w:p>
    <w:p w14:paraId="2BF732AC" w14:textId="2BCAF3CB" w:rsidR="00C0750F" w:rsidRPr="00C0750F" w:rsidRDefault="00C0750F" w:rsidP="00C0750F">
      <w:pPr>
        <w:ind w:left="1440"/>
        <w:rPr>
          <w:rFonts w:ascii="Calibri" w:hAnsi="Calibri" w:cs="Calibri"/>
          <w:sz w:val="22"/>
          <w:szCs w:val="22"/>
        </w:rPr>
      </w:pPr>
      <w:r w:rsidRPr="00370F35">
        <w:rPr>
          <w:rFonts w:ascii="Calibri" w:hAnsi="Calibri" w:cs="Calibri"/>
          <w:sz w:val="22"/>
          <w:szCs w:val="22"/>
        </w:rPr>
        <w:t>10.</w:t>
      </w:r>
    </w:p>
    <w:p w14:paraId="2F2B0305" w14:textId="1EE364D8" w:rsidR="00C0750F" w:rsidRPr="00C0750F" w:rsidRDefault="00C0750F" w:rsidP="00C0750F">
      <w:pPr>
        <w:ind w:left="1440"/>
        <w:rPr>
          <w:rFonts w:ascii="Calibri" w:hAnsi="Calibri" w:cs="Calibri"/>
          <w:sz w:val="22"/>
          <w:szCs w:val="22"/>
        </w:rPr>
      </w:pPr>
      <w:r w:rsidRPr="00C0750F">
        <w:rPr>
          <w:rFonts w:ascii="Calibri" w:hAnsi="Calibri" w:cs="Calibri"/>
          <w:sz w:val="22"/>
          <w:szCs w:val="22"/>
        </w:rPr>
        <w:t>"prompt": "Who should ideally supervise or guide a low-FODMAP diet?",</w:t>
      </w:r>
    </w:p>
    <w:p w14:paraId="201F9C6D" w14:textId="14A07130" w:rsidR="00C0750F" w:rsidRPr="00C0750F" w:rsidRDefault="00C0750F" w:rsidP="00C0750F">
      <w:pPr>
        <w:ind w:left="1440"/>
        <w:rPr>
          <w:rFonts w:ascii="Calibri" w:hAnsi="Calibri" w:cs="Calibri"/>
          <w:sz w:val="22"/>
          <w:szCs w:val="22"/>
        </w:rPr>
      </w:pPr>
      <w:r w:rsidRPr="00C0750F">
        <w:rPr>
          <w:rFonts w:ascii="Calibri" w:hAnsi="Calibri" w:cs="Calibri"/>
          <w:sz w:val="22"/>
          <w:szCs w:val="22"/>
        </w:rPr>
        <w:t>"response": "A low-FODMAP diet should ideally be supervised by a qualified dietitian or healthcare professional, especially during the restriction and reintroduction phases."</w:t>
      </w:r>
    </w:p>
    <w:p w14:paraId="6BB20E95" w14:textId="0E3F806A" w:rsidR="00C0750F" w:rsidRPr="00C0750F" w:rsidRDefault="00C0750F" w:rsidP="00C0750F">
      <w:pPr>
        <w:pStyle w:val="Heading2"/>
      </w:pPr>
      <w:r>
        <w:lastRenderedPageBreak/>
        <w:tab/>
      </w:r>
      <w:bookmarkStart w:id="7" w:name="_Toc216623820"/>
      <w:r>
        <w:t>2.2</w:t>
      </w:r>
      <w:r>
        <w:tab/>
        <w:t>Function to Generate JSONL file</w:t>
      </w:r>
      <w:bookmarkEnd w:id="7"/>
    </w:p>
    <w:p w14:paraId="2DB1917C" w14:textId="28334207" w:rsidR="00C0750F" w:rsidRPr="00C0750F" w:rsidRDefault="00C0750F" w:rsidP="00C0750F">
      <w:r>
        <w:tab/>
      </w:r>
      <w:r>
        <w:tab/>
      </w:r>
      <w:r w:rsidRPr="00C0750F">
        <w:drawing>
          <wp:inline distT="0" distB="0" distL="0" distR="0" wp14:anchorId="5178BD51" wp14:editId="2A3A5116">
            <wp:extent cx="3609975" cy="3492123"/>
            <wp:effectExtent l="0" t="0" r="0" b="0"/>
            <wp:docPr id="16093002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0276" name="Picture 1" descr="A computer screen shot of a program&#10;&#10;AI-generated content may be incorrect."/>
                    <pic:cNvPicPr/>
                  </pic:nvPicPr>
                  <pic:blipFill>
                    <a:blip r:embed="rId13"/>
                    <a:stretch>
                      <a:fillRect/>
                    </a:stretch>
                  </pic:blipFill>
                  <pic:spPr>
                    <a:xfrm>
                      <a:off x="0" y="0"/>
                      <a:ext cx="3623589" cy="3505293"/>
                    </a:xfrm>
                    <a:prstGeom prst="rect">
                      <a:avLst/>
                    </a:prstGeom>
                  </pic:spPr>
                </pic:pic>
              </a:graphicData>
            </a:graphic>
          </wp:inline>
        </w:drawing>
      </w:r>
    </w:p>
    <w:p w14:paraId="29E1789E" w14:textId="0A9C71FF" w:rsidR="00261A73" w:rsidRDefault="00C0750F" w:rsidP="009037FA">
      <w:pPr>
        <w:rPr>
          <w:rFonts w:ascii="Calibri" w:hAnsi="Calibri" w:cs="Calibri"/>
        </w:rPr>
      </w:pPr>
      <w:r>
        <w:rPr>
          <w:rFonts w:ascii="Calibri" w:hAnsi="Calibri" w:cs="Calibri"/>
        </w:rPr>
        <w:tab/>
      </w:r>
      <w:r>
        <w:rPr>
          <w:rFonts w:ascii="Calibri" w:hAnsi="Calibri" w:cs="Calibri"/>
        </w:rPr>
        <w:tab/>
      </w:r>
      <w:r w:rsidRPr="00C0750F">
        <w:rPr>
          <w:rFonts w:ascii="Calibri" w:hAnsi="Calibri" w:cs="Calibri"/>
        </w:rPr>
        <w:drawing>
          <wp:inline distT="0" distB="0" distL="0" distR="0" wp14:anchorId="2ECDEDBF" wp14:editId="065C1718">
            <wp:extent cx="4048125" cy="1990328"/>
            <wp:effectExtent l="0" t="0" r="0" b="0"/>
            <wp:docPr id="1554007955"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7955" name="Picture 1" descr="A black screen with white lines&#10;&#10;AI-generated content may be incorrect."/>
                    <pic:cNvPicPr/>
                  </pic:nvPicPr>
                  <pic:blipFill>
                    <a:blip r:embed="rId14"/>
                    <a:stretch>
                      <a:fillRect/>
                    </a:stretch>
                  </pic:blipFill>
                  <pic:spPr>
                    <a:xfrm>
                      <a:off x="0" y="0"/>
                      <a:ext cx="4057171" cy="1994776"/>
                    </a:xfrm>
                    <a:prstGeom prst="rect">
                      <a:avLst/>
                    </a:prstGeom>
                  </pic:spPr>
                </pic:pic>
              </a:graphicData>
            </a:graphic>
          </wp:inline>
        </w:drawing>
      </w:r>
    </w:p>
    <w:p w14:paraId="01AD6287" w14:textId="1D78E901" w:rsidR="00C0750F" w:rsidRDefault="00C0750F" w:rsidP="009037FA">
      <w:pPr>
        <w:rPr>
          <w:rFonts w:ascii="Calibri" w:hAnsi="Calibri" w:cs="Calibri"/>
        </w:rPr>
      </w:pPr>
      <w:r>
        <w:rPr>
          <w:rFonts w:ascii="Calibri" w:hAnsi="Calibri" w:cs="Calibri"/>
        </w:rPr>
        <w:tab/>
      </w:r>
      <w:r>
        <w:rPr>
          <w:rFonts w:ascii="Calibri" w:hAnsi="Calibri" w:cs="Calibri"/>
        </w:rPr>
        <w:tab/>
      </w:r>
      <w:r w:rsidRPr="00C0750F">
        <w:rPr>
          <w:rFonts w:ascii="Calibri" w:hAnsi="Calibri" w:cs="Calibri"/>
        </w:rPr>
        <w:drawing>
          <wp:inline distT="0" distB="0" distL="0" distR="0" wp14:anchorId="428F91F2" wp14:editId="36B058CD">
            <wp:extent cx="3553321" cy="581106"/>
            <wp:effectExtent l="0" t="0" r="9525" b="9525"/>
            <wp:docPr id="341128773" name="Picture 1" descr="A black background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28773" name="Picture 1" descr="A black background with blue and orange text&#10;&#10;AI-generated content may be incorrect."/>
                    <pic:cNvPicPr/>
                  </pic:nvPicPr>
                  <pic:blipFill>
                    <a:blip r:embed="rId15"/>
                    <a:stretch>
                      <a:fillRect/>
                    </a:stretch>
                  </pic:blipFill>
                  <pic:spPr>
                    <a:xfrm>
                      <a:off x="0" y="0"/>
                      <a:ext cx="3553321" cy="581106"/>
                    </a:xfrm>
                    <a:prstGeom prst="rect">
                      <a:avLst/>
                    </a:prstGeom>
                  </pic:spPr>
                </pic:pic>
              </a:graphicData>
            </a:graphic>
          </wp:inline>
        </w:drawing>
      </w:r>
    </w:p>
    <w:p w14:paraId="032C7281" w14:textId="0E5513D4" w:rsidR="00370F35" w:rsidRPr="00370F35" w:rsidRDefault="00C0750F" w:rsidP="00370F35">
      <w:pPr>
        <w:pStyle w:val="Heading2"/>
      </w:pPr>
      <w:r>
        <w:tab/>
      </w:r>
      <w:bookmarkStart w:id="8" w:name="_Toc216623821"/>
      <w:r w:rsidR="00370F35" w:rsidRPr="00370F35">
        <w:t>2.3</w:t>
      </w:r>
      <w:r w:rsidR="00370F35">
        <w:tab/>
      </w:r>
      <w:r w:rsidR="00370F35" w:rsidRPr="00370F35">
        <w:t>Data Preparation Workflow</w:t>
      </w:r>
      <w:bookmarkEnd w:id="8"/>
    </w:p>
    <w:p w14:paraId="5B316EAB" w14:textId="77777777" w:rsidR="00370F35" w:rsidRPr="00370F35" w:rsidRDefault="00370F35" w:rsidP="00370F35">
      <w:pPr>
        <w:ind w:left="1440"/>
        <w:rPr>
          <w:rFonts w:ascii="Calibri" w:eastAsiaTheme="majorEastAsia" w:hAnsi="Calibri" w:cs="Calibri"/>
          <w:sz w:val="22"/>
          <w:szCs w:val="22"/>
        </w:rPr>
      </w:pPr>
      <w:r w:rsidRPr="00370F35">
        <w:rPr>
          <w:rFonts w:ascii="Calibri" w:eastAsiaTheme="majorEastAsia" w:hAnsi="Calibri" w:cs="Calibri"/>
          <w:sz w:val="22"/>
          <w:szCs w:val="22"/>
        </w:rPr>
        <w:t>This section describes the end-to-end data preparation process conducted prior to model training and retrieval, including environment setup, cloud storage configuration, and data ingestion into Google Cloud Storage for use with Vertex AI.</w:t>
      </w:r>
    </w:p>
    <w:p w14:paraId="126F6B9F" w14:textId="0D841E87" w:rsidR="00370F35" w:rsidRPr="00370F35" w:rsidRDefault="00370F35" w:rsidP="00370F35">
      <w:pPr>
        <w:rPr>
          <w:rFonts w:ascii="Calibri" w:eastAsiaTheme="majorEastAsia" w:hAnsi="Calibri" w:cs="Calibri"/>
          <w:sz w:val="22"/>
          <w:szCs w:val="22"/>
        </w:rPr>
      </w:pPr>
    </w:p>
    <w:p w14:paraId="5780608B" w14:textId="51B08D85" w:rsidR="00370F35" w:rsidRPr="00370F35" w:rsidRDefault="00370F35" w:rsidP="00370F35">
      <w:pPr>
        <w:pStyle w:val="Heading3"/>
        <w:ind w:left="1440"/>
      </w:pPr>
      <w:bookmarkStart w:id="9" w:name="_Toc216623822"/>
      <w:r w:rsidRPr="00370F35">
        <w:lastRenderedPageBreak/>
        <w:t>2.3.1</w:t>
      </w:r>
      <w:r>
        <w:tab/>
      </w:r>
      <w:r w:rsidRPr="00370F35">
        <w:t>Environment Setup and Library Initialization</w:t>
      </w:r>
      <w:bookmarkEnd w:id="9"/>
    </w:p>
    <w:p w14:paraId="73048DA8"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All required Python libraries were installed and imported to support data preprocessing, cloud storage operations, and interaction with Vertex AI services. These libraries include the Google Cloud Storage client, Vertex AI SDK, and standard Python utilities for file handling and data manipulation.</w:t>
      </w:r>
    </w:p>
    <w:p w14:paraId="10BB6C15" w14:textId="524DCB7B" w:rsidR="00370F35" w:rsidRPr="00370F35" w:rsidRDefault="00370F35" w:rsidP="00370F35">
      <w:pPr>
        <w:ind w:left="1440"/>
        <w:rPr>
          <w:rFonts w:ascii="Calibri" w:eastAsiaTheme="majorEastAsia" w:hAnsi="Calibri" w:cs="Calibri"/>
          <w:sz w:val="22"/>
          <w:szCs w:val="22"/>
        </w:rPr>
      </w:pPr>
    </w:p>
    <w:p w14:paraId="012E1376" w14:textId="05B606ED" w:rsidR="00370F35" w:rsidRPr="00370F35" w:rsidRDefault="00370F35" w:rsidP="00370F35">
      <w:pPr>
        <w:pStyle w:val="Heading3"/>
        <w:ind w:left="1440"/>
      </w:pPr>
      <w:bookmarkStart w:id="10" w:name="_Toc216623823"/>
      <w:r w:rsidRPr="00370F35">
        <w:t>2.3.2</w:t>
      </w:r>
      <w:r>
        <w:tab/>
      </w:r>
      <w:r w:rsidRPr="00370F35">
        <w:t>Project and Region Configuration</w:t>
      </w:r>
      <w:bookmarkEnd w:id="10"/>
    </w:p>
    <w:p w14:paraId="5FAD4153"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The Google Cloud Project ID and region were defined to ensure all resources were created within a consistent geographic location. The region was selected to align with Vertex AI service requirements and to avoid cross-region compatibility issues.</w:t>
      </w:r>
    </w:p>
    <w:p w14:paraId="14AFF47C" w14:textId="2093E9A7" w:rsidR="00370F35" w:rsidRPr="00370F35" w:rsidRDefault="00370F35" w:rsidP="00370F35">
      <w:pPr>
        <w:ind w:left="1440"/>
        <w:rPr>
          <w:rFonts w:ascii="Calibri" w:eastAsiaTheme="majorEastAsia" w:hAnsi="Calibri" w:cs="Calibri"/>
          <w:sz w:val="22"/>
          <w:szCs w:val="22"/>
        </w:rPr>
      </w:pPr>
    </w:p>
    <w:p w14:paraId="3D42E422" w14:textId="7D48FD23" w:rsidR="00370F35" w:rsidRPr="00370F35" w:rsidRDefault="00370F35" w:rsidP="00370F35">
      <w:pPr>
        <w:pStyle w:val="Heading3"/>
        <w:ind w:left="1440"/>
      </w:pPr>
      <w:bookmarkStart w:id="11" w:name="_Toc216623824"/>
      <w:r w:rsidRPr="00370F35">
        <w:t>2.3.3</w:t>
      </w:r>
      <w:r>
        <w:tab/>
      </w:r>
      <w:r w:rsidRPr="00370F35">
        <w:t>Vertex AI SDK Initialization</w:t>
      </w:r>
      <w:bookmarkEnd w:id="11"/>
    </w:p>
    <w:p w14:paraId="4A36B0D6"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The Vertex AI Python SDK was initialized using the configured Project ID and region. This step enables programmatic access to Vertex AI services such as embedding models, vector search, and generative models throughout the workflow.</w:t>
      </w:r>
    </w:p>
    <w:p w14:paraId="2F2ADC55" w14:textId="65775F84" w:rsidR="00370F35" w:rsidRPr="00370F35" w:rsidRDefault="00370F35" w:rsidP="00370F35">
      <w:pPr>
        <w:ind w:left="1440"/>
        <w:rPr>
          <w:rFonts w:ascii="Calibri" w:eastAsiaTheme="majorEastAsia" w:hAnsi="Calibri" w:cs="Calibri"/>
          <w:sz w:val="22"/>
          <w:szCs w:val="22"/>
        </w:rPr>
      </w:pPr>
    </w:p>
    <w:p w14:paraId="1A537383" w14:textId="2B8663D3" w:rsidR="00370F35" w:rsidRPr="00370F35" w:rsidRDefault="00370F35" w:rsidP="00370F35">
      <w:pPr>
        <w:pStyle w:val="Heading3"/>
        <w:ind w:left="1440"/>
      </w:pPr>
      <w:bookmarkStart w:id="12" w:name="_Toc216623825"/>
      <w:r w:rsidRPr="00370F35">
        <w:t>2.3.4</w:t>
      </w:r>
      <w:r>
        <w:tab/>
      </w:r>
      <w:r w:rsidRPr="00370F35">
        <w:t>Cloud Storage Bucket Creation and Authentication</w:t>
      </w:r>
      <w:bookmarkEnd w:id="12"/>
    </w:p>
    <w:p w14:paraId="0E8318C6"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A unique name was assigned to a Google Cloud Storage (GCS) bucket to store all intermediate and processed data artifacts. Application Default Credentials (ADC) were configured to authenticate using a service account, ensuring secure and authorized access to cloud resources.</w:t>
      </w:r>
    </w:p>
    <w:p w14:paraId="565A0F89"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A Cloud Storage client was instantiated, after which the bucket was programmatically created in the specified region.</w:t>
      </w:r>
    </w:p>
    <w:p w14:paraId="5812F008" w14:textId="2F983F78" w:rsidR="00370F35" w:rsidRPr="00370F35" w:rsidRDefault="00370F35" w:rsidP="00370F35">
      <w:pPr>
        <w:ind w:left="1440"/>
        <w:rPr>
          <w:rFonts w:ascii="Calibri" w:eastAsiaTheme="majorEastAsia" w:hAnsi="Calibri" w:cs="Calibri"/>
          <w:sz w:val="22"/>
          <w:szCs w:val="22"/>
        </w:rPr>
      </w:pPr>
    </w:p>
    <w:p w14:paraId="698F4702" w14:textId="529B5E80" w:rsidR="00370F35" w:rsidRPr="00370F35" w:rsidRDefault="00370F35" w:rsidP="00370F35">
      <w:pPr>
        <w:pStyle w:val="Heading3"/>
        <w:ind w:left="1440"/>
      </w:pPr>
      <w:bookmarkStart w:id="13" w:name="_Toc216623826"/>
      <w:r w:rsidRPr="00370F35">
        <w:t>2.3.5</w:t>
      </w:r>
      <w:r>
        <w:tab/>
      </w:r>
      <w:r w:rsidRPr="00370F35">
        <w:t>Data Organization and Upload to Cloud Storage</w:t>
      </w:r>
      <w:bookmarkEnd w:id="13"/>
    </w:p>
    <w:p w14:paraId="38A40B57"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To maintain data isolation and traceability, a folder with a randomly generated name was created within the bucket. The prepared dataset, formatted as a JSONL (JSON Lines) file, was placed inside this folder.</w:t>
      </w:r>
    </w:p>
    <w:p w14:paraId="0853ECDD"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A predefined Python upload function was then used to upload the entire folder structure to the Cloud Storage bucket. This ensured compatibility with downstream Vertex AI components that require structured and well-defined data locations.</w:t>
      </w:r>
    </w:p>
    <w:p w14:paraId="16B28F1D" w14:textId="7EC7A360" w:rsidR="00370F35" w:rsidRPr="00370F35" w:rsidRDefault="00370F35" w:rsidP="00370F35">
      <w:pPr>
        <w:ind w:left="1440"/>
        <w:rPr>
          <w:rFonts w:ascii="Calibri" w:eastAsiaTheme="majorEastAsia" w:hAnsi="Calibri" w:cs="Calibri"/>
          <w:sz w:val="22"/>
          <w:szCs w:val="22"/>
        </w:rPr>
      </w:pPr>
    </w:p>
    <w:p w14:paraId="5B29012F" w14:textId="69219358" w:rsidR="00370F35" w:rsidRPr="00370F35" w:rsidRDefault="00370F35" w:rsidP="00370F35">
      <w:pPr>
        <w:pStyle w:val="Heading3"/>
        <w:ind w:left="1440"/>
      </w:pPr>
      <w:bookmarkStart w:id="14" w:name="_Toc216623827"/>
      <w:r w:rsidRPr="00370F35">
        <w:t>2.3.6</w:t>
      </w:r>
      <w:r>
        <w:tab/>
      </w:r>
      <w:r w:rsidRPr="00370F35">
        <w:t>Resource Cleanup</w:t>
      </w:r>
      <w:bookmarkEnd w:id="14"/>
    </w:p>
    <w:p w14:paraId="4F1F4403" w14:textId="77777777" w:rsidR="00370F35" w:rsidRPr="00370F35" w:rsidRDefault="00370F35" w:rsidP="00370F35">
      <w:pPr>
        <w:ind w:left="2160"/>
        <w:rPr>
          <w:rFonts w:ascii="Calibri" w:eastAsiaTheme="majorEastAsia" w:hAnsi="Calibri" w:cs="Calibri"/>
          <w:sz w:val="22"/>
          <w:szCs w:val="22"/>
        </w:rPr>
      </w:pPr>
      <w:r w:rsidRPr="00370F35">
        <w:rPr>
          <w:rFonts w:ascii="Calibri" w:eastAsiaTheme="majorEastAsia" w:hAnsi="Calibri" w:cs="Calibri"/>
          <w:sz w:val="22"/>
          <w:szCs w:val="22"/>
        </w:rPr>
        <w:t>Upon successful completion of the experiment, the Cloud Storage bucket and all its contents were deleted programmatically. This step was performed to prevent unnecessary cloud storage costs and to maintain good cloud resource management practices.</w:t>
      </w:r>
    </w:p>
    <w:p w14:paraId="088B7058" w14:textId="2A6A1EFF" w:rsidR="00370F35" w:rsidRDefault="0094055D" w:rsidP="0094055D">
      <w:pPr>
        <w:pStyle w:val="Heading1"/>
      </w:pPr>
      <w:bookmarkStart w:id="15" w:name="_Toc216623828"/>
      <w:r>
        <w:t>3.0</w:t>
      </w:r>
      <w:r>
        <w:tab/>
        <w:t>Training Completion</w:t>
      </w:r>
      <w:r w:rsidR="002C70C6">
        <w:t xml:space="preserve"> and</w:t>
      </w:r>
      <w:r w:rsidR="00783D1C">
        <w:t xml:space="preserve"> Testing</w:t>
      </w:r>
      <w:bookmarkEnd w:id="15"/>
      <w:r>
        <w:t xml:space="preserve"> </w:t>
      </w:r>
    </w:p>
    <w:p w14:paraId="08E81C18" w14:textId="14AF4418" w:rsidR="0094055D" w:rsidRDefault="0094055D" w:rsidP="00783D1C">
      <w:pPr>
        <w:ind w:left="720"/>
        <w:rPr>
          <w:rFonts w:ascii="Calibri" w:hAnsi="Calibri" w:cs="Calibri"/>
          <w:sz w:val="22"/>
          <w:szCs w:val="22"/>
        </w:rPr>
      </w:pPr>
      <w:r w:rsidRPr="00783D1C">
        <w:rPr>
          <w:rFonts w:ascii="Calibri" w:hAnsi="Calibri" w:cs="Calibri"/>
          <w:sz w:val="22"/>
          <w:szCs w:val="22"/>
        </w:rPr>
        <w:t xml:space="preserve">This section shows the </w:t>
      </w:r>
      <w:r w:rsidR="00783D1C" w:rsidRPr="00783D1C">
        <w:rPr>
          <w:rFonts w:ascii="Calibri" w:hAnsi="Calibri" w:cs="Calibri"/>
          <w:sz w:val="22"/>
          <w:szCs w:val="22"/>
        </w:rPr>
        <w:t>proof of training completion, testing of the base model against the fine-tuned model</w:t>
      </w:r>
      <w:r w:rsidR="002C70C6">
        <w:rPr>
          <w:rFonts w:ascii="Calibri" w:hAnsi="Calibri" w:cs="Calibri"/>
          <w:sz w:val="22"/>
          <w:szCs w:val="22"/>
        </w:rPr>
        <w:t>.</w:t>
      </w:r>
    </w:p>
    <w:p w14:paraId="48117FD6" w14:textId="3683CB59" w:rsidR="00783D1C" w:rsidRDefault="00783D1C" w:rsidP="00783D1C">
      <w:pPr>
        <w:pStyle w:val="Heading2"/>
        <w:ind w:left="720"/>
      </w:pPr>
      <w:bookmarkStart w:id="16" w:name="_Toc216623829"/>
      <w:r>
        <w:t>3.1</w:t>
      </w:r>
      <w:r>
        <w:tab/>
        <w:t>Training Completion</w:t>
      </w:r>
      <w:bookmarkEnd w:id="16"/>
    </w:p>
    <w:p w14:paraId="62DD0183" w14:textId="52824697" w:rsidR="00783D1C" w:rsidRPr="00783D1C" w:rsidRDefault="00783D1C" w:rsidP="00783D1C">
      <w:pPr>
        <w:ind w:left="720"/>
        <w:rPr>
          <w:rFonts w:ascii="Calibri" w:hAnsi="Calibri" w:cs="Calibri"/>
          <w:sz w:val="22"/>
          <w:szCs w:val="22"/>
        </w:rPr>
      </w:pPr>
      <w:r w:rsidRPr="00783D1C">
        <w:rPr>
          <w:rFonts w:ascii="Calibri" w:hAnsi="Calibri" w:cs="Calibri"/>
          <w:sz w:val="22"/>
          <w:szCs w:val="22"/>
        </w:rPr>
        <w:drawing>
          <wp:inline distT="0" distB="0" distL="0" distR="0" wp14:anchorId="6ADAF6EE" wp14:editId="2B2637FF">
            <wp:extent cx="3819525" cy="3999483"/>
            <wp:effectExtent l="0" t="0" r="0" b="1270"/>
            <wp:docPr id="1114339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9391" name="Picture 1" descr="A screenshot of a computer&#10;&#10;AI-generated content may be incorrect."/>
                    <pic:cNvPicPr/>
                  </pic:nvPicPr>
                  <pic:blipFill>
                    <a:blip r:embed="rId16"/>
                    <a:stretch>
                      <a:fillRect/>
                    </a:stretch>
                  </pic:blipFill>
                  <pic:spPr>
                    <a:xfrm>
                      <a:off x="0" y="0"/>
                      <a:ext cx="3821620" cy="4001677"/>
                    </a:xfrm>
                    <a:prstGeom prst="rect">
                      <a:avLst/>
                    </a:prstGeom>
                  </pic:spPr>
                </pic:pic>
              </a:graphicData>
            </a:graphic>
          </wp:inline>
        </w:drawing>
      </w:r>
    </w:p>
    <w:p w14:paraId="740F7BCB" w14:textId="724E2E64" w:rsidR="00E8538B" w:rsidRDefault="00783D1C" w:rsidP="00783D1C">
      <w:pPr>
        <w:pStyle w:val="Heading2"/>
      </w:pPr>
      <w:r>
        <w:tab/>
      </w:r>
      <w:bookmarkStart w:id="17" w:name="_Toc216623830"/>
      <w:r w:rsidR="00E8538B">
        <w:t>3.2</w:t>
      </w:r>
      <w:r w:rsidR="00E8538B">
        <w:tab/>
        <w:t>Fine-tuning Workflow</w:t>
      </w:r>
      <w:bookmarkEnd w:id="17"/>
    </w:p>
    <w:p w14:paraId="797C1581" w14:textId="72BF6EAC" w:rsidR="00E8538B" w:rsidRPr="00E8538B" w:rsidRDefault="00E8538B" w:rsidP="00E8538B">
      <w:pPr>
        <w:ind w:left="1440"/>
        <w:rPr>
          <w:rFonts w:ascii="Calibri" w:hAnsi="Calibri" w:cs="Calibri"/>
          <w:sz w:val="22"/>
          <w:szCs w:val="22"/>
        </w:rPr>
      </w:pPr>
      <w:r w:rsidRPr="00E8538B">
        <w:rPr>
          <w:rFonts w:ascii="Calibri" w:hAnsi="Calibri" w:cs="Calibri"/>
          <w:sz w:val="22"/>
          <w:szCs w:val="22"/>
        </w:rPr>
        <w:t>This section documents the fine-tuning procedure, testing setup, and qualitative output results of the IBS and Low-FODMAP dietary assistant. The purpose of this section is to demonstrate how the models were trained.</w:t>
      </w:r>
    </w:p>
    <w:p w14:paraId="2851DFE3" w14:textId="6DD3D5D6" w:rsidR="00E8538B" w:rsidRPr="00E8538B" w:rsidRDefault="00E8538B" w:rsidP="00E8538B">
      <w:pPr>
        <w:rPr>
          <w:rFonts w:ascii="Calibri" w:hAnsi="Calibri" w:cs="Calibri"/>
          <w:sz w:val="22"/>
          <w:szCs w:val="22"/>
        </w:rPr>
      </w:pPr>
    </w:p>
    <w:p w14:paraId="6B20BD74" w14:textId="3FF8626E" w:rsidR="00E8538B" w:rsidRPr="00E8538B" w:rsidRDefault="00E8538B" w:rsidP="008A7464">
      <w:pPr>
        <w:pStyle w:val="Heading3"/>
        <w:ind w:left="1440"/>
      </w:pPr>
      <w:bookmarkStart w:id="18" w:name="_Toc216623831"/>
      <w:r w:rsidRPr="00E8538B">
        <w:lastRenderedPageBreak/>
        <w:t>3</w:t>
      </w:r>
      <w:r w:rsidRPr="00E8538B">
        <w:t>.</w:t>
      </w:r>
      <w:r w:rsidRPr="00E8538B">
        <w:t>2</w:t>
      </w:r>
      <w:r w:rsidRPr="00E8538B">
        <w:t>.1</w:t>
      </w:r>
      <w:r>
        <w:tab/>
      </w:r>
      <w:r w:rsidRPr="00E8538B">
        <w:t>Environment and Authentication Setup</w:t>
      </w:r>
      <w:bookmarkEnd w:id="18"/>
    </w:p>
    <w:p w14:paraId="6210FFCD"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Application Default Credentials (ADC) were configured to authenticate the Python environment using a Google Cloud service account. This allowed secure and authorized access to Vertex AI services without embedding credentials directly in the codebase.</w:t>
      </w:r>
    </w:p>
    <w:p w14:paraId="413254A2"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Following authentication, the Project ID, region, bucket name, and bucket URI were initialized to ensure all cloud resources were consistently created within the same geographic region.</w:t>
      </w:r>
    </w:p>
    <w:p w14:paraId="42E599AD" w14:textId="20801C8B" w:rsidR="00E8538B" w:rsidRPr="00E8538B" w:rsidRDefault="00E8538B" w:rsidP="008A7464">
      <w:pPr>
        <w:ind w:left="1440"/>
        <w:rPr>
          <w:rFonts w:ascii="Calibri" w:hAnsi="Calibri" w:cs="Calibri"/>
          <w:sz w:val="22"/>
          <w:szCs w:val="22"/>
        </w:rPr>
      </w:pPr>
    </w:p>
    <w:p w14:paraId="7D455EFB" w14:textId="09D2E600" w:rsidR="00E8538B" w:rsidRPr="00E8538B" w:rsidRDefault="00E8538B" w:rsidP="008A7464">
      <w:pPr>
        <w:pStyle w:val="Heading3"/>
        <w:ind w:left="1440"/>
      </w:pPr>
      <w:bookmarkStart w:id="19" w:name="_Toc216623832"/>
      <w:r w:rsidRPr="00E8538B">
        <w:t>3</w:t>
      </w:r>
      <w:r w:rsidRPr="00E8538B">
        <w:t>.</w:t>
      </w:r>
      <w:r w:rsidRPr="00E8538B">
        <w:t>2</w:t>
      </w:r>
      <w:r w:rsidRPr="00E8538B">
        <w:t>.2</w:t>
      </w:r>
      <w:r>
        <w:tab/>
      </w:r>
      <w:r w:rsidRPr="00E8538B">
        <w:t>Vertex AI SDK Initialization</w:t>
      </w:r>
      <w:bookmarkEnd w:id="19"/>
    </w:p>
    <w:p w14:paraId="6959BAEB"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The Vertex AI Python SDK was initialized using the predefined Project ID and region. This enabled programmatic access to Vertex AI capabilities such as supervised fine-tuning, generative inference, and endpoint deployment.</w:t>
      </w:r>
    </w:p>
    <w:p w14:paraId="3264AD67" w14:textId="6F1F5801" w:rsidR="00E8538B" w:rsidRPr="00E8538B" w:rsidRDefault="00E8538B" w:rsidP="008A7464">
      <w:pPr>
        <w:ind w:left="1440"/>
        <w:rPr>
          <w:rFonts w:ascii="Calibri" w:hAnsi="Calibri" w:cs="Calibri"/>
          <w:sz w:val="22"/>
          <w:szCs w:val="22"/>
        </w:rPr>
      </w:pPr>
    </w:p>
    <w:p w14:paraId="5B5D0EB3" w14:textId="545126E6" w:rsidR="00E8538B" w:rsidRPr="00E8538B" w:rsidRDefault="00E8538B" w:rsidP="008A7464">
      <w:pPr>
        <w:pStyle w:val="Heading3"/>
        <w:ind w:left="1440"/>
      </w:pPr>
      <w:bookmarkStart w:id="20" w:name="_Toc216623833"/>
      <w:r w:rsidRPr="00E8538B">
        <w:t>3</w:t>
      </w:r>
      <w:r w:rsidRPr="00E8538B">
        <w:t>.</w:t>
      </w:r>
      <w:r w:rsidRPr="00E8538B">
        <w:t>2</w:t>
      </w:r>
      <w:r w:rsidRPr="00E8538B">
        <w:t>.3</w:t>
      </w:r>
      <w:r>
        <w:tab/>
      </w:r>
      <w:r w:rsidRPr="00E8538B">
        <w:t>Fine-Tuning Configuration</w:t>
      </w:r>
      <w:bookmarkEnd w:id="20"/>
    </w:p>
    <w:p w14:paraId="1C09D168"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The base model Gemini 2.5 Flash Lite was fine-tuned using a supervised fine-tuning (SFT) approach with a domain-specific dataset focused on IBS and Low-FODMAP dietary knowledge.</w:t>
      </w:r>
    </w:p>
    <w:p w14:paraId="3FB3373B"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The following hyperparameters were selected:</w:t>
      </w:r>
    </w:p>
    <w:p w14:paraId="595AB1F7"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Number of epochs: 5</w:t>
      </w:r>
    </w:p>
    <w:p w14:paraId="076A4147"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Learning rate multiplier: 1.0</w:t>
      </w:r>
    </w:p>
    <w:p w14:paraId="1256ED87"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The learning rate multiplier was set to 1.0 to maintain a balanced adaptation process. This value allows the model to learn domain-specific patterns from the training data without aggressively overwriting the base model’s pretrained knowledge. Given the small and highly focused training dataset, a higher learning rate could lead to overfitting, while a lower rate could result in insufficient domain adaptation.</w:t>
      </w:r>
    </w:p>
    <w:p w14:paraId="2BE31861" w14:textId="04D80AB4" w:rsidR="00E8538B" w:rsidRPr="00E8538B" w:rsidRDefault="00E8538B" w:rsidP="008A7464">
      <w:pPr>
        <w:ind w:left="1440"/>
        <w:rPr>
          <w:rFonts w:ascii="Calibri" w:hAnsi="Calibri" w:cs="Calibri"/>
          <w:sz w:val="22"/>
          <w:szCs w:val="22"/>
        </w:rPr>
      </w:pPr>
    </w:p>
    <w:p w14:paraId="422B0DE4" w14:textId="794229E9" w:rsidR="00E8538B" w:rsidRPr="00E8538B" w:rsidRDefault="00E8538B" w:rsidP="008A7464">
      <w:pPr>
        <w:pStyle w:val="Heading3"/>
        <w:ind w:left="1440"/>
      </w:pPr>
      <w:bookmarkStart w:id="21" w:name="_Toc216623834"/>
      <w:r w:rsidRPr="00E8538B">
        <w:t>3</w:t>
      </w:r>
      <w:r w:rsidRPr="00E8538B">
        <w:t>.</w:t>
      </w:r>
      <w:r w:rsidRPr="00E8538B">
        <w:t>2</w:t>
      </w:r>
      <w:r w:rsidRPr="00E8538B">
        <w:t>.4</w:t>
      </w:r>
      <w:r>
        <w:tab/>
      </w:r>
      <w:r w:rsidRPr="00E8538B">
        <w:t>User Interface for Model Testing</w:t>
      </w:r>
      <w:bookmarkEnd w:id="21"/>
    </w:p>
    <w:p w14:paraId="08C0B6B4" w14:textId="77777777" w:rsidR="00E8538B" w:rsidRDefault="00E8538B" w:rsidP="008A7464">
      <w:pPr>
        <w:ind w:left="2160"/>
        <w:rPr>
          <w:rFonts w:ascii="Calibri" w:hAnsi="Calibri" w:cs="Calibri"/>
          <w:sz w:val="22"/>
          <w:szCs w:val="22"/>
        </w:rPr>
      </w:pPr>
      <w:r w:rsidRPr="00E8538B">
        <w:rPr>
          <w:rFonts w:ascii="Calibri" w:hAnsi="Calibri" w:cs="Calibri"/>
          <w:sz w:val="22"/>
          <w:szCs w:val="22"/>
        </w:rPr>
        <w:t xml:space="preserve">A lightweight, interactive user interface was implemented using </w:t>
      </w:r>
      <w:proofErr w:type="spellStart"/>
      <w:r w:rsidRPr="00E8538B">
        <w:rPr>
          <w:rFonts w:ascii="Calibri" w:hAnsi="Calibri" w:cs="Calibri"/>
          <w:sz w:val="22"/>
          <w:szCs w:val="22"/>
        </w:rPr>
        <w:t>Gradio</w:t>
      </w:r>
      <w:proofErr w:type="spellEnd"/>
      <w:r w:rsidRPr="00E8538B">
        <w:rPr>
          <w:rFonts w:ascii="Calibri" w:hAnsi="Calibri" w:cs="Calibri"/>
          <w:sz w:val="22"/>
          <w:szCs w:val="22"/>
        </w:rPr>
        <w:t xml:space="preserve"> to facilitate controlled testing of both the base model and the fine-tuned model. The interface enabled consistent question input, immediate response visualization, and easy capture of testing outputs for reporting purposes.</w:t>
      </w:r>
    </w:p>
    <w:p w14:paraId="5A6CE77A" w14:textId="6E84844A" w:rsidR="008A7464" w:rsidRPr="00E8538B" w:rsidRDefault="008A7464" w:rsidP="008A7464">
      <w:pPr>
        <w:ind w:left="2160"/>
        <w:rPr>
          <w:rFonts w:ascii="Calibri" w:hAnsi="Calibri" w:cs="Calibri"/>
          <w:sz w:val="22"/>
          <w:szCs w:val="22"/>
        </w:rPr>
      </w:pPr>
      <w:r>
        <w:rPr>
          <w:noProof/>
        </w:rPr>
        <w:lastRenderedPageBreak/>
        <w:drawing>
          <wp:inline distT="0" distB="0" distL="0" distR="0" wp14:anchorId="07CE7FF6" wp14:editId="0152AC21">
            <wp:extent cx="5943600" cy="1832610"/>
            <wp:effectExtent l="0" t="0" r="0" b="0"/>
            <wp:docPr id="8884829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8293" name="Picture 13"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832610"/>
                    </a:xfrm>
                    <a:prstGeom prst="rect">
                      <a:avLst/>
                    </a:prstGeom>
                    <a:noFill/>
                    <a:ln>
                      <a:noFill/>
                    </a:ln>
                  </pic:spPr>
                </pic:pic>
              </a:graphicData>
            </a:graphic>
          </wp:inline>
        </w:drawing>
      </w:r>
      <w:r>
        <w:rPr>
          <w:noProof/>
        </w:rPr>
        <w:drawing>
          <wp:inline distT="0" distB="0" distL="0" distR="0" wp14:anchorId="180FAE87" wp14:editId="6D76CAE5">
            <wp:extent cx="5943600" cy="716280"/>
            <wp:effectExtent l="0" t="0" r="0" b="7620"/>
            <wp:docPr id="1120306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16280"/>
                    </a:xfrm>
                    <a:prstGeom prst="rect">
                      <a:avLst/>
                    </a:prstGeom>
                    <a:noFill/>
                    <a:ln>
                      <a:noFill/>
                    </a:ln>
                  </pic:spPr>
                </pic:pic>
              </a:graphicData>
            </a:graphic>
          </wp:inline>
        </w:drawing>
      </w:r>
    </w:p>
    <w:p w14:paraId="642DC6D1" w14:textId="28D81630" w:rsidR="00E8538B" w:rsidRPr="00E8538B" w:rsidRDefault="00E8538B" w:rsidP="008A7464">
      <w:pPr>
        <w:ind w:left="1440"/>
        <w:rPr>
          <w:rFonts w:ascii="Calibri" w:hAnsi="Calibri" w:cs="Calibri"/>
          <w:sz w:val="22"/>
          <w:szCs w:val="22"/>
        </w:rPr>
      </w:pPr>
    </w:p>
    <w:p w14:paraId="4B313F4E" w14:textId="3B7A55BC" w:rsidR="00E8538B" w:rsidRPr="00E8538B" w:rsidRDefault="00E8538B" w:rsidP="008A7464">
      <w:pPr>
        <w:pStyle w:val="Heading3"/>
        <w:ind w:left="1440"/>
      </w:pPr>
      <w:bookmarkStart w:id="22" w:name="_Toc216623835"/>
      <w:r w:rsidRPr="00E8538B">
        <w:t>3</w:t>
      </w:r>
      <w:r w:rsidRPr="00E8538B">
        <w:t>.2</w:t>
      </w:r>
      <w:r w:rsidRPr="00E8538B">
        <w:t>.5</w:t>
      </w:r>
      <w:r>
        <w:tab/>
      </w:r>
      <w:r w:rsidRPr="00E8538B">
        <w:t>Testing Configuration</w:t>
      </w:r>
      <w:bookmarkEnd w:id="22"/>
    </w:p>
    <w:p w14:paraId="7C70B6FC"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During testing, the following system instruction was applied to both models:</w:t>
      </w:r>
    </w:p>
    <w:p w14:paraId="0B28D205"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You are an expert IBS and low-FODMAP dietary assistant.</w:t>
      </w:r>
    </w:p>
    <w:p w14:paraId="380DAFA8" w14:textId="7081BBA9" w:rsidR="00E8538B" w:rsidRPr="00E8538B" w:rsidRDefault="00E8538B" w:rsidP="008A7464">
      <w:pPr>
        <w:ind w:left="2160"/>
        <w:rPr>
          <w:rFonts w:ascii="Calibri" w:hAnsi="Calibri" w:cs="Calibri"/>
          <w:sz w:val="22"/>
          <w:szCs w:val="22"/>
        </w:rPr>
      </w:pPr>
      <w:r w:rsidRPr="00E8538B">
        <w:rPr>
          <w:rFonts w:ascii="Calibri" w:hAnsi="Calibri" w:cs="Calibri"/>
          <w:sz w:val="22"/>
          <w:szCs w:val="22"/>
        </w:rPr>
        <w:t xml:space="preserve">Respond to all user questions with </w:t>
      </w:r>
      <w:r w:rsidR="008A7464" w:rsidRPr="00E8538B">
        <w:rPr>
          <w:rFonts w:ascii="Calibri" w:hAnsi="Calibri" w:cs="Calibri"/>
          <w:sz w:val="22"/>
          <w:szCs w:val="22"/>
        </w:rPr>
        <w:t>concise</w:t>
      </w:r>
      <w:r w:rsidRPr="00E8538B">
        <w:rPr>
          <w:rFonts w:ascii="Calibri" w:hAnsi="Calibri" w:cs="Calibri"/>
          <w:sz w:val="22"/>
          <w:szCs w:val="22"/>
        </w:rPr>
        <w:t xml:space="preserve"> and direct </w:t>
      </w:r>
      <w:r w:rsidR="008A7464" w:rsidRPr="00E8538B">
        <w:rPr>
          <w:rFonts w:ascii="Calibri" w:hAnsi="Calibri" w:cs="Calibri"/>
          <w:sz w:val="22"/>
          <w:szCs w:val="22"/>
        </w:rPr>
        <w:t>answers</w:t>
      </w:r>
      <w:r w:rsidRPr="00E8538B">
        <w:rPr>
          <w:rFonts w:ascii="Calibri" w:hAnsi="Calibri" w:cs="Calibri"/>
          <w:sz w:val="22"/>
          <w:szCs w:val="22"/>
        </w:rPr>
        <w:t>.</w:t>
      </w:r>
    </w:p>
    <w:p w14:paraId="00188F76"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Your response must be matching the length of the training examples.</w:t>
      </w:r>
    </w:p>
    <w:p w14:paraId="494443A9"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Omit all greetings, pleasantries, and unnecessary elaboration.</w:t>
      </w:r>
    </w:p>
    <w:p w14:paraId="5AE48129" w14:textId="77777777" w:rsidR="00E8538B" w:rsidRPr="00E8538B" w:rsidRDefault="00E8538B" w:rsidP="008A7464">
      <w:pPr>
        <w:ind w:left="2160"/>
        <w:rPr>
          <w:rFonts w:ascii="Calibri" w:hAnsi="Calibri" w:cs="Calibri"/>
          <w:sz w:val="22"/>
          <w:szCs w:val="22"/>
        </w:rPr>
      </w:pPr>
      <w:r w:rsidRPr="00E8538B">
        <w:rPr>
          <w:rFonts w:ascii="Calibri" w:hAnsi="Calibri" w:cs="Calibri"/>
          <w:sz w:val="22"/>
          <w:szCs w:val="22"/>
        </w:rPr>
        <w:t>Rationale:</w:t>
      </w:r>
      <w:r w:rsidRPr="00E8538B">
        <w:rPr>
          <w:rFonts w:ascii="Calibri" w:hAnsi="Calibri" w:cs="Calibri"/>
          <w:sz w:val="22"/>
          <w:szCs w:val="22"/>
        </w:rPr>
        <w:br/>
        <w:t>This instruction was designed to control response length, tone, and structure. Since the fine-tuning dataset consisted of short, factual responses, enforcing concise answers ensured a fair comparison between the base and fine-tuned models. Removing greetings and unnecessary elaboration also reduced output variability, improving the reliability of subsequent automatic evaluation metrics.</w:t>
      </w:r>
    </w:p>
    <w:p w14:paraId="0B3BF669" w14:textId="20CB0DAB" w:rsidR="00E8538B" w:rsidRPr="00E8538B" w:rsidRDefault="00E8538B" w:rsidP="008A7464">
      <w:pPr>
        <w:ind w:left="1440"/>
        <w:rPr>
          <w:rFonts w:ascii="Calibri" w:hAnsi="Calibri" w:cs="Calibri"/>
          <w:sz w:val="22"/>
          <w:szCs w:val="22"/>
        </w:rPr>
      </w:pPr>
    </w:p>
    <w:p w14:paraId="1668DEEE" w14:textId="0037A98B" w:rsidR="00E8538B" w:rsidRPr="00E8538B" w:rsidRDefault="00E8538B" w:rsidP="008A7464">
      <w:pPr>
        <w:pStyle w:val="Heading3"/>
        <w:ind w:left="1440"/>
      </w:pPr>
      <w:bookmarkStart w:id="23" w:name="_Toc216623836"/>
      <w:r w:rsidRPr="00E8538B">
        <w:t>3.2.6</w:t>
      </w:r>
      <w:r>
        <w:tab/>
      </w:r>
      <w:r w:rsidRPr="00E8538B">
        <w:t>Test Question Set</w:t>
      </w:r>
      <w:bookmarkEnd w:id="23"/>
    </w:p>
    <w:p w14:paraId="503D208F" w14:textId="77777777" w:rsidR="00E8538B" w:rsidRDefault="00E8538B" w:rsidP="008A7464">
      <w:pPr>
        <w:ind w:left="2160"/>
        <w:rPr>
          <w:rFonts w:ascii="Calibri" w:hAnsi="Calibri" w:cs="Calibri"/>
          <w:sz w:val="22"/>
          <w:szCs w:val="22"/>
        </w:rPr>
      </w:pPr>
      <w:r w:rsidRPr="00E8538B">
        <w:rPr>
          <w:rFonts w:ascii="Calibri" w:hAnsi="Calibri" w:cs="Calibri"/>
          <w:sz w:val="22"/>
          <w:szCs w:val="22"/>
        </w:rPr>
        <w:t>A fixed set of five domain-specific questions was used to evaluate both models. These questions were selected to cover core Low-FODMAP concepts, including food classification, diet phases, and symptom triggers.</w:t>
      </w:r>
    </w:p>
    <w:p w14:paraId="5D4145CD" w14:textId="2E440FCD" w:rsidR="008A7464" w:rsidRPr="008A7464" w:rsidRDefault="008A7464" w:rsidP="008A7464">
      <w:pPr>
        <w:pStyle w:val="ListParagraph"/>
        <w:numPr>
          <w:ilvl w:val="0"/>
          <w:numId w:val="19"/>
        </w:numPr>
        <w:rPr>
          <w:rFonts w:ascii="Calibri" w:hAnsi="Calibri" w:cs="Calibri"/>
          <w:sz w:val="22"/>
          <w:szCs w:val="22"/>
        </w:rPr>
      </w:pPr>
      <w:r w:rsidRPr="008A7464">
        <w:rPr>
          <w:rFonts w:ascii="Calibri" w:hAnsi="Calibri" w:cs="Calibri"/>
          <w:sz w:val="22"/>
          <w:szCs w:val="22"/>
        </w:rPr>
        <w:t>Is garlic considered low-FODMAP or high-FODMAP, and which FODMAP group does it belong to?</w:t>
      </w:r>
    </w:p>
    <w:p w14:paraId="2C1FA63C" w14:textId="326F7E84" w:rsidR="008A7464" w:rsidRPr="008A7464" w:rsidRDefault="008A7464" w:rsidP="008A7464">
      <w:pPr>
        <w:pStyle w:val="ListParagraph"/>
        <w:numPr>
          <w:ilvl w:val="0"/>
          <w:numId w:val="19"/>
        </w:numPr>
        <w:rPr>
          <w:rFonts w:ascii="Calibri" w:hAnsi="Calibri" w:cs="Calibri"/>
          <w:sz w:val="22"/>
          <w:szCs w:val="22"/>
        </w:rPr>
      </w:pPr>
      <w:r w:rsidRPr="008A7464">
        <w:rPr>
          <w:rFonts w:ascii="Calibri" w:hAnsi="Calibri" w:cs="Calibri"/>
          <w:sz w:val="22"/>
          <w:szCs w:val="22"/>
        </w:rPr>
        <w:t>During which phase of the low-FODMAP diet should lactose-containing foods be tested, and why?</w:t>
      </w:r>
    </w:p>
    <w:p w14:paraId="553920B1" w14:textId="36EC45E8" w:rsidR="008A7464" w:rsidRPr="008A7464" w:rsidRDefault="008A7464" w:rsidP="008A7464">
      <w:pPr>
        <w:pStyle w:val="ListParagraph"/>
        <w:numPr>
          <w:ilvl w:val="0"/>
          <w:numId w:val="19"/>
        </w:numPr>
        <w:rPr>
          <w:rFonts w:ascii="Calibri" w:hAnsi="Calibri" w:cs="Calibri"/>
          <w:sz w:val="22"/>
          <w:szCs w:val="22"/>
        </w:rPr>
      </w:pPr>
      <w:r w:rsidRPr="008A7464">
        <w:rPr>
          <w:rFonts w:ascii="Calibri" w:hAnsi="Calibri" w:cs="Calibri"/>
          <w:sz w:val="22"/>
          <w:szCs w:val="22"/>
        </w:rPr>
        <w:lastRenderedPageBreak/>
        <w:t>What are two low-FODMAP alternatives someone could use instead of wheat-based bread?</w:t>
      </w:r>
    </w:p>
    <w:p w14:paraId="0BA7F86D" w14:textId="134E2C14" w:rsidR="008A7464" w:rsidRPr="008A7464" w:rsidRDefault="008A7464" w:rsidP="008A7464">
      <w:pPr>
        <w:pStyle w:val="ListParagraph"/>
        <w:numPr>
          <w:ilvl w:val="0"/>
          <w:numId w:val="19"/>
        </w:numPr>
        <w:rPr>
          <w:rFonts w:ascii="Calibri" w:hAnsi="Calibri" w:cs="Calibri"/>
          <w:sz w:val="22"/>
          <w:szCs w:val="22"/>
        </w:rPr>
      </w:pPr>
      <w:r w:rsidRPr="008A7464">
        <w:rPr>
          <w:rFonts w:ascii="Calibri" w:hAnsi="Calibri" w:cs="Calibri"/>
          <w:sz w:val="22"/>
          <w:szCs w:val="22"/>
        </w:rPr>
        <w:t>Why is the low-FODMAP diet not intended to be a lifelong elimination diet?</w:t>
      </w:r>
    </w:p>
    <w:p w14:paraId="45F22412" w14:textId="21BCA698" w:rsidR="008A7464" w:rsidRPr="008A7464" w:rsidRDefault="008A7464" w:rsidP="008A7464">
      <w:pPr>
        <w:pStyle w:val="ListParagraph"/>
        <w:numPr>
          <w:ilvl w:val="0"/>
          <w:numId w:val="19"/>
        </w:numPr>
        <w:rPr>
          <w:rFonts w:ascii="Calibri" w:hAnsi="Calibri" w:cs="Calibri"/>
          <w:sz w:val="22"/>
          <w:szCs w:val="22"/>
        </w:rPr>
      </w:pPr>
      <w:r w:rsidRPr="008A7464">
        <w:rPr>
          <w:rFonts w:ascii="Calibri" w:hAnsi="Calibri" w:cs="Calibri"/>
          <w:sz w:val="22"/>
          <w:szCs w:val="22"/>
        </w:rPr>
        <w:t>A person with IBS experiences bloating mainly after eating apples and pears. Which FODMAP category is most likely responsible</w:t>
      </w:r>
      <w:r w:rsidRPr="008A7464">
        <w:rPr>
          <w:rFonts w:ascii="Calibri" w:hAnsi="Calibri" w:cs="Calibri"/>
          <w:sz w:val="22"/>
          <w:szCs w:val="22"/>
        </w:rPr>
        <w:t>?</w:t>
      </w:r>
    </w:p>
    <w:p w14:paraId="65289BDC" w14:textId="77777777" w:rsidR="00E8538B" w:rsidRPr="00E8538B" w:rsidRDefault="00E8538B" w:rsidP="00E8538B"/>
    <w:p w14:paraId="0228D0AD" w14:textId="4EECF8BE" w:rsidR="00370F35" w:rsidRDefault="00783D1C" w:rsidP="00E8538B">
      <w:pPr>
        <w:pStyle w:val="Heading2"/>
        <w:ind w:firstLine="720"/>
      </w:pPr>
      <w:bookmarkStart w:id="24" w:name="_Toc216623837"/>
      <w:r>
        <w:t>3.</w:t>
      </w:r>
      <w:r w:rsidR="00E8538B">
        <w:t>3</w:t>
      </w:r>
      <w:r>
        <w:tab/>
        <w:t>Model Testing</w:t>
      </w:r>
      <w:bookmarkEnd w:id="24"/>
    </w:p>
    <w:p w14:paraId="417F6570" w14:textId="786D4306" w:rsidR="00783D1C" w:rsidRDefault="00783D1C" w:rsidP="00783D1C">
      <w:pPr>
        <w:pStyle w:val="Heading3"/>
      </w:pPr>
      <w:r>
        <w:tab/>
      </w:r>
      <w:r>
        <w:tab/>
      </w:r>
      <w:bookmarkStart w:id="25" w:name="_Toc216623838"/>
      <w:r>
        <w:t>3.</w:t>
      </w:r>
      <w:r w:rsidR="00E8538B">
        <w:t>3</w:t>
      </w:r>
      <w:r>
        <w:t>.1</w:t>
      </w:r>
      <w:r>
        <w:tab/>
        <w:t>Base Model Testing</w:t>
      </w:r>
      <w:bookmarkEnd w:id="25"/>
    </w:p>
    <w:tbl>
      <w:tblPr>
        <w:tblStyle w:val="TableGrid"/>
        <w:tblW w:w="0" w:type="auto"/>
        <w:tblLook w:val="04A0" w:firstRow="1" w:lastRow="0" w:firstColumn="1" w:lastColumn="0" w:noHBand="0" w:noVBand="1"/>
      </w:tblPr>
      <w:tblGrid>
        <w:gridCol w:w="4520"/>
        <w:gridCol w:w="4830"/>
      </w:tblGrid>
      <w:tr w:rsidR="00E8538B" w:rsidRPr="00E8538B" w14:paraId="02B55E02" w14:textId="77777777" w:rsidTr="00E8538B">
        <w:tc>
          <w:tcPr>
            <w:tcW w:w="0" w:type="auto"/>
            <w:hideMark/>
          </w:tcPr>
          <w:p w14:paraId="60CB167D" w14:textId="77777777" w:rsidR="00E8538B" w:rsidRPr="00E8538B" w:rsidRDefault="00E8538B" w:rsidP="00E8538B">
            <w:pPr>
              <w:jc w:val="center"/>
              <w:rPr>
                <w:rFonts w:ascii="Calibri" w:eastAsia="Times New Roman" w:hAnsi="Calibri" w:cs="Calibri"/>
                <w:b/>
                <w:bCs/>
                <w:kern w:val="0"/>
                <w:sz w:val="22"/>
                <w:szCs w:val="22"/>
                <w14:ligatures w14:val="none"/>
              </w:rPr>
            </w:pPr>
            <w:r w:rsidRPr="00E8538B">
              <w:rPr>
                <w:rFonts w:ascii="Calibri" w:eastAsia="Times New Roman" w:hAnsi="Calibri" w:cs="Calibri"/>
                <w:b/>
                <w:bCs/>
                <w:kern w:val="0"/>
                <w:sz w:val="22"/>
                <w:szCs w:val="22"/>
                <w14:ligatures w14:val="none"/>
              </w:rPr>
              <w:t>Question</w:t>
            </w:r>
          </w:p>
        </w:tc>
        <w:tc>
          <w:tcPr>
            <w:tcW w:w="0" w:type="auto"/>
            <w:hideMark/>
          </w:tcPr>
          <w:p w14:paraId="6A2AB02B" w14:textId="77777777" w:rsidR="00E8538B" w:rsidRPr="00E8538B" w:rsidRDefault="00E8538B" w:rsidP="00E8538B">
            <w:pPr>
              <w:jc w:val="center"/>
              <w:rPr>
                <w:rFonts w:ascii="Calibri" w:eastAsia="Times New Roman" w:hAnsi="Calibri" w:cs="Calibri"/>
                <w:b/>
                <w:bCs/>
                <w:kern w:val="0"/>
                <w:sz w:val="22"/>
                <w:szCs w:val="22"/>
                <w14:ligatures w14:val="none"/>
              </w:rPr>
            </w:pPr>
            <w:r w:rsidRPr="00E8538B">
              <w:rPr>
                <w:rFonts w:ascii="Calibri" w:eastAsia="Times New Roman" w:hAnsi="Calibri" w:cs="Calibri"/>
                <w:b/>
                <w:bCs/>
                <w:kern w:val="0"/>
                <w:sz w:val="22"/>
                <w:szCs w:val="22"/>
                <w14:ligatures w14:val="none"/>
              </w:rPr>
              <w:t>Base Model Answer</w:t>
            </w:r>
          </w:p>
        </w:tc>
      </w:tr>
      <w:tr w:rsidR="00E8538B" w:rsidRPr="00E8538B" w14:paraId="74DA1960" w14:textId="77777777" w:rsidTr="00E8538B">
        <w:tc>
          <w:tcPr>
            <w:tcW w:w="0" w:type="auto"/>
            <w:hideMark/>
          </w:tcPr>
          <w:p w14:paraId="02E413ED"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Is garlic considered low-FODMAP or high-FODMAP, and which FODMAP group does it belong to?</w:t>
            </w:r>
          </w:p>
        </w:tc>
        <w:tc>
          <w:tcPr>
            <w:tcW w:w="0" w:type="auto"/>
            <w:hideMark/>
          </w:tcPr>
          <w:p w14:paraId="02DD0A20"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 xml:space="preserve">Garlic is high-FODMAP, belonging to the </w:t>
            </w:r>
            <w:proofErr w:type="spellStart"/>
            <w:r w:rsidRPr="00E8538B">
              <w:rPr>
                <w:rFonts w:ascii="Calibri" w:eastAsia="Times New Roman" w:hAnsi="Calibri" w:cs="Calibri"/>
                <w:kern w:val="0"/>
                <w:sz w:val="22"/>
                <w:szCs w:val="22"/>
                <w14:ligatures w14:val="none"/>
              </w:rPr>
              <w:t>fructan</w:t>
            </w:r>
            <w:proofErr w:type="spellEnd"/>
            <w:r w:rsidRPr="00E8538B">
              <w:rPr>
                <w:rFonts w:ascii="Calibri" w:eastAsia="Times New Roman" w:hAnsi="Calibri" w:cs="Calibri"/>
                <w:kern w:val="0"/>
                <w:sz w:val="22"/>
                <w:szCs w:val="22"/>
                <w14:ligatures w14:val="none"/>
              </w:rPr>
              <w:t xml:space="preserve"> group.</w:t>
            </w:r>
          </w:p>
        </w:tc>
      </w:tr>
      <w:tr w:rsidR="00E8538B" w:rsidRPr="00E8538B" w14:paraId="50453D82" w14:textId="77777777" w:rsidTr="00E8538B">
        <w:tc>
          <w:tcPr>
            <w:tcW w:w="0" w:type="auto"/>
            <w:hideMark/>
          </w:tcPr>
          <w:p w14:paraId="6E0C7372"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During which phase of the low-FODMAP diet should lactose-containing foods be tested, and why?</w:t>
            </w:r>
          </w:p>
        </w:tc>
        <w:tc>
          <w:tcPr>
            <w:tcW w:w="0" w:type="auto"/>
            <w:hideMark/>
          </w:tcPr>
          <w:p w14:paraId="6EB5D1F9"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Lactose-containing foods should be tested during the reintroduction phase, as this phase aims to identify specific FODMAP intolerances.</w:t>
            </w:r>
          </w:p>
        </w:tc>
      </w:tr>
      <w:tr w:rsidR="00E8538B" w:rsidRPr="00E8538B" w14:paraId="25AC4163" w14:textId="77777777" w:rsidTr="00E8538B">
        <w:tc>
          <w:tcPr>
            <w:tcW w:w="0" w:type="auto"/>
            <w:hideMark/>
          </w:tcPr>
          <w:p w14:paraId="0B558E67"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What are two low-FODMAP alternatives someone could use instead of wheat-based bread?</w:t>
            </w:r>
          </w:p>
        </w:tc>
        <w:tc>
          <w:tcPr>
            <w:tcW w:w="0" w:type="auto"/>
            <w:hideMark/>
          </w:tcPr>
          <w:p w14:paraId="6C44C7A7"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Rice bread, sourdough rye bread.</w:t>
            </w:r>
          </w:p>
        </w:tc>
      </w:tr>
      <w:tr w:rsidR="00E8538B" w:rsidRPr="00E8538B" w14:paraId="39FF8A3D" w14:textId="77777777" w:rsidTr="00E8538B">
        <w:tc>
          <w:tcPr>
            <w:tcW w:w="0" w:type="auto"/>
            <w:hideMark/>
          </w:tcPr>
          <w:p w14:paraId="5C554635"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Why is the low-FODMAP diet not intended to be a lifelong elimination diet?</w:t>
            </w:r>
          </w:p>
        </w:tc>
        <w:tc>
          <w:tcPr>
            <w:tcW w:w="0" w:type="auto"/>
            <w:hideMark/>
          </w:tcPr>
          <w:p w14:paraId="4E7357E3"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It’s a temporary elimination and reintroduction diet to identify trigger foods.</w:t>
            </w:r>
          </w:p>
        </w:tc>
      </w:tr>
      <w:tr w:rsidR="00E8538B" w:rsidRPr="00E8538B" w14:paraId="1B9857F4" w14:textId="77777777" w:rsidTr="00E8538B">
        <w:tc>
          <w:tcPr>
            <w:tcW w:w="0" w:type="auto"/>
            <w:hideMark/>
          </w:tcPr>
          <w:p w14:paraId="1B6719C8" w14:textId="77777777" w:rsidR="00E8538B" w:rsidRPr="00E8538B" w:rsidRDefault="00E8538B" w:rsidP="00E8538B">
            <w:pPr>
              <w:rPr>
                <w:rFonts w:ascii="Calibri" w:eastAsia="Times New Roman" w:hAnsi="Calibri" w:cs="Calibri"/>
                <w:kern w:val="0"/>
                <w:sz w:val="22"/>
                <w:szCs w:val="22"/>
                <w14:ligatures w14:val="none"/>
              </w:rPr>
            </w:pPr>
            <w:r w:rsidRPr="00E8538B">
              <w:rPr>
                <w:rFonts w:ascii="Calibri" w:eastAsia="Times New Roman" w:hAnsi="Calibri" w:cs="Calibri"/>
                <w:kern w:val="0"/>
                <w:sz w:val="22"/>
                <w:szCs w:val="22"/>
                <w14:ligatures w14:val="none"/>
              </w:rPr>
              <w:t>A person with IBS experiences bloating mainly after eating apples and pears. Which FODMAP category is most likely responsible?</w:t>
            </w:r>
          </w:p>
        </w:tc>
        <w:tc>
          <w:tcPr>
            <w:tcW w:w="0" w:type="auto"/>
            <w:hideMark/>
          </w:tcPr>
          <w:p w14:paraId="5D54DC68" w14:textId="77777777" w:rsidR="00E8538B" w:rsidRPr="00E8538B" w:rsidRDefault="00E8538B" w:rsidP="00E8538B">
            <w:pPr>
              <w:rPr>
                <w:rFonts w:ascii="Calibri" w:eastAsia="Times New Roman" w:hAnsi="Calibri" w:cs="Calibri"/>
                <w:kern w:val="0"/>
                <w:sz w:val="22"/>
                <w:szCs w:val="22"/>
                <w14:ligatures w14:val="none"/>
              </w:rPr>
            </w:pPr>
            <w:proofErr w:type="spellStart"/>
            <w:r w:rsidRPr="00E8538B">
              <w:rPr>
                <w:rFonts w:ascii="Calibri" w:eastAsia="Times New Roman" w:hAnsi="Calibri" w:cs="Calibri"/>
                <w:kern w:val="0"/>
                <w:sz w:val="22"/>
                <w:szCs w:val="22"/>
                <w14:ligatures w14:val="none"/>
              </w:rPr>
              <w:t>Fructans</w:t>
            </w:r>
            <w:proofErr w:type="spellEnd"/>
            <w:r w:rsidRPr="00E8538B">
              <w:rPr>
                <w:rFonts w:ascii="Calibri" w:eastAsia="Times New Roman" w:hAnsi="Calibri" w:cs="Calibri"/>
                <w:kern w:val="0"/>
                <w:sz w:val="22"/>
                <w:szCs w:val="22"/>
                <w14:ligatures w14:val="none"/>
              </w:rPr>
              <w:t>.</w:t>
            </w:r>
          </w:p>
        </w:tc>
      </w:tr>
    </w:tbl>
    <w:p w14:paraId="4E2E454A" w14:textId="77777777" w:rsidR="00E8538B" w:rsidRPr="00E8538B" w:rsidRDefault="00E8538B" w:rsidP="00E8538B"/>
    <w:p w14:paraId="5FBADBF7" w14:textId="77777777" w:rsidR="00E9468D" w:rsidRPr="00E9468D" w:rsidRDefault="00E9468D" w:rsidP="00E9468D"/>
    <w:p w14:paraId="6647E54D" w14:textId="77777777" w:rsidR="00783D1C" w:rsidRDefault="00783D1C" w:rsidP="009037FA">
      <w:pPr>
        <w:rPr>
          <w:rFonts w:ascii="Calibri" w:hAnsi="Calibri" w:cs="Calibri"/>
        </w:rPr>
      </w:pPr>
      <w:r>
        <w:rPr>
          <w:noProof/>
        </w:rPr>
        <w:lastRenderedPageBreak/>
        <w:drawing>
          <wp:inline distT="0" distB="0" distL="0" distR="0" wp14:anchorId="58C78FF5" wp14:editId="5BE5E42C">
            <wp:extent cx="5943600" cy="1835150"/>
            <wp:effectExtent l="0" t="0" r="0" b="0"/>
            <wp:docPr id="15358414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145" name="Picture 11"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r>
        <w:rPr>
          <w:noProof/>
        </w:rPr>
        <w:drawing>
          <wp:inline distT="0" distB="0" distL="0" distR="0" wp14:anchorId="7AEA917A" wp14:editId="1C8CAD6D">
            <wp:extent cx="5943600" cy="1826260"/>
            <wp:effectExtent l="0" t="0" r="0" b="2540"/>
            <wp:docPr id="54315697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6972" name="Picture 1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26260"/>
                    </a:xfrm>
                    <a:prstGeom prst="rect">
                      <a:avLst/>
                    </a:prstGeom>
                    <a:noFill/>
                    <a:ln>
                      <a:noFill/>
                    </a:ln>
                  </pic:spPr>
                </pic:pic>
              </a:graphicData>
            </a:graphic>
          </wp:inline>
        </w:drawing>
      </w:r>
      <w:r>
        <w:rPr>
          <w:noProof/>
        </w:rPr>
        <w:drawing>
          <wp:inline distT="0" distB="0" distL="0" distR="0" wp14:anchorId="13DBEF9B" wp14:editId="5F640E7D">
            <wp:extent cx="5943600" cy="1837055"/>
            <wp:effectExtent l="0" t="0" r="0" b="0"/>
            <wp:docPr id="156742444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4445" name="Picture 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837055"/>
                    </a:xfrm>
                    <a:prstGeom prst="rect">
                      <a:avLst/>
                    </a:prstGeom>
                    <a:noFill/>
                    <a:ln>
                      <a:noFill/>
                    </a:ln>
                  </pic:spPr>
                </pic:pic>
              </a:graphicData>
            </a:graphic>
          </wp:inline>
        </w:drawing>
      </w:r>
      <w:r>
        <w:rPr>
          <w:noProof/>
        </w:rPr>
        <w:lastRenderedPageBreak/>
        <w:drawing>
          <wp:inline distT="0" distB="0" distL="0" distR="0" wp14:anchorId="7783D191" wp14:editId="3C6A91B1">
            <wp:extent cx="5943600" cy="1840230"/>
            <wp:effectExtent l="0" t="0" r="0" b="7620"/>
            <wp:docPr id="74675594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5949" name="Picture 8"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40230"/>
                    </a:xfrm>
                    <a:prstGeom prst="rect">
                      <a:avLst/>
                    </a:prstGeom>
                    <a:noFill/>
                    <a:ln>
                      <a:noFill/>
                    </a:ln>
                  </pic:spPr>
                </pic:pic>
              </a:graphicData>
            </a:graphic>
          </wp:inline>
        </w:drawing>
      </w:r>
      <w:r>
        <w:rPr>
          <w:noProof/>
        </w:rPr>
        <w:drawing>
          <wp:inline distT="0" distB="0" distL="0" distR="0" wp14:anchorId="29F964B7" wp14:editId="0CD0AC31">
            <wp:extent cx="5943600" cy="1837690"/>
            <wp:effectExtent l="0" t="0" r="0" b="0"/>
            <wp:docPr id="11840178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17834" name="Picture 2"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67F853E2" w14:textId="77777777" w:rsidR="00E9468D" w:rsidRDefault="00E9468D" w:rsidP="009037FA">
      <w:pPr>
        <w:rPr>
          <w:rFonts w:ascii="Calibri" w:hAnsi="Calibri" w:cs="Calibri"/>
        </w:rPr>
      </w:pPr>
    </w:p>
    <w:p w14:paraId="4FD05AA3" w14:textId="321446CD" w:rsidR="00783D1C" w:rsidRDefault="00783D1C" w:rsidP="00783D1C">
      <w:pPr>
        <w:pStyle w:val="Heading3"/>
      </w:pPr>
      <w:r>
        <w:tab/>
      </w:r>
      <w:r>
        <w:tab/>
      </w:r>
      <w:bookmarkStart w:id="26" w:name="_Toc216623839"/>
      <w:r>
        <w:t>3.</w:t>
      </w:r>
      <w:r w:rsidR="00E8538B">
        <w:t>3</w:t>
      </w:r>
      <w:r>
        <w:t>.2</w:t>
      </w:r>
      <w:r>
        <w:tab/>
        <w:t>Fine-tuned Model Testing</w:t>
      </w:r>
      <w:bookmarkEnd w:id="26"/>
    </w:p>
    <w:p w14:paraId="682D6F48" w14:textId="77777777" w:rsidR="00E9468D" w:rsidRDefault="00E9468D" w:rsidP="00E9468D"/>
    <w:tbl>
      <w:tblPr>
        <w:tblStyle w:val="TableGrid"/>
        <w:tblW w:w="9350" w:type="dxa"/>
        <w:tblLook w:val="04A0" w:firstRow="1" w:lastRow="0" w:firstColumn="1" w:lastColumn="0" w:noHBand="0" w:noVBand="1"/>
      </w:tblPr>
      <w:tblGrid>
        <w:gridCol w:w="4675"/>
        <w:gridCol w:w="4675"/>
      </w:tblGrid>
      <w:tr w:rsidR="00E8538B" w14:paraId="1F297AA8" w14:textId="77777777" w:rsidTr="00E8538B">
        <w:tc>
          <w:tcPr>
            <w:tcW w:w="4675" w:type="dxa"/>
            <w:vAlign w:val="center"/>
          </w:tcPr>
          <w:p w14:paraId="37748C37" w14:textId="092DE7CB" w:rsidR="00E8538B" w:rsidRDefault="00E8538B" w:rsidP="00E8538B">
            <w:r w:rsidRPr="00E9468D">
              <w:rPr>
                <w:rFonts w:ascii="Calibri" w:hAnsi="Calibri" w:cs="Calibri"/>
                <w:sz w:val="22"/>
                <w:szCs w:val="22"/>
              </w:rPr>
              <w:t>Question</w:t>
            </w:r>
          </w:p>
        </w:tc>
        <w:tc>
          <w:tcPr>
            <w:tcW w:w="4675" w:type="dxa"/>
            <w:vAlign w:val="center"/>
          </w:tcPr>
          <w:p w14:paraId="0D33E7D6" w14:textId="4121FB89" w:rsidR="00E8538B" w:rsidRDefault="00E8538B" w:rsidP="00E8538B">
            <w:r w:rsidRPr="00E9468D">
              <w:rPr>
                <w:rFonts w:ascii="Calibri" w:hAnsi="Calibri" w:cs="Calibri"/>
                <w:sz w:val="22"/>
                <w:szCs w:val="22"/>
              </w:rPr>
              <w:t>Fine-Tuned Model Answer</w:t>
            </w:r>
          </w:p>
        </w:tc>
      </w:tr>
      <w:tr w:rsidR="00E8538B" w14:paraId="07D1FA89" w14:textId="77777777" w:rsidTr="00E8538B">
        <w:tc>
          <w:tcPr>
            <w:tcW w:w="4675" w:type="dxa"/>
            <w:vAlign w:val="center"/>
          </w:tcPr>
          <w:p w14:paraId="264CD841" w14:textId="4FBB97BA" w:rsidR="00E8538B" w:rsidRDefault="00E8538B" w:rsidP="00E8538B">
            <w:r w:rsidRPr="00E9468D">
              <w:rPr>
                <w:rFonts w:ascii="Calibri" w:hAnsi="Calibri" w:cs="Calibri"/>
                <w:sz w:val="22"/>
                <w:szCs w:val="22"/>
              </w:rPr>
              <w:t>Is garlic considered low-FODMAP or high-FODMAP, and which FODMAP group does it belong to?</w:t>
            </w:r>
          </w:p>
        </w:tc>
        <w:tc>
          <w:tcPr>
            <w:tcW w:w="4675" w:type="dxa"/>
            <w:vAlign w:val="center"/>
          </w:tcPr>
          <w:p w14:paraId="6D10EE42" w14:textId="6AB8960E" w:rsidR="00E8538B" w:rsidRDefault="00E8538B" w:rsidP="00E8538B">
            <w:r w:rsidRPr="00E9468D">
              <w:rPr>
                <w:rFonts w:ascii="Calibri" w:hAnsi="Calibri" w:cs="Calibri"/>
                <w:sz w:val="22"/>
                <w:szCs w:val="22"/>
              </w:rPr>
              <w:t xml:space="preserve">Garlic is high-FODMAP and belongs to the </w:t>
            </w:r>
            <w:proofErr w:type="spellStart"/>
            <w:r w:rsidRPr="00E9468D">
              <w:rPr>
                <w:rFonts w:ascii="Calibri" w:hAnsi="Calibri" w:cs="Calibri"/>
                <w:sz w:val="22"/>
                <w:szCs w:val="22"/>
              </w:rPr>
              <w:t>fructan</w:t>
            </w:r>
            <w:proofErr w:type="spellEnd"/>
            <w:r w:rsidRPr="00E9468D">
              <w:rPr>
                <w:rFonts w:ascii="Calibri" w:hAnsi="Calibri" w:cs="Calibri"/>
                <w:sz w:val="22"/>
                <w:szCs w:val="22"/>
              </w:rPr>
              <w:t xml:space="preserve"> group.</w:t>
            </w:r>
          </w:p>
        </w:tc>
      </w:tr>
      <w:tr w:rsidR="00E8538B" w14:paraId="04B8C32E" w14:textId="77777777" w:rsidTr="00E8538B">
        <w:tc>
          <w:tcPr>
            <w:tcW w:w="4675" w:type="dxa"/>
            <w:vAlign w:val="center"/>
          </w:tcPr>
          <w:p w14:paraId="08551578" w14:textId="46618EF9" w:rsidR="00E8538B" w:rsidRDefault="00E8538B" w:rsidP="00E8538B">
            <w:r w:rsidRPr="00E9468D">
              <w:rPr>
                <w:rFonts w:ascii="Calibri" w:hAnsi="Calibri" w:cs="Calibri"/>
                <w:sz w:val="22"/>
                <w:szCs w:val="22"/>
              </w:rPr>
              <w:t>During which phase of the low-FODMAP diet should lactose-containing foods be tested, and why?</w:t>
            </w:r>
          </w:p>
        </w:tc>
        <w:tc>
          <w:tcPr>
            <w:tcW w:w="4675" w:type="dxa"/>
            <w:vAlign w:val="center"/>
          </w:tcPr>
          <w:p w14:paraId="43253EE9" w14:textId="27B6B1E9" w:rsidR="00E8538B" w:rsidRDefault="00E8538B" w:rsidP="00E8538B">
            <w:r w:rsidRPr="00E9468D">
              <w:rPr>
                <w:rFonts w:ascii="Calibri" w:hAnsi="Calibri" w:cs="Calibri"/>
                <w:sz w:val="22"/>
                <w:szCs w:val="22"/>
              </w:rPr>
              <w:t>Lactose should be tested during the reintroduction phase because it is a specific FODMAP that may or may not trigger IBS symptoms.</w:t>
            </w:r>
          </w:p>
        </w:tc>
      </w:tr>
      <w:tr w:rsidR="00E8538B" w14:paraId="59913CBC" w14:textId="77777777" w:rsidTr="00E8538B">
        <w:tc>
          <w:tcPr>
            <w:tcW w:w="4675" w:type="dxa"/>
            <w:vAlign w:val="center"/>
          </w:tcPr>
          <w:p w14:paraId="0CAEFC0C" w14:textId="26D40E1D" w:rsidR="00E8538B" w:rsidRDefault="00E8538B" w:rsidP="00E8538B">
            <w:r w:rsidRPr="00E9468D">
              <w:rPr>
                <w:rFonts w:ascii="Calibri" w:hAnsi="Calibri" w:cs="Calibri"/>
                <w:sz w:val="22"/>
                <w:szCs w:val="22"/>
              </w:rPr>
              <w:t>What are two low-FODMAP alternatives someone could use instead of wheat-based bread?</w:t>
            </w:r>
          </w:p>
        </w:tc>
        <w:tc>
          <w:tcPr>
            <w:tcW w:w="4675" w:type="dxa"/>
            <w:vAlign w:val="center"/>
          </w:tcPr>
          <w:p w14:paraId="30081D85" w14:textId="302E398A" w:rsidR="00E8538B" w:rsidRDefault="00E8538B" w:rsidP="00E8538B">
            <w:r w:rsidRPr="00E9468D">
              <w:rPr>
                <w:rFonts w:ascii="Calibri" w:hAnsi="Calibri" w:cs="Calibri"/>
                <w:sz w:val="22"/>
                <w:szCs w:val="22"/>
              </w:rPr>
              <w:t>Sourdough spelt bread, rice bread.</w:t>
            </w:r>
          </w:p>
        </w:tc>
      </w:tr>
      <w:tr w:rsidR="00E8538B" w14:paraId="55EA042E" w14:textId="77777777" w:rsidTr="00E8538B">
        <w:tc>
          <w:tcPr>
            <w:tcW w:w="4675" w:type="dxa"/>
            <w:vAlign w:val="center"/>
          </w:tcPr>
          <w:p w14:paraId="28767418" w14:textId="78623626" w:rsidR="00E8538B" w:rsidRDefault="00E8538B" w:rsidP="00E8538B">
            <w:r w:rsidRPr="00E9468D">
              <w:rPr>
                <w:rFonts w:ascii="Calibri" w:hAnsi="Calibri" w:cs="Calibri"/>
                <w:sz w:val="22"/>
                <w:szCs w:val="22"/>
              </w:rPr>
              <w:t>Why is the low-FODMAP diet not intended to be a lifelong elimination diet?</w:t>
            </w:r>
          </w:p>
        </w:tc>
        <w:tc>
          <w:tcPr>
            <w:tcW w:w="4675" w:type="dxa"/>
            <w:vAlign w:val="center"/>
          </w:tcPr>
          <w:p w14:paraId="635096A2" w14:textId="6AC459E5" w:rsidR="00E8538B" w:rsidRDefault="00E8538B" w:rsidP="00E8538B">
            <w:r w:rsidRPr="00E9468D">
              <w:rPr>
                <w:rFonts w:ascii="Calibri" w:hAnsi="Calibri" w:cs="Calibri"/>
                <w:sz w:val="22"/>
                <w:szCs w:val="22"/>
              </w:rPr>
              <w:t>It’s a temporary elimination and reintroduction diet to identify trigger foods.</w:t>
            </w:r>
          </w:p>
        </w:tc>
      </w:tr>
      <w:tr w:rsidR="00E8538B" w14:paraId="45620F99" w14:textId="77777777" w:rsidTr="00E8538B">
        <w:tc>
          <w:tcPr>
            <w:tcW w:w="4675" w:type="dxa"/>
            <w:vAlign w:val="center"/>
          </w:tcPr>
          <w:p w14:paraId="5D39C00A" w14:textId="09B99D68" w:rsidR="00E8538B" w:rsidRDefault="00E8538B" w:rsidP="00E8538B">
            <w:r w:rsidRPr="00E9468D">
              <w:rPr>
                <w:rFonts w:ascii="Calibri" w:hAnsi="Calibri" w:cs="Calibri"/>
                <w:sz w:val="22"/>
                <w:szCs w:val="22"/>
              </w:rPr>
              <w:t>A person with IBS experiences bloating mainly after eating apples and pears. Which FODMAP category is most likely responsible?</w:t>
            </w:r>
          </w:p>
        </w:tc>
        <w:tc>
          <w:tcPr>
            <w:tcW w:w="4675" w:type="dxa"/>
            <w:vAlign w:val="center"/>
          </w:tcPr>
          <w:p w14:paraId="30D851F5" w14:textId="77777777" w:rsidR="00E8538B" w:rsidRDefault="00E8538B" w:rsidP="00E8538B">
            <w:pPr>
              <w:rPr>
                <w:rFonts w:ascii="Calibri" w:hAnsi="Calibri" w:cs="Calibri"/>
                <w:sz w:val="22"/>
                <w:szCs w:val="22"/>
              </w:rPr>
            </w:pPr>
            <w:proofErr w:type="spellStart"/>
            <w:r w:rsidRPr="00E9468D">
              <w:rPr>
                <w:rFonts w:ascii="Calibri" w:hAnsi="Calibri" w:cs="Calibri"/>
                <w:sz w:val="22"/>
                <w:szCs w:val="22"/>
              </w:rPr>
              <w:t>Fructans</w:t>
            </w:r>
            <w:proofErr w:type="spellEnd"/>
            <w:r w:rsidRPr="00E9468D">
              <w:rPr>
                <w:rFonts w:ascii="Calibri" w:hAnsi="Calibri" w:cs="Calibri"/>
                <w:sz w:val="22"/>
                <w:szCs w:val="22"/>
              </w:rPr>
              <w:t>.</w:t>
            </w:r>
          </w:p>
          <w:p w14:paraId="0B893499" w14:textId="77777777" w:rsidR="00E8538B" w:rsidRDefault="00E8538B" w:rsidP="00E8538B"/>
        </w:tc>
      </w:tr>
    </w:tbl>
    <w:p w14:paraId="49718524" w14:textId="77777777" w:rsidR="00E8538B" w:rsidRPr="00E9468D" w:rsidRDefault="00E8538B" w:rsidP="00E9468D"/>
    <w:p w14:paraId="2770793B" w14:textId="6F3498A1" w:rsidR="00261A73" w:rsidRDefault="00783D1C" w:rsidP="00783D1C">
      <w:pPr>
        <w:rPr>
          <w:rFonts w:ascii="Calibri" w:hAnsi="Calibri" w:cs="Calibri"/>
        </w:rPr>
      </w:pPr>
      <w:r>
        <w:rPr>
          <w:noProof/>
        </w:rPr>
        <w:lastRenderedPageBreak/>
        <w:drawing>
          <wp:inline distT="0" distB="0" distL="0" distR="0" wp14:anchorId="170B93BA" wp14:editId="38D98BB0">
            <wp:extent cx="5943600" cy="1835150"/>
            <wp:effectExtent l="0" t="0" r="0" b="0"/>
            <wp:docPr id="7487269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6995" name="Picture 7"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r>
        <w:rPr>
          <w:noProof/>
        </w:rPr>
        <w:drawing>
          <wp:inline distT="0" distB="0" distL="0" distR="0" wp14:anchorId="322EF75A" wp14:editId="4A7D0299">
            <wp:extent cx="5943600" cy="1837690"/>
            <wp:effectExtent l="0" t="0" r="0" b="0"/>
            <wp:docPr id="2462233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23392" name="Picture 6"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r>
        <w:rPr>
          <w:noProof/>
        </w:rPr>
        <w:drawing>
          <wp:inline distT="0" distB="0" distL="0" distR="0" wp14:anchorId="4ED3F4B0" wp14:editId="3C56014F">
            <wp:extent cx="5943600" cy="1852295"/>
            <wp:effectExtent l="0" t="0" r="0" b="0"/>
            <wp:docPr id="39103797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7972" name="Picture 5"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52295"/>
                    </a:xfrm>
                    <a:prstGeom prst="rect">
                      <a:avLst/>
                    </a:prstGeom>
                    <a:noFill/>
                    <a:ln>
                      <a:noFill/>
                    </a:ln>
                  </pic:spPr>
                </pic:pic>
              </a:graphicData>
            </a:graphic>
          </wp:inline>
        </w:drawing>
      </w:r>
      <w:r>
        <w:rPr>
          <w:noProof/>
        </w:rPr>
        <w:lastRenderedPageBreak/>
        <w:drawing>
          <wp:inline distT="0" distB="0" distL="0" distR="0" wp14:anchorId="345ED83C" wp14:editId="057D8B4F">
            <wp:extent cx="5943600" cy="1835150"/>
            <wp:effectExtent l="0" t="0" r="0" b="0"/>
            <wp:docPr id="63026429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4294" name="Picture 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r>
        <w:rPr>
          <w:noProof/>
        </w:rPr>
        <w:drawing>
          <wp:inline distT="0" distB="0" distL="0" distR="0" wp14:anchorId="359A3689" wp14:editId="424C559F">
            <wp:extent cx="5943600" cy="1835150"/>
            <wp:effectExtent l="0" t="0" r="0" b="0"/>
            <wp:docPr id="14297618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1863" name="Picture 3"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p>
    <w:p w14:paraId="52E083B1" w14:textId="3D65E24B" w:rsidR="00E9468D" w:rsidRDefault="008A7464" w:rsidP="008A7464">
      <w:pPr>
        <w:pStyle w:val="Heading2"/>
      </w:pPr>
      <w:r>
        <w:tab/>
      </w:r>
      <w:bookmarkStart w:id="27" w:name="_Toc216623840"/>
      <w:r>
        <w:t>3.4</w:t>
      </w:r>
      <w:r>
        <w:tab/>
        <w:t>Discussion</w:t>
      </w:r>
      <w:bookmarkEnd w:id="27"/>
    </w:p>
    <w:p w14:paraId="171D5FBE" w14:textId="35A3F18F" w:rsidR="008A7464" w:rsidRDefault="008A7464" w:rsidP="008A7464">
      <w:pPr>
        <w:ind w:left="1440"/>
        <w:rPr>
          <w:rFonts w:ascii="Calibri" w:hAnsi="Calibri" w:cs="Calibri"/>
          <w:sz w:val="22"/>
          <w:szCs w:val="22"/>
        </w:rPr>
      </w:pPr>
      <w:r w:rsidRPr="008A7464">
        <w:rPr>
          <w:rFonts w:ascii="Calibri" w:hAnsi="Calibri" w:cs="Calibri"/>
          <w:sz w:val="22"/>
          <w:szCs w:val="22"/>
        </w:rPr>
        <w:t xml:space="preserve">When evaluating the model with </w:t>
      </w:r>
      <w:r w:rsidRPr="008A7464">
        <w:rPr>
          <w:rFonts w:ascii="Calibri" w:hAnsi="Calibri" w:cs="Calibri"/>
          <w:sz w:val="22"/>
          <w:szCs w:val="22"/>
        </w:rPr>
        <w:t>large number of</w:t>
      </w:r>
      <w:r w:rsidRPr="008A7464">
        <w:rPr>
          <w:rFonts w:ascii="Calibri" w:hAnsi="Calibri" w:cs="Calibri"/>
          <w:sz w:val="22"/>
          <w:szCs w:val="22"/>
        </w:rPr>
        <w:t xml:space="preserve"> testing samples, testing would be performed in an automated and batch-based manner rather than through manual interaction. All test questions would first be stored in a structured format (e.g., CSV or JSON), and the model would be programmatically queried for each input using a scripted inference loop. The </w:t>
      </w:r>
      <w:r w:rsidRPr="008A7464">
        <w:rPr>
          <w:rFonts w:ascii="Calibri" w:hAnsi="Calibri" w:cs="Calibri"/>
          <w:sz w:val="22"/>
          <w:szCs w:val="22"/>
        </w:rPr>
        <w:t>responses generated</w:t>
      </w:r>
      <w:r w:rsidRPr="008A7464">
        <w:rPr>
          <w:rFonts w:ascii="Calibri" w:hAnsi="Calibri" w:cs="Calibri"/>
          <w:sz w:val="22"/>
          <w:szCs w:val="22"/>
        </w:rPr>
        <w:t xml:space="preserve"> would be saved alongside the corresponding reference answers, allowing for systematic comparison using automatic evaluation metrics such as ROUGE. This approach ensures consistency, scalability, and reproducibility of results, while eliminating human bias introduced through manual testing. Batch testing also enables efficient performance analysis across different question categories and facilitates statistical aggregation of evaluation scores.</w:t>
      </w:r>
    </w:p>
    <w:p w14:paraId="3F893BC3" w14:textId="77777777" w:rsidR="002C70C6" w:rsidRPr="008A7464" w:rsidRDefault="002C70C6" w:rsidP="008A7464">
      <w:pPr>
        <w:ind w:left="1440"/>
        <w:rPr>
          <w:rFonts w:ascii="Calibri" w:hAnsi="Calibri" w:cs="Calibri"/>
          <w:sz w:val="22"/>
          <w:szCs w:val="22"/>
        </w:rPr>
      </w:pPr>
    </w:p>
    <w:p w14:paraId="6F75B909" w14:textId="77FBB362" w:rsidR="00261A73" w:rsidRDefault="002C70C6" w:rsidP="00741C5C">
      <w:pPr>
        <w:pStyle w:val="Heading1"/>
      </w:pPr>
      <w:bookmarkStart w:id="28" w:name="_Toc216623841"/>
      <w:r>
        <w:t>4.0</w:t>
      </w:r>
      <w:r>
        <w:tab/>
        <w:t>Model Result Comparison</w:t>
      </w:r>
      <w:bookmarkEnd w:id="28"/>
    </w:p>
    <w:p w14:paraId="26CFFBEB" w14:textId="79EBD6E7" w:rsidR="00741C5C" w:rsidRDefault="00741C5C" w:rsidP="00741C5C">
      <w:pPr>
        <w:ind w:left="720"/>
        <w:rPr>
          <w:rFonts w:ascii="Calibri" w:hAnsi="Calibri" w:cs="Calibri"/>
          <w:sz w:val="22"/>
          <w:szCs w:val="22"/>
        </w:rPr>
      </w:pPr>
      <w:r w:rsidRPr="00741C5C">
        <w:rPr>
          <w:rFonts w:ascii="Calibri" w:hAnsi="Calibri" w:cs="Calibri"/>
          <w:sz w:val="22"/>
          <w:szCs w:val="22"/>
        </w:rPr>
        <w:t>This section presents a qualitative comparison between the base Gemini 2.5 Flash Lite model and the fine-tuned model, based solely on the generated responses to the test questions, without reference to automatic evaluation metrics.</w:t>
      </w:r>
    </w:p>
    <w:p w14:paraId="6BEB7BF1" w14:textId="77777777" w:rsidR="00741C5C" w:rsidRDefault="00741C5C" w:rsidP="00741C5C">
      <w:pPr>
        <w:ind w:left="720"/>
        <w:rPr>
          <w:rFonts w:ascii="Calibri" w:hAnsi="Calibri" w:cs="Calibri"/>
          <w:sz w:val="22"/>
          <w:szCs w:val="22"/>
        </w:rPr>
      </w:pPr>
    </w:p>
    <w:p w14:paraId="1EE851F9" w14:textId="77777777" w:rsidR="00741C5C" w:rsidRPr="00741C5C" w:rsidRDefault="00741C5C" w:rsidP="00741C5C">
      <w:pPr>
        <w:ind w:left="720"/>
        <w:rPr>
          <w:rFonts w:ascii="Calibri" w:hAnsi="Calibri" w:cs="Calibri"/>
          <w:sz w:val="22"/>
          <w:szCs w:val="22"/>
        </w:rPr>
      </w:pPr>
    </w:p>
    <w:p w14:paraId="7353DA4A" w14:textId="03FEE442" w:rsidR="00261A73" w:rsidRDefault="00741C5C" w:rsidP="00AB2A06">
      <w:pPr>
        <w:pStyle w:val="Heading2"/>
        <w:ind w:left="720"/>
      </w:pPr>
      <w:bookmarkStart w:id="29" w:name="_Toc216623842"/>
      <w:r>
        <w:t>4.1</w:t>
      </w:r>
      <w:r>
        <w:tab/>
        <w:t xml:space="preserve">ROUGE Testing </w:t>
      </w:r>
      <w:r w:rsidR="00AB2A06">
        <w:t>Conclusion</w:t>
      </w:r>
      <w:bookmarkEnd w:id="29"/>
    </w:p>
    <w:p w14:paraId="23F8CC27" w14:textId="77777777" w:rsidR="00AB2A06" w:rsidRPr="00AB2A06" w:rsidRDefault="00AB2A06" w:rsidP="00AB2A06">
      <w:pPr>
        <w:ind w:left="1440"/>
        <w:rPr>
          <w:rFonts w:ascii="Calibri" w:hAnsi="Calibri" w:cs="Calibri"/>
          <w:sz w:val="22"/>
          <w:szCs w:val="22"/>
        </w:rPr>
      </w:pPr>
      <w:r w:rsidRPr="00AB2A06">
        <w:rPr>
          <w:rFonts w:ascii="Calibri" w:hAnsi="Calibri" w:cs="Calibri"/>
          <w:sz w:val="22"/>
          <w:szCs w:val="22"/>
        </w:rPr>
        <w:t xml:space="preserve">To quantitatively assess response similarity, the </w:t>
      </w:r>
      <w:r w:rsidRPr="00AB2A06">
        <w:rPr>
          <w:rFonts w:ascii="Calibri" w:hAnsi="Calibri" w:cs="Calibri"/>
          <w:b/>
          <w:bCs/>
          <w:sz w:val="22"/>
          <w:szCs w:val="22"/>
        </w:rPr>
        <w:t xml:space="preserve">ROUGE (Recall-Oriented Understudy for </w:t>
      </w:r>
      <w:proofErr w:type="spellStart"/>
      <w:r w:rsidRPr="00AB2A06">
        <w:rPr>
          <w:rFonts w:ascii="Calibri" w:hAnsi="Calibri" w:cs="Calibri"/>
          <w:b/>
          <w:bCs/>
          <w:sz w:val="22"/>
          <w:szCs w:val="22"/>
        </w:rPr>
        <w:t>Gisting</w:t>
      </w:r>
      <w:proofErr w:type="spellEnd"/>
      <w:r w:rsidRPr="00AB2A06">
        <w:rPr>
          <w:rFonts w:ascii="Calibri" w:hAnsi="Calibri" w:cs="Calibri"/>
          <w:b/>
          <w:bCs/>
          <w:sz w:val="22"/>
          <w:szCs w:val="22"/>
        </w:rPr>
        <w:t xml:space="preserve"> Evaluation)</w:t>
      </w:r>
      <w:r w:rsidRPr="00AB2A06">
        <w:rPr>
          <w:rFonts w:ascii="Calibri" w:hAnsi="Calibri" w:cs="Calibri"/>
          <w:sz w:val="22"/>
          <w:szCs w:val="22"/>
        </w:rPr>
        <w:t xml:space="preserve"> metric was selected.</w:t>
      </w:r>
    </w:p>
    <w:p w14:paraId="1ABCB85B" w14:textId="77777777" w:rsidR="00AB2A06" w:rsidRPr="00AB2A06" w:rsidRDefault="00AB2A06" w:rsidP="00AB2A06">
      <w:pPr>
        <w:ind w:left="1440"/>
        <w:rPr>
          <w:rFonts w:ascii="Calibri" w:hAnsi="Calibri" w:cs="Calibri"/>
          <w:sz w:val="22"/>
          <w:szCs w:val="22"/>
        </w:rPr>
      </w:pPr>
      <w:r w:rsidRPr="00AB2A06">
        <w:rPr>
          <w:rFonts w:ascii="Calibri" w:hAnsi="Calibri" w:cs="Calibri"/>
          <w:b/>
          <w:bCs/>
          <w:sz w:val="22"/>
          <w:szCs w:val="22"/>
        </w:rPr>
        <w:t>Rationale for using ROUGE:</w:t>
      </w:r>
    </w:p>
    <w:p w14:paraId="54F939C6" w14:textId="77777777" w:rsidR="00AB2A06" w:rsidRPr="00AB2A06" w:rsidRDefault="00AB2A06" w:rsidP="00AB2A06">
      <w:pPr>
        <w:numPr>
          <w:ilvl w:val="0"/>
          <w:numId w:val="22"/>
        </w:numPr>
        <w:tabs>
          <w:tab w:val="num" w:pos="2160"/>
        </w:tabs>
        <w:ind w:left="1800"/>
        <w:rPr>
          <w:rFonts w:ascii="Calibri" w:hAnsi="Calibri" w:cs="Calibri"/>
          <w:sz w:val="22"/>
          <w:szCs w:val="22"/>
        </w:rPr>
      </w:pPr>
      <w:r w:rsidRPr="00AB2A06">
        <w:rPr>
          <w:rFonts w:ascii="Calibri" w:hAnsi="Calibri" w:cs="Calibri"/>
          <w:sz w:val="22"/>
          <w:szCs w:val="22"/>
        </w:rPr>
        <w:t>ROUGE is well-suited for comparing short, factual, text-based answers.</w:t>
      </w:r>
    </w:p>
    <w:p w14:paraId="782A3C0A" w14:textId="77777777" w:rsidR="00AB2A06" w:rsidRPr="00AB2A06" w:rsidRDefault="00AB2A06" w:rsidP="00AB2A06">
      <w:pPr>
        <w:numPr>
          <w:ilvl w:val="0"/>
          <w:numId w:val="22"/>
        </w:numPr>
        <w:tabs>
          <w:tab w:val="num" w:pos="2160"/>
        </w:tabs>
        <w:ind w:left="1800"/>
        <w:rPr>
          <w:rFonts w:ascii="Calibri" w:hAnsi="Calibri" w:cs="Calibri"/>
          <w:sz w:val="22"/>
          <w:szCs w:val="22"/>
        </w:rPr>
      </w:pPr>
      <w:r w:rsidRPr="00AB2A06">
        <w:rPr>
          <w:rFonts w:ascii="Calibri" w:hAnsi="Calibri" w:cs="Calibri"/>
          <w:sz w:val="22"/>
          <w:szCs w:val="22"/>
        </w:rPr>
        <w:t>It measures lexical overlap between model outputs and reference answers, making it appropriate for knowledge-based question answering.</w:t>
      </w:r>
    </w:p>
    <w:p w14:paraId="074E470B" w14:textId="77777777" w:rsidR="00AB2A06" w:rsidRPr="00AB2A06" w:rsidRDefault="00AB2A06" w:rsidP="00AB2A06">
      <w:pPr>
        <w:numPr>
          <w:ilvl w:val="0"/>
          <w:numId w:val="22"/>
        </w:numPr>
        <w:tabs>
          <w:tab w:val="num" w:pos="2160"/>
        </w:tabs>
        <w:ind w:left="1800"/>
        <w:rPr>
          <w:rFonts w:ascii="Calibri" w:hAnsi="Calibri" w:cs="Calibri"/>
          <w:sz w:val="22"/>
          <w:szCs w:val="22"/>
        </w:rPr>
      </w:pPr>
      <w:r w:rsidRPr="00AB2A06">
        <w:rPr>
          <w:rFonts w:ascii="Calibri" w:hAnsi="Calibri" w:cs="Calibri"/>
          <w:sz w:val="22"/>
          <w:szCs w:val="22"/>
        </w:rPr>
        <w:t>Unlike accuracy or classification metrics, ROUGE accommodates natural language variability while still providing objective numerical scores.</w:t>
      </w:r>
    </w:p>
    <w:p w14:paraId="61082AC4" w14:textId="77777777" w:rsidR="00AB2A06" w:rsidRPr="00AB2A06" w:rsidRDefault="00AB2A06" w:rsidP="00AB2A06">
      <w:pPr>
        <w:ind w:left="1440"/>
        <w:rPr>
          <w:rFonts w:ascii="Calibri" w:hAnsi="Calibri" w:cs="Calibri"/>
          <w:sz w:val="22"/>
          <w:szCs w:val="22"/>
        </w:rPr>
      </w:pPr>
      <w:r w:rsidRPr="00AB2A06">
        <w:rPr>
          <w:rFonts w:ascii="Calibri" w:hAnsi="Calibri" w:cs="Calibri"/>
          <w:sz w:val="22"/>
          <w:szCs w:val="22"/>
        </w:rPr>
        <w:t>ROUGE-1 and ROUGE-L scores were used to evaluate unigram overlap and sequence similarity, respectively. Detailed performance comparisons are presented in the subsequent section.</w:t>
      </w:r>
    </w:p>
    <w:p w14:paraId="396BBBBD" w14:textId="77777777" w:rsidR="00AB2A06" w:rsidRDefault="00AB2A06" w:rsidP="00AB2A06">
      <w:pPr>
        <w:ind w:left="1440"/>
        <w:rPr>
          <w:rFonts w:ascii="Calibri" w:hAnsi="Calibri" w:cs="Calibri"/>
        </w:rPr>
      </w:pPr>
    </w:p>
    <w:p w14:paraId="1B0A2476" w14:textId="77777777" w:rsidR="009037FA" w:rsidRPr="00AB2A06" w:rsidRDefault="009037FA" w:rsidP="00AB2A06">
      <w:pPr>
        <w:ind w:left="1440"/>
        <w:rPr>
          <w:rFonts w:ascii="Calibri" w:hAnsi="Calibri" w:cs="Calibri"/>
          <w:b/>
          <w:bCs/>
          <w:sz w:val="22"/>
          <w:szCs w:val="22"/>
        </w:rPr>
      </w:pPr>
      <w:r w:rsidRPr="00AB2A06">
        <w:rPr>
          <w:rFonts w:ascii="Calibri" w:hAnsi="Calibri" w:cs="Calibri"/>
          <w:b/>
          <w:bCs/>
          <w:sz w:val="22"/>
          <w:szCs w:val="22"/>
        </w:rPr>
        <w:t>Overall performance</w:t>
      </w:r>
    </w:p>
    <w:tbl>
      <w:tblPr>
        <w:tblStyle w:val="TableGrid"/>
        <w:tblW w:w="4855" w:type="dxa"/>
        <w:tblInd w:w="1440" w:type="dxa"/>
        <w:tblLook w:val="04A0" w:firstRow="1" w:lastRow="0" w:firstColumn="1" w:lastColumn="0" w:noHBand="0" w:noVBand="1"/>
      </w:tblPr>
      <w:tblGrid>
        <w:gridCol w:w="1345"/>
        <w:gridCol w:w="1170"/>
        <w:gridCol w:w="1260"/>
        <w:gridCol w:w="1080"/>
      </w:tblGrid>
      <w:tr w:rsidR="009037FA" w:rsidRPr="00AB2A06" w14:paraId="53B8E6DC" w14:textId="77777777" w:rsidTr="00AB2A06">
        <w:tc>
          <w:tcPr>
            <w:tcW w:w="1345" w:type="dxa"/>
          </w:tcPr>
          <w:p w14:paraId="67731A23" w14:textId="6331059C" w:rsidR="009037FA" w:rsidRPr="00AB2A06" w:rsidRDefault="009037FA" w:rsidP="009037FA">
            <w:pPr>
              <w:rPr>
                <w:rFonts w:ascii="Calibri" w:hAnsi="Calibri" w:cs="Calibri"/>
                <w:sz w:val="22"/>
                <w:szCs w:val="22"/>
              </w:rPr>
            </w:pPr>
            <w:r w:rsidRPr="00AB2A06">
              <w:rPr>
                <w:rFonts w:ascii="Calibri" w:hAnsi="Calibri" w:cs="Calibri"/>
                <w:sz w:val="22"/>
                <w:szCs w:val="22"/>
              </w:rPr>
              <w:t>Metric</w:t>
            </w:r>
          </w:p>
        </w:tc>
        <w:tc>
          <w:tcPr>
            <w:tcW w:w="1170" w:type="dxa"/>
          </w:tcPr>
          <w:p w14:paraId="45BE8CF4" w14:textId="6B400D36" w:rsidR="009037FA" w:rsidRPr="00AB2A06" w:rsidRDefault="009037FA" w:rsidP="009037FA">
            <w:pPr>
              <w:rPr>
                <w:rFonts w:ascii="Calibri" w:hAnsi="Calibri" w:cs="Calibri"/>
                <w:sz w:val="22"/>
                <w:szCs w:val="22"/>
              </w:rPr>
            </w:pPr>
            <w:r w:rsidRPr="00AB2A06">
              <w:rPr>
                <w:rFonts w:ascii="Calibri" w:hAnsi="Calibri" w:cs="Calibri"/>
                <w:sz w:val="22"/>
                <w:szCs w:val="22"/>
              </w:rPr>
              <w:t>Base</w:t>
            </w:r>
          </w:p>
        </w:tc>
        <w:tc>
          <w:tcPr>
            <w:tcW w:w="1260" w:type="dxa"/>
          </w:tcPr>
          <w:p w14:paraId="3A32371F" w14:textId="271804EB" w:rsidR="009037FA" w:rsidRPr="00AB2A06" w:rsidRDefault="009037FA" w:rsidP="009037FA">
            <w:pPr>
              <w:rPr>
                <w:rFonts w:ascii="Calibri" w:hAnsi="Calibri" w:cs="Calibri"/>
                <w:sz w:val="22"/>
                <w:szCs w:val="22"/>
              </w:rPr>
            </w:pPr>
            <w:r w:rsidRPr="00AB2A06">
              <w:rPr>
                <w:rFonts w:ascii="Calibri" w:hAnsi="Calibri" w:cs="Calibri"/>
                <w:sz w:val="22"/>
                <w:szCs w:val="22"/>
              </w:rPr>
              <w:t>Fine-tuned</w:t>
            </w:r>
          </w:p>
        </w:tc>
        <w:tc>
          <w:tcPr>
            <w:tcW w:w="1080" w:type="dxa"/>
          </w:tcPr>
          <w:p w14:paraId="337968DE" w14:textId="77A55FAE" w:rsidR="009037FA" w:rsidRPr="00AB2A06" w:rsidRDefault="009037FA" w:rsidP="009037FA">
            <w:pPr>
              <w:rPr>
                <w:rFonts w:ascii="Calibri" w:hAnsi="Calibri" w:cs="Calibri"/>
                <w:sz w:val="22"/>
                <w:szCs w:val="22"/>
              </w:rPr>
            </w:pPr>
            <w:r w:rsidRPr="00AB2A06">
              <w:rPr>
                <w:rFonts w:ascii="Calibri" w:hAnsi="Calibri" w:cs="Calibri"/>
                <w:sz w:val="22"/>
                <w:szCs w:val="22"/>
              </w:rPr>
              <w:t>Δ</w:t>
            </w:r>
          </w:p>
        </w:tc>
      </w:tr>
      <w:tr w:rsidR="009037FA" w:rsidRPr="00AB2A06" w14:paraId="554F450A" w14:textId="77777777" w:rsidTr="00AB2A06">
        <w:tc>
          <w:tcPr>
            <w:tcW w:w="1345" w:type="dxa"/>
          </w:tcPr>
          <w:p w14:paraId="777D7A6F" w14:textId="3A761184" w:rsidR="009037FA" w:rsidRPr="00AB2A06" w:rsidRDefault="009037FA" w:rsidP="009037FA">
            <w:pPr>
              <w:rPr>
                <w:rFonts w:ascii="Calibri" w:hAnsi="Calibri" w:cs="Calibri"/>
                <w:sz w:val="22"/>
                <w:szCs w:val="22"/>
              </w:rPr>
            </w:pPr>
            <w:r w:rsidRPr="00AB2A06">
              <w:rPr>
                <w:rFonts w:ascii="Calibri" w:hAnsi="Calibri" w:cs="Calibri"/>
                <w:sz w:val="22"/>
                <w:szCs w:val="22"/>
              </w:rPr>
              <w:t>ROUGE-1</w:t>
            </w:r>
          </w:p>
        </w:tc>
        <w:tc>
          <w:tcPr>
            <w:tcW w:w="1170" w:type="dxa"/>
          </w:tcPr>
          <w:p w14:paraId="23CEDF79" w14:textId="5854150B" w:rsidR="009037FA" w:rsidRPr="00AB2A06" w:rsidRDefault="009037FA" w:rsidP="009037FA">
            <w:pPr>
              <w:rPr>
                <w:rFonts w:ascii="Calibri" w:hAnsi="Calibri" w:cs="Calibri"/>
                <w:sz w:val="22"/>
                <w:szCs w:val="22"/>
              </w:rPr>
            </w:pPr>
            <w:r w:rsidRPr="00AB2A06">
              <w:rPr>
                <w:rFonts w:ascii="Calibri" w:hAnsi="Calibri" w:cs="Calibri"/>
                <w:sz w:val="22"/>
                <w:szCs w:val="22"/>
              </w:rPr>
              <w:t>0.5507</w:t>
            </w:r>
          </w:p>
        </w:tc>
        <w:tc>
          <w:tcPr>
            <w:tcW w:w="1260" w:type="dxa"/>
          </w:tcPr>
          <w:p w14:paraId="525FF534" w14:textId="67E6FD7B" w:rsidR="009037FA" w:rsidRPr="00AB2A06" w:rsidRDefault="009037FA" w:rsidP="009037FA">
            <w:pPr>
              <w:rPr>
                <w:rFonts w:ascii="Calibri" w:hAnsi="Calibri" w:cs="Calibri"/>
                <w:sz w:val="22"/>
                <w:szCs w:val="22"/>
              </w:rPr>
            </w:pPr>
            <w:r w:rsidRPr="00AB2A06">
              <w:rPr>
                <w:rFonts w:ascii="Calibri" w:hAnsi="Calibri" w:cs="Calibri"/>
                <w:sz w:val="22"/>
                <w:szCs w:val="22"/>
              </w:rPr>
              <w:t>0.5601</w:t>
            </w:r>
          </w:p>
        </w:tc>
        <w:tc>
          <w:tcPr>
            <w:tcW w:w="1080" w:type="dxa"/>
          </w:tcPr>
          <w:p w14:paraId="464EBA56" w14:textId="6222B91E" w:rsidR="009037FA" w:rsidRPr="00AB2A06" w:rsidRDefault="009037FA" w:rsidP="009037FA">
            <w:pPr>
              <w:rPr>
                <w:rFonts w:ascii="Calibri" w:hAnsi="Calibri" w:cs="Calibri"/>
                <w:sz w:val="22"/>
                <w:szCs w:val="22"/>
              </w:rPr>
            </w:pPr>
            <w:r w:rsidRPr="00AB2A06">
              <w:rPr>
                <w:rFonts w:ascii="Calibri" w:hAnsi="Calibri" w:cs="Calibri"/>
                <w:sz w:val="22"/>
                <w:szCs w:val="22"/>
              </w:rPr>
              <w:t>+0.0095</w:t>
            </w:r>
          </w:p>
        </w:tc>
      </w:tr>
      <w:tr w:rsidR="009037FA" w:rsidRPr="00AB2A06" w14:paraId="459A91FC" w14:textId="77777777" w:rsidTr="00AB2A06">
        <w:tc>
          <w:tcPr>
            <w:tcW w:w="1345" w:type="dxa"/>
          </w:tcPr>
          <w:p w14:paraId="5D187BA1" w14:textId="7C48B945" w:rsidR="009037FA" w:rsidRPr="00AB2A06" w:rsidRDefault="009037FA" w:rsidP="009037FA">
            <w:pPr>
              <w:rPr>
                <w:rFonts w:ascii="Calibri" w:hAnsi="Calibri" w:cs="Calibri"/>
                <w:sz w:val="22"/>
                <w:szCs w:val="22"/>
              </w:rPr>
            </w:pPr>
            <w:r w:rsidRPr="00AB2A06">
              <w:rPr>
                <w:rFonts w:ascii="Calibri" w:hAnsi="Calibri" w:cs="Calibri"/>
                <w:sz w:val="22"/>
                <w:szCs w:val="22"/>
              </w:rPr>
              <w:t>ROUGE-L</w:t>
            </w:r>
          </w:p>
        </w:tc>
        <w:tc>
          <w:tcPr>
            <w:tcW w:w="1170" w:type="dxa"/>
          </w:tcPr>
          <w:p w14:paraId="0F4BB804" w14:textId="22EF6303" w:rsidR="009037FA" w:rsidRPr="00AB2A06" w:rsidRDefault="009037FA" w:rsidP="009037FA">
            <w:pPr>
              <w:rPr>
                <w:rFonts w:ascii="Calibri" w:hAnsi="Calibri" w:cs="Calibri"/>
                <w:sz w:val="22"/>
                <w:szCs w:val="22"/>
              </w:rPr>
            </w:pPr>
            <w:r w:rsidRPr="00AB2A06">
              <w:rPr>
                <w:rFonts w:ascii="Calibri" w:hAnsi="Calibri" w:cs="Calibri"/>
                <w:sz w:val="22"/>
                <w:szCs w:val="22"/>
              </w:rPr>
              <w:t>0.5169</w:t>
            </w:r>
          </w:p>
        </w:tc>
        <w:tc>
          <w:tcPr>
            <w:tcW w:w="1260" w:type="dxa"/>
          </w:tcPr>
          <w:p w14:paraId="66DF33D6" w14:textId="171EC727" w:rsidR="009037FA" w:rsidRPr="00AB2A06" w:rsidRDefault="009037FA" w:rsidP="009037FA">
            <w:pPr>
              <w:rPr>
                <w:rFonts w:ascii="Calibri" w:hAnsi="Calibri" w:cs="Calibri"/>
                <w:sz w:val="22"/>
                <w:szCs w:val="22"/>
              </w:rPr>
            </w:pPr>
            <w:r w:rsidRPr="00AB2A06">
              <w:rPr>
                <w:rFonts w:ascii="Calibri" w:hAnsi="Calibri" w:cs="Calibri"/>
                <w:sz w:val="22"/>
                <w:szCs w:val="22"/>
              </w:rPr>
              <w:t>0.5463</w:t>
            </w:r>
          </w:p>
        </w:tc>
        <w:tc>
          <w:tcPr>
            <w:tcW w:w="1080" w:type="dxa"/>
          </w:tcPr>
          <w:p w14:paraId="1BD49666" w14:textId="14951D42" w:rsidR="009037FA" w:rsidRPr="00AB2A06" w:rsidRDefault="009037FA" w:rsidP="009037FA">
            <w:pPr>
              <w:rPr>
                <w:rFonts w:ascii="Calibri" w:hAnsi="Calibri" w:cs="Calibri"/>
                <w:sz w:val="22"/>
                <w:szCs w:val="22"/>
              </w:rPr>
            </w:pPr>
            <w:r w:rsidRPr="00AB2A06">
              <w:rPr>
                <w:rFonts w:ascii="Calibri" w:hAnsi="Calibri" w:cs="Calibri"/>
                <w:sz w:val="22"/>
                <w:szCs w:val="22"/>
              </w:rPr>
              <w:t>+0.0295</w:t>
            </w:r>
          </w:p>
        </w:tc>
      </w:tr>
    </w:tbl>
    <w:p w14:paraId="17FBCD22" w14:textId="77777777" w:rsidR="009037FA" w:rsidRPr="00AB2A06" w:rsidRDefault="009037FA" w:rsidP="00AB2A06">
      <w:pPr>
        <w:ind w:left="1440"/>
        <w:rPr>
          <w:rFonts w:ascii="Calibri" w:hAnsi="Calibri" w:cs="Calibri"/>
          <w:sz w:val="22"/>
          <w:szCs w:val="22"/>
        </w:rPr>
      </w:pPr>
    </w:p>
    <w:p w14:paraId="796AF6B4" w14:textId="16DC2ECB" w:rsidR="009037FA" w:rsidRPr="00AB2A06" w:rsidRDefault="009037FA" w:rsidP="00AB2A06">
      <w:pPr>
        <w:ind w:left="1440"/>
        <w:rPr>
          <w:rFonts w:ascii="Calibri" w:hAnsi="Calibri" w:cs="Calibri"/>
          <w:sz w:val="22"/>
          <w:szCs w:val="22"/>
        </w:rPr>
      </w:pPr>
      <w:r w:rsidRPr="00AB2A06">
        <w:rPr>
          <w:rFonts w:ascii="Calibri" w:hAnsi="Calibri" w:cs="Calibri"/>
          <w:sz w:val="22"/>
          <w:szCs w:val="22"/>
        </w:rPr>
        <w:t>Key insight</w:t>
      </w:r>
    </w:p>
    <w:p w14:paraId="17874E28"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Fine-tuning produced a measurable improvement, especially in ROUGE-L, which indicates better alignment with the structure and key content of reference answers.</w:t>
      </w:r>
    </w:p>
    <w:p w14:paraId="3CCE0443"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Why this matters:</w:t>
      </w:r>
    </w:p>
    <w:p w14:paraId="46864CDD"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ROUGE-L (longest common subsequence) is more meaningful than ROUGE-1 for short factual answers</w:t>
      </w:r>
    </w:p>
    <w:p w14:paraId="293FA1E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A +0.03 gain on ROUGE-L across only 5 test questions is non-trivial</w:t>
      </w:r>
    </w:p>
    <w:p w14:paraId="09334981"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Improvement is not uniform → shows targeted learning, not overfitting</w:t>
      </w:r>
    </w:p>
    <w:p w14:paraId="0F9795E2"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This already supports the claim that:</w:t>
      </w:r>
    </w:p>
    <w:p w14:paraId="455DC58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Fine-tuning helped the model better match domain-specific phrasing and expected answer structure.</w:t>
      </w:r>
    </w:p>
    <w:p w14:paraId="7E217DE1" w14:textId="21AB7991" w:rsidR="009037FA" w:rsidRPr="00AB2A06" w:rsidRDefault="009037FA" w:rsidP="00AB2A06">
      <w:pPr>
        <w:ind w:left="1440"/>
        <w:rPr>
          <w:rFonts w:ascii="Calibri" w:hAnsi="Calibri" w:cs="Calibri"/>
          <w:sz w:val="22"/>
          <w:szCs w:val="22"/>
        </w:rPr>
      </w:pPr>
    </w:p>
    <w:p w14:paraId="65E7175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lastRenderedPageBreak/>
        <w:t xml:space="preserve">Q1 — Garlic &amp; </w:t>
      </w:r>
      <w:proofErr w:type="spellStart"/>
      <w:r w:rsidRPr="00AB2A06">
        <w:rPr>
          <w:rFonts w:ascii="Calibri" w:hAnsi="Calibri" w:cs="Calibri"/>
          <w:sz w:val="22"/>
          <w:szCs w:val="22"/>
        </w:rPr>
        <w:t>fructans</w:t>
      </w:r>
      <w:proofErr w:type="spellEnd"/>
    </w:p>
    <w:p w14:paraId="6D779FD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Base ROUGE-L: 0.9474</w:t>
      </w:r>
    </w:p>
    <w:p w14:paraId="213C44F7"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Tuned ROUGE-L: 1.0000 (+0.0526)</w:t>
      </w:r>
    </w:p>
    <w:p w14:paraId="202E7865"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Insight:</w:t>
      </w:r>
    </w:p>
    <w:p w14:paraId="31CD8B2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Both models already knew the fact</w:t>
      </w:r>
    </w:p>
    <w:p w14:paraId="3560A73F"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Fine-tuned model matched the reference exactly</w:t>
      </w:r>
    </w:p>
    <w:p w14:paraId="57FCDF52"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This shows fine-tuning improves precision and phrasing, not just correctness</w:t>
      </w:r>
    </w:p>
    <w:p w14:paraId="1B1038E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Interpretation to write:</w:t>
      </w:r>
    </w:p>
    <w:p w14:paraId="5864209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Fine-tuning refined already-correct knowledge, producing answers that more closely matched the expected reference formulation.</w:t>
      </w:r>
    </w:p>
    <w:p w14:paraId="1443AB9C" w14:textId="4A5A3294" w:rsidR="009037FA" w:rsidRPr="00AB2A06" w:rsidRDefault="009037FA" w:rsidP="00AB2A06">
      <w:pPr>
        <w:ind w:left="1440"/>
        <w:rPr>
          <w:rFonts w:ascii="Calibri" w:hAnsi="Calibri" w:cs="Calibri"/>
          <w:sz w:val="22"/>
          <w:szCs w:val="22"/>
        </w:rPr>
      </w:pPr>
    </w:p>
    <w:p w14:paraId="031B363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Q2 — Lactose reintroduction phase</w:t>
      </w:r>
    </w:p>
    <w:p w14:paraId="45FBE52D"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Base ROUGE-L: 0.5625</w:t>
      </w:r>
    </w:p>
    <w:p w14:paraId="6B93B93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Tuned ROUGE-L: 0.4571 (−0.1054)</w:t>
      </w:r>
    </w:p>
    <w:p w14:paraId="1D35DAA9" w14:textId="5AB3F4EF"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Insight</w:t>
      </w:r>
      <w:r w:rsidR="00741C5C" w:rsidRPr="00AB2A06">
        <w:rPr>
          <w:rFonts w:ascii="Calibri" w:hAnsi="Calibri" w:cs="Calibri"/>
          <w:sz w:val="22"/>
          <w:szCs w:val="22"/>
        </w:rPr>
        <w:t>:</w:t>
      </w:r>
    </w:p>
    <w:p w14:paraId="36125126"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Fine-tuned answer was correct, but more verbose</w:t>
      </w:r>
    </w:p>
    <w:p w14:paraId="77BFEAC7"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ROUGE penalizes extra explanatory text</w:t>
      </w:r>
    </w:p>
    <w:p w14:paraId="189EDB8B"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This is a metric limitation, not a model failure</w:t>
      </w:r>
    </w:p>
    <w:p w14:paraId="215911BB"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Key academic insight:</w:t>
      </w:r>
    </w:p>
    <w:p w14:paraId="7109E92E"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The decrease in ROUGE score does not necessarily indicate poorer correctness, but highlights ROUGE’s sensitivity to verbosity.</w:t>
      </w:r>
    </w:p>
    <w:p w14:paraId="4B3A4858" w14:textId="044E087A" w:rsidR="009037FA" w:rsidRPr="00AB2A06" w:rsidRDefault="009037FA" w:rsidP="00AB2A06">
      <w:pPr>
        <w:ind w:left="1440"/>
        <w:rPr>
          <w:rFonts w:ascii="Calibri" w:hAnsi="Calibri" w:cs="Calibri"/>
          <w:sz w:val="22"/>
          <w:szCs w:val="22"/>
        </w:rPr>
      </w:pPr>
    </w:p>
    <w:p w14:paraId="15F63B07"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Q3 — Bread alternatives</w:t>
      </w:r>
    </w:p>
    <w:p w14:paraId="224333F7"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Base ROUGE-L: 0.3000</w:t>
      </w:r>
    </w:p>
    <w:p w14:paraId="072D5BF5"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Tuned ROUGE-L: 0.5000 (+0.2000)</w:t>
      </w:r>
    </w:p>
    <w:p w14:paraId="722D7595"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Insight:</w:t>
      </w:r>
    </w:p>
    <w:p w14:paraId="5504BC14"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Tuned model named correct, expected examples</w:t>
      </w:r>
    </w:p>
    <w:p w14:paraId="31B03B4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Base model included “sourdough rye bread” (less ideal / potentially incorrect)</w:t>
      </w:r>
    </w:p>
    <w:p w14:paraId="50DF2833"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lastRenderedPageBreak/>
        <w:t>Large improvement shows domain grounding benefit</w:t>
      </w:r>
    </w:p>
    <w:p w14:paraId="1518C926" w14:textId="548EC5FB" w:rsidR="009037FA" w:rsidRPr="00AB2A06" w:rsidRDefault="009037FA" w:rsidP="00AB2A06">
      <w:pPr>
        <w:ind w:left="1440"/>
        <w:rPr>
          <w:rFonts w:ascii="Calibri" w:hAnsi="Calibri" w:cs="Calibri"/>
          <w:sz w:val="22"/>
          <w:szCs w:val="22"/>
        </w:rPr>
      </w:pPr>
    </w:p>
    <w:p w14:paraId="72E97BF6"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Q4 — Why low-FODMAP is not lifelong</w:t>
      </w:r>
    </w:p>
    <w:p w14:paraId="02457F50" w14:textId="43CBB4A3"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Both models have identical scores</w:t>
      </w:r>
    </w:p>
    <w:p w14:paraId="3F31C5C0"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Insight:</w:t>
      </w:r>
    </w:p>
    <w:p w14:paraId="737C3E9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Question tests general conceptual understanding</w:t>
      </w:r>
    </w:p>
    <w:p w14:paraId="007A815A"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Fine-tuning adds no extra benefit where base model already performs well</w:t>
      </w:r>
    </w:p>
    <w:p w14:paraId="76C10048"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This shows fine-tuning is selective, not magical.</w:t>
      </w:r>
    </w:p>
    <w:p w14:paraId="6534B8E6" w14:textId="35AD4DCF" w:rsidR="009037FA" w:rsidRPr="00AB2A06" w:rsidRDefault="009037FA" w:rsidP="00AB2A06">
      <w:pPr>
        <w:ind w:left="1440"/>
        <w:rPr>
          <w:rFonts w:ascii="Calibri" w:hAnsi="Calibri" w:cs="Calibri"/>
          <w:sz w:val="22"/>
          <w:szCs w:val="22"/>
        </w:rPr>
      </w:pPr>
    </w:p>
    <w:p w14:paraId="32A646C4"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Q5 — Apples &amp; pears</w:t>
      </w:r>
    </w:p>
    <w:p w14:paraId="2FF5A6AB"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Both models identical, low score</w:t>
      </w:r>
    </w:p>
    <w:p w14:paraId="7E07C350"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Insight:</w:t>
      </w:r>
    </w:p>
    <w:p w14:paraId="0ADCC210"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Both answers were very short (“</w:t>
      </w:r>
      <w:proofErr w:type="spellStart"/>
      <w:r w:rsidRPr="00AB2A06">
        <w:rPr>
          <w:rFonts w:ascii="Calibri" w:hAnsi="Calibri" w:cs="Calibri"/>
          <w:sz w:val="22"/>
          <w:szCs w:val="22"/>
        </w:rPr>
        <w:t>Fructans</w:t>
      </w:r>
      <w:proofErr w:type="spellEnd"/>
      <w:r w:rsidRPr="00AB2A06">
        <w:rPr>
          <w:rFonts w:ascii="Calibri" w:hAnsi="Calibri" w:cs="Calibri"/>
          <w:sz w:val="22"/>
          <w:szCs w:val="22"/>
        </w:rPr>
        <w:t>”)</w:t>
      </w:r>
    </w:p>
    <w:p w14:paraId="520D85CD"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Reference mentions “</w:t>
      </w:r>
      <w:proofErr w:type="spellStart"/>
      <w:r w:rsidRPr="00AB2A06">
        <w:rPr>
          <w:rFonts w:ascii="Calibri" w:hAnsi="Calibri" w:cs="Calibri"/>
          <w:sz w:val="22"/>
          <w:szCs w:val="22"/>
        </w:rPr>
        <w:t>fructans</w:t>
      </w:r>
      <w:proofErr w:type="spellEnd"/>
      <w:r w:rsidRPr="00AB2A06">
        <w:rPr>
          <w:rFonts w:ascii="Calibri" w:hAnsi="Calibri" w:cs="Calibri"/>
          <w:sz w:val="22"/>
          <w:szCs w:val="22"/>
        </w:rPr>
        <w:t xml:space="preserve"> and/or excess fructose”</w:t>
      </w:r>
    </w:p>
    <w:p w14:paraId="6BD2E6D5"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Both models partially correct, but incomplete</w:t>
      </w:r>
    </w:p>
    <w:p w14:paraId="14EE5FA9"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Important insight:</w:t>
      </w:r>
    </w:p>
    <w:p w14:paraId="17D887A0"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Fine-tuning did not improve performance where the training data did not emphasize multi-category distinctions.</w:t>
      </w:r>
    </w:p>
    <w:p w14:paraId="68D7C590" w14:textId="77777777" w:rsidR="009037FA" w:rsidRPr="00AB2A06" w:rsidRDefault="009037FA" w:rsidP="00AB2A06">
      <w:pPr>
        <w:ind w:left="1440"/>
        <w:rPr>
          <w:rFonts w:ascii="Calibri" w:hAnsi="Calibri" w:cs="Calibri"/>
          <w:sz w:val="22"/>
          <w:szCs w:val="22"/>
        </w:rPr>
      </w:pPr>
      <w:r w:rsidRPr="00AB2A06">
        <w:rPr>
          <w:rFonts w:ascii="Calibri" w:hAnsi="Calibri" w:cs="Calibri"/>
          <w:sz w:val="22"/>
          <w:szCs w:val="22"/>
        </w:rPr>
        <w:t>This shows limits of small fine-tuning datasets.</w:t>
      </w:r>
    </w:p>
    <w:p w14:paraId="4E6EC040" w14:textId="77777777" w:rsidR="00AB2A06" w:rsidRPr="00AB2A06" w:rsidRDefault="00AB2A06" w:rsidP="00AB2A06">
      <w:pPr>
        <w:ind w:left="1440"/>
        <w:rPr>
          <w:rFonts w:ascii="Calibri" w:hAnsi="Calibri" w:cs="Calibri"/>
          <w:sz w:val="22"/>
          <w:szCs w:val="22"/>
        </w:rPr>
      </w:pPr>
    </w:p>
    <w:p w14:paraId="512707EC" w14:textId="01386F87" w:rsidR="009037FA" w:rsidRPr="00AB2A06" w:rsidRDefault="009037FA" w:rsidP="00AB2A06">
      <w:pPr>
        <w:pStyle w:val="ListParagraph"/>
        <w:numPr>
          <w:ilvl w:val="0"/>
          <w:numId w:val="23"/>
        </w:numPr>
        <w:ind w:left="1800"/>
        <w:rPr>
          <w:rFonts w:ascii="Calibri" w:hAnsi="Calibri" w:cs="Calibri"/>
          <w:sz w:val="22"/>
          <w:szCs w:val="22"/>
        </w:rPr>
      </w:pPr>
      <w:r w:rsidRPr="00AB2A06">
        <w:rPr>
          <w:rFonts w:ascii="Calibri" w:hAnsi="Calibri" w:cs="Calibri"/>
          <w:sz w:val="22"/>
          <w:szCs w:val="22"/>
        </w:rPr>
        <w:t>Quantitative Evaluation</w:t>
      </w:r>
      <w:r w:rsidR="00AB2A06">
        <w:rPr>
          <w:rFonts w:ascii="Calibri" w:hAnsi="Calibri" w:cs="Calibri"/>
          <w:sz w:val="22"/>
          <w:szCs w:val="22"/>
        </w:rPr>
        <w:t>:</w:t>
      </w:r>
    </w:p>
    <w:p w14:paraId="6167B71C" w14:textId="77777777" w:rsidR="009037FA" w:rsidRDefault="009037FA" w:rsidP="00AB2A06">
      <w:pPr>
        <w:pStyle w:val="ListParagraph"/>
        <w:ind w:left="1800"/>
        <w:rPr>
          <w:rFonts w:ascii="Calibri" w:hAnsi="Calibri" w:cs="Calibri"/>
          <w:sz w:val="22"/>
          <w:szCs w:val="22"/>
        </w:rPr>
      </w:pPr>
      <w:r w:rsidRPr="00AB2A06">
        <w:rPr>
          <w:rFonts w:ascii="Calibri" w:hAnsi="Calibri" w:cs="Calibri"/>
          <w:sz w:val="22"/>
          <w:szCs w:val="22"/>
        </w:rPr>
        <w:t>ROUGE-1 and ROUGE-L metrics were used to quantitatively evaluate the similarity between model-generated answers and reference answers. Overall, the fine-tuned model achieved higher average ROUGE scores, with a notable improvement of +0.0295 in ROUGE-L, indicating better alignment with expected answer structure and key content.</w:t>
      </w:r>
    </w:p>
    <w:p w14:paraId="4B8499F4" w14:textId="77777777" w:rsidR="00AB2A06" w:rsidRPr="00AB2A06" w:rsidRDefault="00AB2A06" w:rsidP="00AB2A06">
      <w:pPr>
        <w:pStyle w:val="ListParagraph"/>
        <w:ind w:left="1800"/>
        <w:rPr>
          <w:rFonts w:ascii="Calibri" w:hAnsi="Calibri" w:cs="Calibri"/>
          <w:sz w:val="22"/>
          <w:szCs w:val="22"/>
        </w:rPr>
      </w:pPr>
    </w:p>
    <w:p w14:paraId="62E886DC" w14:textId="6D1B3E38" w:rsidR="009037FA" w:rsidRPr="00AB2A06" w:rsidRDefault="009037FA" w:rsidP="00AB2A06">
      <w:pPr>
        <w:pStyle w:val="ListParagraph"/>
        <w:numPr>
          <w:ilvl w:val="0"/>
          <w:numId w:val="23"/>
        </w:numPr>
        <w:ind w:left="1800"/>
        <w:rPr>
          <w:rFonts w:ascii="Calibri" w:hAnsi="Calibri" w:cs="Calibri"/>
          <w:sz w:val="22"/>
          <w:szCs w:val="22"/>
        </w:rPr>
      </w:pPr>
      <w:r w:rsidRPr="00AB2A06">
        <w:rPr>
          <w:rFonts w:ascii="Calibri" w:hAnsi="Calibri" w:cs="Calibri"/>
          <w:sz w:val="22"/>
          <w:szCs w:val="22"/>
        </w:rPr>
        <w:t>Per-question Analysis</w:t>
      </w:r>
      <w:r w:rsidR="00AB2A06">
        <w:rPr>
          <w:rFonts w:ascii="Calibri" w:hAnsi="Calibri" w:cs="Calibri"/>
          <w:sz w:val="22"/>
          <w:szCs w:val="22"/>
        </w:rPr>
        <w:t>:</w:t>
      </w:r>
    </w:p>
    <w:p w14:paraId="0D8A9006" w14:textId="77777777" w:rsidR="009037FA" w:rsidRDefault="009037FA" w:rsidP="00AB2A06">
      <w:pPr>
        <w:pStyle w:val="ListParagraph"/>
        <w:ind w:left="1800"/>
        <w:rPr>
          <w:rFonts w:ascii="Calibri" w:hAnsi="Calibri" w:cs="Calibri"/>
          <w:sz w:val="22"/>
          <w:szCs w:val="22"/>
        </w:rPr>
      </w:pPr>
      <w:r w:rsidRPr="00AB2A06">
        <w:rPr>
          <w:rFonts w:ascii="Calibri" w:hAnsi="Calibri" w:cs="Calibri"/>
          <w:sz w:val="22"/>
          <w:szCs w:val="22"/>
        </w:rPr>
        <w:t xml:space="preserve">Improvements were most pronounced in questions requiring domain-specific examples, such as low-FODMAP bread alternatives, where the fine-tuned model produced more appropriate and precise responses. In contrast, questions testing </w:t>
      </w:r>
      <w:r w:rsidRPr="00AB2A06">
        <w:rPr>
          <w:rFonts w:ascii="Calibri" w:hAnsi="Calibri" w:cs="Calibri"/>
          <w:sz w:val="22"/>
          <w:szCs w:val="22"/>
        </w:rPr>
        <w:lastRenderedPageBreak/>
        <w:t>general conceptual understanding showed little difference between the base and fine-tuned models, suggesting that fine-tuning primarily enhanced domain-specific knowledge rather than general reasoning ability.</w:t>
      </w:r>
    </w:p>
    <w:p w14:paraId="5404E622" w14:textId="77777777" w:rsidR="00AB2A06" w:rsidRPr="00AB2A06" w:rsidRDefault="00AB2A06" w:rsidP="00AB2A06">
      <w:pPr>
        <w:pStyle w:val="ListParagraph"/>
        <w:ind w:left="1800"/>
        <w:rPr>
          <w:rFonts w:ascii="Calibri" w:hAnsi="Calibri" w:cs="Calibri"/>
          <w:sz w:val="22"/>
          <w:szCs w:val="22"/>
        </w:rPr>
      </w:pPr>
    </w:p>
    <w:p w14:paraId="17C3F173" w14:textId="492EE2AE" w:rsidR="009037FA" w:rsidRPr="00AB2A06" w:rsidRDefault="009037FA" w:rsidP="00AB2A06">
      <w:pPr>
        <w:pStyle w:val="ListParagraph"/>
        <w:numPr>
          <w:ilvl w:val="0"/>
          <w:numId w:val="23"/>
        </w:numPr>
        <w:ind w:left="1800"/>
        <w:rPr>
          <w:rFonts w:ascii="Calibri" w:hAnsi="Calibri" w:cs="Calibri"/>
          <w:sz w:val="22"/>
          <w:szCs w:val="22"/>
        </w:rPr>
      </w:pPr>
      <w:r w:rsidRPr="00AB2A06">
        <w:rPr>
          <w:rFonts w:ascii="Calibri" w:hAnsi="Calibri" w:cs="Calibri"/>
          <w:sz w:val="22"/>
          <w:szCs w:val="22"/>
        </w:rPr>
        <w:t>Metric Limitation Awareness</w:t>
      </w:r>
      <w:r w:rsidR="00AB2A06">
        <w:rPr>
          <w:rFonts w:ascii="Calibri" w:hAnsi="Calibri" w:cs="Calibri"/>
          <w:sz w:val="22"/>
          <w:szCs w:val="22"/>
        </w:rPr>
        <w:t>:</w:t>
      </w:r>
    </w:p>
    <w:p w14:paraId="53129641" w14:textId="77777777" w:rsidR="009037FA" w:rsidRDefault="009037FA" w:rsidP="00AB2A06">
      <w:pPr>
        <w:pStyle w:val="ListParagraph"/>
        <w:ind w:left="1800"/>
        <w:rPr>
          <w:rFonts w:ascii="Calibri" w:hAnsi="Calibri" w:cs="Calibri"/>
          <w:sz w:val="22"/>
          <w:szCs w:val="22"/>
        </w:rPr>
      </w:pPr>
      <w:r w:rsidRPr="00AB2A06">
        <w:rPr>
          <w:rFonts w:ascii="Calibri" w:hAnsi="Calibri" w:cs="Calibri"/>
          <w:sz w:val="22"/>
          <w:szCs w:val="22"/>
        </w:rPr>
        <w:t>In certain cases, such as the lactose reintroduction question, the fine-tuned model produced a more explanatory response, which resulted in a lower ROUGE score despite being factually correct. This highlights a known limitation of ROUGE metrics, which favor lexical overlap and brevity over explanatory depth.</w:t>
      </w:r>
    </w:p>
    <w:p w14:paraId="48C7FE35" w14:textId="77777777" w:rsidR="00AB2A06" w:rsidRPr="00AB2A06" w:rsidRDefault="00AB2A06" w:rsidP="00AB2A06">
      <w:pPr>
        <w:pStyle w:val="ListParagraph"/>
        <w:ind w:left="1800"/>
        <w:rPr>
          <w:rFonts w:ascii="Calibri" w:hAnsi="Calibri" w:cs="Calibri"/>
          <w:sz w:val="22"/>
          <w:szCs w:val="22"/>
        </w:rPr>
      </w:pPr>
    </w:p>
    <w:p w14:paraId="0B1B0E6A" w14:textId="26BB07A7" w:rsidR="009037FA" w:rsidRPr="00AB2A06" w:rsidRDefault="009037FA" w:rsidP="00AB2A06">
      <w:pPr>
        <w:pStyle w:val="ListParagraph"/>
        <w:numPr>
          <w:ilvl w:val="0"/>
          <w:numId w:val="23"/>
        </w:numPr>
        <w:ind w:left="1800"/>
        <w:rPr>
          <w:rFonts w:ascii="Calibri" w:hAnsi="Calibri" w:cs="Calibri"/>
          <w:sz w:val="22"/>
          <w:szCs w:val="22"/>
        </w:rPr>
      </w:pPr>
      <w:r w:rsidRPr="00AB2A06">
        <w:rPr>
          <w:rFonts w:ascii="Calibri" w:hAnsi="Calibri" w:cs="Calibri"/>
          <w:sz w:val="22"/>
          <w:szCs w:val="22"/>
        </w:rPr>
        <w:t>Overall Conclusion</w:t>
      </w:r>
      <w:r w:rsidR="00AB2A06">
        <w:rPr>
          <w:rFonts w:ascii="Calibri" w:hAnsi="Calibri" w:cs="Calibri"/>
          <w:sz w:val="22"/>
          <w:szCs w:val="22"/>
        </w:rPr>
        <w:t>:</w:t>
      </w:r>
    </w:p>
    <w:p w14:paraId="2804A0F9" w14:textId="77777777" w:rsidR="009037FA" w:rsidRPr="00AB2A06" w:rsidRDefault="009037FA" w:rsidP="00AB2A06">
      <w:pPr>
        <w:pStyle w:val="ListParagraph"/>
        <w:ind w:left="1800"/>
        <w:rPr>
          <w:rFonts w:ascii="Calibri" w:hAnsi="Calibri" w:cs="Calibri"/>
          <w:sz w:val="22"/>
          <w:szCs w:val="22"/>
        </w:rPr>
      </w:pPr>
      <w:r w:rsidRPr="00AB2A06">
        <w:rPr>
          <w:rFonts w:ascii="Calibri" w:hAnsi="Calibri" w:cs="Calibri"/>
          <w:sz w:val="22"/>
          <w:szCs w:val="22"/>
        </w:rPr>
        <w:t>These results indicate that fine-tuning improved the model’s ability to produce concise, domain-aligned responses in the IBS low-FODMAP context, while also revealing the importance of combining quantitative metrics with qualitative analysis when evaluating language models.</w:t>
      </w:r>
    </w:p>
    <w:p w14:paraId="23ADA912" w14:textId="77777777" w:rsidR="007B4F03" w:rsidRDefault="007B4F03" w:rsidP="009037FA">
      <w:pPr>
        <w:rPr>
          <w:rFonts w:ascii="Calibri" w:hAnsi="Calibri" w:cs="Calibri"/>
        </w:rPr>
      </w:pPr>
    </w:p>
    <w:p w14:paraId="6F5BE692" w14:textId="77777777" w:rsidR="00EA38B9" w:rsidRDefault="00EA38B9" w:rsidP="009037FA">
      <w:pPr>
        <w:rPr>
          <w:rFonts w:ascii="Calibri" w:hAnsi="Calibri" w:cs="Calibri"/>
        </w:rPr>
      </w:pPr>
    </w:p>
    <w:p w14:paraId="2B986338" w14:textId="62725157" w:rsidR="00741C5C" w:rsidRPr="00741C5C" w:rsidRDefault="00741C5C" w:rsidP="00AB2A06">
      <w:pPr>
        <w:pStyle w:val="Heading2"/>
        <w:ind w:left="720"/>
      </w:pPr>
      <w:bookmarkStart w:id="30" w:name="_Toc216623843"/>
      <w:r w:rsidRPr="00741C5C">
        <w:t>4</w:t>
      </w:r>
      <w:r w:rsidRPr="00741C5C">
        <w:t>.</w:t>
      </w:r>
      <w:r w:rsidRPr="00741C5C">
        <w:t>2</w:t>
      </w:r>
      <w:r w:rsidR="00AB2A06">
        <w:tab/>
      </w:r>
      <w:r w:rsidRPr="00741C5C">
        <w:t>Qualitative Comparison of Model Outputs</w:t>
      </w:r>
      <w:bookmarkEnd w:id="30"/>
    </w:p>
    <w:p w14:paraId="10231976"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Based on the testing results, both the base model and the fine-tuned model produced highly similar responses across all five test questions. In most cases, the answers were either identical or differed only slightly in wording, while conveying the same factual information.</w:t>
      </w:r>
    </w:p>
    <w:p w14:paraId="2D948D99" w14:textId="3303D91F" w:rsidR="00741C5C" w:rsidRPr="00741C5C" w:rsidRDefault="00741C5C" w:rsidP="00AB2A06">
      <w:pPr>
        <w:ind w:left="1440"/>
        <w:rPr>
          <w:rFonts w:ascii="Calibri" w:hAnsi="Calibri" w:cs="Calibri"/>
          <w:sz w:val="22"/>
          <w:szCs w:val="22"/>
        </w:rPr>
      </w:pPr>
      <w:r w:rsidRPr="00741C5C">
        <w:rPr>
          <w:rFonts w:ascii="Calibri" w:hAnsi="Calibri" w:cs="Calibri"/>
          <w:sz w:val="22"/>
          <w:szCs w:val="22"/>
        </w:rPr>
        <w:t xml:space="preserve">For fundamental IBS and Low-FODMAP knowledge—such as the classification of garlic as a high-FODMAP food belonging to the </w:t>
      </w:r>
      <w:proofErr w:type="spellStart"/>
      <w:r w:rsidRPr="00741C5C">
        <w:rPr>
          <w:rFonts w:ascii="Calibri" w:hAnsi="Calibri" w:cs="Calibri"/>
          <w:sz w:val="22"/>
          <w:szCs w:val="22"/>
        </w:rPr>
        <w:t>fructan</w:t>
      </w:r>
      <w:proofErr w:type="spellEnd"/>
      <w:r w:rsidRPr="00741C5C">
        <w:rPr>
          <w:rFonts w:ascii="Calibri" w:hAnsi="Calibri" w:cs="Calibri"/>
          <w:sz w:val="22"/>
          <w:szCs w:val="22"/>
        </w:rPr>
        <w:t xml:space="preserve"> </w:t>
      </w:r>
      <w:r w:rsidRPr="00741C5C">
        <w:rPr>
          <w:rFonts w:ascii="Calibri" w:hAnsi="Calibri" w:cs="Calibri"/>
          <w:sz w:val="22"/>
          <w:szCs w:val="22"/>
        </w:rPr>
        <w:t>group or</w:t>
      </w:r>
      <w:r w:rsidRPr="00741C5C">
        <w:rPr>
          <w:rFonts w:ascii="Calibri" w:hAnsi="Calibri" w:cs="Calibri"/>
          <w:sz w:val="22"/>
          <w:szCs w:val="22"/>
        </w:rPr>
        <w:t xml:space="preserve"> identifying </w:t>
      </w:r>
      <w:proofErr w:type="spellStart"/>
      <w:r w:rsidRPr="00741C5C">
        <w:rPr>
          <w:rFonts w:ascii="Calibri" w:hAnsi="Calibri" w:cs="Calibri"/>
          <w:sz w:val="22"/>
          <w:szCs w:val="22"/>
        </w:rPr>
        <w:t>fructans</w:t>
      </w:r>
      <w:proofErr w:type="spellEnd"/>
      <w:r w:rsidRPr="00741C5C">
        <w:rPr>
          <w:rFonts w:ascii="Calibri" w:hAnsi="Calibri" w:cs="Calibri"/>
          <w:sz w:val="22"/>
          <w:szCs w:val="22"/>
        </w:rPr>
        <w:t xml:space="preserve"> as the likely trigger for symptoms after consuming apples and pears—both models demonstrated strong baseline understanding. This suggests that Gemini 2.5 Flash Lite already possesses substantial pretrained knowledge in this medical-nutrition domain.</w:t>
      </w:r>
    </w:p>
    <w:p w14:paraId="3708F63B"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Minor differences were observed in phrasing and specificity. For example, the fine-tuned model tended to use more concise, training-aligned language and adhered more strictly to the imposed response-length constraints. In contrast, the base model occasionally included slightly more descriptive phrasing but remained factually consistent. These differences, however, did not result in meaningful changes in informational quality or correctness.</w:t>
      </w:r>
    </w:p>
    <w:p w14:paraId="6DDB127E"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Overall, no significant qualitative advantage was observed for the fine-tuned model in terms of accuracy, completeness, or clarity of responses for the selected test questions.</w:t>
      </w:r>
    </w:p>
    <w:p w14:paraId="08615C8B" w14:textId="16952496" w:rsidR="00741C5C" w:rsidRPr="00741C5C" w:rsidRDefault="00741C5C" w:rsidP="00AB2A06">
      <w:pPr>
        <w:ind w:left="720"/>
        <w:rPr>
          <w:rFonts w:ascii="Calibri" w:hAnsi="Calibri" w:cs="Calibri"/>
          <w:sz w:val="22"/>
          <w:szCs w:val="22"/>
        </w:rPr>
      </w:pPr>
    </w:p>
    <w:p w14:paraId="1A280236" w14:textId="6F9FEAB9" w:rsidR="00741C5C" w:rsidRPr="00741C5C" w:rsidRDefault="00741C5C" w:rsidP="00AB2A06">
      <w:pPr>
        <w:pStyle w:val="Heading2"/>
        <w:ind w:left="720"/>
      </w:pPr>
      <w:bookmarkStart w:id="31" w:name="_Toc216623844"/>
      <w:r w:rsidRPr="00741C5C">
        <w:lastRenderedPageBreak/>
        <w:t>4</w:t>
      </w:r>
      <w:r w:rsidRPr="00741C5C">
        <w:t>.</w:t>
      </w:r>
      <w:r w:rsidRPr="00741C5C">
        <w:t>3</w:t>
      </w:r>
      <w:r w:rsidR="00AB2A06">
        <w:tab/>
      </w:r>
      <w:r w:rsidRPr="00741C5C">
        <w:t>Interpretation of Findings</w:t>
      </w:r>
      <w:bookmarkEnd w:id="31"/>
    </w:p>
    <w:p w14:paraId="0BE9908F"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The similarity in performance indicates that fine-tuning provided limited incremental benefit for this particular task and dataset. This outcome can be attributed to several factors:</w:t>
      </w:r>
    </w:p>
    <w:p w14:paraId="1A5B879B" w14:textId="77777777" w:rsidR="00741C5C" w:rsidRPr="00741C5C" w:rsidRDefault="00741C5C" w:rsidP="00AB2A06">
      <w:pPr>
        <w:pStyle w:val="ListParagraph"/>
        <w:numPr>
          <w:ilvl w:val="0"/>
          <w:numId w:val="21"/>
        </w:numPr>
        <w:ind w:left="1800"/>
        <w:rPr>
          <w:rFonts w:ascii="Calibri" w:hAnsi="Calibri" w:cs="Calibri"/>
          <w:sz w:val="22"/>
          <w:szCs w:val="22"/>
        </w:rPr>
      </w:pPr>
      <w:r w:rsidRPr="00741C5C">
        <w:rPr>
          <w:rFonts w:ascii="Calibri" w:hAnsi="Calibri" w:cs="Calibri"/>
          <w:sz w:val="22"/>
          <w:szCs w:val="22"/>
        </w:rPr>
        <w:t>Well-Established Domain Knowledge</w:t>
      </w:r>
      <w:r w:rsidRPr="00741C5C">
        <w:rPr>
          <w:rFonts w:ascii="Calibri" w:hAnsi="Calibri" w:cs="Calibri"/>
          <w:sz w:val="22"/>
          <w:szCs w:val="22"/>
        </w:rPr>
        <w:br/>
        <w:t>IBS and Low-FODMAP dietary concepts are widely documented and well represented in general medical and nutritional literature. As a result, the base model already performs strongly without additional domain adaptation.</w:t>
      </w:r>
    </w:p>
    <w:p w14:paraId="446E0DFD" w14:textId="77777777" w:rsidR="00741C5C" w:rsidRPr="00741C5C" w:rsidRDefault="00741C5C" w:rsidP="00AB2A06">
      <w:pPr>
        <w:pStyle w:val="ListParagraph"/>
        <w:numPr>
          <w:ilvl w:val="0"/>
          <w:numId w:val="21"/>
        </w:numPr>
        <w:ind w:left="1800"/>
        <w:rPr>
          <w:rFonts w:ascii="Calibri" w:hAnsi="Calibri" w:cs="Calibri"/>
          <w:sz w:val="22"/>
          <w:szCs w:val="22"/>
        </w:rPr>
      </w:pPr>
      <w:r w:rsidRPr="00741C5C">
        <w:rPr>
          <w:rFonts w:ascii="Calibri" w:hAnsi="Calibri" w:cs="Calibri"/>
          <w:sz w:val="22"/>
          <w:szCs w:val="22"/>
        </w:rPr>
        <w:t>Small and Highly Focused Training Dataset</w:t>
      </w:r>
      <w:r w:rsidRPr="00741C5C">
        <w:rPr>
          <w:rFonts w:ascii="Calibri" w:hAnsi="Calibri" w:cs="Calibri"/>
          <w:sz w:val="22"/>
          <w:szCs w:val="22"/>
        </w:rPr>
        <w:br/>
        <w:t>The fine-tuning dataset was intentionally concise and narrow in scope. While sufficient for demonstrating the fine-tuning pipeline, it may not have been large or diverse enough to introduce novel patterns beyond what the base model had already learned.</w:t>
      </w:r>
    </w:p>
    <w:p w14:paraId="4D1B8417" w14:textId="77777777" w:rsidR="00741C5C" w:rsidRPr="00741C5C" w:rsidRDefault="00741C5C" w:rsidP="00AB2A06">
      <w:pPr>
        <w:pStyle w:val="ListParagraph"/>
        <w:numPr>
          <w:ilvl w:val="0"/>
          <w:numId w:val="21"/>
        </w:numPr>
        <w:ind w:left="1800"/>
        <w:rPr>
          <w:rFonts w:ascii="Calibri" w:hAnsi="Calibri" w:cs="Calibri"/>
          <w:sz w:val="22"/>
          <w:szCs w:val="22"/>
        </w:rPr>
      </w:pPr>
      <w:r w:rsidRPr="00741C5C">
        <w:rPr>
          <w:rFonts w:ascii="Calibri" w:hAnsi="Calibri" w:cs="Calibri"/>
          <w:sz w:val="22"/>
          <w:szCs w:val="22"/>
        </w:rPr>
        <w:t>Controlled Output Constraints</w:t>
      </w:r>
      <w:r w:rsidRPr="00741C5C">
        <w:rPr>
          <w:rFonts w:ascii="Calibri" w:hAnsi="Calibri" w:cs="Calibri"/>
          <w:sz w:val="22"/>
          <w:szCs w:val="22"/>
        </w:rPr>
        <w:br/>
        <w:t>The use of strict system instructions enforcing concise and uniform responses reduced expressive variability between models. While this was beneficial for fair evaluation, it also limited observable differences in response style or depth.</w:t>
      </w:r>
    </w:p>
    <w:p w14:paraId="33A756C0" w14:textId="45FD0427" w:rsidR="00741C5C" w:rsidRPr="00741C5C" w:rsidRDefault="00741C5C" w:rsidP="00AB2A06">
      <w:pPr>
        <w:ind w:left="720"/>
        <w:rPr>
          <w:rFonts w:ascii="Calibri" w:hAnsi="Calibri" w:cs="Calibri"/>
          <w:sz w:val="22"/>
          <w:szCs w:val="22"/>
        </w:rPr>
      </w:pPr>
    </w:p>
    <w:p w14:paraId="35B7C8E9" w14:textId="4F805360" w:rsidR="00741C5C" w:rsidRPr="00741C5C" w:rsidRDefault="00741C5C" w:rsidP="00AB2A06">
      <w:pPr>
        <w:pStyle w:val="Heading2"/>
        <w:ind w:left="720"/>
      </w:pPr>
      <w:bookmarkStart w:id="32" w:name="_Toc216623845"/>
      <w:r w:rsidRPr="00741C5C">
        <w:t>4.4</w:t>
      </w:r>
      <w:r w:rsidR="00AB2A06">
        <w:tab/>
      </w:r>
      <w:r w:rsidRPr="00741C5C">
        <w:t>Conclusion</w:t>
      </w:r>
      <w:bookmarkEnd w:id="32"/>
    </w:p>
    <w:p w14:paraId="66A35F38"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In conclusion, qualitative evaluation suggests that fine-tuning Gemini 2.5 Flash Lite for IBS and Low-FODMAP dietary assistance resulted in responses that are largely equivalent to those of the base model. While the fine-tuned model demonstrated better alignment with training-style constraints and consistent brevity, it did not substantially outperform the base model in terms of factual correctness or domain understanding.</w:t>
      </w:r>
    </w:p>
    <w:p w14:paraId="2488D99D" w14:textId="77777777" w:rsidR="00741C5C" w:rsidRPr="00741C5C" w:rsidRDefault="00741C5C" w:rsidP="00AB2A06">
      <w:pPr>
        <w:ind w:left="1440"/>
        <w:rPr>
          <w:rFonts w:ascii="Calibri" w:hAnsi="Calibri" w:cs="Calibri"/>
          <w:sz w:val="22"/>
          <w:szCs w:val="22"/>
        </w:rPr>
      </w:pPr>
      <w:r w:rsidRPr="00741C5C">
        <w:rPr>
          <w:rFonts w:ascii="Calibri" w:hAnsi="Calibri" w:cs="Calibri"/>
          <w:sz w:val="22"/>
          <w:szCs w:val="22"/>
        </w:rPr>
        <w:t>These findings highlight an important insight: fine-tuning is most beneficial when the target domain is underrepresented or highly specialized. For domains that are already well covered by large-scale pretraining, approaches such as Retrieval-Augmented Generation (RAG) or targeted prompting may offer greater practical improvements than supervised fine-tuning alone.</w:t>
      </w:r>
    </w:p>
    <w:p w14:paraId="31110F96" w14:textId="77777777" w:rsidR="00741C5C" w:rsidRDefault="00741C5C" w:rsidP="00AB2A06">
      <w:pPr>
        <w:ind w:left="1440"/>
        <w:rPr>
          <w:rFonts w:ascii="Calibri" w:hAnsi="Calibri" w:cs="Calibri"/>
          <w:sz w:val="22"/>
          <w:szCs w:val="22"/>
        </w:rPr>
      </w:pPr>
      <w:r w:rsidRPr="00741C5C">
        <w:rPr>
          <w:rFonts w:ascii="Calibri" w:hAnsi="Calibri" w:cs="Calibri"/>
          <w:sz w:val="22"/>
          <w:szCs w:val="22"/>
        </w:rPr>
        <w:t>Future work will therefore focus on integrating external, authoritative dietary documents through RAG to enhance factual grounding and traceability, particularly for more complex or nuanced dietary recommendations.</w:t>
      </w:r>
    </w:p>
    <w:p w14:paraId="2F0BC458" w14:textId="77777777" w:rsidR="00AF275C" w:rsidRDefault="00AF275C" w:rsidP="00AB2A06">
      <w:pPr>
        <w:ind w:left="1440"/>
        <w:rPr>
          <w:rFonts w:ascii="Calibri" w:hAnsi="Calibri" w:cs="Calibri"/>
          <w:sz w:val="22"/>
          <w:szCs w:val="22"/>
        </w:rPr>
      </w:pPr>
    </w:p>
    <w:p w14:paraId="28813292" w14:textId="12B90EDE" w:rsidR="00AF275C" w:rsidRPr="00741C5C" w:rsidRDefault="00AF275C" w:rsidP="00AF275C">
      <w:pPr>
        <w:ind w:left="720"/>
        <w:rPr>
          <w:rFonts w:ascii="Calibri" w:hAnsi="Calibri" w:cs="Calibri"/>
          <w:sz w:val="22"/>
          <w:szCs w:val="22"/>
        </w:rPr>
      </w:pPr>
      <w:r>
        <w:rPr>
          <w:rFonts w:ascii="Calibri" w:hAnsi="Calibri" w:cs="Calibri"/>
          <w:sz w:val="22"/>
          <w:szCs w:val="22"/>
        </w:rPr>
        <w:t>Note: All Endpoint is deleted upon the completion of the project</w:t>
      </w:r>
    </w:p>
    <w:p w14:paraId="037CCD89" w14:textId="77777777" w:rsidR="00EA38B9" w:rsidRDefault="00EA38B9" w:rsidP="009037FA">
      <w:pPr>
        <w:rPr>
          <w:rFonts w:ascii="Calibri" w:hAnsi="Calibri" w:cs="Calibri"/>
        </w:rPr>
      </w:pPr>
    </w:p>
    <w:p w14:paraId="3A03F241" w14:textId="78EA9FAB" w:rsidR="00EA38B9" w:rsidRDefault="00AF275C" w:rsidP="00AF275C">
      <w:pPr>
        <w:pStyle w:val="Heading1"/>
      </w:pPr>
      <w:bookmarkStart w:id="33" w:name="_Toc216623846"/>
      <w:r>
        <w:lastRenderedPageBreak/>
        <w:t>5.0</w:t>
      </w:r>
      <w:r>
        <w:tab/>
        <w:t>Additional Work (Implementation of RAG System)</w:t>
      </w:r>
      <w:bookmarkEnd w:id="33"/>
    </w:p>
    <w:p w14:paraId="2919647B" w14:textId="5569749E" w:rsidR="0007203A" w:rsidRPr="0007203A" w:rsidRDefault="0007203A" w:rsidP="0007203A">
      <w:pPr>
        <w:pStyle w:val="Heading2"/>
        <w:ind w:left="720"/>
      </w:pPr>
      <w:bookmarkStart w:id="34" w:name="_Toc216623847"/>
      <w:r>
        <w:t>5.1</w:t>
      </w:r>
      <w:r>
        <w:tab/>
      </w:r>
      <w:r w:rsidRPr="0007203A">
        <w:t xml:space="preserve">What is </w:t>
      </w:r>
      <w:r w:rsidR="007F05F8" w:rsidRPr="0007203A">
        <w:t>an RAG</w:t>
      </w:r>
      <w:r w:rsidRPr="0007203A">
        <w:t xml:space="preserve"> system?</w:t>
      </w:r>
      <w:bookmarkEnd w:id="34"/>
    </w:p>
    <w:p w14:paraId="4E309481" w14:textId="77777777" w:rsidR="0007203A" w:rsidRPr="0007203A" w:rsidRDefault="0007203A" w:rsidP="0007203A">
      <w:pPr>
        <w:ind w:left="1440"/>
        <w:rPr>
          <w:rFonts w:ascii="Calibri" w:hAnsi="Calibri" w:cs="Calibri"/>
          <w:sz w:val="22"/>
          <w:szCs w:val="22"/>
        </w:rPr>
      </w:pPr>
      <w:r w:rsidRPr="0007203A">
        <w:rPr>
          <w:rFonts w:ascii="Calibri" w:hAnsi="Calibri" w:cs="Calibri"/>
          <w:sz w:val="22"/>
          <w:szCs w:val="22"/>
        </w:rPr>
        <w:t>Retrieval-Augmented Generation (RAG) is a pipeline that improves an LLM’s answers by retrieving relevant information from external documents and supplying that evidence to the model before it generates a response. Instead of relying only on the model’s internal pretrained knowledge, RAG enables grounded answers that are more traceable, more up-to-date (if the documents are), and less prone to hallucination because the model is guided by retrieved context.</w:t>
      </w:r>
    </w:p>
    <w:p w14:paraId="38BE0031" w14:textId="5EA76BA2" w:rsidR="0007203A" w:rsidRPr="0007203A" w:rsidRDefault="0007203A" w:rsidP="0007203A">
      <w:pPr>
        <w:rPr>
          <w:rFonts w:ascii="Calibri" w:hAnsi="Calibri" w:cs="Calibri"/>
          <w:sz w:val="22"/>
          <w:szCs w:val="22"/>
        </w:rPr>
      </w:pPr>
    </w:p>
    <w:p w14:paraId="6C1A1DC8" w14:textId="0471744B" w:rsidR="0007203A" w:rsidRPr="0007203A" w:rsidRDefault="0007203A" w:rsidP="0007203A">
      <w:pPr>
        <w:pStyle w:val="Heading2"/>
        <w:ind w:left="720"/>
      </w:pPr>
      <w:bookmarkStart w:id="35" w:name="_Toc216623848"/>
      <w:r>
        <w:t>5.2</w:t>
      </w:r>
      <w:r>
        <w:tab/>
      </w:r>
      <w:r w:rsidRPr="0007203A">
        <w:t>RAG Implementation Workflow</w:t>
      </w:r>
      <w:bookmarkEnd w:id="35"/>
    </w:p>
    <w:p w14:paraId="40F57486" w14:textId="3DDEE882" w:rsidR="0007203A" w:rsidRPr="0007203A" w:rsidRDefault="0007203A" w:rsidP="0007203A">
      <w:pPr>
        <w:pStyle w:val="Heading3"/>
        <w:ind w:left="1440"/>
      </w:pPr>
      <w:bookmarkStart w:id="36" w:name="_Toc216623849"/>
      <w:r>
        <w:t>5.2.1</w:t>
      </w:r>
      <w:r>
        <w:tab/>
      </w:r>
      <w:r w:rsidRPr="0007203A">
        <w:t>Document ingestion (PDFs → text)</w:t>
      </w:r>
      <w:bookmarkEnd w:id="36"/>
    </w:p>
    <w:p w14:paraId="2383FDB1"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We began by collecting IBS and Low-FODMAP reference PDFs and uploading them into a Google Cloud Storage (GCS) bucket. These documents formed the knowledge base for retrieval.</w:t>
      </w:r>
    </w:p>
    <w:p w14:paraId="19A82DF2"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Rationale: In Vertex AI, storing documents in GCS keeps the pipeline cloud-native and consistent with downstream indexing and deployment. It also supports reproducibility: the same bucket path can be referenced across runs.</w:t>
      </w:r>
    </w:p>
    <w:p w14:paraId="63F74AB2" w14:textId="25202E92" w:rsidR="0007203A" w:rsidRPr="0007203A" w:rsidRDefault="0007203A" w:rsidP="0007203A">
      <w:pPr>
        <w:ind w:left="1440"/>
        <w:rPr>
          <w:rFonts w:ascii="Calibri" w:hAnsi="Calibri" w:cs="Calibri"/>
          <w:sz w:val="22"/>
          <w:szCs w:val="22"/>
        </w:rPr>
      </w:pPr>
    </w:p>
    <w:p w14:paraId="20F967D5" w14:textId="7EB072E9" w:rsidR="0007203A" w:rsidRPr="0007203A" w:rsidRDefault="0007203A" w:rsidP="0007203A">
      <w:pPr>
        <w:pStyle w:val="Heading3"/>
        <w:ind w:left="1440"/>
      </w:pPr>
      <w:bookmarkStart w:id="37" w:name="_Toc216623850"/>
      <w:r>
        <w:t>5.2.2</w:t>
      </w:r>
      <w:r>
        <w:tab/>
      </w:r>
      <w:r w:rsidRPr="0007203A">
        <w:t>Text extraction and formatting (cleaning)</w:t>
      </w:r>
      <w:bookmarkEnd w:id="37"/>
    </w:p>
    <w:p w14:paraId="1B110FB4"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The PDFs were parsed to extract text. Extracted text was cleaned to remove artifacts such as repeated headers/footers, excessive whitespace, page breaks, and stray formatting.</w:t>
      </w:r>
    </w:p>
    <w:p w14:paraId="78941E24"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Rationale: Chunk retrieval quality depends heavily on text quality. If the extracted text contains noise (e.g., page headers repeating), embeddings will encode irrelevant patterns and retrieval will bring back low-value chunks.</w:t>
      </w:r>
    </w:p>
    <w:p w14:paraId="65553C4B"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Why not “industrial standard” PDF parsing?</w:t>
      </w:r>
      <w:r w:rsidRPr="0007203A">
        <w:rPr>
          <w:rFonts w:ascii="Calibri" w:hAnsi="Calibri" w:cs="Calibri"/>
          <w:sz w:val="22"/>
          <w:szCs w:val="22"/>
        </w:rPr>
        <w:br/>
        <w:t>Industry pipelines often use specialized parsers (e.g., advanced OCR, layout-aware extraction, table parsers). This assignment restricted tools to Vertex AI SDK in notebook, so we used a simpler but reliable extraction approach compatible with the constraints.</w:t>
      </w:r>
    </w:p>
    <w:p w14:paraId="11F6F4C5" w14:textId="49643A5F" w:rsidR="0007203A" w:rsidRPr="0007203A" w:rsidRDefault="0007203A" w:rsidP="0007203A">
      <w:pPr>
        <w:ind w:left="2160"/>
        <w:rPr>
          <w:rFonts w:ascii="Calibri" w:hAnsi="Calibri" w:cs="Calibri"/>
          <w:sz w:val="22"/>
          <w:szCs w:val="22"/>
        </w:rPr>
      </w:pPr>
    </w:p>
    <w:p w14:paraId="4A18F625" w14:textId="3590FAF8" w:rsidR="0007203A" w:rsidRPr="0007203A" w:rsidRDefault="0007203A" w:rsidP="0007203A">
      <w:pPr>
        <w:pStyle w:val="Heading3"/>
        <w:ind w:left="1440"/>
      </w:pPr>
      <w:bookmarkStart w:id="38" w:name="_Toc216623851"/>
      <w:r>
        <w:lastRenderedPageBreak/>
        <w:t>5.2.3</w:t>
      </w:r>
      <w:r>
        <w:tab/>
      </w:r>
      <w:r w:rsidRPr="0007203A">
        <w:t>Chunking (split text into small units)</w:t>
      </w:r>
      <w:bookmarkEnd w:id="38"/>
    </w:p>
    <w:p w14:paraId="3AA7B558"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The cleaned text was split into chunks (e.g., by paragraph/character length with overlap). Each chunk became one retrievable unit.</w:t>
      </w:r>
    </w:p>
    <w:p w14:paraId="4EE4CAE2"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Rationale:</w:t>
      </w:r>
    </w:p>
    <w:p w14:paraId="3A4818BE" w14:textId="692EF224" w:rsidR="0007203A" w:rsidRPr="0007203A" w:rsidRDefault="0007203A" w:rsidP="0007203A">
      <w:pPr>
        <w:pStyle w:val="ListParagraph"/>
        <w:numPr>
          <w:ilvl w:val="0"/>
          <w:numId w:val="29"/>
        </w:numPr>
        <w:rPr>
          <w:rFonts w:ascii="Calibri" w:hAnsi="Calibri" w:cs="Calibri"/>
          <w:sz w:val="22"/>
          <w:szCs w:val="22"/>
        </w:rPr>
      </w:pPr>
      <w:r w:rsidRPr="0007203A">
        <w:rPr>
          <w:rFonts w:ascii="Calibri" w:hAnsi="Calibri" w:cs="Calibri"/>
          <w:sz w:val="22"/>
          <w:szCs w:val="22"/>
        </w:rPr>
        <w:t xml:space="preserve">Chunks must be small </w:t>
      </w:r>
      <w:r w:rsidRPr="0007203A">
        <w:rPr>
          <w:rFonts w:ascii="Calibri" w:hAnsi="Calibri" w:cs="Calibri"/>
          <w:sz w:val="22"/>
          <w:szCs w:val="22"/>
        </w:rPr>
        <w:t>enough,</w:t>
      </w:r>
      <w:r w:rsidRPr="0007203A">
        <w:rPr>
          <w:rFonts w:ascii="Calibri" w:hAnsi="Calibri" w:cs="Calibri"/>
          <w:sz w:val="22"/>
          <w:szCs w:val="22"/>
        </w:rPr>
        <w:t xml:space="preserve"> so embeddings represent a coherent idea.</w:t>
      </w:r>
    </w:p>
    <w:p w14:paraId="7AEA064A" w14:textId="77777777" w:rsidR="0007203A" w:rsidRPr="0007203A" w:rsidRDefault="0007203A" w:rsidP="0007203A">
      <w:pPr>
        <w:pStyle w:val="ListParagraph"/>
        <w:numPr>
          <w:ilvl w:val="0"/>
          <w:numId w:val="29"/>
        </w:numPr>
        <w:rPr>
          <w:rFonts w:ascii="Calibri" w:hAnsi="Calibri" w:cs="Calibri"/>
          <w:sz w:val="22"/>
          <w:szCs w:val="22"/>
        </w:rPr>
      </w:pPr>
      <w:r w:rsidRPr="0007203A">
        <w:rPr>
          <w:rFonts w:ascii="Calibri" w:hAnsi="Calibri" w:cs="Calibri"/>
          <w:sz w:val="22"/>
          <w:szCs w:val="22"/>
        </w:rPr>
        <w:t>Chunks must also be large enough to preserve meaning.</w:t>
      </w:r>
    </w:p>
    <w:p w14:paraId="7F0039D8" w14:textId="77777777" w:rsidR="0007203A" w:rsidRPr="0007203A" w:rsidRDefault="0007203A" w:rsidP="0007203A">
      <w:pPr>
        <w:pStyle w:val="ListParagraph"/>
        <w:numPr>
          <w:ilvl w:val="0"/>
          <w:numId w:val="29"/>
        </w:numPr>
        <w:rPr>
          <w:rFonts w:ascii="Calibri" w:hAnsi="Calibri" w:cs="Calibri"/>
          <w:sz w:val="22"/>
          <w:szCs w:val="22"/>
        </w:rPr>
      </w:pPr>
      <w:r w:rsidRPr="0007203A">
        <w:rPr>
          <w:rFonts w:ascii="Calibri" w:hAnsi="Calibri" w:cs="Calibri"/>
          <w:sz w:val="22"/>
          <w:szCs w:val="22"/>
        </w:rPr>
        <w:t>Overlap helps avoid losing context at chunk boundaries.</w:t>
      </w:r>
    </w:p>
    <w:p w14:paraId="304F5347" w14:textId="77777777" w:rsidR="0007203A" w:rsidRDefault="0007203A" w:rsidP="0007203A">
      <w:pPr>
        <w:ind w:left="2160"/>
        <w:rPr>
          <w:rFonts w:ascii="Calibri" w:hAnsi="Calibri" w:cs="Calibri"/>
          <w:sz w:val="22"/>
          <w:szCs w:val="22"/>
        </w:rPr>
      </w:pPr>
      <w:r w:rsidRPr="0007203A">
        <w:rPr>
          <w:rFonts w:ascii="Calibri" w:hAnsi="Calibri" w:cs="Calibri"/>
          <w:sz w:val="22"/>
          <w:szCs w:val="22"/>
        </w:rPr>
        <w:t>Why not “industrial standard” semantic chunking?</w:t>
      </w:r>
    </w:p>
    <w:p w14:paraId="46B80223" w14:textId="255B0804" w:rsidR="0007203A" w:rsidRPr="0007203A" w:rsidRDefault="0007203A" w:rsidP="0007203A">
      <w:pPr>
        <w:ind w:left="2160"/>
        <w:rPr>
          <w:rFonts w:ascii="Calibri" w:hAnsi="Calibri" w:cs="Calibri"/>
          <w:sz w:val="22"/>
          <w:szCs w:val="22"/>
        </w:rPr>
      </w:pPr>
      <w:r w:rsidRPr="0007203A">
        <w:rPr>
          <w:rFonts w:ascii="Calibri" w:hAnsi="Calibri" w:cs="Calibri"/>
          <w:sz w:val="22"/>
          <w:szCs w:val="22"/>
        </w:rPr>
        <w:t>Industry may use semantic chunking (topic segmentation, layout-aware chunks). We used a more straightforward method because:</w:t>
      </w:r>
    </w:p>
    <w:p w14:paraId="7FDC105F" w14:textId="0A7433DF" w:rsidR="0007203A" w:rsidRPr="0007203A" w:rsidRDefault="0007203A" w:rsidP="0007203A">
      <w:pPr>
        <w:pStyle w:val="ListParagraph"/>
        <w:numPr>
          <w:ilvl w:val="0"/>
          <w:numId w:val="30"/>
        </w:numPr>
        <w:rPr>
          <w:rFonts w:ascii="Calibri" w:hAnsi="Calibri" w:cs="Calibri"/>
          <w:sz w:val="22"/>
          <w:szCs w:val="22"/>
        </w:rPr>
      </w:pPr>
      <w:r w:rsidRPr="0007203A">
        <w:rPr>
          <w:rFonts w:ascii="Calibri" w:hAnsi="Calibri" w:cs="Calibri"/>
          <w:sz w:val="22"/>
          <w:szCs w:val="22"/>
        </w:rPr>
        <w:t>I</w:t>
      </w:r>
      <w:r w:rsidRPr="0007203A">
        <w:rPr>
          <w:rFonts w:ascii="Calibri" w:hAnsi="Calibri" w:cs="Calibri"/>
          <w:sz w:val="22"/>
          <w:szCs w:val="22"/>
        </w:rPr>
        <w:t>t is implementable fully “from scratch” in notebook, and</w:t>
      </w:r>
      <w:r w:rsidRPr="0007203A">
        <w:rPr>
          <w:rFonts w:ascii="Calibri" w:hAnsi="Calibri" w:cs="Calibri"/>
          <w:sz w:val="22"/>
          <w:szCs w:val="22"/>
        </w:rPr>
        <w:t xml:space="preserve"> </w:t>
      </w:r>
      <w:r w:rsidRPr="0007203A">
        <w:rPr>
          <w:rFonts w:ascii="Calibri" w:hAnsi="Calibri" w:cs="Calibri"/>
          <w:sz w:val="22"/>
          <w:szCs w:val="22"/>
        </w:rPr>
        <w:t xml:space="preserve">it avoids additional frameworks (e.g., </w:t>
      </w:r>
      <w:proofErr w:type="spellStart"/>
      <w:r w:rsidRPr="0007203A">
        <w:rPr>
          <w:rFonts w:ascii="Calibri" w:hAnsi="Calibri" w:cs="Calibri"/>
          <w:sz w:val="22"/>
          <w:szCs w:val="22"/>
        </w:rPr>
        <w:t>LangChain</w:t>
      </w:r>
      <w:proofErr w:type="spellEnd"/>
      <w:r w:rsidRPr="0007203A">
        <w:rPr>
          <w:rFonts w:ascii="Calibri" w:hAnsi="Calibri" w:cs="Calibri"/>
          <w:sz w:val="22"/>
          <w:szCs w:val="22"/>
        </w:rPr>
        <w:t>) that were not allowed.</w:t>
      </w:r>
    </w:p>
    <w:p w14:paraId="386D1867" w14:textId="16F17D65" w:rsidR="0007203A" w:rsidRPr="0007203A" w:rsidRDefault="0007203A" w:rsidP="0007203A">
      <w:pPr>
        <w:ind w:left="1440"/>
        <w:rPr>
          <w:rFonts w:ascii="Calibri" w:hAnsi="Calibri" w:cs="Calibri"/>
          <w:sz w:val="22"/>
          <w:szCs w:val="22"/>
        </w:rPr>
      </w:pPr>
    </w:p>
    <w:p w14:paraId="4C4E060D" w14:textId="34BDE560" w:rsidR="0007203A" w:rsidRPr="0007203A" w:rsidRDefault="0007203A" w:rsidP="0007203A">
      <w:pPr>
        <w:pStyle w:val="Heading3"/>
        <w:ind w:left="1440"/>
      </w:pPr>
      <w:bookmarkStart w:id="39" w:name="_Toc216623852"/>
      <w:r>
        <w:t>5.2.4</w:t>
      </w:r>
      <w:r>
        <w:tab/>
      </w:r>
      <w:r w:rsidRPr="0007203A">
        <w:t>Embedding generation (chunks → vectors)</w:t>
      </w:r>
      <w:bookmarkEnd w:id="39"/>
    </w:p>
    <w:p w14:paraId="684B0A5F"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Each chunk was embedded using a Vertex AI text embedding model. The embeddings represent chunk meaning in vector space.</w:t>
      </w:r>
    </w:p>
    <w:p w14:paraId="21D9BCB3"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Rationale: Embeddings enable semantic retrieval: even if the question uses different wording from the document, retrieval can still find relevant chunks.</w:t>
      </w:r>
    </w:p>
    <w:p w14:paraId="3928DEDE" w14:textId="73D679BC" w:rsidR="0007203A" w:rsidRPr="0007203A" w:rsidRDefault="0007203A" w:rsidP="0007203A">
      <w:pPr>
        <w:ind w:left="2160"/>
        <w:rPr>
          <w:rFonts w:ascii="Calibri" w:hAnsi="Calibri" w:cs="Calibri"/>
          <w:sz w:val="22"/>
          <w:szCs w:val="22"/>
        </w:rPr>
      </w:pPr>
      <w:r w:rsidRPr="0007203A">
        <w:rPr>
          <w:rFonts w:ascii="Calibri" w:hAnsi="Calibri" w:cs="Calibri"/>
          <w:sz w:val="22"/>
          <w:szCs w:val="22"/>
        </w:rPr>
        <w:t xml:space="preserve">Practical adjustment made: </w:t>
      </w:r>
      <w:r>
        <w:rPr>
          <w:rFonts w:ascii="Calibri" w:hAnsi="Calibri" w:cs="Calibri"/>
          <w:sz w:val="22"/>
          <w:szCs w:val="22"/>
        </w:rPr>
        <w:t>I</w:t>
      </w:r>
      <w:r w:rsidRPr="0007203A">
        <w:rPr>
          <w:rFonts w:ascii="Calibri" w:hAnsi="Calibri" w:cs="Calibri"/>
          <w:sz w:val="22"/>
          <w:szCs w:val="22"/>
        </w:rPr>
        <w:t xml:space="preserve"> lowered batch size</w:t>
      </w:r>
      <w:r>
        <w:rPr>
          <w:rFonts w:ascii="Calibri" w:hAnsi="Calibri" w:cs="Calibri"/>
          <w:sz w:val="22"/>
          <w:szCs w:val="22"/>
        </w:rPr>
        <w:t xml:space="preserve"> </w:t>
      </w:r>
      <w:r w:rsidRPr="0007203A">
        <w:rPr>
          <w:rFonts w:ascii="Calibri" w:hAnsi="Calibri" w:cs="Calibri"/>
          <w:sz w:val="22"/>
          <w:szCs w:val="22"/>
        </w:rPr>
        <w:t>to 16 to avoid Vertex AI input token limit errors when embedding.</w:t>
      </w:r>
      <w:r w:rsidRPr="0007203A">
        <w:rPr>
          <w:rFonts w:ascii="Calibri" w:hAnsi="Calibri" w:cs="Calibri"/>
          <w:sz w:val="22"/>
          <w:szCs w:val="22"/>
        </w:rPr>
        <w:br/>
        <w:t>This is not a quality disadvantage</w:t>
      </w:r>
      <w:r>
        <w:rPr>
          <w:rFonts w:ascii="Calibri" w:hAnsi="Calibri" w:cs="Calibri"/>
          <w:sz w:val="22"/>
          <w:szCs w:val="22"/>
        </w:rPr>
        <w:t xml:space="preserve">, </w:t>
      </w:r>
      <w:r w:rsidRPr="0007203A">
        <w:rPr>
          <w:rFonts w:ascii="Calibri" w:hAnsi="Calibri" w:cs="Calibri"/>
          <w:sz w:val="22"/>
          <w:szCs w:val="22"/>
        </w:rPr>
        <w:t>only a throughput trade-off.</w:t>
      </w:r>
    </w:p>
    <w:p w14:paraId="6FFABB32" w14:textId="7423A803" w:rsidR="0007203A" w:rsidRPr="0007203A" w:rsidRDefault="0007203A" w:rsidP="0007203A">
      <w:pPr>
        <w:ind w:left="1440"/>
        <w:rPr>
          <w:rFonts w:ascii="Calibri" w:hAnsi="Calibri" w:cs="Calibri"/>
          <w:sz w:val="22"/>
          <w:szCs w:val="22"/>
        </w:rPr>
      </w:pPr>
    </w:p>
    <w:p w14:paraId="00EC511F" w14:textId="528A8C42" w:rsidR="0007203A" w:rsidRPr="0007203A" w:rsidRDefault="0007203A" w:rsidP="0007203A">
      <w:pPr>
        <w:pStyle w:val="Heading3"/>
        <w:ind w:left="1440"/>
      </w:pPr>
      <w:bookmarkStart w:id="40" w:name="_Toc216623853"/>
      <w:r>
        <w:t>5.2.5</w:t>
      </w:r>
      <w:r>
        <w:tab/>
      </w:r>
      <w:r w:rsidRPr="0007203A">
        <w:t>Vector database / Index creation (Vertex AI Vector Search)</w:t>
      </w:r>
      <w:bookmarkEnd w:id="40"/>
    </w:p>
    <w:p w14:paraId="04F0D1BB"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The chunk embeddings were stored in Vertex AI Matching Engine (Vector Search) by creating an index and then deploying it to an index endpoint.</w:t>
      </w:r>
    </w:p>
    <w:p w14:paraId="77365B3E" w14:textId="77777777" w:rsidR="0007203A" w:rsidRDefault="0007203A" w:rsidP="0007203A">
      <w:pPr>
        <w:ind w:left="2160"/>
        <w:rPr>
          <w:rFonts w:ascii="Calibri" w:hAnsi="Calibri" w:cs="Calibri"/>
          <w:sz w:val="22"/>
          <w:szCs w:val="22"/>
        </w:rPr>
      </w:pPr>
      <w:r w:rsidRPr="0007203A">
        <w:rPr>
          <w:rFonts w:ascii="Calibri" w:hAnsi="Calibri" w:cs="Calibri"/>
          <w:sz w:val="22"/>
          <w:szCs w:val="22"/>
        </w:rPr>
        <w:t xml:space="preserve">Rationale: </w:t>
      </w:r>
    </w:p>
    <w:p w14:paraId="25AAA0A5" w14:textId="490C4816"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This satisfies the “fully implemented pipeline” requirement using Vertex-managed vector search, avoiding external databases and keeping everything inside the Vertex ecosystem.</w:t>
      </w:r>
    </w:p>
    <w:p w14:paraId="1DE19146"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Deviation from industrial standard:</w:t>
      </w:r>
      <w:r w:rsidRPr="0007203A">
        <w:rPr>
          <w:rFonts w:ascii="Calibri" w:hAnsi="Calibri" w:cs="Calibri"/>
          <w:sz w:val="22"/>
          <w:szCs w:val="22"/>
        </w:rPr>
        <w:br/>
        <w:t xml:space="preserve">Many production systems use dedicated vector DBs (Pinecone, </w:t>
      </w:r>
      <w:proofErr w:type="spellStart"/>
      <w:r w:rsidRPr="0007203A">
        <w:rPr>
          <w:rFonts w:ascii="Calibri" w:hAnsi="Calibri" w:cs="Calibri"/>
          <w:sz w:val="22"/>
          <w:szCs w:val="22"/>
        </w:rPr>
        <w:t>Weaviate</w:t>
      </w:r>
      <w:proofErr w:type="spellEnd"/>
      <w:r w:rsidRPr="0007203A">
        <w:rPr>
          <w:rFonts w:ascii="Calibri" w:hAnsi="Calibri" w:cs="Calibri"/>
          <w:sz w:val="22"/>
          <w:szCs w:val="22"/>
        </w:rPr>
        <w:t xml:space="preserve">, </w:t>
      </w:r>
      <w:proofErr w:type="spellStart"/>
      <w:r w:rsidRPr="0007203A">
        <w:rPr>
          <w:rFonts w:ascii="Calibri" w:hAnsi="Calibri" w:cs="Calibri"/>
          <w:sz w:val="22"/>
          <w:szCs w:val="22"/>
        </w:rPr>
        <w:t>FAISS+custom</w:t>
      </w:r>
      <w:proofErr w:type="spellEnd"/>
      <w:r w:rsidRPr="0007203A">
        <w:rPr>
          <w:rFonts w:ascii="Calibri" w:hAnsi="Calibri" w:cs="Calibri"/>
          <w:sz w:val="22"/>
          <w:szCs w:val="22"/>
        </w:rPr>
        <w:t xml:space="preserve"> infra) or hybrid retrieval (BM25 + dense retrieval). We did not </w:t>
      </w:r>
      <w:r w:rsidRPr="0007203A">
        <w:rPr>
          <w:rFonts w:ascii="Calibri" w:hAnsi="Calibri" w:cs="Calibri"/>
          <w:sz w:val="22"/>
          <w:szCs w:val="22"/>
        </w:rPr>
        <w:lastRenderedPageBreak/>
        <w:t>implement those because the assignment limited tooling and required a Vertex-only build.</w:t>
      </w:r>
    </w:p>
    <w:p w14:paraId="718EEEE0" w14:textId="6DA52905" w:rsidR="0007203A" w:rsidRPr="0007203A" w:rsidRDefault="0007203A" w:rsidP="0007203A">
      <w:pPr>
        <w:ind w:left="1440"/>
        <w:rPr>
          <w:rFonts w:ascii="Calibri" w:hAnsi="Calibri" w:cs="Calibri"/>
          <w:sz w:val="22"/>
          <w:szCs w:val="22"/>
        </w:rPr>
      </w:pPr>
    </w:p>
    <w:p w14:paraId="136EF1AA" w14:textId="3310A5AB" w:rsidR="0007203A" w:rsidRPr="0007203A" w:rsidRDefault="0007203A" w:rsidP="0007203A">
      <w:pPr>
        <w:pStyle w:val="Heading3"/>
        <w:ind w:left="1440"/>
      </w:pPr>
      <w:bookmarkStart w:id="41" w:name="_Toc216623854"/>
      <w:r>
        <w:t>5.2.6</w:t>
      </w:r>
      <w:r>
        <w:tab/>
      </w:r>
      <w:r w:rsidRPr="0007203A">
        <w:t>Retrieval (query → top-K chunks)</w:t>
      </w:r>
      <w:bookmarkEnd w:id="41"/>
    </w:p>
    <w:p w14:paraId="2239C061"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At inference time, user queries are embedded using the same embedding model, and the index retrieves the top-K most similar chunks.</w:t>
      </w:r>
    </w:p>
    <w:p w14:paraId="5D14F49D" w14:textId="77777777" w:rsidR="0007203A" w:rsidRDefault="0007203A" w:rsidP="0007203A">
      <w:pPr>
        <w:ind w:left="2160"/>
        <w:rPr>
          <w:rFonts w:ascii="Calibri" w:hAnsi="Calibri" w:cs="Calibri"/>
          <w:sz w:val="22"/>
          <w:szCs w:val="22"/>
        </w:rPr>
      </w:pPr>
      <w:r w:rsidRPr="0007203A">
        <w:rPr>
          <w:rFonts w:ascii="Calibri" w:hAnsi="Calibri" w:cs="Calibri"/>
          <w:sz w:val="22"/>
          <w:szCs w:val="22"/>
        </w:rPr>
        <w:t xml:space="preserve">Rationale: </w:t>
      </w:r>
    </w:p>
    <w:p w14:paraId="1C9616DE" w14:textId="7B573EE6"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Top-K retrieval lets the system balance recall and noise. Too small K risks missing the needed evidence; too large K increases irrelevant context.</w:t>
      </w:r>
    </w:p>
    <w:p w14:paraId="44F7FD05" w14:textId="54D79613" w:rsidR="0007203A" w:rsidRPr="0007203A" w:rsidRDefault="0007203A" w:rsidP="0007203A">
      <w:pPr>
        <w:ind w:left="1440"/>
        <w:rPr>
          <w:rFonts w:ascii="Calibri" w:hAnsi="Calibri" w:cs="Calibri"/>
          <w:sz w:val="22"/>
          <w:szCs w:val="22"/>
        </w:rPr>
      </w:pPr>
    </w:p>
    <w:p w14:paraId="78B26F65" w14:textId="182DF40A" w:rsidR="0007203A" w:rsidRPr="0007203A" w:rsidRDefault="0007203A" w:rsidP="0007203A">
      <w:pPr>
        <w:pStyle w:val="Heading3"/>
        <w:ind w:left="1440"/>
      </w:pPr>
      <w:bookmarkStart w:id="42" w:name="_Toc216623855"/>
      <w:r>
        <w:t>5.2.7</w:t>
      </w:r>
      <w:r>
        <w:tab/>
      </w:r>
      <w:r w:rsidRPr="0007203A">
        <w:t>Generation (LLM uses retrieved context)</w:t>
      </w:r>
      <w:bookmarkEnd w:id="42"/>
    </w:p>
    <w:p w14:paraId="706879F0"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The retrieved chunks were injected into the prompt as “evidence/context,” then a base Gemini model generated the final answer grounded on that evidence.</w:t>
      </w:r>
    </w:p>
    <w:p w14:paraId="7ADA6D67" w14:textId="77777777" w:rsidR="0007203A" w:rsidRDefault="0007203A" w:rsidP="0007203A">
      <w:pPr>
        <w:ind w:left="2160"/>
        <w:rPr>
          <w:rFonts w:ascii="Calibri" w:hAnsi="Calibri" w:cs="Calibri"/>
          <w:sz w:val="22"/>
          <w:szCs w:val="22"/>
        </w:rPr>
      </w:pPr>
      <w:r w:rsidRPr="0007203A">
        <w:rPr>
          <w:rFonts w:ascii="Calibri" w:hAnsi="Calibri" w:cs="Calibri"/>
          <w:sz w:val="22"/>
          <w:szCs w:val="22"/>
        </w:rPr>
        <w:t xml:space="preserve">Rationale: </w:t>
      </w:r>
    </w:p>
    <w:p w14:paraId="731ADCF4" w14:textId="07F91D01"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This is the “augmentation” part of RAG: retrieval supplies domain-specific context so the LLM can answer more reliably and with higher factual grounding than raw prompting.</w:t>
      </w:r>
    </w:p>
    <w:p w14:paraId="40C6A74A" w14:textId="77777777" w:rsidR="0007203A" w:rsidRDefault="0007203A" w:rsidP="0007203A">
      <w:pPr>
        <w:ind w:left="2160"/>
        <w:rPr>
          <w:rFonts w:ascii="Calibri" w:hAnsi="Calibri" w:cs="Calibri"/>
          <w:sz w:val="22"/>
          <w:szCs w:val="22"/>
        </w:rPr>
      </w:pPr>
      <w:r w:rsidRPr="0007203A">
        <w:rPr>
          <w:rFonts w:ascii="Calibri" w:hAnsi="Calibri" w:cs="Calibri"/>
          <w:sz w:val="22"/>
          <w:szCs w:val="22"/>
        </w:rPr>
        <w:t>Why not industrial prompt orchestration (agents, tools, re-rankers)?</w:t>
      </w:r>
    </w:p>
    <w:p w14:paraId="34763558" w14:textId="4CE3231B" w:rsidR="0007203A" w:rsidRDefault="0007203A" w:rsidP="0007203A">
      <w:pPr>
        <w:ind w:left="2160"/>
        <w:rPr>
          <w:rFonts w:ascii="Calibri" w:hAnsi="Calibri" w:cs="Calibri"/>
          <w:sz w:val="22"/>
          <w:szCs w:val="22"/>
        </w:rPr>
      </w:pPr>
      <w:r w:rsidRPr="0007203A">
        <w:rPr>
          <w:rFonts w:ascii="Calibri" w:hAnsi="Calibri" w:cs="Calibri"/>
          <w:sz w:val="22"/>
          <w:szCs w:val="22"/>
        </w:rPr>
        <w:t xml:space="preserve">Production RAG often includes: </w:t>
      </w:r>
    </w:p>
    <w:p w14:paraId="689B64B7" w14:textId="28A3F18B" w:rsidR="0007203A" w:rsidRPr="0007203A" w:rsidRDefault="0007203A" w:rsidP="0007203A">
      <w:pPr>
        <w:ind w:left="2160"/>
        <w:rPr>
          <w:rFonts w:ascii="Calibri" w:hAnsi="Calibri" w:cs="Calibri"/>
          <w:sz w:val="22"/>
          <w:szCs w:val="22"/>
        </w:rPr>
      </w:pPr>
      <w:r w:rsidRPr="0007203A">
        <w:rPr>
          <w:rFonts w:ascii="Calibri" w:hAnsi="Calibri" w:cs="Calibri"/>
          <w:sz w:val="22"/>
          <w:szCs w:val="22"/>
        </w:rPr>
        <w:t>re-ranking, query rewriting, multi-hop retrieval, citations extraction, and safety guards. These were excluded to keep the pipeline fully buildable inside the assignment constraints and to avoid non-Vertex frameworks.</w:t>
      </w:r>
    </w:p>
    <w:p w14:paraId="2C73A5DC" w14:textId="0B3D9707" w:rsidR="0007203A" w:rsidRPr="0007203A" w:rsidRDefault="0007203A" w:rsidP="0007203A">
      <w:pPr>
        <w:ind w:left="1440"/>
        <w:rPr>
          <w:rFonts w:ascii="Calibri" w:hAnsi="Calibri" w:cs="Calibri"/>
          <w:sz w:val="22"/>
          <w:szCs w:val="22"/>
        </w:rPr>
      </w:pPr>
    </w:p>
    <w:p w14:paraId="6BAEB98B" w14:textId="555A44A2" w:rsidR="0007203A" w:rsidRPr="0007203A" w:rsidRDefault="0007203A" w:rsidP="0007203A">
      <w:pPr>
        <w:pStyle w:val="Heading3"/>
        <w:ind w:left="1440"/>
      </w:pPr>
      <w:bookmarkStart w:id="43" w:name="_Toc216623856"/>
      <w:r>
        <w:t>5.2.8</w:t>
      </w:r>
      <w:r>
        <w:tab/>
      </w:r>
      <w:r w:rsidRPr="0007203A">
        <w:t>Results and Performance of the RAG-Powered Base Model (Qualitative)</w:t>
      </w:r>
      <w:bookmarkEnd w:id="43"/>
    </w:p>
    <w:p w14:paraId="2910F46C" w14:textId="200C8B9D" w:rsidR="0007203A" w:rsidRPr="0007203A" w:rsidRDefault="0007203A" w:rsidP="0007203A">
      <w:pPr>
        <w:ind w:left="2160"/>
        <w:rPr>
          <w:rFonts w:ascii="Calibri" w:hAnsi="Calibri" w:cs="Calibri"/>
          <w:sz w:val="22"/>
          <w:szCs w:val="22"/>
        </w:rPr>
      </w:pPr>
      <w:r w:rsidRPr="0007203A">
        <w:rPr>
          <w:rFonts w:ascii="Calibri" w:hAnsi="Calibri" w:cs="Calibri"/>
          <w:sz w:val="22"/>
          <w:szCs w:val="22"/>
        </w:rPr>
        <w:t>Observed outcome</w:t>
      </w:r>
      <w:r>
        <w:rPr>
          <w:rFonts w:ascii="Calibri" w:hAnsi="Calibri" w:cs="Calibri"/>
          <w:sz w:val="22"/>
          <w:szCs w:val="22"/>
        </w:rPr>
        <w:t>:</w:t>
      </w:r>
    </w:p>
    <w:p w14:paraId="0A7D8E82"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The RAG-powered base model generally produced answers that were:</w:t>
      </w:r>
    </w:p>
    <w:p w14:paraId="0DD0B858" w14:textId="1C54D5B0" w:rsidR="0007203A" w:rsidRPr="0007203A" w:rsidRDefault="0007203A" w:rsidP="0007203A">
      <w:pPr>
        <w:pStyle w:val="ListParagraph"/>
        <w:numPr>
          <w:ilvl w:val="0"/>
          <w:numId w:val="30"/>
        </w:numPr>
        <w:rPr>
          <w:rFonts w:ascii="Calibri" w:hAnsi="Calibri" w:cs="Calibri"/>
          <w:sz w:val="22"/>
          <w:szCs w:val="22"/>
        </w:rPr>
      </w:pPr>
      <w:r w:rsidRPr="0007203A">
        <w:rPr>
          <w:rFonts w:ascii="Calibri" w:hAnsi="Calibri" w:cs="Calibri"/>
          <w:sz w:val="22"/>
          <w:szCs w:val="22"/>
        </w:rPr>
        <w:t>more grounded (information aligned with the uploaded PDFs rather than general knowledge)</w:t>
      </w:r>
    </w:p>
    <w:p w14:paraId="1B3CB467" w14:textId="7D9677A2" w:rsidR="0007203A" w:rsidRPr="0007203A" w:rsidRDefault="0007203A" w:rsidP="0007203A">
      <w:pPr>
        <w:pStyle w:val="ListParagraph"/>
        <w:numPr>
          <w:ilvl w:val="0"/>
          <w:numId w:val="30"/>
        </w:numPr>
        <w:rPr>
          <w:rFonts w:ascii="Calibri" w:hAnsi="Calibri" w:cs="Calibri"/>
          <w:sz w:val="22"/>
          <w:szCs w:val="22"/>
        </w:rPr>
      </w:pPr>
      <w:r w:rsidRPr="0007203A">
        <w:rPr>
          <w:rFonts w:ascii="Calibri" w:hAnsi="Calibri" w:cs="Calibri"/>
          <w:sz w:val="22"/>
          <w:szCs w:val="22"/>
        </w:rPr>
        <w:t>more consistent for diet-phase questions (elimination vs reintroduction vs personalization)</w:t>
      </w:r>
    </w:p>
    <w:p w14:paraId="02E1A23F" w14:textId="6E8A95FE" w:rsidR="0007203A" w:rsidRPr="0007203A" w:rsidRDefault="0007203A" w:rsidP="0007203A">
      <w:pPr>
        <w:pStyle w:val="ListParagraph"/>
        <w:numPr>
          <w:ilvl w:val="0"/>
          <w:numId w:val="30"/>
        </w:numPr>
        <w:rPr>
          <w:rFonts w:ascii="Calibri" w:hAnsi="Calibri" w:cs="Calibri"/>
          <w:sz w:val="22"/>
          <w:szCs w:val="22"/>
        </w:rPr>
      </w:pPr>
      <w:r w:rsidRPr="0007203A">
        <w:rPr>
          <w:rFonts w:ascii="Calibri" w:hAnsi="Calibri" w:cs="Calibri"/>
          <w:sz w:val="22"/>
          <w:szCs w:val="22"/>
        </w:rPr>
        <w:lastRenderedPageBreak/>
        <w:t>more justifiable when evidence was shown (retrieved chunks could be displayed as supporting text).</w:t>
      </w:r>
    </w:p>
    <w:p w14:paraId="251A01A9" w14:textId="77777777" w:rsidR="0007203A" w:rsidRPr="0007203A" w:rsidRDefault="0007203A" w:rsidP="0007203A">
      <w:pPr>
        <w:ind w:left="2160"/>
        <w:rPr>
          <w:rFonts w:ascii="Calibri" w:hAnsi="Calibri" w:cs="Calibri"/>
          <w:sz w:val="22"/>
          <w:szCs w:val="22"/>
        </w:rPr>
      </w:pPr>
      <w:r w:rsidRPr="0007203A">
        <w:rPr>
          <w:rFonts w:ascii="Calibri" w:hAnsi="Calibri" w:cs="Calibri"/>
          <w:sz w:val="22"/>
          <w:szCs w:val="22"/>
        </w:rPr>
        <w:t>Key strengths</w:t>
      </w:r>
    </w:p>
    <w:p w14:paraId="71BE81C4" w14:textId="77777777" w:rsid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Reduced hallucination risk</w:t>
      </w:r>
      <w:r w:rsidRPr="0007203A">
        <w:rPr>
          <w:rFonts w:ascii="Calibri" w:hAnsi="Calibri" w:cs="Calibri"/>
          <w:sz w:val="22"/>
          <w:szCs w:val="22"/>
        </w:rPr>
        <w:br/>
        <w:t>When questions require specific dietary rules or explanations, retrieval anchors responses to actual sources.</w:t>
      </w:r>
    </w:p>
    <w:p w14:paraId="2C4EA06A" w14:textId="77777777" w:rsidR="0007203A" w:rsidRPr="0007203A" w:rsidRDefault="0007203A" w:rsidP="0007203A">
      <w:pPr>
        <w:pStyle w:val="ListParagraph"/>
        <w:spacing w:line="240" w:lineRule="auto"/>
        <w:ind w:left="2520"/>
        <w:rPr>
          <w:rFonts w:ascii="Calibri" w:hAnsi="Calibri" w:cs="Calibri"/>
          <w:sz w:val="22"/>
          <w:szCs w:val="22"/>
        </w:rPr>
      </w:pPr>
    </w:p>
    <w:p w14:paraId="34853716" w14:textId="77777777" w:rsid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Better coverage of document-specific phrasing</w:t>
      </w:r>
      <w:r w:rsidRPr="0007203A">
        <w:rPr>
          <w:rFonts w:ascii="Calibri" w:hAnsi="Calibri" w:cs="Calibri"/>
          <w:sz w:val="22"/>
          <w:szCs w:val="22"/>
        </w:rPr>
        <w:br/>
        <w:t>Some guidelines differ slightly across handouts; RAG helps reflect what the knowledge base actually contains.</w:t>
      </w:r>
    </w:p>
    <w:p w14:paraId="2F76770D" w14:textId="77777777" w:rsidR="0007203A" w:rsidRPr="0007203A" w:rsidRDefault="0007203A" w:rsidP="0007203A">
      <w:pPr>
        <w:pStyle w:val="ListParagraph"/>
        <w:rPr>
          <w:rFonts w:ascii="Calibri" w:hAnsi="Calibri" w:cs="Calibri"/>
          <w:sz w:val="22"/>
          <w:szCs w:val="22"/>
        </w:rPr>
      </w:pPr>
    </w:p>
    <w:p w14:paraId="69DBC737" w14:textId="77777777" w:rsidR="0007203A" w:rsidRPr="0007203A" w:rsidRDefault="0007203A" w:rsidP="0007203A">
      <w:pPr>
        <w:pStyle w:val="ListParagraph"/>
        <w:spacing w:line="240" w:lineRule="auto"/>
        <w:ind w:left="2520"/>
        <w:rPr>
          <w:rFonts w:ascii="Calibri" w:hAnsi="Calibri" w:cs="Calibri"/>
          <w:sz w:val="22"/>
          <w:szCs w:val="22"/>
        </w:rPr>
      </w:pPr>
    </w:p>
    <w:p w14:paraId="759F1CA2" w14:textId="77777777" w:rsid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Traceability for report-writing</w:t>
      </w:r>
      <w:r w:rsidRPr="0007203A">
        <w:rPr>
          <w:rFonts w:ascii="Calibri" w:hAnsi="Calibri" w:cs="Calibri"/>
          <w:sz w:val="22"/>
          <w:szCs w:val="22"/>
        </w:rPr>
        <w:br/>
        <w:t>Showing retrieved chunks strengthens credibility and supports discussion in an academic report.</w:t>
      </w:r>
    </w:p>
    <w:p w14:paraId="0EFD73ED" w14:textId="77777777" w:rsidR="0007203A" w:rsidRPr="0007203A" w:rsidRDefault="0007203A" w:rsidP="0007203A">
      <w:pPr>
        <w:pStyle w:val="ListParagraph"/>
        <w:spacing w:line="240" w:lineRule="auto"/>
        <w:ind w:left="2520"/>
        <w:rPr>
          <w:rFonts w:ascii="Calibri" w:hAnsi="Calibri" w:cs="Calibri"/>
          <w:sz w:val="22"/>
          <w:szCs w:val="22"/>
        </w:rPr>
      </w:pPr>
    </w:p>
    <w:p w14:paraId="741A644A" w14:textId="77777777" w:rsidR="0007203A" w:rsidRPr="0007203A" w:rsidRDefault="0007203A" w:rsidP="0007203A">
      <w:pPr>
        <w:spacing w:line="240" w:lineRule="auto"/>
        <w:ind w:left="1440" w:firstLine="720"/>
        <w:rPr>
          <w:rFonts w:ascii="Calibri" w:hAnsi="Calibri" w:cs="Calibri"/>
          <w:sz w:val="22"/>
          <w:szCs w:val="22"/>
        </w:rPr>
      </w:pPr>
      <w:r w:rsidRPr="0007203A">
        <w:rPr>
          <w:rFonts w:ascii="Calibri" w:hAnsi="Calibri" w:cs="Calibri"/>
          <w:sz w:val="22"/>
          <w:szCs w:val="22"/>
        </w:rPr>
        <w:t>Limitations observed</w:t>
      </w:r>
    </w:p>
    <w:p w14:paraId="33866B63" w14:textId="77777777" w:rsid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Retrieval quality bottleneck</w:t>
      </w:r>
      <w:r w:rsidRPr="0007203A">
        <w:rPr>
          <w:rFonts w:ascii="Calibri" w:hAnsi="Calibri" w:cs="Calibri"/>
          <w:sz w:val="22"/>
          <w:szCs w:val="22"/>
        </w:rPr>
        <w:br/>
        <w:t>If the top-K chunks are not relevant (or contain noise), generation quality drops even if the LLM is strong.</w:t>
      </w:r>
    </w:p>
    <w:p w14:paraId="6FFF80F3" w14:textId="77777777" w:rsidR="0007203A" w:rsidRPr="0007203A" w:rsidRDefault="0007203A" w:rsidP="0007203A">
      <w:pPr>
        <w:pStyle w:val="ListParagraph"/>
        <w:spacing w:line="240" w:lineRule="auto"/>
        <w:ind w:left="2520"/>
        <w:rPr>
          <w:rFonts w:ascii="Calibri" w:hAnsi="Calibri" w:cs="Calibri"/>
          <w:sz w:val="22"/>
          <w:szCs w:val="22"/>
        </w:rPr>
      </w:pPr>
    </w:p>
    <w:p w14:paraId="5C9B3ACC" w14:textId="678DCC34" w:rsidR="0007203A" w:rsidRP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PDF text extraction gaps</w:t>
      </w:r>
      <w:r w:rsidRPr="0007203A">
        <w:rPr>
          <w:rFonts w:ascii="Calibri" w:hAnsi="Calibri" w:cs="Calibri"/>
          <w:sz w:val="22"/>
          <w:szCs w:val="22"/>
        </w:rPr>
        <w:br/>
        <w:t>Some PDFs may contain charts or images; if they were not extracted as text, the RAG system cannot retrieve them.</w:t>
      </w:r>
    </w:p>
    <w:p w14:paraId="622C67E9" w14:textId="77777777" w:rsidR="0007203A" w:rsidRPr="0007203A" w:rsidRDefault="0007203A" w:rsidP="0007203A">
      <w:pPr>
        <w:pStyle w:val="ListParagraph"/>
        <w:spacing w:line="240" w:lineRule="auto"/>
        <w:ind w:left="2520"/>
        <w:rPr>
          <w:rFonts w:ascii="Calibri" w:hAnsi="Calibri" w:cs="Calibri"/>
          <w:sz w:val="22"/>
          <w:szCs w:val="22"/>
        </w:rPr>
      </w:pPr>
    </w:p>
    <w:p w14:paraId="13F46695" w14:textId="77777777" w:rsidR="0007203A" w:rsidRPr="0007203A" w:rsidRDefault="0007203A" w:rsidP="0007203A">
      <w:pPr>
        <w:pStyle w:val="ListParagraph"/>
        <w:numPr>
          <w:ilvl w:val="0"/>
          <w:numId w:val="31"/>
        </w:numPr>
        <w:spacing w:line="240" w:lineRule="auto"/>
        <w:rPr>
          <w:rFonts w:ascii="Calibri" w:hAnsi="Calibri" w:cs="Calibri"/>
          <w:sz w:val="22"/>
          <w:szCs w:val="22"/>
        </w:rPr>
      </w:pPr>
      <w:r w:rsidRPr="0007203A">
        <w:rPr>
          <w:rFonts w:ascii="Calibri" w:hAnsi="Calibri" w:cs="Calibri"/>
          <w:sz w:val="22"/>
          <w:szCs w:val="22"/>
        </w:rPr>
        <w:t>No re-ranking / hybrid retrieval</w:t>
      </w:r>
      <w:r w:rsidRPr="0007203A">
        <w:rPr>
          <w:rFonts w:ascii="Calibri" w:hAnsi="Calibri" w:cs="Calibri"/>
          <w:sz w:val="22"/>
          <w:szCs w:val="22"/>
        </w:rPr>
        <w:br/>
        <w:t>Without reranking or keyword search, retrieval may miss narrow facts or return near-matches instead of exact rules.</w:t>
      </w:r>
    </w:p>
    <w:p w14:paraId="22102DBC" w14:textId="5D51191F" w:rsidR="0007203A" w:rsidRPr="0007203A" w:rsidRDefault="0007203A" w:rsidP="0007203A">
      <w:pPr>
        <w:ind w:left="1440"/>
        <w:rPr>
          <w:rFonts w:ascii="Calibri" w:hAnsi="Calibri" w:cs="Calibri"/>
          <w:sz w:val="22"/>
          <w:szCs w:val="22"/>
        </w:rPr>
      </w:pPr>
    </w:p>
    <w:p w14:paraId="61B74356" w14:textId="20790211" w:rsidR="0007203A" w:rsidRPr="0007203A" w:rsidRDefault="0007203A" w:rsidP="0007203A">
      <w:pPr>
        <w:pStyle w:val="Heading3"/>
        <w:ind w:left="1440"/>
      </w:pPr>
      <w:bookmarkStart w:id="44" w:name="_Toc216623857"/>
      <w:r>
        <w:t>5.2.9</w:t>
      </w:r>
      <w:r>
        <w:tab/>
      </w:r>
      <w:r w:rsidRPr="0007203A">
        <w:t>Summary</w:t>
      </w:r>
      <w:bookmarkEnd w:id="44"/>
    </w:p>
    <w:p w14:paraId="4E9F235E" w14:textId="77777777" w:rsidR="0007203A" w:rsidRPr="0007203A" w:rsidRDefault="0007203A" w:rsidP="00E16CED">
      <w:pPr>
        <w:ind w:left="2160"/>
        <w:rPr>
          <w:rFonts w:ascii="Calibri" w:hAnsi="Calibri" w:cs="Calibri"/>
          <w:sz w:val="22"/>
          <w:szCs w:val="22"/>
        </w:rPr>
      </w:pPr>
      <w:r w:rsidRPr="0007203A">
        <w:rPr>
          <w:rFonts w:ascii="Calibri" w:hAnsi="Calibri" w:cs="Calibri"/>
          <w:sz w:val="22"/>
          <w:szCs w:val="22"/>
        </w:rPr>
        <w:t>The RAG system was implemented as an end-to-end pipeline using Vertex AI SDK: document ingestion → extraction → chunking → embeddings → vector index → retrieval → grounded generation. While it does not include several industry-grade components (reranking, hybrid retrieval, OCR-heavy parsing, orchestration frameworks), the design choices were intentional to satisfy assignment constraints and still demonstrate a complete, functioning RAG pipeline with measurable practical benefits: stronger grounding, improved explainability, and reduced reliance on pretrained knowledge alone.</w:t>
      </w:r>
    </w:p>
    <w:p w14:paraId="523528AA" w14:textId="77777777" w:rsidR="00EA38B9" w:rsidRDefault="00EA38B9" w:rsidP="009037FA">
      <w:pPr>
        <w:rPr>
          <w:rFonts w:ascii="Calibri" w:hAnsi="Calibri" w:cs="Calibri"/>
        </w:rPr>
      </w:pPr>
    </w:p>
    <w:p w14:paraId="4BEB1FA4" w14:textId="77777777" w:rsidR="00EA38B9" w:rsidRDefault="00EA38B9" w:rsidP="009037FA">
      <w:pPr>
        <w:rPr>
          <w:rFonts w:ascii="Calibri" w:hAnsi="Calibri" w:cs="Calibri"/>
        </w:rPr>
      </w:pPr>
    </w:p>
    <w:p w14:paraId="57847480" w14:textId="7DEB12CE" w:rsidR="00EA38B9" w:rsidRDefault="00E16CED" w:rsidP="00E16CED">
      <w:pPr>
        <w:pStyle w:val="Heading2"/>
      </w:pPr>
      <w:r>
        <w:lastRenderedPageBreak/>
        <w:tab/>
      </w:r>
      <w:bookmarkStart w:id="45" w:name="_Toc216623858"/>
      <w:r>
        <w:t>5.3</w:t>
      </w:r>
      <w:r>
        <w:tab/>
        <w:t>Result Observation for RAG powered model</w:t>
      </w:r>
      <w:bookmarkEnd w:id="45"/>
    </w:p>
    <w:p w14:paraId="3298A0EF" w14:textId="47593F87" w:rsidR="00E16CED" w:rsidRPr="00E16CED" w:rsidRDefault="00E16CED" w:rsidP="00E16CED">
      <w:pPr>
        <w:ind w:left="1440"/>
        <w:rPr>
          <w:rFonts w:ascii="Calibri" w:hAnsi="Calibri" w:cs="Calibri"/>
          <w:sz w:val="22"/>
          <w:szCs w:val="22"/>
        </w:rPr>
      </w:pPr>
      <w:r w:rsidRPr="00E16CED">
        <w:rPr>
          <w:rFonts w:ascii="Calibri" w:hAnsi="Calibri" w:cs="Calibri"/>
          <w:sz w:val="22"/>
          <w:szCs w:val="22"/>
        </w:rPr>
        <w:t>The RAG-augmented base model was evaluated using the same five IBS/FODMAP test questions. The results demonstrate that the RAG system consistently grounds its answers in retrieved documents, as shown by explicit citations in the outputs</w:t>
      </w:r>
      <w:r>
        <w:rPr>
          <w:rFonts w:ascii="Calibri" w:hAnsi="Calibri" w:cs="Calibri"/>
          <w:sz w:val="22"/>
          <w:szCs w:val="22"/>
        </w:rPr>
        <w:t>.</w:t>
      </w:r>
      <w:r w:rsidRPr="00E16CED">
        <w:rPr>
          <w:rFonts w:ascii="Calibri" w:hAnsi="Calibri" w:cs="Calibri"/>
          <w:sz w:val="22"/>
          <w:szCs w:val="22"/>
        </w:rPr>
        <w:t xml:space="preserve"> </w:t>
      </w:r>
    </w:p>
    <w:p w14:paraId="2462C831" w14:textId="77777777" w:rsidR="00E16CED" w:rsidRPr="00E16CED" w:rsidRDefault="00E16CED" w:rsidP="00E16CED">
      <w:pPr>
        <w:ind w:left="1440"/>
        <w:rPr>
          <w:rFonts w:ascii="Calibri" w:hAnsi="Calibri" w:cs="Calibri"/>
          <w:sz w:val="22"/>
          <w:szCs w:val="22"/>
        </w:rPr>
      </w:pPr>
      <w:r w:rsidRPr="00E16CED">
        <w:rPr>
          <w:rFonts w:ascii="Calibri" w:hAnsi="Calibri" w:cs="Calibri"/>
          <w:b/>
          <w:bCs/>
          <w:sz w:val="22"/>
          <w:szCs w:val="22"/>
        </w:rPr>
        <w:t>Key observations include:</w:t>
      </w:r>
    </w:p>
    <w:p w14:paraId="7CA6D1B2" w14:textId="77777777" w:rsidR="00E16CED" w:rsidRPr="00E16CED" w:rsidRDefault="00E16CED" w:rsidP="00E16CED">
      <w:pPr>
        <w:numPr>
          <w:ilvl w:val="0"/>
          <w:numId w:val="32"/>
        </w:numPr>
        <w:tabs>
          <w:tab w:val="num" w:pos="2160"/>
        </w:tabs>
        <w:ind w:left="1800"/>
        <w:rPr>
          <w:rFonts w:ascii="Calibri" w:hAnsi="Calibri" w:cs="Calibri"/>
          <w:sz w:val="22"/>
          <w:szCs w:val="22"/>
        </w:rPr>
      </w:pPr>
      <w:r w:rsidRPr="00E16CED">
        <w:rPr>
          <w:rFonts w:ascii="Calibri" w:hAnsi="Calibri" w:cs="Calibri"/>
          <w:b/>
          <w:bCs/>
          <w:sz w:val="22"/>
          <w:szCs w:val="22"/>
        </w:rPr>
        <w:t>Improved factual grounding</w:t>
      </w:r>
      <w:r w:rsidRPr="00E16CED">
        <w:rPr>
          <w:rFonts w:ascii="Calibri" w:hAnsi="Calibri" w:cs="Calibri"/>
          <w:sz w:val="22"/>
          <w:szCs w:val="22"/>
        </w:rPr>
        <w:br/>
        <w:t>Answers explicitly reference authoritative sources (e.g., NHS and FODMAP diet sheets), reducing ambiguity and improving trustworthiness.</w:t>
      </w:r>
    </w:p>
    <w:p w14:paraId="26C787F6" w14:textId="77777777" w:rsidR="00E16CED" w:rsidRPr="00E16CED" w:rsidRDefault="00E16CED" w:rsidP="00E16CED">
      <w:pPr>
        <w:numPr>
          <w:ilvl w:val="0"/>
          <w:numId w:val="32"/>
        </w:numPr>
        <w:tabs>
          <w:tab w:val="num" w:pos="2160"/>
        </w:tabs>
        <w:ind w:left="1800"/>
        <w:rPr>
          <w:rFonts w:ascii="Calibri" w:hAnsi="Calibri" w:cs="Calibri"/>
          <w:sz w:val="22"/>
          <w:szCs w:val="22"/>
        </w:rPr>
      </w:pPr>
      <w:r w:rsidRPr="00E16CED">
        <w:rPr>
          <w:rFonts w:ascii="Calibri" w:hAnsi="Calibri" w:cs="Calibri"/>
          <w:b/>
          <w:bCs/>
          <w:sz w:val="22"/>
          <w:szCs w:val="22"/>
        </w:rPr>
        <w:t>Evidence-backed explanations</w:t>
      </w:r>
      <w:r w:rsidRPr="00E16CED">
        <w:rPr>
          <w:rFonts w:ascii="Calibri" w:hAnsi="Calibri" w:cs="Calibri"/>
          <w:sz w:val="22"/>
          <w:szCs w:val="22"/>
        </w:rPr>
        <w:br/>
        <w:t>For conceptual questions (e.g., reintroduction phases of the low-FODMAP diet), the RAG system provides clearer justifications by synthesizing retrieved guidance rather than relying on implicit model knowledge.</w:t>
      </w:r>
    </w:p>
    <w:p w14:paraId="4FB7AA3B" w14:textId="77777777" w:rsidR="00E16CED" w:rsidRPr="00E16CED" w:rsidRDefault="00E16CED" w:rsidP="00E16CED">
      <w:pPr>
        <w:numPr>
          <w:ilvl w:val="0"/>
          <w:numId w:val="32"/>
        </w:numPr>
        <w:tabs>
          <w:tab w:val="num" w:pos="2160"/>
        </w:tabs>
        <w:ind w:left="1800"/>
        <w:rPr>
          <w:rFonts w:ascii="Calibri" w:hAnsi="Calibri" w:cs="Calibri"/>
          <w:sz w:val="22"/>
          <w:szCs w:val="22"/>
        </w:rPr>
      </w:pPr>
      <w:r w:rsidRPr="00E16CED">
        <w:rPr>
          <w:rFonts w:ascii="Calibri" w:hAnsi="Calibri" w:cs="Calibri"/>
          <w:b/>
          <w:bCs/>
          <w:sz w:val="22"/>
          <w:szCs w:val="22"/>
        </w:rPr>
        <w:t>Occasional incompleteness due to source limitations</w:t>
      </w:r>
      <w:r w:rsidRPr="00E16CED">
        <w:rPr>
          <w:rFonts w:ascii="Calibri" w:hAnsi="Calibri" w:cs="Calibri"/>
          <w:sz w:val="22"/>
          <w:szCs w:val="22"/>
        </w:rPr>
        <w:br/>
        <w:t>In Question 1, while the system correctly identifies garlic as high-FODMAP, it notes that the specific FODMAP subgroup is not explicitly stated in the retrieved text. This highlights a realistic limitation of RAG: output quality is bounded by document coverage, not model capability.</w:t>
      </w:r>
    </w:p>
    <w:p w14:paraId="07637E4F" w14:textId="24A6B57C" w:rsidR="00E11084" w:rsidRPr="00E11084" w:rsidRDefault="00E16CED" w:rsidP="00E11084">
      <w:pPr>
        <w:numPr>
          <w:ilvl w:val="0"/>
          <w:numId w:val="32"/>
        </w:numPr>
        <w:tabs>
          <w:tab w:val="num" w:pos="2160"/>
        </w:tabs>
        <w:ind w:left="1800"/>
        <w:rPr>
          <w:rFonts w:ascii="Calibri" w:hAnsi="Calibri" w:cs="Calibri"/>
          <w:sz w:val="22"/>
          <w:szCs w:val="22"/>
        </w:rPr>
      </w:pPr>
      <w:r w:rsidRPr="00E16CED">
        <w:rPr>
          <w:rFonts w:ascii="Calibri" w:hAnsi="Calibri" w:cs="Calibri"/>
          <w:b/>
          <w:bCs/>
          <w:sz w:val="22"/>
          <w:szCs w:val="22"/>
        </w:rPr>
        <w:t>Higher transparency than fine-tuned or base-only models</w:t>
      </w:r>
      <w:r w:rsidRPr="00E16CED">
        <w:rPr>
          <w:rFonts w:ascii="Calibri" w:hAnsi="Calibri" w:cs="Calibri"/>
          <w:sz w:val="22"/>
          <w:szCs w:val="22"/>
        </w:rPr>
        <w:br/>
        <w:t>Unlike fine-tuned or raw models, the RAG system exposes its reasoning trail via retrieved chunks, making responses auditable and explainable.</w:t>
      </w:r>
    </w:p>
    <w:p w14:paraId="0436B75E" w14:textId="3367CFCF" w:rsidR="00E11084" w:rsidRDefault="00E11084" w:rsidP="00E11084">
      <w:pPr>
        <w:pStyle w:val="Heading3"/>
        <w:ind w:left="1440"/>
      </w:pPr>
      <w:bookmarkStart w:id="46" w:name="_Toc216623859"/>
      <w:r>
        <w:t>5.3.1</w:t>
      </w:r>
      <w:r>
        <w:tab/>
        <w:t>ROUGE Evaluation Result</w:t>
      </w:r>
      <w:bookmarkEnd w:id="46"/>
    </w:p>
    <w:p w14:paraId="640C4E27" w14:textId="2A8D27A5" w:rsidR="00E11084" w:rsidRPr="00E16CED" w:rsidRDefault="00E11084" w:rsidP="00E11084">
      <w:pPr>
        <w:rPr>
          <w:rFonts w:ascii="Calibri" w:hAnsi="Calibri" w:cs="Calibri"/>
          <w:sz w:val="22"/>
          <w:szCs w:val="22"/>
        </w:rPr>
      </w:pPr>
      <w:r w:rsidRPr="00E11084">
        <w:rPr>
          <w:rFonts w:ascii="Calibri" w:hAnsi="Calibri" w:cs="Calibri"/>
          <w:sz w:val="22"/>
          <w:szCs w:val="22"/>
        </w:rPr>
        <w:drawing>
          <wp:inline distT="0" distB="0" distL="0" distR="0" wp14:anchorId="3CCDD828" wp14:editId="4F4C80F2">
            <wp:extent cx="5943600" cy="1905000"/>
            <wp:effectExtent l="0" t="0" r="0" b="0"/>
            <wp:docPr id="211130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6154" name="Picture 1" descr="A screenshot of a computer&#10;&#10;AI-generated content may be incorrect."/>
                    <pic:cNvPicPr/>
                  </pic:nvPicPr>
                  <pic:blipFill>
                    <a:blip r:embed="rId29"/>
                    <a:stretch>
                      <a:fillRect/>
                    </a:stretch>
                  </pic:blipFill>
                  <pic:spPr>
                    <a:xfrm>
                      <a:off x="0" y="0"/>
                      <a:ext cx="5943600" cy="1905000"/>
                    </a:xfrm>
                    <a:prstGeom prst="rect">
                      <a:avLst/>
                    </a:prstGeom>
                  </pic:spPr>
                </pic:pic>
              </a:graphicData>
            </a:graphic>
          </wp:inline>
        </w:drawing>
      </w:r>
    </w:p>
    <w:p w14:paraId="450E2614" w14:textId="77777777" w:rsidR="00EA38B9" w:rsidRDefault="00EA38B9" w:rsidP="009037FA">
      <w:pPr>
        <w:rPr>
          <w:rFonts w:ascii="Calibri" w:hAnsi="Calibri" w:cs="Calibri"/>
        </w:rPr>
      </w:pPr>
    </w:p>
    <w:p w14:paraId="6EB14EE6" w14:textId="77777777" w:rsidR="00E11084" w:rsidRPr="00E11084" w:rsidRDefault="00E11084" w:rsidP="00E11084">
      <w:pPr>
        <w:ind w:left="2160"/>
        <w:rPr>
          <w:rFonts w:ascii="Calibri" w:hAnsi="Calibri" w:cs="Calibri"/>
          <w:sz w:val="22"/>
          <w:szCs w:val="22"/>
        </w:rPr>
      </w:pPr>
      <w:r w:rsidRPr="00E11084">
        <w:rPr>
          <w:rFonts w:ascii="Calibri" w:hAnsi="Calibri" w:cs="Calibri"/>
          <w:sz w:val="22"/>
          <w:szCs w:val="22"/>
        </w:rPr>
        <w:t xml:space="preserve">The ROUGE evaluation results for the RAG-augmented base model indicate relatively </w:t>
      </w:r>
      <w:r w:rsidRPr="00E11084">
        <w:rPr>
          <w:rFonts w:ascii="Calibri" w:hAnsi="Calibri" w:cs="Calibri"/>
          <w:b/>
          <w:bCs/>
          <w:sz w:val="22"/>
          <w:szCs w:val="22"/>
        </w:rPr>
        <w:t>low absolute ROUGE-1 and ROUGE-L F1 scores</w:t>
      </w:r>
      <w:r w:rsidRPr="00E11084">
        <w:rPr>
          <w:rFonts w:ascii="Calibri" w:hAnsi="Calibri" w:cs="Calibri"/>
          <w:sz w:val="22"/>
          <w:szCs w:val="22"/>
        </w:rPr>
        <w:t xml:space="preserve">, with an average ROUGE-1 F1 of </w:t>
      </w:r>
      <w:r w:rsidRPr="00E11084">
        <w:rPr>
          <w:rFonts w:ascii="Calibri" w:hAnsi="Calibri" w:cs="Calibri"/>
          <w:b/>
          <w:bCs/>
          <w:sz w:val="22"/>
          <w:szCs w:val="22"/>
        </w:rPr>
        <w:t>0.0753</w:t>
      </w:r>
      <w:r w:rsidRPr="00E11084">
        <w:rPr>
          <w:rFonts w:ascii="Calibri" w:hAnsi="Calibri" w:cs="Calibri"/>
          <w:sz w:val="22"/>
          <w:szCs w:val="22"/>
        </w:rPr>
        <w:t xml:space="preserve"> and ROUGE-L F1 of </w:t>
      </w:r>
      <w:r w:rsidRPr="00E11084">
        <w:rPr>
          <w:rFonts w:ascii="Calibri" w:hAnsi="Calibri" w:cs="Calibri"/>
          <w:b/>
          <w:bCs/>
          <w:sz w:val="22"/>
          <w:szCs w:val="22"/>
        </w:rPr>
        <w:t>0.0556</w:t>
      </w:r>
      <w:r w:rsidRPr="00E11084">
        <w:rPr>
          <w:rFonts w:ascii="Calibri" w:hAnsi="Calibri" w:cs="Calibri"/>
          <w:sz w:val="22"/>
          <w:szCs w:val="22"/>
        </w:rPr>
        <w:t xml:space="preserve"> across the five test questions. At first glance, these values may appear weak when interpreted purely as lexical </w:t>
      </w:r>
      <w:r w:rsidRPr="00E11084">
        <w:rPr>
          <w:rFonts w:ascii="Calibri" w:hAnsi="Calibri" w:cs="Calibri"/>
          <w:sz w:val="22"/>
          <w:szCs w:val="22"/>
        </w:rPr>
        <w:lastRenderedPageBreak/>
        <w:t xml:space="preserve">overlap metrics. However, this outcome is </w:t>
      </w:r>
      <w:r w:rsidRPr="00E11084">
        <w:rPr>
          <w:rFonts w:ascii="Calibri" w:hAnsi="Calibri" w:cs="Calibri"/>
          <w:b/>
          <w:bCs/>
          <w:sz w:val="22"/>
          <w:szCs w:val="22"/>
        </w:rPr>
        <w:t>expected and reasonable</w:t>
      </w:r>
      <w:r w:rsidRPr="00E11084">
        <w:rPr>
          <w:rFonts w:ascii="Calibri" w:hAnsi="Calibri" w:cs="Calibri"/>
          <w:sz w:val="22"/>
          <w:szCs w:val="22"/>
        </w:rPr>
        <w:t xml:space="preserve"> given the nature of the RAG system and the evaluation setup.</w:t>
      </w:r>
    </w:p>
    <w:p w14:paraId="232CB063" w14:textId="77777777" w:rsidR="00E11084" w:rsidRPr="00E11084" w:rsidRDefault="00E11084" w:rsidP="00E11084">
      <w:pPr>
        <w:ind w:left="2160"/>
        <w:rPr>
          <w:rFonts w:ascii="Calibri" w:hAnsi="Calibri" w:cs="Calibri"/>
          <w:b/>
          <w:bCs/>
          <w:sz w:val="22"/>
          <w:szCs w:val="22"/>
        </w:rPr>
      </w:pPr>
      <w:r w:rsidRPr="00E11084">
        <w:rPr>
          <w:rFonts w:ascii="Calibri" w:hAnsi="Calibri" w:cs="Calibri"/>
          <w:b/>
          <w:bCs/>
          <w:sz w:val="22"/>
          <w:szCs w:val="22"/>
        </w:rPr>
        <w:t>Key Observations</w:t>
      </w:r>
    </w:p>
    <w:p w14:paraId="04778FEC" w14:textId="77777777" w:rsidR="00E11084" w:rsidRPr="00E11084" w:rsidRDefault="00E11084" w:rsidP="00E11084">
      <w:pPr>
        <w:numPr>
          <w:ilvl w:val="0"/>
          <w:numId w:val="33"/>
        </w:numPr>
        <w:tabs>
          <w:tab w:val="num" w:pos="2880"/>
        </w:tabs>
        <w:ind w:left="2520"/>
        <w:rPr>
          <w:rFonts w:ascii="Calibri" w:hAnsi="Calibri" w:cs="Calibri"/>
          <w:sz w:val="22"/>
          <w:szCs w:val="22"/>
        </w:rPr>
      </w:pPr>
      <w:r w:rsidRPr="00E11084">
        <w:rPr>
          <w:rFonts w:ascii="Calibri" w:hAnsi="Calibri" w:cs="Calibri"/>
          <w:b/>
          <w:bCs/>
          <w:sz w:val="22"/>
          <w:szCs w:val="22"/>
        </w:rPr>
        <w:t>Low lexical overlap does not imply poor answer quality</w:t>
      </w:r>
      <w:r w:rsidRPr="00E11084">
        <w:rPr>
          <w:rFonts w:ascii="Calibri" w:hAnsi="Calibri" w:cs="Calibri"/>
          <w:sz w:val="22"/>
          <w:szCs w:val="22"/>
        </w:rPr>
        <w:br/>
        <w:t>ROUGE measures n-gram overlap between generated answers and reference answers. In the RAG setting, responses are synthesized dynamically from retrieved documents rather than mirroring a fixed reference phrasing. As a result, correct answers that are paraphrased, summarized, or grounded in evidence rather than matching reference wording will naturally yield low ROUGE scores.</w:t>
      </w:r>
    </w:p>
    <w:p w14:paraId="79D90EEC" w14:textId="77777777" w:rsidR="00E11084" w:rsidRPr="00E11084" w:rsidRDefault="00E11084" w:rsidP="00E11084">
      <w:pPr>
        <w:numPr>
          <w:ilvl w:val="0"/>
          <w:numId w:val="33"/>
        </w:numPr>
        <w:tabs>
          <w:tab w:val="num" w:pos="2880"/>
        </w:tabs>
        <w:ind w:left="2520"/>
        <w:rPr>
          <w:rFonts w:ascii="Calibri" w:hAnsi="Calibri" w:cs="Calibri"/>
          <w:sz w:val="22"/>
          <w:szCs w:val="22"/>
        </w:rPr>
      </w:pPr>
      <w:r w:rsidRPr="00E11084">
        <w:rPr>
          <w:rFonts w:ascii="Calibri" w:hAnsi="Calibri" w:cs="Calibri"/>
          <w:b/>
          <w:bCs/>
          <w:sz w:val="22"/>
          <w:szCs w:val="22"/>
        </w:rPr>
        <w:t>RAG prioritizes factual grounding over surface similarity</w:t>
      </w:r>
      <w:r w:rsidRPr="00E11084">
        <w:rPr>
          <w:rFonts w:ascii="Calibri" w:hAnsi="Calibri" w:cs="Calibri"/>
          <w:sz w:val="22"/>
          <w:szCs w:val="22"/>
        </w:rPr>
        <w:br/>
        <w:t>The RAG-powered model often includes clarifications such as:</w:t>
      </w:r>
    </w:p>
    <w:p w14:paraId="171E6ACC" w14:textId="77777777" w:rsidR="00E11084" w:rsidRPr="00E11084" w:rsidRDefault="00E11084" w:rsidP="004E7F8F">
      <w:pPr>
        <w:numPr>
          <w:ilvl w:val="3"/>
          <w:numId w:val="42"/>
        </w:numPr>
        <w:rPr>
          <w:rFonts w:ascii="Calibri" w:hAnsi="Calibri" w:cs="Calibri"/>
          <w:sz w:val="22"/>
          <w:szCs w:val="22"/>
        </w:rPr>
      </w:pPr>
      <w:r w:rsidRPr="00E11084">
        <w:rPr>
          <w:rFonts w:ascii="Calibri" w:hAnsi="Calibri" w:cs="Calibri"/>
          <w:sz w:val="22"/>
          <w:szCs w:val="22"/>
        </w:rPr>
        <w:t>Explicit references to dietary guidelines</w:t>
      </w:r>
    </w:p>
    <w:p w14:paraId="04F3DFB7" w14:textId="77777777" w:rsidR="00E11084" w:rsidRPr="00E11084" w:rsidRDefault="00E11084" w:rsidP="004E7F8F">
      <w:pPr>
        <w:numPr>
          <w:ilvl w:val="3"/>
          <w:numId w:val="42"/>
        </w:numPr>
        <w:rPr>
          <w:rFonts w:ascii="Calibri" w:hAnsi="Calibri" w:cs="Calibri"/>
          <w:sz w:val="22"/>
          <w:szCs w:val="22"/>
        </w:rPr>
      </w:pPr>
      <w:r w:rsidRPr="00E11084">
        <w:rPr>
          <w:rFonts w:ascii="Calibri" w:hAnsi="Calibri" w:cs="Calibri"/>
          <w:sz w:val="22"/>
          <w:szCs w:val="22"/>
        </w:rPr>
        <w:t>Statements acknowledging missing or ambiguous information in the retrieved documents</w:t>
      </w:r>
    </w:p>
    <w:p w14:paraId="1ADA2D86" w14:textId="77777777" w:rsidR="00E11084" w:rsidRPr="00E11084" w:rsidRDefault="00E11084" w:rsidP="00E11084">
      <w:pPr>
        <w:ind w:left="2160"/>
        <w:rPr>
          <w:rFonts w:ascii="Calibri" w:hAnsi="Calibri" w:cs="Calibri"/>
          <w:sz w:val="22"/>
          <w:szCs w:val="22"/>
        </w:rPr>
      </w:pPr>
      <w:r w:rsidRPr="00E11084">
        <w:rPr>
          <w:rFonts w:ascii="Calibri" w:hAnsi="Calibri" w:cs="Calibri"/>
          <w:sz w:val="22"/>
          <w:szCs w:val="22"/>
        </w:rPr>
        <w:t>These behaviors improve factual reliability but reduce direct lexical similarity to short, idealized reference answers.</w:t>
      </w:r>
    </w:p>
    <w:p w14:paraId="3F113071" w14:textId="77777777" w:rsidR="00E11084" w:rsidRPr="00E11084" w:rsidRDefault="00E11084" w:rsidP="00E11084">
      <w:pPr>
        <w:numPr>
          <w:ilvl w:val="0"/>
          <w:numId w:val="33"/>
        </w:numPr>
        <w:tabs>
          <w:tab w:val="num" w:pos="2880"/>
        </w:tabs>
        <w:ind w:left="2520"/>
        <w:rPr>
          <w:rFonts w:ascii="Calibri" w:hAnsi="Calibri" w:cs="Calibri"/>
          <w:sz w:val="22"/>
          <w:szCs w:val="22"/>
        </w:rPr>
      </w:pPr>
      <w:r w:rsidRPr="00E11084">
        <w:rPr>
          <w:rFonts w:ascii="Calibri" w:hAnsi="Calibri" w:cs="Calibri"/>
          <w:b/>
          <w:bCs/>
          <w:sz w:val="22"/>
          <w:szCs w:val="22"/>
        </w:rPr>
        <w:t>Variation across questions reflects retrieval characteristics</w:t>
      </w:r>
      <w:r w:rsidRPr="00E11084">
        <w:rPr>
          <w:rFonts w:ascii="Calibri" w:hAnsi="Calibri" w:cs="Calibri"/>
          <w:sz w:val="22"/>
          <w:szCs w:val="22"/>
        </w:rPr>
        <w:br/>
        <w:t>Questions Q4 and Q5 achieved relatively higher ROUGE scores compared to Q1 and Q2. This aligns with the observation that some dietary concepts (e.g., the purpose of the elimination diet) are consistently phrased across documents, while others (e.g., specific FODMAP subgroup classification) vary more across sources or are implicitly stated.</w:t>
      </w:r>
    </w:p>
    <w:p w14:paraId="02930C8E" w14:textId="77777777" w:rsidR="00E11084" w:rsidRPr="00E11084" w:rsidRDefault="00E11084" w:rsidP="004E7F8F">
      <w:pPr>
        <w:numPr>
          <w:ilvl w:val="0"/>
          <w:numId w:val="33"/>
        </w:numPr>
        <w:tabs>
          <w:tab w:val="clear" w:pos="360"/>
          <w:tab w:val="num" w:pos="0"/>
          <w:tab w:val="num" w:pos="2880"/>
        </w:tabs>
        <w:ind w:left="2520"/>
        <w:rPr>
          <w:rFonts w:ascii="Calibri" w:hAnsi="Calibri" w:cs="Calibri"/>
          <w:sz w:val="22"/>
          <w:szCs w:val="22"/>
        </w:rPr>
      </w:pPr>
      <w:r w:rsidRPr="00E11084">
        <w:rPr>
          <w:rFonts w:ascii="Calibri" w:hAnsi="Calibri" w:cs="Calibri"/>
          <w:b/>
          <w:bCs/>
          <w:sz w:val="22"/>
          <w:szCs w:val="22"/>
        </w:rPr>
        <w:t>ROUGE is limited for evaluating RAG systems</w:t>
      </w:r>
      <w:r w:rsidRPr="00E11084">
        <w:rPr>
          <w:rFonts w:ascii="Calibri" w:hAnsi="Calibri" w:cs="Calibri"/>
          <w:sz w:val="22"/>
          <w:szCs w:val="22"/>
        </w:rPr>
        <w:br/>
        <w:t xml:space="preserve">In a RAG context, the goal is not to reproduce a predefined answer but to </w:t>
      </w:r>
      <w:r w:rsidRPr="00E11084">
        <w:rPr>
          <w:rFonts w:ascii="Calibri" w:hAnsi="Calibri" w:cs="Calibri"/>
          <w:b/>
          <w:bCs/>
          <w:sz w:val="22"/>
          <w:szCs w:val="22"/>
        </w:rPr>
        <w:t>generate a correct response grounded in retrieved evidence</w:t>
      </w:r>
      <w:r w:rsidRPr="00E11084">
        <w:rPr>
          <w:rFonts w:ascii="Calibri" w:hAnsi="Calibri" w:cs="Calibri"/>
          <w:sz w:val="22"/>
          <w:szCs w:val="22"/>
        </w:rPr>
        <w:t xml:space="preserve">. </w:t>
      </w:r>
    </w:p>
    <w:p w14:paraId="7F8B777D" w14:textId="3252230B" w:rsidR="00E11084" w:rsidRPr="00E11084" w:rsidRDefault="00E11084" w:rsidP="004E7F8F">
      <w:pPr>
        <w:ind w:left="2520"/>
        <w:rPr>
          <w:rFonts w:ascii="Calibri" w:hAnsi="Calibri" w:cs="Calibri"/>
          <w:sz w:val="22"/>
          <w:szCs w:val="22"/>
        </w:rPr>
      </w:pPr>
      <w:r w:rsidRPr="00E11084">
        <w:rPr>
          <w:rFonts w:ascii="Calibri" w:hAnsi="Calibri" w:cs="Calibri"/>
          <w:sz w:val="22"/>
          <w:szCs w:val="22"/>
        </w:rPr>
        <w:t>ROUGE does not measure:</w:t>
      </w:r>
    </w:p>
    <w:p w14:paraId="591B7CF6" w14:textId="77777777" w:rsidR="00E11084" w:rsidRPr="00E11084" w:rsidRDefault="00E11084" w:rsidP="004E7F8F">
      <w:pPr>
        <w:pStyle w:val="ListParagraph"/>
        <w:numPr>
          <w:ilvl w:val="0"/>
          <w:numId w:val="41"/>
        </w:numPr>
        <w:tabs>
          <w:tab w:val="clear" w:pos="3240"/>
          <w:tab w:val="num" w:pos="2880"/>
        </w:tabs>
        <w:ind w:left="2880"/>
        <w:rPr>
          <w:rFonts w:ascii="Calibri" w:hAnsi="Calibri" w:cs="Calibri"/>
          <w:sz w:val="22"/>
          <w:szCs w:val="22"/>
        </w:rPr>
      </w:pPr>
      <w:r w:rsidRPr="00E11084">
        <w:rPr>
          <w:rFonts w:ascii="Calibri" w:hAnsi="Calibri" w:cs="Calibri"/>
          <w:sz w:val="22"/>
          <w:szCs w:val="22"/>
        </w:rPr>
        <w:t>Factual correctness</w:t>
      </w:r>
    </w:p>
    <w:p w14:paraId="0E95C515" w14:textId="77777777" w:rsidR="00E11084" w:rsidRPr="00E11084" w:rsidRDefault="00E11084" w:rsidP="004E7F8F">
      <w:pPr>
        <w:pStyle w:val="ListParagraph"/>
        <w:numPr>
          <w:ilvl w:val="0"/>
          <w:numId w:val="41"/>
        </w:numPr>
        <w:tabs>
          <w:tab w:val="clear" w:pos="3240"/>
          <w:tab w:val="num" w:pos="2880"/>
        </w:tabs>
        <w:ind w:left="2880"/>
        <w:rPr>
          <w:rFonts w:ascii="Calibri" w:hAnsi="Calibri" w:cs="Calibri"/>
          <w:sz w:val="22"/>
          <w:szCs w:val="22"/>
        </w:rPr>
      </w:pPr>
      <w:r w:rsidRPr="00E11084">
        <w:rPr>
          <w:rFonts w:ascii="Calibri" w:hAnsi="Calibri" w:cs="Calibri"/>
          <w:sz w:val="22"/>
          <w:szCs w:val="22"/>
        </w:rPr>
        <w:t>Evidence usage</w:t>
      </w:r>
    </w:p>
    <w:p w14:paraId="5A06FCC2" w14:textId="5A1A74A9" w:rsidR="00E11084" w:rsidRPr="004E7F8F" w:rsidRDefault="00E11084" w:rsidP="004E7F8F">
      <w:pPr>
        <w:pStyle w:val="ListParagraph"/>
        <w:numPr>
          <w:ilvl w:val="0"/>
          <w:numId w:val="41"/>
        </w:numPr>
        <w:tabs>
          <w:tab w:val="clear" w:pos="3240"/>
          <w:tab w:val="num" w:pos="2880"/>
        </w:tabs>
        <w:ind w:left="2880"/>
        <w:rPr>
          <w:rFonts w:ascii="Calibri" w:hAnsi="Calibri" w:cs="Calibri"/>
          <w:sz w:val="22"/>
          <w:szCs w:val="22"/>
        </w:rPr>
      </w:pPr>
      <w:r w:rsidRPr="00E11084">
        <w:rPr>
          <w:rFonts w:ascii="Calibri" w:hAnsi="Calibri" w:cs="Calibri"/>
          <w:sz w:val="22"/>
          <w:szCs w:val="22"/>
        </w:rPr>
        <w:t>Explainability or transparency</w:t>
      </w:r>
    </w:p>
    <w:p w14:paraId="373E57F3" w14:textId="77777777" w:rsidR="00E11084" w:rsidRPr="00E11084" w:rsidRDefault="00E11084" w:rsidP="00E11084">
      <w:pPr>
        <w:ind w:left="2160"/>
        <w:rPr>
          <w:rFonts w:ascii="Calibri" w:hAnsi="Calibri" w:cs="Calibri"/>
          <w:sz w:val="22"/>
          <w:szCs w:val="22"/>
        </w:rPr>
      </w:pPr>
      <w:r w:rsidRPr="00E11084">
        <w:rPr>
          <w:rFonts w:ascii="Calibri" w:hAnsi="Calibri" w:cs="Calibri"/>
          <w:sz w:val="22"/>
          <w:szCs w:val="22"/>
        </w:rPr>
        <w:t xml:space="preserve">Therefore, ROUGE scores should be interpreted as </w:t>
      </w:r>
      <w:r w:rsidRPr="00E11084">
        <w:rPr>
          <w:rFonts w:ascii="Calibri" w:hAnsi="Calibri" w:cs="Calibri"/>
          <w:b/>
          <w:bCs/>
          <w:sz w:val="22"/>
          <w:szCs w:val="22"/>
        </w:rPr>
        <w:t>supporting indicators</w:t>
      </w:r>
      <w:r w:rsidRPr="00E11084">
        <w:rPr>
          <w:rFonts w:ascii="Calibri" w:hAnsi="Calibri" w:cs="Calibri"/>
          <w:sz w:val="22"/>
          <w:szCs w:val="22"/>
        </w:rPr>
        <w:t>, not definitive measures of RAG performance.</w:t>
      </w:r>
    </w:p>
    <w:p w14:paraId="6DC0E4A9" w14:textId="77777777" w:rsidR="00E11084" w:rsidRPr="00E11084" w:rsidRDefault="00E11084" w:rsidP="00E11084">
      <w:pPr>
        <w:ind w:left="2160"/>
        <w:rPr>
          <w:rFonts w:ascii="Calibri" w:hAnsi="Calibri" w:cs="Calibri"/>
          <w:b/>
          <w:bCs/>
          <w:sz w:val="22"/>
          <w:szCs w:val="22"/>
        </w:rPr>
      </w:pPr>
      <w:r w:rsidRPr="00E11084">
        <w:rPr>
          <w:rFonts w:ascii="Calibri" w:hAnsi="Calibri" w:cs="Calibri"/>
          <w:b/>
          <w:bCs/>
          <w:sz w:val="22"/>
          <w:szCs w:val="22"/>
        </w:rPr>
        <w:t>Overall Interpretation</w:t>
      </w:r>
    </w:p>
    <w:p w14:paraId="1C110A01" w14:textId="77777777" w:rsidR="00E11084" w:rsidRPr="00E11084" w:rsidRDefault="00E11084" w:rsidP="00E11084">
      <w:pPr>
        <w:ind w:left="2160"/>
        <w:rPr>
          <w:rFonts w:ascii="Calibri" w:hAnsi="Calibri" w:cs="Calibri"/>
          <w:sz w:val="22"/>
          <w:szCs w:val="22"/>
        </w:rPr>
      </w:pPr>
      <w:r w:rsidRPr="00E11084">
        <w:rPr>
          <w:rFonts w:ascii="Calibri" w:hAnsi="Calibri" w:cs="Calibri"/>
          <w:sz w:val="22"/>
          <w:szCs w:val="22"/>
        </w:rPr>
        <w:lastRenderedPageBreak/>
        <w:t xml:space="preserve">The ROUGE results suggest that the RAG-augmented model generates responses that are </w:t>
      </w:r>
      <w:r w:rsidRPr="00E11084">
        <w:rPr>
          <w:rFonts w:ascii="Calibri" w:hAnsi="Calibri" w:cs="Calibri"/>
          <w:b/>
          <w:bCs/>
          <w:sz w:val="22"/>
          <w:szCs w:val="22"/>
        </w:rPr>
        <w:t>semantically correct but lexically diverse</w:t>
      </w:r>
      <w:r w:rsidRPr="00E11084">
        <w:rPr>
          <w:rFonts w:ascii="Calibri" w:hAnsi="Calibri" w:cs="Calibri"/>
          <w:sz w:val="22"/>
          <w:szCs w:val="22"/>
        </w:rPr>
        <w:t xml:space="preserve"> relative to the reference answers. This is consistent with the intended design of the RAG system, which emphasizes evidence-based reasoning over memorization or stylistic imitation. Consequently, while ROUGE scores are low in absolute terms, they do not contradict the qualitative observation that the RAG model provides accurate, grounded, and explainable answers.</w:t>
      </w:r>
    </w:p>
    <w:p w14:paraId="54B97D56" w14:textId="77777777" w:rsidR="00E11084" w:rsidRPr="00E11084" w:rsidRDefault="00E11084" w:rsidP="00E11084">
      <w:pPr>
        <w:ind w:left="2160"/>
        <w:rPr>
          <w:rFonts w:ascii="Calibri" w:hAnsi="Calibri" w:cs="Calibri"/>
          <w:b/>
          <w:bCs/>
          <w:sz w:val="22"/>
          <w:szCs w:val="22"/>
        </w:rPr>
      </w:pPr>
      <w:r w:rsidRPr="00E11084">
        <w:rPr>
          <w:rFonts w:ascii="Calibri" w:hAnsi="Calibri" w:cs="Calibri"/>
          <w:b/>
          <w:bCs/>
          <w:sz w:val="22"/>
          <w:szCs w:val="22"/>
        </w:rPr>
        <w:t>Implication for Evaluation Strategy</w:t>
      </w:r>
    </w:p>
    <w:p w14:paraId="4C7ABC44" w14:textId="34815A57" w:rsidR="00EA38B9" w:rsidRPr="00222331" w:rsidRDefault="00E11084" w:rsidP="00222331">
      <w:pPr>
        <w:ind w:left="2160"/>
        <w:rPr>
          <w:rFonts w:ascii="Calibri" w:hAnsi="Calibri" w:cs="Calibri"/>
          <w:sz w:val="22"/>
          <w:szCs w:val="22"/>
        </w:rPr>
      </w:pPr>
      <w:r w:rsidRPr="00E11084">
        <w:rPr>
          <w:rFonts w:ascii="Calibri" w:hAnsi="Calibri" w:cs="Calibri"/>
          <w:sz w:val="22"/>
          <w:szCs w:val="22"/>
        </w:rPr>
        <w:t xml:space="preserve">These results reinforce the importance of </w:t>
      </w:r>
      <w:r w:rsidRPr="00E11084">
        <w:rPr>
          <w:rFonts w:ascii="Calibri" w:hAnsi="Calibri" w:cs="Calibri"/>
          <w:b/>
          <w:bCs/>
          <w:sz w:val="22"/>
          <w:szCs w:val="22"/>
        </w:rPr>
        <w:t>qualitative evaluation</w:t>
      </w:r>
      <w:r w:rsidRPr="00E11084">
        <w:rPr>
          <w:rFonts w:ascii="Calibri" w:hAnsi="Calibri" w:cs="Calibri"/>
          <w:sz w:val="22"/>
          <w:szCs w:val="22"/>
        </w:rPr>
        <w:t xml:space="preserve"> and </w:t>
      </w:r>
      <w:r w:rsidRPr="00E11084">
        <w:rPr>
          <w:rFonts w:ascii="Calibri" w:hAnsi="Calibri" w:cs="Calibri"/>
          <w:b/>
          <w:bCs/>
          <w:sz w:val="22"/>
          <w:szCs w:val="22"/>
        </w:rPr>
        <w:t>answer-level inspection</w:t>
      </w:r>
      <w:r w:rsidRPr="00E11084">
        <w:rPr>
          <w:rFonts w:ascii="Calibri" w:hAnsi="Calibri" w:cs="Calibri"/>
          <w:sz w:val="22"/>
          <w:szCs w:val="22"/>
        </w:rPr>
        <w:t xml:space="preserve"> when assessing RAG systems. Metrics such as ROUGE are useful for consistency checks but should be complemented with human judgment, factual verification, and evidence traceability</w:t>
      </w:r>
      <w:r w:rsidRPr="00E11084">
        <w:rPr>
          <w:rFonts w:ascii="Calibri" w:hAnsi="Calibri" w:cs="Calibri"/>
          <w:sz w:val="22"/>
          <w:szCs w:val="22"/>
        </w:rPr>
        <w:t xml:space="preserve">, </w:t>
      </w:r>
      <w:r w:rsidRPr="00E11084">
        <w:rPr>
          <w:rFonts w:ascii="Calibri" w:hAnsi="Calibri" w:cs="Calibri"/>
          <w:sz w:val="22"/>
          <w:szCs w:val="22"/>
        </w:rPr>
        <w:t>especially in knowledge-sensitive domains such as healthcare and dietary guidance.</w:t>
      </w:r>
    </w:p>
    <w:p w14:paraId="7589038C" w14:textId="77777777" w:rsidR="00EA38B9" w:rsidRDefault="00EA38B9" w:rsidP="009037FA">
      <w:pPr>
        <w:rPr>
          <w:rFonts w:ascii="Calibri" w:hAnsi="Calibri" w:cs="Calibri"/>
        </w:rPr>
      </w:pPr>
    </w:p>
    <w:tbl>
      <w:tblPr>
        <w:tblStyle w:val="TableGrid"/>
        <w:tblW w:w="9348" w:type="dxa"/>
        <w:tblLook w:val="04A0" w:firstRow="1" w:lastRow="0" w:firstColumn="1" w:lastColumn="0" w:noHBand="0" w:noVBand="1"/>
      </w:tblPr>
      <w:tblGrid>
        <w:gridCol w:w="1435"/>
        <w:gridCol w:w="3690"/>
        <w:gridCol w:w="4223"/>
      </w:tblGrid>
      <w:tr w:rsidR="00222331" w14:paraId="2B7D05A5" w14:textId="77777777" w:rsidTr="00222331">
        <w:tc>
          <w:tcPr>
            <w:tcW w:w="1435" w:type="dxa"/>
            <w:vAlign w:val="center"/>
          </w:tcPr>
          <w:p w14:paraId="560A4A1B" w14:textId="21A3C266" w:rsidR="00222331" w:rsidRDefault="00222331" w:rsidP="00222331">
            <w:pPr>
              <w:rPr>
                <w:rFonts w:ascii="Calibri" w:hAnsi="Calibri" w:cs="Calibri"/>
              </w:rPr>
            </w:pPr>
            <w:r w:rsidRPr="00222331">
              <w:rPr>
                <w:rFonts w:ascii="Calibri" w:hAnsi="Calibri" w:cs="Calibri"/>
                <w:b/>
                <w:bCs/>
              </w:rPr>
              <w:t>Question ID</w:t>
            </w:r>
          </w:p>
        </w:tc>
        <w:tc>
          <w:tcPr>
            <w:tcW w:w="3690" w:type="dxa"/>
            <w:vAlign w:val="center"/>
          </w:tcPr>
          <w:p w14:paraId="63C9CF37" w14:textId="226589F0" w:rsidR="00222331" w:rsidRDefault="00222331" w:rsidP="00222331">
            <w:pPr>
              <w:rPr>
                <w:rFonts w:ascii="Calibri" w:hAnsi="Calibri" w:cs="Calibri"/>
              </w:rPr>
            </w:pPr>
            <w:r w:rsidRPr="00222331">
              <w:rPr>
                <w:rFonts w:ascii="Calibri" w:hAnsi="Calibri" w:cs="Calibri"/>
                <w:b/>
                <w:bCs/>
              </w:rPr>
              <w:t>Question</w:t>
            </w:r>
          </w:p>
        </w:tc>
        <w:tc>
          <w:tcPr>
            <w:tcW w:w="4223" w:type="dxa"/>
            <w:vAlign w:val="center"/>
          </w:tcPr>
          <w:p w14:paraId="501F4FEA" w14:textId="2C698F96" w:rsidR="00222331" w:rsidRDefault="00222331" w:rsidP="00222331">
            <w:pPr>
              <w:rPr>
                <w:rFonts w:ascii="Calibri" w:hAnsi="Calibri" w:cs="Calibri"/>
              </w:rPr>
            </w:pPr>
            <w:r w:rsidRPr="00222331">
              <w:rPr>
                <w:rFonts w:ascii="Calibri" w:hAnsi="Calibri" w:cs="Calibri"/>
                <w:b/>
                <w:bCs/>
              </w:rPr>
              <w:t>RAG Model Answer</w:t>
            </w:r>
          </w:p>
        </w:tc>
      </w:tr>
      <w:tr w:rsidR="00222331" w14:paraId="183940AB" w14:textId="77777777" w:rsidTr="00222331">
        <w:tc>
          <w:tcPr>
            <w:tcW w:w="1435" w:type="dxa"/>
            <w:vAlign w:val="center"/>
          </w:tcPr>
          <w:p w14:paraId="10057653" w14:textId="68B62756" w:rsidR="00222331" w:rsidRDefault="00222331" w:rsidP="00222331">
            <w:pPr>
              <w:rPr>
                <w:rFonts w:ascii="Calibri" w:hAnsi="Calibri" w:cs="Calibri"/>
              </w:rPr>
            </w:pPr>
            <w:r w:rsidRPr="00222331">
              <w:rPr>
                <w:rFonts w:ascii="Calibri" w:hAnsi="Calibri" w:cs="Calibri"/>
              </w:rPr>
              <w:t>Q1</w:t>
            </w:r>
          </w:p>
        </w:tc>
        <w:tc>
          <w:tcPr>
            <w:tcW w:w="3690" w:type="dxa"/>
            <w:vAlign w:val="center"/>
          </w:tcPr>
          <w:p w14:paraId="3C990F7E" w14:textId="2F0FF0C6" w:rsidR="00222331" w:rsidRDefault="00222331" w:rsidP="00222331">
            <w:pPr>
              <w:rPr>
                <w:rFonts w:ascii="Calibri" w:hAnsi="Calibri" w:cs="Calibri"/>
              </w:rPr>
            </w:pPr>
            <w:r w:rsidRPr="00222331">
              <w:rPr>
                <w:rFonts w:ascii="Calibri" w:hAnsi="Calibri" w:cs="Calibri"/>
              </w:rPr>
              <w:t>Is garlic considered low-FODMAP or high-FODMAP, and which FODMAP group does it belong to?</w:t>
            </w:r>
          </w:p>
        </w:tc>
        <w:tc>
          <w:tcPr>
            <w:tcW w:w="4223" w:type="dxa"/>
            <w:vAlign w:val="center"/>
          </w:tcPr>
          <w:p w14:paraId="56F4173C" w14:textId="1194B04D" w:rsidR="00222331" w:rsidRDefault="00222331" w:rsidP="00222331">
            <w:pPr>
              <w:rPr>
                <w:rFonts w:ascii="Calibri" w:hAnsi="Calibri" w:cs="Calibri"/>
              </w:rPr>
            </w:pPr>
            <w:r w:rsidRPr="00222331">
              <w:rPr>
                <w:rFonts w:ascii="Calibri" w:hAnsi="Calibri" w:cs="Calibri"/>
              </w:rPr>
              <w:t xml:space="preserve">Garlic is considered a </w:t>
            </w:r>
            <w:r w:rsidRPr="00222331">
              <w:rPr>
                <w:rFonts w:ascii="Calibri" w:hAnsi="Calibri" w:cs="Calibri"/>
                <w:b/>
                <w:bCs/>
              </w:rPr>
              <w:t>high-FODMAP</w:t>
            </w:r>
            <w:r w:rsidRPr="00222331">
              <w:rPr>
                <w:rFonts w:ascii="Calibri" w:hAnsi="Calibri" w:cs="Calibri"/>
              </w:rPr>
              <w:t xml:space="preserve"> food and belongs to the </w:t>
            </w:r>
            <w:proofErr w:type="spellStart"/>
            <w:r w:rsidRPr="00222331">
              <w:rPr>
                <w:rFonts w:ascii="Calibri" w:hAnsi="Calibri" w:cs="Calibri"/>
                <w:b/>
                <w:bCs/>
              </w:rPr>
              <w:t>fructan</w:t>
            </w:r>
            <w:proofErr w:type="spellEnd"/>
            <w:r w:rsidRPr="00222331">
              <w:rPr>
                <w:rFonts w:ascii="Calibri" w:hAnsi="Calibri" w:cs="Calibri"/>
              </w:rPr>
              <w:t xml:space="preserve"> group.</w:t>
            </w:r>
          </w:p>
        </w:tc>
      </w:tr>
      <w:tr w:rsidR="00222331" w14:paraId="7CB93104" w14:textId="77777777" w:rsidTr="00222331">
        <w:tc>
          <w:tcPr>
            <w:tcW w:w="1435" w:type="dxa"/>
            <w:vAlign w:val="center"/>
          </w:tcPr>
          <w:p w14:paraId="54490141" w14:textId="103C41AF" w:rsidR="00222331" w:rsidRDefault="00222331" w:rsidP="00222331">
            <w:pPr>
              <w:rPr>
                <w:rFonts w:ascii="Calibri" w:hAnsi="Calibri" w:cs="Calibri"/>
              </w:rPr>
            </w:pPr>
            <w:r w:rsidRPr="00222331">
              <w:rPr>
                <w:rFonts w:ascii="Calibri" w:hAnsi="Calibri" w:cs="Calibri"/>
              </w:rPr>
              <w:t>Q2</w:t>
            </w:r>
          </w:p>
        </w:tc>
        <w:tc>
          <w:tcPr>
            <w:tcW w:w="3690" w:type="dxa"/>
            <w:vAlign w:val="center"/>
          </w:tcPr>
          <w:p w14:paraId="0FC20D7B" w14:textId="72B08387" w:rsidR="00222331" w:rsidRDefault="00222331" w:rsidP="00222331">
            <w:pPr>
              <w:rPr>
                <w:rFonts w:ascii="Calibri" w:hAnsi="Calibri" w:cs="Calibri"/>
              </w:rPr>
            </w:pPr>
            <w:r w:rsidRPr="00222331">
              <w:rPr>
                <w:rFonts w:ascii="Calibri" w:hAnsi="Calibri" w:cs="Calibri"/>
              </w:rPr>
              <w:t>During which phase of the low-FODMAP diet should lactose-containing foods be tested, and why?</w:t>
            </w:r>
          </w:p>
        </w:tc>
        <w:tc>
          <w:tcPr>
            <w:tcW w:w="4223" w:type="dxa"/>
            <w:vAlign w:val="center"/>
          </w:tcPr>
          <w:p w14:paraId="228BEC9F" w14:textId="78B2D1A5" w:rsidR="00222331" w:rsidRDefault="00222331" w:rsidP="00222331">
            <w:pPr>
              <w:rPr>
                <w:rFonts w:ascii="Calibri" w:hAnsi="Calibri" w:cs="Calibri"/>
              </w:rPr>
            </w:pPr>
            <w:r w:rsidRPr="00222331">
              <w:rPr>
                <w:rFonts w:ascii="Calibri" w:hAnsi="Calibri" w:cs="Calibri"/>
              </w:rPr>
              <w:t xml:space="preserve">Lactose-containing foods should be tested during the </w:t>
            </w:r>
            <w:r w:rsidRPr="00222331">
              <w:rPr>
                <w:rFonts w:ascii="Calibri" w:hAnsi="Calibri" w:cs="Calibri"/>
                <w:b/>
                <w:bCs/>
              </w:rPr>
              <w:t>reintroduction phase</w:t>
            </w:r>
            <w:r w:rsidRPr="00222331">
              <w:rPr>
                <w:rFonts w:ascii="Calibri" w:hAnsi="Calibri" w:cs="Calibri"/>
              </w:rPr>
              <w:t xml:space="preserve"> to determine individual lactose tolerance.</w:t>
            </w:r>
          </w:p>
        </w:tc>
      </w:tr>
      <w:tr w:rsidR="00222331" w14:paraId="353F9C40" w14:textId="77777777" w:rsidTr="00222331">
        <w:tc>
          <w:tcPr>
            <w:tcW w:w="1435" w:type="dxa"/>
            <w:vAlign w:val="center"/>
          </w:tcPr>
          <w:p w14:paraId="651E4596" w14:textId="7F218DAA" w:rsidR="00222331" w:rsidRDefault="00222331" w:rsidP="00222331">
            <w:pPr>
              <w:rPr>
                <w:rFonts w:ascii="Calibri" w:hAnsi="Calibri" w:cs="Calibri"/>
              </w:rPr>
            </w:pPr>
            <w:r w:rsidRPr="00222331">
              <w:rPr>
                <w:rFonts w:ascii="Calibri" w:hAnsi="Calibri" w:cs="Calibri"/>
              </w:rPr>
              <w:t>Q3</w:t>
            </w:r>
          </w:p>
        </w:tc>
        <w:tc>
          <w:tcPr>
            <w:tcW w:w="3690" w:type="dxa"/>
            <w:vAlign w:val="center"/>
          </w:tcPr>
          <w:p w14:paraId="55608ACB" w14:textId="4544B429" w:rsidR="00222331" w:rsidRDefault="00222331" w:rsidP="00222331">
            <w:pPr>
              <w:rPr>
                <w:rFonts w:ascii="Calibri" w:hAnsi="Calibri" w:cs="Calibri"/>
              </w:rPr>
            </w:pPr>
            <w:r w:rsidRPr="00222331">
              <w:rPr>
                <w:rFonts w:ascii="Calibri" w:hAnsi="Calibri" w:cs="Calibri"/>
              </w:rPr>
              <w:t>What are two low-FODMAP alternatives someone could use instead of wheat-based bread?</w:t>
            </w:r>
          </w:p>
        </w:tc>
        <w:tc>
          <w:tcPr>
            <w:tcW w:w="4223" w:type="dxa"/>
            <w:vAlign w:val="center"/>
          </w:tcPr>
          <w:p w14:paraId="73B97EE3" w14:textId="77C0570B" w:rsidR="00222331" w:rsidRDefault="00222331" w:rsidP="00222331">
            <w:pPr>
              <w:rPr>
                <w:rFonts w:ascii="Calibri" w:hAnsi="Calibri" w:cs="Calibri"/>
              </w:rPr>
            </w:pPr>
            <w:r w:rsidRPr="00222331">
              <w:rPr>
                <w:rFonts w:ascii="Calibri" w:hAnsi="Calibri" w:cs="Calibri"/>
                <w:b/>
                <w:bCs/>
              </w:rPr>
              <w:t>Wheat-free or gluten-free bread</w:t>
            </w:r>
            <w:r w:rsidRPr="00222331">
              <w:rPr>
                <w:rFonts w:ascii="Calibri" w:hAnsi="Calibri" w:cs="Calibri"/>
              </w:rPr>
              <w:t xml:space="preserve"> and </w:t>
            </w:r>
            <w:r w:rsidRPr="00222331">
              <w:rPr>
                <w:rFonts w:ascii="Calibri" w:hAnsi="Calibri" w:cs="Calibri"/>
                <w:b/>
                <w:bCs/>
              </w:rPr>
              <w:t>rice-based bread products</w:t>
            </w:r>
            <w:r w:rsidRPr="00222331">
              <w:rPr>
                <w:rFonts w:ascii="Calibri" w:hAnsi="Calibri" w:cs="Calibri"/>
              </w:rPr>
              <w:t xml:space="preserve"> are suitable low-FODMAP alternatives.</w:t>
            </w:r>
          </w:p>
        </w:tc>
      </w:tr>
      <w:tr w:rsidR="00222331" w14:paraId="1DC2FB73" w14:textId="77777777" w:rsidTr="00222331">
        <w:tc>
          <w:tcPr>
            <w:tcW w:w="1435" w:type="dxa"/>
            <w:vAlign w:val="center"/>
          </w:tcPr>
          <w:p w14:paraId="425543B8" w14:textId="28D82C25" w:rsidR="00222331" w:rsidRDefault="00222331" w:rsidP="00222331">
            <w:pPr>
              <w:rPr>
                <w:rFonts w:ascii="Calibri" w:hAnsi="Calibri" w:cs="Calibri"/>
              </w:rPr>
            </w:pPr>
            <w:r w:rsidRPr="00222331">
              <w:rPr>
                <w:rFonts w:ascii="Calibri" w:hAnsi="Calibri" w:cs="Calibri"/>
              </w:rPr>
              <w:t>Q4</w:t>
            </w:r>
          </w:p>
        </w:tc>
        <w:tc>
          <w:tcPr>
            <w:tcW w:w="3690" w:type="dxa"/>
            <w:vAlign w:val="center"/>
          </w:tcPr>
          <w:p w14:paraId="5C13C076" w14:textId="082257B1" w:rsidR="00222331" w:rsidRDefault="00222331" w:rsidP="00222331">
            <w:pPr>
              <w:rPr>
                <w:rFonts w:ascii="Calibri" w:hAnsi="Calibri" w:cs="Calibri"/>
              </w:rPr>
            </w:pPr>
            <w:r w:rsidRPr="00222331">
              <w:rPr>
                <w:rFonts w:ascii="Calibri" w:hAnsi="Calibri" w:cs="Calibri"/>
              </w:rPr>
              <w:t>Why is the low-FODMAP diet not intended to be a lifelong elimination diet?</w:t>
            </w:r>
          </w:p>
        </w:tc>
        <w:tc>
          <w:tcPr>
            <w:tcW w:w="4223" w:type="dxa"/>
            <w:vAlign w:val="center"/>
          </w:tcPr>
          <w:p w14:paraId="7CCB47CE" w14:textId="288AE962" w:rsidR="00222331" w:rsidRDefault="00222331" w:rsidP="00222331">
            <w:pPr>
              <w:rPr>
                <w:rFonts w:ascii="Calibri" w:hAnsi="Calibri" w:cs="Calibri"/>
              </w:rPr>
            </w:pPr>
            <w:r w:rsidRPr="00222331">
              <w:rPr>
                <w:rFonts w:ascii="Calibri" w:hAnsi="Calibri" w:cs="Calibri"/>
              </w:rPr>
              <w:t xml:space="preserve">The low-FODMAP diet is designed as a </w:t>
            </w:r>
            <w:r w:rsidRPr="00222331">
              <w:rPr>
                <w:rFonts w:ascii="Calibri" w:hAnsi="Calibri" w:cs="Calibri"/>
                <w:b/>
                <w:bCs/>
              </w:rPr>
              <w:t>temporary elimination and reintroduction strategy</w:t>
            </w:r>
            <w:r w:rsidRPr="00222331">
              <w:rPr>
                <w:rFonts w:ascii="Calibri" w:hAnsi="Calibri" w:cs="Calibri"/>
              </w:rPr>
              <w:t xml:space="preserve"> to identify personal trigger foods, not for long-term restriction.</w:t>
            </w:r>
          </w:p>
        </w:tc>
      </w:tr>
      <w:tr w:rsidR="00222331" w14:paraId="6F498ECC" w14:textId="77777777" w:rsidTr="00222331">
        <w:tc>
          <w:tcPr>
            <w:tcW w:w="1435" w:type="dxa"/>
            <w:vAlign w:val="center"/>
          </w:tcPr>
          <w:p w14:paraId="02DC4D74" w14:textId="74282466" w:rsidR="00222331" w:rsidRDefault="00222331" w:rsidP="00222331">
            <w:pPr>
              <w:rPr>
                <w:rFonts w:ascii="Calibri" w:hAnsi="Calibri" w:cs="Calibri"/>
              </w:rPr>
            </w:pPr>
            <w:r w:rsidRPr="00222331">
              <w:rPr>
                <w:rFonts w:ascii="Calibri" w:hAnsi="Calibri" w:cs="Calibri"/>
              </w:rPr>
              <w:t>Q5</w:t>
            </w:r>
          </w:p>
        </w:tc>
        <w:tc>
          <w:tcPr>
            <w:tcW w:w="3690" w:type="dxa"/>
            <w:vAlign w:val="center"/>
          </w:tcPr>
          <w:p w14:paraId="58940C71" w14:textId="4309480D" w:rsidR="00222331" w:rsidRDefault="00222331" w:rsidP="00222331">
            <w:pPr>
              <w:rPr>
                <w:rFonts w:ascii="Calibri" w:hAnsi="Calibri" w:cs="Calibri"/>
              </w:rPr>
            </w:pPr>
            <w:r w:rsidRPr="00222331">
              <w:rPr>
                <w:rFonts w:ascii="Calibri" w:hAnsi="Calibri" w:cs="Calibri"/>
              </w:rPr>
              <w:t>A person with IBS experiences bloating mainly after eating apples and pears. Which FODMAP category is most likely responsible?</w:t>
            </w:r>
          </w:p>
        </w:tc>
        <w:tc>
          <w:tcPr>
            <w:tcW w:w="4223" w:type="dxa"/>
            <w:vAlign w:val="center"/>
          </w:tcPr>
          <w:p w14:paraId="42AE38D3" w14:textId="561E033F" w:rsidR="00222331" w:rsidRDefault="00222331" w:rsidP="00222331">
            <w:pPr>
              <w:rPr>
                <w:rFonts w:ascii="Calibri" w:hAnsi="Calibri" w:cs="Calibri"/>
              </w:rPr>
            </w:pPr>
            <w:r w:rsidRPr="00222331">
              <w:rPr>
                <w:rFonts w:ascii="Calibri" w:hAnsi="Calibri" w:cs="Calibri"/>
                <w:b/>
                <w:bCs/>
              </w:rPr>
              <w:t>Fructose</w:t>
            </w:r>
            <w:r w:rsidRPr="00222331">
              <w:rPr>
                <w:rFonts w:ascii="Calibri" w:hAnsi="Calibri" w:cs="Calibri"/>
              </w:rPr>
              <w:t xml:space="preserve"> is the most likely FODMAP category responsible for these symptoms.</w:t>
            </w:r>
          </w:p>
        </w:tc>
      </w:tr>
    </w:tbl>
    <w:p w14:paraId="19C339D0" w14:textId="77777777" w:rsidR="00222331" w:rsidRDefault="00222331" w:rsidP="009037FA">
      <w:pPr>
        <w:rPr>
          <w:rFonts w:ascii="Calibri" w:hAnsi="Calibri" w:cs="Calibri"/>
        </w:rPr>
      </w:pPr>
    </w:p>
    <w:p w14:paraId="394F4599" w14:textId="77777777" w:rsidR="002550CE" w:rsidRDefault="002550CE" w:rsidP="009037FA">
      <w:pPr>
        <w:rPr>
          <w:rFonts w:ascii="Calibri" w:hAnsi="Calibri" w:cs="Calibri"/>
        </w:rPr>
      </w:pPr>
    </w:p>
    <w:p w14:paraId="442857B0" w14:textId="77777777" w:rsidR="002550CE" w:rsidRDefault="002550CE" w:rsidP="009037FA">
      <w:pPr>
        <w:rPr>
          <w:rFonts w:ascii="Calibri" w:hAnsi="Calibri" w:cs="Calibri"/>
        </w:rPr>
      </w:pPr>
    </w:p>
    <w:p w14:paraId="7D384573" w14:textId="77777777" w:rsidR="002550CE" w:rsidRDefault="002550CE" w:rsidP="009037FA">
      <w:pPr>
        <w:rPr>
          <w:rFonts w:ascii="Calibri" w:hAnsi="Calibri" w:cs="Calibri"/>
        </w:rPr>
      </w:pPr>
    </w:p>
    <w:p w14:paraId="46126D55" w14:textId="360024A2" w:rsidR="002550CE" w:rsidRDefault="002550CE" w:rsidP="002550CE">
      <w:pPr>
        <w:pStyle w:val="Heading1"/>
      </w:pPr>
      <w:bookmarkStart w:id="47" w:name="_Toc216623860"/>
      <w:r>
        <w:lastRenderedPageBreak/>
        <w:t>6.0</w:t>
      </w:r>
      <w:r>
        <w:tab/>
        <w:t>Reference</w:t>
      </w:r>
      <w:bookmarkEnd w:id="47"/>
    </w:p>
    <w:p w14:paraId="0D97DF6F" w14:textId="7603AFD2" w:rsidR="002550CE" w:rsidRPr="002550CE" w:rsidRDefault="002550CE" w:rsidP="002550CE">
      <w:pPr>
        <w:ind w:left="720"/>
      </w:pPr>
      <w:r w:rsidRPr="002550CE">
        <w:rPr>
          <w:i/>
          <w:iCs/>
        </w:rPr>
        <w:t>IBS Facts and Statistics - About IBS</w:t>
      </w:r>
      <w:r w:rsidRPr="002550CE">
        <w:t>. 8 Mar. 2021, https://aboutibs.org/what-is-ibs/facts-about-ibs/.</w:t>
      </w:r>
    </w:p>
    <w:p w14:paraId="63A4174F" w14:textId="16636A69" w:rsidR="002550CE" w:rsidRPr="002550CE" w:rsidRDefault="002550CE" w:rsidP="002550CE"/>
    <w:sectPr w:rsidR="002550CE" w:rsidRPr="002550CE">
      <w:footerReference w:type="default" r:id="rId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HOR KAI XUAN" w:date="2025-12-14T12:40:00Z" w:initials="K">
    <w:p w14:paraId="468A8FCB" w14:textId="77777777" w:rsidR="007010DA" w:rsidRDefault="007010DA" w:rsidP="007010DA">
      <w:pPr>
        <w:pStyle w:val="CommentText"/>
      </w:pPr>
      <w:r>
        <w:rPr>
          <w:rStyle w:val="CommentReference"/>
        </w:rPr>
        <w:annotationRef/>
      </w:r>
      <w:hyperlink r:id="rId1" w:history="1">
        <w:r w:rsidRPr="005F4236">
          <w:rPr>
            <w:rStyle w:val="Hyperlink"/>
          </w:rPr>
          <w:t>https://aboutibs.org/what-is-ibs/facts-about-ibs/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8A8F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4A6B2" w16cex:dateUtc="2025-12-14T0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8A8FCB" w16cid:durableId="5904A6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C07D" w14:textId="77777777" w:rsidR="00F27C21" w:rsidRDefault="00F27C21" w:rsidP="00D6308E">
      <w:pPr>
        <w:spacing w:after="0" w:line="240" w:lineRule="auto"/>
      </w:pPr>
      <w:r>
        <w:separator/>
      </w:r>
    </w:p>
  </w:endnote>
  <w:endnote w:type="continuationSeparator" w:id="0">
    <w:p w14:paraId="04E2D4DB" w14:textId="77777777" w:rsidR="00F27C21" w:rsidRDefault="00F27C21" w:rsidP="00D63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529969"/>
      <w:docPartObj>
        <w:docPartGallery w:val="Page Numbers (Bottom of Page)"/>
        <w:docPartUnique/>
      </w:docPartObj>
    </w:sdtPr>
    <w:sdtEndPr>
      <w:rPr>
        <w:noProof/>
      </w:rPr>
    </w:sdtEndPr>
    <w:sdtContent>
      <w:p w14:paraId="09D410F0" w14:textId="5E241182" w:rsidR="00D6308E" w:rsidRDefault="00D630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011D5E" w14:textId="77777777" w:rsidR="00D6308E" w:rsidRDefault="00D63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A76C" w14:textId="77777777" w:rsidR="00F27C21" w:rsidRDefault="00F27C21" w:rsidP="00D6308E">
      <w:pPr>
        <w:spacing w:after="0" w:line="240" w:lineRule="auto"/>
      </w:pPr>
      <w:r>
        <w:separator/>
      </w:r>
    </w:p>
  </w:footnote>
  <w:footnote w:type="continuationSeparator" w:id="0">
    <w:p w14:paraId="0139C926" w14:textId="77777777" w:rsidR="00F27C21" w:rsidRDefault="00F27C21" w:rsidP="00D63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864"/>
    <w:multiLevelType w:val="multilevel"/>
    <w:tmpl w:val="C73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5DC"/>
    <w:multiLevelType w:val="multilevel"/>
    <w:tmpl w:val="EB0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556A"/>
    <w:multiLevelType w:val="multilevel"/>
    <w:tmpl w:val="2C147A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DF3CF5"/>
    <w:multiLevelType w:val="multilevel"/>
    <w:tmpl w:val="93B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33FE3"/>
    <w:multiLevelType w:val="hybridMultilevel"/>
    <w:tmpl w:val="3D06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1241D"/>
    <w:multiLevelType w:val="multilevel"/>
    <w:tmpl w:val="3DD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603B"/>
    <w:multiLevelType w:val="multilevel"/>
    <w:tmpl w:val="F9EE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123D8"/>
    <w:multiLevelType w:val="hybridMultilevel"/>
    <w:tmpl w:val="B4F4A6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F9035C4"/>
    <w:multiLevelType w:val="multilevel"/>
    <w:tmpl w:val="A97ED8B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1ED6919"/>
    <w:multiLevelType w:val="multilevel"/>
    <w:tmpl w:val="577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7387B"/>
    <w:multiLevelType w:val="multilevel"/>
    <w:tmpl w:val="97C28F4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bullet"/>
      <w:lvlText w:val=""/>
      <w:lvlJc w:val="left"/>
      <w:pPr>
        <w:ind w:left="2520" w:hanging="360"/>
      </w:pPr>
      <w:rPr>
        <w:rFonts w:ascii="Symbol" w:hAnsi="Symbol"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814773C"/>
    <w:multiLevelType w:val="multilevel"/>
    <w:tmpl w:val="2F8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167D4"/>
    <w:multiLevelType w:val="hybridMultilevel"/>
    <w:tmpl w:val="D9FC52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810389B"/>
    <w:multiLevelType w:val="multilevel"/>
    <w:tmpl w:val="7BB69A7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DBE10D2"/>
    <w:multiLevelType w:val="multilevel"/>
    <w:tmpl w:val="E180A2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DCF25A2"/>
    <w:multiLevelType w:val="multilevel"/>
    <w:tmpl w:val="CA1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92B74"/>
    <w:multiLevelType w:val="multilevel"/>
    <w:tmpl w:val="975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B2149"/>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C73FF"/>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A2FEF"/>
    <w:multiLevelType w:val="hybridMultilevel"/>
    <w:tmpl w:val="234205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76855E8"/>
    <w:multiLevelType w:val="multilevel"/>
    <w:tmpl w:val="CA5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4177C"/>
    <w:multiLevelType w:val="multilevel"/>
    <w:tmpl w:val="89C4A394"/>
    <w:lvl w:ilvl="0">
      <w:start w:val="1"/>
      <w:numFmt w:val="bullet"/>
      <w:lvlText w:val=""/>
      <w:lvlJc w:val="left"/>
      <w:pPr>
        <w:tabs>
          <w:tab w:val="num" w:pos="3240"/>
        </w:tabs>
        <w:ind w:left="3240" w:hanging="360"/>
      </w:pPr>
      <w:rPr>
        <w:rFonts w:ascii="Symbol" w:hAnsi="Symbol" w:hint="default"/>
      </w:rPr>
    </w:lvl>
    <w:lvl w:ilvl="1">
      <w:start w:val="1"/>
      <w:numFmt w:val="bullet"/>
      <w:lvlText w:val=""/>
      <w:lvlJc w:val="left"/>
      <w:pPr>
        <w:ind w:left="3960" w:hanging="360"/>
      </w:pPr>
      <w:rPr>
        <w:rFonts w:ascii="Symbol" w:hAnsi="Symbol" w:hint="default"/>
      </w:r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rPr>
        <w:rFonts w:hint="default"/>
      </w:r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22" w15:restartNumberingAfterBreak="0">
    <w:nsid w:val="3CB93C62"/>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5D13E9"/>
    <w:multiLevelType w:val="multilevel"/>
    <w:tmpl w:val="176A9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D2E2D30"/>
    <w:multiLevelType w:val="multilevel"/>
    <w:tmpl w:val="9E2ED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CD61E4"/>
    <w:multiLevelType w:val="multilevel"/>
    <w:tmpl w:val="721883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53CE4202"/>
    <w:multiLevelType w:val="multilevel"/>
    <w:tmpl w:val="1F6E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9C298F"/>
    <w:multiLevelType w:val="multilevel"/>
    <w:tmpl w:val="05AC11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7F060B3"/>
    <w:multiLevelType w:val="multilevel"/>
    <w:tmpl w:val="E30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D3743"/>
    <w:multiLevelType w:val="multilevel"/>
    <w:tmpl w:val="8D5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743EA"/>
    <w:multiLevelType w:val="hybridMultilevel"/>
    <w:tmpl w:val="67A0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8971D1"/>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2393B"/>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4B7353"/>
    <w:multiLevelType w:val="hybridMultilevel"/>
    <w:tmpl w:val="F4D8B0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88223D3"/>
    <w:multiLevelType w:val="multilevel"/>
    <w:tmpl w:val="1114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AA254F"/>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0786E"/>
    <w:multiLevelType w:val="multilevel"/>
    <w:tmpl w:val="EBDC1D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592936"/>
    <w:multiLevelType w:val="hybridMultilevel"/>
    <w:tmpl w:val="5028A1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7901776A"/>
    <w:multiLevelType w:val="multilevel"/>
    <w:tmpl w:val="DC1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CA0801"/>
    <w:multiLevelType w:val="multilevel"/>
    <w:tmpl w:val="777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340FC"/>
    <w:multiLevelType w:val="multilevel"/>
    <w:tmpl w:val="799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F6052"/>
    <w:multiLevelType w:val="multilevel"/>
    <w:tmpl w:val="D48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172827">
    <w:abstractNumId w:val="9"/>
  </w:num>
  <w:num w:numId="2" w16cid:durableId="1423835731">
    <w:abstractNumId w:val="41"/>
  </w:num>
  <w:num w:numId="3" w16cid:durableId="1698311157">
    <w:abstractNumId w:val="28"/>
  </w:num>
  <w:num w:numId="4" w16cid:durableId="185559543">
    <w:abstractNumId w:val="1"/>
  </w:num>
  <w:num w:numId="5" w16cid:durableId="451484067">
    <w:abstractNumId w:val="40"/>
  </w:num>
  <w:num w:numId="6" w16cid:durableId="63459187">
    <w:abstractNumId w:val="16"/>
  </w:num>
  <w:num w:numId="7" w16cid:durableId="1306816105">
    <w:abstractNumId w:val="15"/>
  </w:num>
  <w:num w:numId="8" w16cid:durableId="1323656933">
    <w:abstractNumId w:val="3"/>
  </w:num>
  <w:num w:numId="9" w16cid:durableId="1031298554">
    <w:abstractNumId w:val="20"/>
  </w:num>
  <w:num w:numId="10" w16cid:durableId="1645813788">
    <w:abstractNumId w:val="5"/>
  </w:num>
  <w:num w:numId="11" w16cid:durableId="586574953">
    <w:abstractNumId w:val="0"/>
  </w:num>
  <w:num w:numId="12" w16cid:durableId="1999769690">
    <w:abstractNumId w:val="14"/>
  </w:num>
  <w:num w:numId="13" w16cid:durableId="476994726">
    <w:abstractNumId w:val="2"/>
  </w:num>
  <w:num w:numId="14" w16cid:durableId="593905760">
    <w:abstractNumId w:val="8"/>
  </w:num>
  <w:num w:numId="15" w16cid:durableId="23412065">
    <w:abstractNumId w:val="25"/>
  </w:num>
  <w:num w:numId="16" w16cid:durableId="566496106">
    <w:abstractNumId w:val="27"/>
  </w:num>
  <w:num w:numId="17" w16cid:durableId="1940217651">
    <w:abstractNumId w:val="39"/>
  </w:num>
  <w:num w:numId="18" w16cid:durableId="1331833457">
    <w:abstractNumId w:val="33"/>
  </w:num>
  <w:num w:numId="19" w16cid:durableId="291981183">
    <w:abstractNumId w:val="7"/>
  </w:num>
  <w:num w:numId="20" w16cid:durableId="782186016">
    <w:abstractNumId w:val="6"/>
  </w:num>
  <w:num w:numId="21" w16cid:durableId="987250948">
    <w:abstractNumId w:val="4"/>
  </w:num>
  <w:num w:numId="22" w16cid:durableId="77794186">
    <w:abstractNumId w:val="24"/>
  </w:num>
  <w:num w:numId="23" w16cid:durableId="1077288550">
    <w:abstractNumId w:val="30"/>
  </w:num>
  <w:num w:numId="24" w16cid:durableId="1053114388">
    <w:abstractNumId w:val="29"/>
  </w:num>
  <w:num w:numId="25" w16cid:durableId="568343349">
    <w:abstractNumId w:val="38"/>
  </w:num>
  <w:num w:numId="26" w16cid:durableId="1818641450">
    <w:abstractNumId w:val="11"/>
  </w:num>
  <w:num w:numId="27" w16cid:durableId="186794410">
    <w:abstractNumId w:val="26"/>
  </w:num>
  <w:num w:numId="28" w16cid:durableId="484662653">
    <w:abstractNumId w:val="34"/>
  </w:num>
  <w:num w:numId="29" w16cid:durableId="458648687">
    <w:abstractNumId w:val="12"/>
  </w:num>
  <w:num w:numId="30" w16cid:durableId="814296179">
    <w:abstractNumId w:val="37"/>
  </w:num>
  <w:num w:numId="31" w16cid:durableId="505823183">
    <w:abstractNumId w:val="19"/>
  </w:num>
  <w:num w:numId="32" w16cid:durableId="2112580256">
    <w:abstractNumId w:val="23"/>
  </w:num>
  <w:num w:numId="33" w16cid:durableId="46154004">
    <w:abstractNumId w:val="13"/>
  </w:num>
  <w:num w:numId="34" w16cid:durableId="1020929172">
    <w:abstractNumId w:val="22"/>
  </w:num>
  <w:num w:numId="35" w16cid:durableId="1460340715">
    <w:abstractNumId w:val="35"/>
  </w:num>
  <w:num w:numId="36" w16cid:durableId="979649880">
    <w:abstractNumId w:val="36"/>
  </w:num>
  <w:num w:numId="37" w16cid:durableId="1183201615">
    <w:abstractNumId w:val="31"/>
  </w:num>
  <w:num w:numId="38" w16cid:durableId="240259892">
    <w:abstractNumId w:val="32"/>
  </w:num>
  <w:num w:numId="39" w16cid:durableId="1041828721">
    <w:abstractNumId w:val="18"/>
  </w:num>
  <w:num w:numId="40" w16cid:durableId="1820724689">
    <w:abstractNumId w:val="17"/>
  </w:num>
  <w:num w:numId="41" w16cid:durableId="613636344">
    <w:abstractNumId w:val="21"/>
  </w:num>
  <w:num w:numId="42" w16cid:durableId="1601702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R KAI XUAN">
    <w15:presenceInfo w15:providerId="AD" w15:userId="S::234201R@mymail.nyp.edu.sg::1d3ac44b-a671-47eb-b25c-95702de4f2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FA"/>
    <w:rsid w:val="0007203A"/>
    <w:rsid w:val="00222331"/>
    <w:rsid w:val="002404F2"/>
    <w:rsid w:val="00241A9D"/>
    <w:rsid w:val="002550CE"/>
    <w:rsid w:val="00261A73"/>
    <w:rsid w:val="002C70C6"/>
    <w:rsid w:val="00367831"/>
    <w:rsid w:val="00370F35"/>
    <w:rsid w:val="00410C55"/>
    <w:rsid w:val="004778FE"/>
    <w:rsid w:val="004E7F8F"/>
    <w:rsid w:val="00515270"/>
    <w:rsid w:val="005677A0"/>
    <w:rsid w:val="007010DA"/>
    <w:rsid w:val="00741C5C"/>
    <w:rsid w:val="007470AC"/>
    <w:rsid w:val="00783D1C"/>
    <w:rsid w:val="007B4F03"/>
    <w:rsid w:val="007F05F8"/>
    <w:rsid w:val="008049AB"/>
    <w:rsid w:val="008A7464"/>
    <w:rsid w:val="009037FA"/>
    <w:rsid w:val="0094055D"/>
    <w:rsid w:val="00AB2A06"/>
    <w:rsid w:val="00AB6804"/>
    <w:rsid w:val="00AF275C"/>
    <w:rsid w:val="00BD5B75"/>
    <w:rsid w:val="00C0750F"/>
    <w:rsid w:val="00C575DD"/>
    <w:rsid w:val="00D6308E"/>
    <w:rsid w:val="00D8517B"/>
    <w:rsid w:val="00E11084"/>
    <w:rsid w:val="00E16CED"/>
    <w:rsid w:val="00E8538B"/>
    <w:rsid w:val="00E9468D"/>
    <w:rsid w:val="00EA38B9"/>
    <w:rsid w:val="00ED4D90"/>
    <w:rsid w:val="00F27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F3FC"/>
  <w15:chartTrackingRefBased/>
  <w15:docId w15:val="{3DAF9C88-0EDA-4208-B6F4-6CF96BAE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FA"/>
    <w:rPr>
      <w:rFonts w:eastAsiaTheme="majorEastAsia" w:cstheme="majorBidi"/>
      <w:color w:val="272727" w:themeColor="text1" w:themeTint="D8"/>
    </w:rPr>
  </w:style>
  <w:style w:type="paragraph" w:styleId="Title">
    <w:name w:val="Title"/>
    <w:basedOn w:val="Normal"/>
    <w:next w:val="Normal"/>
    <w:link w:val="TitleChar"/>
    <w:uiPriority w:val="10"/>
    <w:qFormat/>
    <w:rsid w:val="00903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FA"/>
    <w:pPr>
      <w:spacing w:before="160"/>
      <w:jc w:val="center"/>
    </w:pPr>
    <w:rPr>
      <w:i/>
      <w:iCs/>
      <w:color w:val="404040" w:themeColor="text1" w:themeTint="BF"/>
    </w:rPr>
  </w:style>
  <w:style w:type="character" w:customStyle="1" w:styleId="QuoteChar">
    <w:name w:val="Quote Char"/>
    <w:basedOn w:val="DefaultParagraphFont"/>
    <w:link w:val="Quote"/>
    <w:uiPriority w:val="29"/>
    <w:rsid w:val="009037FA"/>
    <w:rPr>
      <w:i/>
      <w:iCs/>
      <w:color w:val="404040" w:themeColor="text1" w:themeTint="BF"/>
    </w:rPr>
  </w:style>
  <w:style w:type="paragraph" w:styleId="ListParagraph">
    <w:name w:val="List Paragraph"/>
    <w:basedOn w:val="Normal"/>
    <w:uiPriority w:val="34"/>
    <w:qFormat/>
    <w:rsid w:val="009037FA"/>
    <w:pPr>
      <w:ind w:left="720"/>
      <w:contextualSpacing/>
    </w:pPr>
  </w:style>
  <w:style w:type="character" w:styleId="IntenseEmphasis">
    <w:name w:val="Intense Emphasis"/>
    <w:basedOn w:val="DefaultParagraphFont"/>
    <w:uiPriority w:val="21"/>
    <w:qFormat/>
    <w:rsid w:val="009037FA"/>
    <w:rPr>
      <w:i/>
      <w:iCs/>
      <w:color w:val="0F4761" w:themeColor="accent1" w:themeShade="BF"/>
    </w:rPr>
  </w:style>
  <w:style w:type="paragraph" w:styleId="IntenseQuote">
    <w:name w:val="Intense Quote"/>
    <w:basedOn w:val="Normal"/>
    <w:next w:val="Normal"/>
    <w:link w:val="IntenseQuoteChar"/>
    <w:uiPriority w:val="30"/>
    <w:qFormat/>
    <w:rsid w:val="00903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FA"/>
    <w:rPr>
      <w:i/>
      <w:iCs/>
      <w:color w:val="0F4761" w:themeColor="accent1" w:themeShade="BF"/>
    </w:rPr>
  </w:style>
  <w:style w:type="character" w:styleId="IntenseReference">
    <w:name w:val="Intense Reference"/>
    <w:basedOn w:val="DefaultParagraphFont"/>
    <w:uiPriority w:val="32"/>
    <w:qFormat/>
    <w:rsid w:val="009037FA"/>
    <w:rPr>
      <w:b/>
      <w:bCs/>
      <w:smallCaps/>
      <w:color w:val="0F4761" w:themeColor="accent1" w:themeShade="BF"/>
      <w:spacing w:val="5"/>
    </w:rPr>
  </w:style>
  <w:style w:type="table" w:styleId="TableGrid">
    <w:name w:val="Table Grid"/>
    <w:basedOn w:val="TableNormal"/>
    <w:uiPriority w:val="39"/>
    <w:rsid w:val="00903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10DA"/>
    <w:rPr>
      <w:sz w:val="16"/>
      <w:szCs w:val="16"/>
    </w:rPr>
  </w:style>
  <w:style w:type="paragraph" w:styleId="CommentText">
    <w:name w:val="annotation text"/>
    <w:basedOn w:val="Normal"/>
    <w:link w:val="CommentTextChar"/>
    <w:uiPriority w:val="99"/>
    <w:unhideWhenUsed/>
    <w:rsid w:val="007010DA"/>
    <w:pPr>
      <w:spacing w:line="240" w:lineRule="auto"/>
    </w:pPr>
    <w:rPr>
      <w:sz w:val="20"/>
      <w:szCs w:val="20"/>
    </w:rPr>
  </w:style>
  <w:style w:type="character" w:customStyle="1" w:styleId="CommentTextChar">
    <w:name w:val="Comment Text Char"/>
    <w:basedOn w:val="DefaultParagraphFont"/>
    <w:link w:val="CommentText"/>
    <w:uiPriority w:val="99"/>
    <w:rsid w:val="007010DA"/>
    <w:rPr>
      <w:sz w:val="20"/>
      <w:szCs w:val="20"/>
    </w:rPr>
  </w:style>
  <w:style w:type="paragraph" w:styleId="CommentSubject">
    <w:name w:val="annotation subject"/>
    <w:basedOn w:val="CommentText"/>
    <w:next w:val="CommentText"/>
    <w:link w:val="CommentSubjectChar"/>
    <w:uiPriority w:val="99"/>
    <w:semiHidden/>
    <w:unhideWhenUsed/>
    <w:rsid w:val="007010DA"/>
    <w:rPr>
      <w:b/>
      <w:bCs/>
    </w:rPr>
  </w:style>
  <w:style w:type="character" w:customStyle="1" w:styleId="CommentSubjectChar">
    <w:name w:val="Comment Subject Char"/>
    <w:basedOn w:val="CommentTextChar"/>
    <w:link w:val="CommentSubject"/>
    <w:uiPriority w:val="99"/>
    <w:semiHidden/>
    <w:rsid w:val="007010DA"/>
    <w:rPr>
      <w:b/>
      <w:bCs/>
      <w:sz w:val="20"/>
      <w:szCs w:val="20"/>
    </w:rPr>
  </w:style>
  <w:style w:type="character" w:styleId="Hyperlink">
    <w:name w:val="Hyperlink"/>
    <w:basedOn w:val="DefaultParagraphFont"/>
    <w:uiPriority w:val="99"/>
    <w:unhideWhenUsed/>
    <w:rsid w:val="007010DA"/>
    <w:rPr>
      <w:color w:val="467886" w:themeColor="hyperlink"/>
      <w:u w:val="single"/>
    </w:rPr>
  </w:style>
  <w:style w:type="character" w:styleId="UnresolvedMention">
    <w:name w:val="Unresolved Mention"/>
    <w:basedOn w:val="DefaultParagraphFont"/>
    <w:uiPriority w:val="99"/>
    <w:semiHidden/>
    <w:unhideWhenUsed/>
    <w:rsid w:val="007010DA"/>
    <w:rPr>
      <w:color w:val="605E5C"/>
      <w:shd w:val="clear" w:color="auto" w:fill="E1DFDD"/>
    </w:rPr>
  </w:style>
  <w:style w:type="paragraph" w:styleId="Header">
    <w:name w:val="header"/>
    <w:basedOn w:val="Normal"/>
    <w:link w:val="HeaderChar"/>
    <w:uiPriority w:val="99"/>
    <w:unhideWhenUsed/>
    <w:rsid w:val="00D63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08E"/>
  </w:style>
  <w:style w:type="paragraph" w:styleId="Footer">
    <w:name w:val="footer"/>
    <w:basedOn w:val="Normal"/>
    <w:link w:val="FooterChar"/>
    <w:uiPriority w:val="99"/>
    <w:unhideWhenUsed/>
    <w:rsid w:val="00D63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08E"/>
  </w:style>
  <w:style w:type="paragraph" w:styleId="TOCHeading">
    <w:name w:val="TOC Heading"/>
    <w:basedOn w:val="Heading1"/>
    <w:next w:val="Normal"/>
    <w:uiPriority w:val="39"/>
    <w:unhideWhenUsed/>
    <w:qFormat/>
    <w:rsid w:val="002404F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404F2"/>
    <w:pPr>
      <w:spacing w:after="100"/>
    </w:pPr>
  </w:style>
  <w:style w:type="paragraph" w:styleId="TOC2">
    <w:name w:val="toc 2"/>
    <w:basedOn w:val="Normal"/>
    <w:next w:val="Normal"/>
    <w:autoRedefine/>
    <w:uiPriority w:val="39"/>
    <w:unhideWhenUsed/>
    <w:rsid w:val="002404F2"/>
    <w:pPr>
      <w:spacing w:after="100"/>
      <w:ind w:left="240"/>
    </w:pPr>
  </w:style>
  <w:style w:type="paragraph" w:styleId="TOC3">
    <w:name w:val="toc 3"/>
    <w:basedOn w:val="Normal"/>
    <w:next w:val="Normal"/>
    <w:autoRedefine/>
    <w:uiPriority w:val="39"/>
    <w:unhideWhenUsed/>
    <w:rsid w:val="002404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boutibs.org/what-is-ibs/facts-about-ibs/"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0EBC6-1754-4530-991D-86D6874D2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29</Pages>
  <Words>5818</Words>
  <Characters>33165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KHOR KAI XUAN</dc:creator>
  <cp:keywords/>
  <dc:description/>
  <cp:lastModifiedBy>KHOR KAI XUAN</cp:lastModifiedBy>
  <cp:revision>14</cp:revision>
  <dcterms:created xsi:type="dcterms:W3CDTF">2025-12-13T14:00:00Z</dcterms:created>
  <dcterms:modified xsi:type="dcterms:W3CDTF">2025-12-14T09:00:00Z</dcterms:modified>
</cp:coreProperties>
</file>