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56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2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SAYINGS OF YOUTH</w:t>
      </w:r>
    </w:p>
    <w:p>
      <w:pPr>
        <w:autoSpaceDN w:val="0"/>
        <w:autoSpaceDE w:val="0"/>
        <w:widowControl/>
        <w:spacing w:line="230" w:lineRule="auto" w:before="336" w:after="0"/>
        <w:ind w:left="2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LỜI NÓI CỦA THANH XUẪN</w:t>
      </w:r>
    </w:p>
    <w:p>
      <w:pPr>
        <w:autoSpaceDN w:val="0"/>
        <w:autoSpaceDE w:val="0"/>
        <w:widowControl/>
        <w:spacing w:line="230" w:lineRule="auto" w:before="4396" w:after="0"/>
        <w:ind w:left="22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Khi cuộc sống (When life) cho bạn</w:t>
      </w:r>
    </w:p>
    <w:p>
      <w:pPr>
        <w:autoSpaceDN w:val="0"/>
        <w:autoSpaceDE w:val="0"/>
        <w:widowControl/>
        <w:spacing w:line="230" w:lineRule="auto" w:before="876" w:after="0"/>
        <w:ind w:left="0" w:right="573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(gives you) cả trăm lý do</w:t>
      </w:r>
    </w:p>
    <w:p>
      <w:pPr>
        <w:autoSpaceDN w:val="0"/>
        <w:autoSpaceDE w:val="0"/>
        <w:widowControl/>
        <w:spacing w:line="230" w:lineRule="auto" w:before="476" w:after="0"/>
        <w:ind w:left="24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(a hundred reasons) để gục ngãy</w:t>
      </w:r>
    </w:p>
    <w:p>
      <w:pPr>
        <w:autoSpaceDN w:val="0"/>
        <w:autoSpaceDE w:val="0"/>
        <w:widowControl/>
        <w:spacing w:line="230" w:lineRule="auto" w:before="776" w:after="0"/>
        <w:ind w:left="2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(to break down) và bật khóc (and.</w:t>
      </w:r>
    </w:p>
    <w:p>
      <w:pPr>
        <w:autoSpaceDN w:val="0"/>
        <w:autoSpaceDE w:val="0"/>
        <w:widowControl/>
        <w:spacing w:line="230" w:lineRule="auto" w:before="676" w:after="0"/>
        <w:ind w:left="22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cry), hãy cho cuộc đời thấy rằng.</w:t>
      </w:r>
    </w:p>
    <w:p>
      <w:pPr>
        <w:autoSpaceDN w:val="0"/>
        <w:autoSpaceDE w:val="0"/>
        <w:widowControl/>
        <w:spacing w:line="230" w:lineRule="auto" w:before="696" w:after="0"/>
        <w:ind w:left="19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(show life that) bạn có (you have)</w:t>
      </w:r>
    </w:p>
    <w:p>
      <w:pPr>
        <w:autoSpaceDN w:val="0"/>
        <w:autoSpaceDE w:val="0"/>
        <w:widowControl/>
        <w:spacing w:line="230" w:lineRule="auto" w:before="756" w:after="0"/>
        <w:ind w:left="27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cả nghìn lý do (a thousand</w:t>
      </w:r>
    </w:p>
    <w:p>
      <w:pPr>
        <w:autoSpaceDN w:val="0"/>
        <w:autoSpaceDE w:val="0"/>
        <w:widowControl/>
        <w:spacing w:line="230" w:lineRule="auto" w:before="676" w:after="0"/>
        <w:ind w:left="19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reasons) để mim cười (to smile)</w:t>
      </w:r>
    </w:p>
    <w:p>
      <w:pPr>
        <w:autoSpaceDN w:val="0"/>
        <w:autoSpaceDE w:val="0"/>
        <w:widowControl/>
        <w:spacing w:line="230" w:lineRule="auto" w:before="716" w:after="0"/>
        <w:ind w:left="19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và vui vẻ (and laugh). Hãy luôn.</w:t>
      </w:r>
    </w:p>
    <w:p>
      <w:pPr>
        <w:autoSpaceDN w:val="0"/>
        <w:autoSpaceDE w:val="0"/>
        <w:widowControl/>
        <w:spacing w:line="230" w:lineRule="auto" w:before="796" w:after="0"/>
        <w:ind w:left="2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mạnh mẽ nhé (Stay strong).</w:t>
      </w:r>
    </w:p>
    <w:sectPr w:rsidR="00FC693F" w:rsidRPr="0006063C" w:rsidSect="00034616">
      <w:pgSz w:w="14380" w:h="2562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