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Tabelle1"/>
        <w:tabOrder w:val="0"/>
        <w:jc w:val="left"/>
        <w:tblInd w:w="0" w:type="dxa"/>
        <w:tblW w:w="9563" w:type="dxa"/>
        <w:tblLook w:val="04A0" w:firstRow="1" w:lastRow="0" w:firstColumn="1" w:lastColumn="0" w:noHBand="0" w:noVBand="1"/>
      </w:tblPr>
      <w:tblGrid>
        <w:gridCol w:w="2188"/>
        <w:gridCol w:w="3345"/>
        <w:gridCol w:w="2015"/>
        <w:gridCol w:w="2015"/>
      </w:tblGrid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Decoder</w:t>
            </w:r>
          </w:p>
        </w:tc>
        <w:tc>
          <w:tcPr>
            <w:tcW w:w="3345" w:type="dxa"/>
            <w:tmTcPr id="1616669886" protected="0"/>
          </w:tcPr>
          <w:p>
            <w:pPr/>
            <w:r>
              <w:t>interpretiert den Programm code</w:t>
            </w:r>
          </w:p>
        </w:tc>
        <w:tc>
          <w:tcPr>
            <w:tcW w:w="2015" w:type="dxa"/>
            <w:tmTcPr id="1616669886" protected="0"/>
          </w:tcPr>
          <w:p>
            <w:pPr/>
            <w:r>
              <w:t>Methode/Klasse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Timer</w:t>
            </w:r>
          </w:p>
        </w:tc>
        <w:tc>
          <w:tcPr>
            <w:tcW w:w="3345" w:type="dxa"/>
            <w:tmTcPr id="1616669886" protected="0"/>
          </w:tcPr>
          <w:p>
            <w:pPr/>
            <w:r>
              <w:t>Threads mit überlauf flag?</w:t>
            </w:r>
          </w:p>
        </w:tc>
        <w:tc>
          <w:tcPr>
            <w:tcW w:w="2015" w:type="dxa"/>
            <w:tmTcPr id="1616669886" protected="0"/>
          </w:tcPr>
          <w:p>
            <w:pPr/>
            <w:r>
              <w:t>Klasse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Interrupt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Sleep</w:t>
            </w:r>
          </w:p>
        </w:tc>
        <w:tc>
          <w:tcPr>
            <w:tcW w:w="3345" w:type="dxa"/>
            <w:tmTcPr id="1616669886" protected="0"/>
          </w:tcPr>
          <w:p>
            <w:pPr/>
            <w:r>
              <w:t>pause, sleep(ms)</w:t>
            </w:r>
          </w:p>
        </w:tc>
        <w:tc>
          <w:tcPr>
            <w:tcW w:w="2015" w:type="dxa"/>
            <w:tmTcPr id="1616669886" protected="0"/>
          </w:tcPr>
          <w:p>
            <w:pPr/>
            <w:r>
              <w:t>Methode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Watchdog</w:t>
            </w:r>
          </w:p>
        </w:tc>
        <w:tc>
          <w:tcPr>
            <w:tcW w:w="3345" w:type="dxa"/>
            <w:tmTcPr id="1616669886" protected="0"/>
          </w:tcPr>
          <w:p>
            <w:pPr/>
            <w:r>
              <w:t>Überwachung der alu</w:t>
            </w:r>
          </w:p>
        </w:tc>
        <w:tc>
          <w:tcPr>
            <w:tcW w:w="2015" w:type="dxa"/>
            <w:tmTcPr id="1616669886" protected="0"/>
          </w:tcPr>
          <w:p>
            <w:pPr/>
            <w:r>
              <w:t>Variable[]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Programmspeicher</w:t>
            </w:r>
          </w:p>
        </w:tc>
        <w:tc>
          <w:tcPr>
            <w:tcW w:w="3345" w:type="dxa"/>
            <w:tmTcPr id="1616669886" protected="0"/>
          </w:tcPr>
          <w:p>
            <w:pPr/>
            <w:r>
              <w:t>String</w:t>
            </w:r>
          </w:p>
        </w:tc>
        <w:tc>
          <w:tcPr>
            <w:tcW w:w="2015" w:type="dxa"/>
            <w:tmTcPr id="1616669886" protected="0"/>
          </w:tcPr>
          <w:p>
            <w:pPr/>
            <w:r>
              <w:t>Variable[]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Lauflicht / Leuchtband</w:t>
            </w:r>
          </w:p>
        </w:tc>
        <w:tc>
          <w:tcPr>
            <w:tcW w:w="3345" w:type="dxa"/>
            <w:tmTcPr id="1616669886" protected="0"/>
          </w:tcPr>
          <w:p>
            <w:pPr/>
            <w:r>
              <w:t>UI thing</w:t>
            </w:r>
          </w:p>
        </w:tc>
        <w:tc>
          <w:tcPr>
            <w:tcW w:w="2015" w:type="dxa"/>
            <w:tmTcPr id="1616669886" protected="0"/>
          </w:tcPr>
          <w:p>
            <w:pPr/>
            <w:r>
              <w:t>Variable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Tris Register</w:t>
            </w:r>
          </w:p>
        </w:tc>
        <w:tc>
          <w:tcPr>
            <w:tcW w:w="3345" w:type="dxa"/>
            <w:tmTcPr id="1616669886" protected="0"/>
          </w:tcPr>
          <w:p>
            <w:pPr/>
            <w:r>
              <w:t>int arrays</w:t>
            </w:r>
          </w:p>
        </w:tc>
        <w:tc>
          <w:tcPr>
            <w:tcW w:w="2015" w:type="dxa"/>
            <w:tmTcPr id="1616669886" protected="0"/>
          </w:tcPr>
          <w:p>
            <w:pPr/>
            <w:r>
              <w:t>Variable[]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W Register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>
              <w:t>Variable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PCL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>
              <w:t>Variable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Stack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>
              <w:t>Variable[]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ALU (Rechner)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>
              <w:t>Methode/Klasse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Pointer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>
              <w:t>Variable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>
              <w:t>Bank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>
              <w:t>Variable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/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/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Debug: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Laufzeitzähler</w:t>
            </w:r>
          </w:p>
        </w:tc>
        <w:tc>
          <w:tcPr>
            <w:tcW w:w="3345" w:type="dxa"/>
            <w:tmTcPr id="1616669886" protected="0"/>
          </w:tcPr>
          <w:p>
            <w:pPr/>
            <w:r>
              <w:t>Befehlszyclen * Quarzsequenz / 4</w:t>
            </w:r>
          </w:p>
        </w:tc>
        <w:tc>
          <w:tcPr>
            <w:tcW w:w="2015" w:type="dxa"/>
            <w:tmTcPr id="1616669886" protected="0"/>
          </w:tcPr>
          <w:p>
            <w:pPr/>
            <w:r>
              <w:t>Variable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Quarzfrequenz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klickbare GUI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Markierung der Zeile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>
              <w:t>Methode</w:t>
            </w:r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LST, SFR, GPR</w:t>
            </w:r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/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/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/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/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/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/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188" w:type="dxa"/>
            <w:tmTcPr id="1616669886" protected="0"/>
          </w:tcPr>
          <w:p>
            <w:pPr/>
            <w:r/>
          </w:p>
        </w:tc>
        <w:tc>
          <w:tcPr>
            <w:tcW w:w="334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  <w:tc>
          <w:tcPr>
            <w:tcW w:w="2015" w:type="dxa"/>
            <w:tmTcPr id="1616669886" protected="0"/>
          </w:tcPr>
          <w:p>
            <w:pPr/>
            <w:r/>
          </w:p>
        </w:tc>
      </w:tr>
    </w:tbl>
    <w:p>
      <w:r/>
    </w:p>
    <w:p>
      <w:r/>
    </w:p>
    <w:p>
      <w:r>
        <w:t>SFR, werden in der GUI Aufgeführt.</w:t>
      </w:r>
    </w:p>
    <w:tbl>
      <w:tblPr>
        <w:tblStyle w:val="TableGrid"/>
        <w:name w:val="Tabelle2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>
        <w:trPr>
          <w:tblHeader w:val="0"/>
          <w:cantSplit w:val="0"/>
          <w:trHeight w:val="0" w:hRule="auto"/>
        </w:trPr>
        <w:tc>
          <w:tcPr>
            <w:tcW w:w="2410" w:type="dxa"/>
            <w:tmTcPr id="1616669886" protected="0"/>
          </w:tcPr>
          <w:p>
            <w:pPr/>
            <w:r/>
          </w:p>
        </w:tc>
        <w:tc>
          <w:tcPr>
            <w:tcW w:w="2410" w:type="dxa"/>
            <w:tmTcPr id="1616669886" protected="0"/>
          </w:tcPr>
          <w:p>
            <w:pPr/>
            <w:r>
              <w:t>Bank0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Bank1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16669886" protected="0"/>
          </w:tcPr>
          <w:p>
            <w:pPr/>
            <w:r>
              <w:t>PCL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02h</w:t>
            </w:r>
          </w:p>
        </w:tc>
        <w:tc>
          <w:tcPr>
            <w:tcW w:w="2410" w:type="dxa"/>
            <w:tmTcPr id="1616669886" protected="0"/>
          </w:tcPr>
          <w:p>
            <w:pPr/>
            <w:r>
              <w:t>82h</w:t>
            </w:r>
          </w:p>
        </w:tc>
        <w:tc>
          <w:tcPr>
            <w:tcW w:w="2410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16669886" protected="0"/>
          </w:tcPr>
          <w:p>
            <w:pPr/>
            <w:r>
              <w:t>PCLath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0Ah</w:t>
            </w:r>
          </w:p>
        </w:tc>
        <w:tc>
          <w:tcPr>
            <w:tcW w:w="2410" w:type="dxa"/>
            <w:tmTcPr id="1616669886" protected="0"/>
          </w:tcPr>
          <w:p>
            <w:pPr/>
            <w:r>
              <w:t>8Ah</w:t>
            </w:r>
          </w:p>
        </w:tc>
        <w:tc>
          <w:tcPr>
            <w:tcW w:w="2410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16669886" protected="0"/>
          </w:tcPr>
          <w:p>
            <w:pPr/>
            <w:r>
              <w:t>PC intern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/>
          </w:p>
        </w:tc>
        <w:tc>
          <w:tcPr>
            <w:tcW w:w="2410" w:type="dxa"/>
            <w:tmTcPr id="1616669886" protected="0"/>
          </w:tcPr>
          <w:p>
            <w:pPr/>
            <w:r/>
          </w:p>
        </w:tc>
        <w:tc>
          <w:tcPr>
            <w:tcW w:w="2410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16669886" protected="0"/>
          </w:tcPr>
          <w:p>
            <w:pPr/>
            <w:r>
              <w:t>Status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03h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83h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jedes einzelne bit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16669886" protected="0"/>
          </w:tcPr>
          <w:p>
            <w:pPr/>
            <w:r>
              <w:t>FSR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04h</w:t>
            </w:r>
          </w:p>
        </w:tc>
        <w:tc>
          <w:tcPr>
            <w:tcW w:w="2410" w:type="dxa"/>
            <w:tmTcPr id="1616669886" protected="0"/>
          </w:tcPr>
          <w:p>
            <w:pPr/>
            <w:r>
              <w:t>84h</w:t>
            </w:r>
          </w:p>
        </w:tc>
        <w:tc>
          <w:tcPr>
            <w:tcW w:w="2410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16669886" protected="0"/>
          </w:tcPr>
          <w:p>
            <w:pPr/>
            <w:r>
              <w:t>Option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---</w:t>
            </w:r>
          </w:p>
        </w:tc>
        <w:tc>
          <w:tcPr>
            <w:tcW w:w="2410" w:type="dxa"/>
            <w:tmTcPr id="1616669886" protected="0"/>
          </w:tcPr>
          <w:p>
            <w:pPr/>
            <w:r>
              <w:t>81h</w:t>
            </w:r>
          </w:p>
        </w:tc>
        <w:tc>
          <w:tcPr>
            <w:tcW w:w="2410" w:type="dxa"/>
            <w:tmTcPr id="1616669886" protected="0"/>
          </w:tcPr>
          <w:p>
            <w:pPr/>
            <w:r>
              <w:t>jedes einzelne bit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16669886" protected="0"/>
          </w:tcPr>
          <w:p>
            <w:pPr/>
            <w:r>
              <w:t>timer0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01h</w:t>
            </w:r>
          </w:p>
        </w:tc>
        <w:tc>
          <w:tcPr>
            <w:tcW w:w="2410" w:type="dxa"/>
            <w:tmTcPr id="1616669886" protected="0"/>
          </w:tcPr>
          <w:p>
            <w:pPr/>
            <w:r>
              <w:t>---</w:t>
            </w:r>
          </w:p>
        </w:tc>
        <w:tc>
          <w:tcPr>
            <w:tcW w:w="2410" w:type="dxa"/>
            <w:tmTcPr id="1616669886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16669886" protected="0"/>
          </w:tcPr>
          <w:p>
            <w:pPr/>
            <w:r>
              <w:t>intcon</w:t>
            </w:r>
          </w:p>
        </w:tc>
        <w:tc>
          <w:tcPr>
            <w:tcW w:w="2410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16669886" protected="0"/>
          </w:tcPr>
          <w:p>
            <w:pPr/>
            <w:r>
              <w:t>0Bh</w:t>
            </w:r>
          </w:p>
        </w:tc>
        <w:tc>
          <w:tcPr>
            <w:tcW w:w="2410" w:type="dxa"/>
            <w:tmTcPr id="1616669886" protected="0"/>
          </w:tcPr>
          <w:p>
            <w:pPr/>
            <w:r>
              <w:t>8Bh</w:t>
            </w:r>
          </w:p>
        </w:tc>
        <w:tc>
          <w:tcPr>
            <w:tcW w:w="2410" w:type="dxa"/>
            <w:tmTcPr id="1616669886" protected="0"/>
          </w:tcPr>
          <w:p>
            <w:pPr/>
            <w:r>
              <w:t>jedes einzelne bit</w:t>
            </w:r>
          </w:p>
        </w:tc>
      </w:tr>
    </w:tbl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63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666988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2021-03-25T09:10:23Z</dcterms:created>
  <dcterms:modified xsi:type="dcterms:W3CDTF">2021-03-25T10:58:06Z</dcterms:modified>
</cp:coreProperties>
</file>