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65801" w14:textId="77777777" w:rsidR="006B5700" w:rsidRPr="001B5352" w:rsidRDefault="006B5700" w:rsidP="006B5700">
      <w:pPr>
        <w:rPr>
          <w:rFonts w:ascii="Arial" w:hAnsi="Arial" w:cs="Arial"/>
          <w:sz w:val="24"/>
          <w:szCs w:val="24"/>
        </w:rPr>
      </w:pPr>
      <w:r w:rsidRPr="001B5352">
        <w:rPr>
          <w:rFonts w:ascii="Arial" w:hAnsi="Arial" w:cs="Arial"/>
          <w:sz w:val="24"/>
          <w:szCs w:val="24"/>
          <w:bdr w:val="none" w:sz="0" w:space="0" w:color="auto" w:frame="1"/>
        </w:rPr>
        <w:t>Hi Ashley, </w:t>
      </w:r>
    </w:p>
    <w:p w14:paraId="314AF428" w14:textId="21C70947" w:rsidR="006B5700" w:rsidRPr="001B5352" w:rsidRDefault="006B5700" w:rsidP="006B5700">
      <w:pPr>
        <w:rPr>
          <w:rFonts w:ascii="Arial" w:hAnsi="Arial" w:cs="Arial"/>
          <w:sz w:val="24"/>
          <w:szCs w:val="24"/>
        </w:rPr>
      </w:pPr>
      <w:r w:rsidRPr="001B5352">
        <w:rPr>
          <w:rFonts w:ascii="Arial" w:hAnsi="Arial" w:cs="Arial"/>
          <w:sz w:val="24"/>
          <w:szCs w:val="24"/>
          <w:bdr w:val="none" w:sz="0" w:space="0" w:color="auto" w:frame="1"/>
        </w:rPr>
        <w:t>I totally agree </w:t>
      </w:r>
      <w:r w:rsidRPr="001B5352">
        <w:rPr>
          <w:rFonts w:ascii="Tahoma" w:hAnsi="Tahoma" w:cs="Tahoma"/>
          <w:sz w:val="24"/>
          <w:szCs w:val="24"/>
          <w:bdr w:val="none" w:sz="0" w:space="0" w:color="auto" w:frame="1"/>
        </w:rPr>
        <w:t>﻿﻿﻿﻿﻿﻿﻿﻿</w:t>
      </w:r>
      <w:r w:rsidRPr="001B5352">
        <w:rPr>
          <w:rFonts w:ascii="Arial" w:hAnsi="Arial" w:cs="Arial"/>
          <w:sz w:val="24"/>
          <w:szCs w:val="24"/>
          <w:bdr w:val="none" w:sz="0" w:space="0" w:color="auto" w:frame="1"/>
        </w:rPr>
        <w:t>that any human has the right to change themselves into anything they want, and in fact, I have mad respect for people who transition.  That is a harrowing journey to put yourself throug</w:t>
      </w:r>
      <w:bookmarkStart w:id="0" w:name="_GoBack"/>
      <w:bookmarkEnd w:id="0"/>
      <w:r w:rsidRPr="001B5352">
        <w:rPr>
          <w:rFonts w:ascii="Arial" w:hAnsi="Arial" w:cs="Arial"/>
          <w:sz w:val="24"/>
          <w:szCs w:val="24"/>
          <w:bdr w:val="none" w:sz="0" w:space="0" w:color="auto" w:frame="1"/>
        </w:rPr>
        <w:t>h so that you can feel comfortable in your own skin, I would never belittle that decision.  However, to say there is no difference between and biologically female woman and a biologically</w:t>
      </w:r>
      <w:r w:rsidRPr="001B5352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1B5352">
        <w:rPr>
          <w:rFonts w:ascii="Arial" w:hAnsi="Arial" w:cs="Arial"/>
          <w:sz w:val="24"/>
          <w:szCs w:val="24"/>
          <w:bdr w:val="none" w:sz="0" w:space="0" w:color="auto" w:frame="1"/>
        </w:rPr>
        <w:t xml:space="preserve">male women is just willful ignorance.  I'm sure you understand the difference between sex and gender </w:t>
      </w:r>
      <w:sdt>
        <w:sdtPr>
          <w:rPr>
            <w:rFonts w:ascii="Arial" w:hAnsi="Arial" w:cs="Arial"/>
            <w:sz w:val="24"/>
            <w:szCs w:val="24"/>
            <w:bdr w:val="none" w:sz="0" w:space="0" w:color="auto" w:frame="1"/>
          </w:rPr>
          <w:id w:val="2089411149"/>
          <w:citation/>
        </w:sdtPr>
        <w:sdtContent>
          <w:r w:rsidRPr="001B5352">
            <w:rPr>
              <w:rFonts w:ascii="Arial" w:hAnsi="Arial" w:cs="Arial"/>
              <w:sz w:val="24"/>
              <w:szCs w:val="24"/>
              <w:bdr w:val="none" w:sz="0" w:space="0" w:color="auto" w:frame="1"/>
            </w:rPr>
            <w:fldChar w:fldCharType="begin"/>
          </w:r>
          <w:r w:rsidRPr="001B5352">
            <w:rPr>
              <w:rFonts w:ascii="Arial" w:hAnsi="Arial" w:cs="Arial"/>
              <w:sz w:val="24"/>
              <w:szCs w:val="24"/>
              <w:bdr w:val="none" w:sz="0" w:space="0" w:color="auto" w:frame="1"/>
            </w:rPr>
            <w:instrText xml:space="preserve"> CITATION Tim11 \l 1033 </w:instrText>
          </w:r>
          <w:r w:rsidRPr="001B5352">
            <w:rPr>
              <w:rFonts w:ascii="Arial" w:hAnsi="Arial" w:cs="Arial"/>
              <w:sz w:val="24"/>
              <w:szCs w:val="24"/>
              <w:bdr w:val="none" w:sz="0" w:space="0" w:color="auto" w:frame="1"/>
            </w:rPr>
            <w:fldChar w:fldCharType="separate"/>
          </w:r>
          <w:r w:rsidRPr="001B5352">
            <w:rPr>
              <w:rFonts w:ascii="Arial" w:hAnsi="Arial" w:cs="Arial"/>
              <w:noProof/>
              <w:sz w:val="24"/>
              <w:szCs w:val="24"/>
              <w:bdr w:val="none" w:sz="0" w:space="0" w:color="auto" w:frame="1"/>
            </w:rPr>
            <w:t>(Newman, 2011)</w:t>
          </w:r>
          <w:r w:rsidRPr="001B5352">
            <w:rPr>
              <w:rFonts w:ascii="Arial" w:hAnsi="Arial" w:cs="Arial"/>
              <w:sz w:val="24"/>
              <w:szCs w:val="24"/>
              <w:bdr w:val="none" w:sz="0" w:space="0" w:color="auto" w:frame="1"/>
            </w:rPr>
            <w:fldChar w:fldCharType="end"/>
          </w:r>
        </w:sdtContent>
      </w:sdt>
      <w:r w:rsidRPr="001B5352">
        <w:rPr>
          <w:rFonts w:ascii="Arial" w:hAnsi="Arial" w:cs="Arial"/>
          <w:sz w:val="24"/>
          <w:szCs w:val="24"/>
          <w:bdr w:val="none" w:sz="0" w:space="0" w:color="auto" w:frame="1"/>
        </w:rPr>
        <w:t>, no matter what you change about your body, you still can't change your DNA (yet). </w:t>
      </w:r>
    </w:p>
    <w:p w14:paraId="23857B8C" w14:textId="5FA67EFC" w:rsidR="006B5700" w:rsidRPr="001B5352" w:rsidRDefault="006B5700" w:rsidP="006B5700">
      <w:pPr>
        <w:rPr>
          <w:rFonts w:ascii="Arial" w:hAnsi="Arial" w:cs="Arial"/>
          <w:sz w:val="24"/>
          <w:szCs w:val="24"/>
        </w:rPr>
      </w:pPr>
      <w:r w:rsidRPr="001B5352">
        <w:rPr>
          <w:rFonts w:ascii="Arial" w:hAnsi="Arial" w:cs="Arial"/>
          <w:sz w:val="24"/>
          <w:szCs w:val="24"/>
          <w:bdr w:val="none" w:sz="0" w:space="0" w:color="auto" w:frame="1"/>
        </w:rPr>
        <w:t>There are volumes of data stating that men (in general) have a distinct physical advantage in sports </w:t>
      </w:r>
      <w:r w:rsidRPr="001B5352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after hitting puberty </w:t>
      </w:r>
      <w:sdt>
        <w:sdtPr>
          <w:rPr>
            <w:rFonts w:ascii="Arial" w:hAnsi="Arial" w:cs="Arial"/>
            <w:sz w:val="24"/>
            <w:szCs w:val="24"/>
            <w:bdr w:val="none" w:sz="0" w:space="0" w:color="auto" w:frame="1"/>
            <w:shd w:val="clear" w:color="auto" w:fill="FFFFFF"/>
          </w:rPr>
          <w:id w:val="1585492951"/>
          <w:citation/>
        </w:sdtPr>
        <w:sdtContent>
          <w:r w:rsidRPr="001B5352">
            <w:rPr>
              <w:rFonts w:ascii="Arial" w:hAnsi="Arial" w:cs="Arial"/>
              <w:sz w:val="24"/>
              <w:szCs w:val="24"/>
              <w:bdr w:val="none" w:sz="0" w:space="0" w:color="auto" w:frame="1"/>
              <w:shd w:val="clear" w:color="auto" w:fill="FFFFFF"/>
            </w:rPr>
            <w:fldChar w:fldCharType="begin"/>
          </w:r>
          <w:r w:rsidRPr="001B5352">
            <w:rPr>
              <w:rFonts w:ascii="Arial" w:hAnsi="Arial" w:cs="Arial"/>
              <w:sz w:val="24"/>
              <w:szCs w:val="24"/>
              <w:bdr w:val="none" w:sz="0" w:space="0" w:color="auto" w:frame="1"/>
              <w:shd w:val="clear" w:color="auto" w:fill="FFFFFF"/>
            </w:rPr>
            <w:instrText xml:space="preserve"> CITATION Col18 \l 1033 </w:instrText>
          </w:r>
          <w:r w:rsidRPr="001B5352">
            <w:rPr>
              <w:rFonts w:ascii="Arial" w:hAnsi="Arial" w:cs="Arial"/>
              <w:sz w:val="24"/>
              <w:szCs w:val="24"/>
              <w:bdr w:val="none" w:sz="0" w:space="0" w:color="auto" w:frame="1"/>
              <w:shd w:val="clear" w:color="auto" w:fill="FFFFFF"/>
            </w:rPr>
            <w:fldChar w:fldCharType="separate"/>
          </w:r>
          <w:r w:rsidRPr="001B5352">
            <w:rPr>
              <w:rFonts w:ascii="Arial" w:hAnsi="Arial" w:cs="Arial"/>
              <w:noProof/>
              <w:sz w:val="24"/>
              <w:szCs w:val="24"/>
              <w:bdr w:val="none" w:sz="0" w:space="0" w:color="auto" w:frame="1"/>
              <w:shd w:val="clear" w:color="auto" w:fill="FFFFFF"/>
            </w:rPr>
            <w:t>(Coleman &amp; Shreve, 2018)</w:t>
          </w:r>
          <w:r w:rsidRPr="001B5352">
            <w:rPr>
              <w:rFonts w:ascii="Arial" w:hAnsi="Arial" w:cs="Arial"/>
              <w:sz w:val="24"/>
              <w:szCs w:val="24"/>
              <w:bdr w:val="none" w:sz="0" w:space="0" w:color="auto" w:frame="1"/>
              <w:shd w:val="clear" w:color="auto" w:fill="FFFFFF"/>
            </w:rPr>
            <w:fldChar w:fldCharType="end"/>
          </w:r>
        </w:sdtContent>
      </w:sdt>
      <w:r w:rsidRPr="001B5352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.  This advantage is almost solely due to the massive level of testosterone produced in males during this time </w:t>
      </w:r>
      <w:sdt>
        <w:sdtPr>
          <w:rPr>
            <w:rFonts w:ascii="Arial" w:hAnsi="Arial" w:cs="Arial"/>
            <w:sz w:val="24"/>
            <w:szCs w:val="24"/>
            <w:bdr w:val="none" w:sz="0" w:space="0" w:color="auto" w:frame="1"/>
            <w:shd w:val="clear" w:color="auto" w:fill="FFFFFF"/>
          </w:rPr>
          <w:id w:val="831799763"/>
          <w:citation/>
        </w:sdtPr>
        <w:sdtContent>
          <w:r w:rsidRPr="001B5352">
            <w:rPr>
              <w:rFonts w:ascii="Arial" w:hAnsi="Arial" w:cs="Arial"/>
              <w:sz w:val="24"/>
              <w:szCs w:val="24"/>
              <w:bdr w:val="none" w:sz="0" w:space="0" w:color="auto" w:frame="1"/>
              <w:shd w:val="clear" w:color="auto" w:fill="FFFFFF"/>
            </w:rPr>
            <w:fldChar w:fldCharType="begin"/>
          </w:r>
          <w:r w:rsidRPr="001B5352">
            <w:rPr>
              <w:rFonts w:ascii="Arial" w:hAnsi="Arial" w:cs="Arial"/>
              <w:sz w:val="24"/>
              <w:szCs w:val="24"/>
              <w:bdr w:val="none" w:sz="0" w:space="0" w:color="auto" w:frame="1"/>
              <w:shd w:val="clear" w:color="auto" w:fill="FFFFFF"/>
            </w:rPr>
            <w:instrText xml:space="preserve"> CITATION Duk14 \l 1033 </w:instrText>
          </w:r>
          <w:r w:rsidRPr="001B5352">
            <w:rPr>
              <w:rFonts w:ascii="Arial" w:hAnsi="Arial" w:cs="Arial"/>
              <w:sz w:val="24"/>
              <w:szCs w:val="24"/>
              <w:bdr w:val="none" w:sz="0" w:space="0" w:color="auto" w:frame="1"/>
              <w:shd w:val="clear" w:color="auto" w:fill="FFFFFF"/>
            </w:rPr>
            <w:fldChar w:fldCharType="separate"/>
          </w:r>
          <w:r w:rsidRPr="001B5352">
            <w:rPr>
              <w:rFonts w:ascii="Arial" w:hAnsi="Arial" w:cs="Arial"/>
              <w:noProof/>
              <w:sz w:val="24"/>
              <w:szCs w:val="24"/>
              <w:bdr w:val="none" w:sz="0" w:space="0" w:color="auto" w:frame="1"/>
              <w:shd w:val="clear" w:color="auto" w:fill="FFFFFF"/>
            </w:rPr>
            <w:t>(Duke, Balzer, &amp; Steinbeck, 2014)</w:t>
          </w:r>
          <w:r w:rsidRPr="001B5352">
            <w:rPr>
              <w:rFonts w:ascii="Arial" w:hAnsi="Arial" w:cs="Arial"/>
              <w:sz w:val="24"/>
              <w:szCs w:val="24"/>
              <w:bdr w:val="none" w:sz="0" w:space="0" w:color="auto" w:frame="1"/>
              <w:shd w:val="clear" w:color="auto" w:fill="FFFFFF"/>
            </w:rPr>
            <w:fldChar w:fldCharType="end"/>
          </w:r>
        </w:sdtContent>
      </w:sdt>
      <w:r w:rsidRPr="001B5352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, and females just don't get anywhere close to the same level.  Yes, </w:t>
      </w:r>
      <w:r w:rsidRPr="001B5352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t</w:t>
      </w:r>
      <w:r w:rsidRPr="001B5352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ransgender women’s performances</w:t>
      </w:r>
      <w:r w:rsidRPr="001B5352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 do</w:t>
      </w:r>
      <w:r w:rsidRPr="001B5352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 generally decline as their testosterone does</w:t>
      </w:r>
      <w:r w:rsidRPr="001B5352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sdt>
        <w:sdtPr>
          <w:rPr>
            <w:rFonts w:ascii="Arial" w:hAnsi="Arial" w:cs="Arial"/>
            <w:sz w:val="24"/>
            <w:szCs w:val="24"/>
            <w:bdr w:val="none" w:sz="0" w:space="0" w:color="auto" w:frame="1"/>
            <w:shd w:val="clear" w:color="auto" w:fill="FFFFFF"/>
          </w:rPr>
          <w:id w:val="-800225232"/>
          <w:citation/>
        </w:sdtPr>
        <w:sdtContent>
          <w:r w:rsidRPr="001B5352">
            <w:rPr>
              <w:rFonts w:ascii="Arial" w:hAnsi="Arial" w:cs="Arial"/>
              <w:sz w:val="24"/>
              <w:szCs w:val="24"/>
              <w:bdr w:val="none" w:sz="0" w:space="0" w:color="auto" w:frame="1"/>
              <w:shd w:val="clear" w:color="auto" w:fill="FFFFFF"/>
            </w:rPr>
            <w:fldChar w:fldCharType="begin"/>
          </w:r>
          <w:r w:rsidRPr="001B5352">
            <w:rPr>
              <w:rFonts w:ascii="Arial" w:hAnsi="Arial" w:cs="Arial"/>
              <w:sz w:val="24"/>
              <w:szCs w:val="24"/>
              <w:bdr w:val="none" w:sz="0" w:space="0" w:color="auto" w:frame="1"/>
              <w:shd w:val="clear" w:color="auto" w:fill="FFFFFF"/>
            </w:rPr>
            <w:instrText xml:space="preserve"> CITATION Joa15 \l 1033 </w:instrText>
          </w:r>
          <w:r w:rsidRPr="001B5352">
            <w:rPr>
              <w:rFonts w:ascii="Arial" w:hAnsi="Arial" w:cs="Arial"/>
              <w:sz w:val="24"/>
              <w:szCs w:val="24"/>
              <w:bdr w:val="none" w:sz="0" w:space="0" w:color="auto" w:frame="1"/>
              <w:shd w:val="clear" w:color="auto" w:fill="FFFFFF"/>
            </w:rPr>
            <w:fldChar w:fldCharType="separate"/>
          </w:r>
          <w:r w:rsidRPr="001B5352">
            <w:rPr>
              <w:rFonts w:ascii="Arial" w:hAnsi="Arial" w:cs="Arial"/>
              <w:noProof/>
              <w:sz w:val="24"/>
              <w:szCs w:val="24"/>
              <w:bdr w:val="none" w:sz="0" w:space="0" w:color="auto" w:frame="1"/>
              <w:shd w:val="clear" w:color="auto" w:fill="FFFFFF"/>
            </w:rPr>
            <w:t>(Harper, 2015)</w:t>
          </w:r>
          <w:r w:rsidRPr="001B5352">
            <w:rPr>
              <w:rFonts w:ascii="Arial" w:hAnsi="Arial" w:cs="Arial"/>
              <w:sz w:val="24"/>
              <w:szCs w:val="24"/>
              <w:bdr w:val="none" w:sz="0" w:space="0" w:color="auto" w:frame="1"/>
              <w:shd w:val="clear" w:color="auto" w:fill="FFFFFF"/>
            </w:rPr>
            <w:fldChar w:fldCharType="end"/>
          </w:r>
        </w:sdtContent>
      </w:sdt>
      <w:r w:rsidRPr="001B5352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.</w:t>
      </w:r>
      <w:r w:rsidRPr="001B5352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1B5352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But not every male advantage dissipates when testosterone drops. Some advantages, such as bigger bone structure, greater lung capacity, and larger heart size</w:t>
      </w:r>
      <w:r w:rsidR="00D36A92" w:rsidRPr="001B5352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 remain</w:t>
      </w:r>
      <w:r w:rsidRPr="001B5352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</w:p>
    <w:p w14:paraId="52E17B9B" w14:textId="0AAD16EB" w:rsidR="006B5700" w:rsidRPr="001B5352" w:rsidRDefault="006B5700" w:rsidP="006B5700">
      <w:pPr>
        <w:rPr>
          <w:rFonts w:ascii="Arial" w:hAnsi="Arial" w:cs="Arial"/>
          <w:sz w:val="24"/>
          <w:szCs w:val="24"/>
        </w:rPr>
      </w:pPr>
      <w:r w:rsidRPr="001B5352">
        <w:rPr>
          <w:rFonts w:ascii="Arial" w:hAnsi="Arial" w:cs="Arial"/>
          <w:sz w:val="24"/>
          <w:szCs w:val="24"/>
        </w:rPr>
        <w:t>I understand this is a very sticky topic with no real answer, and I think everyone has a place in sports, be it male, female, or whatever.</w:t>
      </w:r>
      <w:r w:rsidR="00D36A92" w:rsidRPr="001B5352">
        <w:rPr>
          <w:rFonts w:ascii="Arial" w:hAnsi="Arial" w:cs="Arial"/>
          <w:sz w:val="24"/>
          <w:szCs w:val="24"/>
        </w:rPr>
        <w:t xml:space="preserve"> But to just say “Life </w:t>
      </w:r>
      <w:r w:rsidR="00D36A92" w:rsidRPr="001B5352">
        <w:rPr>
          <w:rFonts w:ascii="Arial" w:hAnsi="Arial" w:cs="Arial"/>
          <w:sz w:val="24"/>
          <w:szCs w:val="24"/>
        </w:rPr>
        <w:t>is a social construct</w:t>
      </w:r>
      <w:r w:rsidR="00D36A92" w:rsidRPr="001B5352">
        <w:rPr>
          <w:rFonts w:ascii="Arial" w:hAnsi="Arial" w:cs="Arial"/>
          <w:sz w:val="24"/>
          <w:szCs w:val="24"/>
        </w:rPr>
        <w:t xml:space="preserve">” so science doesn’t mean anything, only covers up the actual issues and doesn’t address their root causes.  </w:t>
      </w:r>
    </w:p>
    <w:p w14:paraId="32FD4115" w14:textId="38B6A3E3" w:rsidR="00D36A92" w:rsidRPr="001B5352" w:rsidRDefault="00D36A92" w:rsidP="006B5700">
      <w:pPr>
        <w:rPr>
          <w:rFonts w:ascii="Arial" w:hAnsi="Arial" w:cs="Arial"/>
          <w:sz w:val="24"/>
          <w:szCs w:val="24"/>
        </w:rPr>
      </w:pPr>
    </w:p>
    <w:p w14:paraId="51BA0C76" w14:textId="096EAB87" w:rsidR="00D36A92" w:rsidRPr="001B5352" w:rsidRDefault="00D36A92" w:rsidP="006B5700">
      <w:pPr>
        <w:rPr>
          <w:rFonts w:ascii="Arial" w:hAnsi="Arial" w:cs="Arial"/>
          <w:sz w:val="24"/>
          <w:szCs w:val="24"/>
        </w:rPr>
      </w:pPr>
      <w:r w:rsidRPr="001B5352">
        <w:rPr>
          <w:rFonts w:ascii="Arial" w:hAnsi="Arial" w:cs="Arial"/>
          <w:sz w:val="24"/>
          <w:szCs w:val="24"/>
        </w:rPr>
        <w:t>As far as the m</w:t>
      </w:r>
      <w:r w:rsidRPr="001B5352">
        <w:rPr>
          <w:rFonts w:ascii="Arial" w:hAnsi="Arial" w:cs="Arial"/>
          <w:sz w:val="24"/>
          <w:szCs w:val="24"/>
        </w:rPr>
        <w:t>asculinity</w:t>
      </w:r>
      <w:r w:rsidRPr="001B5352">
        <w:rPr>
          <w:rFonts w:ascii="Arial" w:hAnsi="Arial" w:cs="Arial"/>
          <w:sz w:val="24"/>
          <w:szCs w:val="24"/>
        </w:rPr>
        <w:t xml:space="preserve"> thing, that’s </w:t>
      </w:r>
      <w:r w:rsidR="0056373F" w:rsidRPr="001B5352">
        <w:rPr>
          <w:rFonts w:ascii="Arial" w:hAnsi="Arial" w:cs="Arial"/>
          <w:sz w:val="24"/>
          <w:szCs w:val="24"/>
        </w:rPr>
        <w:t>more</w:t>
      </w:r>
      <w:r w:rsidRPr="001B5352">
        <w:rPr>
          <w:rFonts w:ascii="Arial" w:hAnsi="Arial" w:cs="Arial"/>
          <w:sz w:val="24"/>
          <w:szCs w:val="24"/>
        </w:rPr>
        <w:t xml:space="preserve"> of a perceived opinion and I don’t have any solid evidence to back it, so I concede the point to you. </w:t>
      </w:r>
    </w:p>
    <w:p w14:paraId="091BA9AD" w14:textId="77777777" w:rsidR="0056373F" w:rsidRPr="001B5352" w:rsidRDefault="0056373F" w:rsidP="006B5700">
      <w:pPr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</w:pPr>
      <w:r w:rsidRPr="001B5352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Thanks for responding! </w:t>
      </w:r>
    </w:p>
    <w:p w14:paraId="2F4FC9AB" w14:textId="6390BE91" w:rsidR="006B5700" w:rsidRPr="006B5700" w:rsidRDefault="0056373F" w:rsidP="006B5700">
      <w:pPr>
        <w:rPr>
          <w:rFonts w:ascii="Arial" w:hAnsi="Arial" w:cs="Arial"/>
          <w:sz w:val="24"/>
          <w:szCs w:val="24"/>
        </w:rPr>
      </w:pPr>
      <w:r w:rsidRPr="001B5352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Kai</w:t>
      </w:r>
      <w:r w:rsidR="006B5700" w:rsidRPr="006B5700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br/>
      </w:r>
    </w:p>
    <w:sdt>
      <w:sdtPr>
        <w:rPr>
          <w:rFonts w:ascii="Arial" w:hAnsi="Arial" w:cs="Arial"/>
          <w:sz w:val="24"/>
          <w:szCs w:val="24"/>
        </w:rPr>
        <w:id w:val="1977183748"/>
        <w:docPartObj>
          <w:docPartGallery w:val="Bibliographies"/>
          <w:docPartUnique/>
        </w:docPartObj>
      </w:sdtPr>
      <w:sdtEndPr>
        <w:rPr>
          <w:rFonts w:eastAsiaTheme="minorHAnsi"/>
          <w:color w:val="auto"/>
        </w:rPr>
      </w:sdtEndPr>
      <w:sdtContent>
        <w:p w14:paraId="182973FB" w14:textId="62F70E51" w:rsidR="006B5700" w:rsidRPr="006B5700" w:rsidRDefault="006B5700">
          <w:pPr>
            <w:pStyle w:val="Heading1"/>
            <w:rPr>
              <w:rFonts w:ascii="Arial" w:hAnsi="Arial" w:cs="Arial"/>
              <w:sz w:val="24"/>
              <w:szCs w:val="24"/>
            </w:rPr>
          </w:pPr>
          <w:r w:rsidRPr="006B5700">
            <w:rPr>
              <w:rFonts w:ascii="Arial" w:hAnsi="Arial" w:cs="Arial"/>
              <w:sz w:val="24"/>
              <w:szCs w:val="24"/>
            </w:rPr>
            <w:t>References</w:t>
          </w:r>
        </w:p>
        <w:sdt>
          <w:sdtPr>
            <w:rPr>
              <w:rFonts w:ascii="Arial" w:hAnsi="Arial" w:cs="Arial"/>
              <w:sz w:val="24"/>
              <w:szCs w:val="24"/>
            </w:rPr>
            <w:id w:val="-573587230"/>
            <w:bibliography/>
          </w:sdtPr>
          <w:sdtContent>
            <w:p w14:paraId="4702DA4C" w14:textId="77777777" w:rsidR="006B5700" w:rsidRDefault="006B5700" w:rsidP="006B5700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 w:rsidRPr="006B5700">
                <w:rPr>
                  <w:rFonts w:ascii="Arial" w:hAnsi="Arial" w:cs="Arial"/>
                  <w:sz w:val="24"/>
                  <w:szCs w:val="24"/>
                </w:rPr>
                <w:fldChar w:fldCharType="begin"/>
              </w:r>
              <w:r w:rsidRPr="006B5700">
                <w:rPr>
                  <w:rFonts w:ascii="Arial" w:hAnsi="Arial" w:cs="Arial"/>
                  <w:sz w:val="24"/>
                  <w:szCs w:val="24"/>
                </w:rPr>
                <w:instrText xml:space="preserve"> BIBLIOGRAPHY </w:instrText>
              </w:r>
              <w:r w:rsidRPr="006B5700">
                <w:rPr>
                  <w:rFonts w:ascii="Arial" w:hAnsi="Arial" w:cs="Arial"/>
                  <w:sz w:val="24"/>
                  <w:szCs w:val="24"/>
                </w:rPr>
                <w:fldChar w:fldCharType="separate"/>
              </w:r>
              <w:r>
                <w:rPr>
                  <w:noProof/>
                </w:rPr>
                <w:t xml:space="preserve">Coleman, D. L., &amp; Shreve, W. (2018). </w:t>
              </w:r>
              <w:r>
                <w:rPr>
                  <w:i/>
                  <w:iCs/>
                  <w:noProof/>
                </w:rPr>
                <w:t>Comparing Athletic Performances</w:t>
              </w:r>
              <w:r>
                <w:rPr>
                  <w:noProof/>
                </w:rPr>
                <w:t>. Retrieved from web.law.duke.edu: https://web.law.duke.edu/sports/sex-sport/comparative-athletic-performance/</w:t>
              </w:r>
            </w:p>
            <w:p w14:paraId="537D66AE" w14:textId="77777777" w:rsidR="006B5700" w:rsidRDefault="006B5700" w:rsidP="006B570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Duke, S., Balzer, B., &amp; Steinbeck, K. (2014, Sep 07). </w:t>
              </w:r>
              <w:r>
                <w:rPr>
                  <w:i/>
                  <w:iCs/>
                  <w:noProof/>
                </w:rPr>
                <w:t>Testosterone and its effects on human male adolescent mood and behavior: a systematic review.</w:t>
              </w:r>
              <w:r>
                <w:rPr>
                  <w:noProof/>
                </w:rPr>
                <w:t xml:space="preserve"> Retrieved from ncbi.nlm.nih.gov: https://www.ncbi.nlm.nih.gov/pubmed/25151053</w:t>
              </w:r>
            </w:p>
            <w:p w14:paraId="0CD90F95" w14:textId="77777777" w:rsidR="006B5700" w:rsidRDefault="006B5700" w:rsidP="006B570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Harper, J. (2015). </w:t>
              </w:r>
              <w:r>
                <w:rPr>
                  <w:i/>
                  <w:iCs/>
                  <w:noProof/>
                </w:rPr>
                <w:t>Race Times for Transgender Athletes</w:t>
              </w:r>
              <w:r>
                <w:rPr>
                  <w:noProof/>
                </w:rPr>
                <w:t>. Retrieved from semanticscholar.org: https://www.semanticscholar.org/paper/Race-Times-for-Transgender-Athletes-Harper/1e6abd2c1e03ba88e9ac8da94ea1d69ff3f4878a</w:t>
              </w:r>
            </w:p>
            <w:p w14:paraId="7E378FF5" w14:textId="77777777" w:rsidR="006B5700" w:rsidRDefault="006B5700" w:rsidP="006B570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Newman, T. (2011, 08 05). </w:t>
              </w:r>
              <w:r>
                <w:rPr>
                  <w:i/>
                  <w:iCs/>
                  <w:noProof/>
                </w:rPr>
                <w:t>Sex and gender: What is the difference?</w:t>
              </w:r>
              <w:r>
                <w:rPr>
                  <w:noProof/>
                </w:rPr>
                <w:t xml:space="preserve"> Retrieved 02 2020, from medicalnewstoday.com: https://www.medicalnewstoday.com/articles/232363</w:t>
              </w:r>
            </w:p>
            <w:p w14:paraId="0953186A" w14:textId="0EF187E5" w:rsidR="006B5700" w:rsidRPr="006B5700" w:rsidRDefault="006B5700" w:rsidP="006B5700">
              <w:pPr>
                <w:rPr>
                  <w:rFonts w:ascii="Arial" w:hAnsi="Arial" w:cs="Arial"/>
                  <w:sz w:val="24"/>
                  <w:szCs w:val="24"/>
                </w:rPr>
              </w:pPr>
              <w:r w:rsidRPr="006B5700">
                <w:rPr>
                  <w:rFonts w:ascii="Arial" w:hAnsi="Arial" w:cs="Arial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729F04C0" w14:textId="0E165648" w:rsidR="009555D1" w:rsidRPr="006B5700" w:rsidRDefault="00AD77CA" w:rsidP="006B5700">
      <w:pPr>
        <w:rPr>
          <w:rFonts w:ascii="Arial" w:hAnsi="Arial" w:cs="Arial"/>
          <w:sz w:val="24"/>
          <w:szCs w:val="24"/>
        </w:rPr>
      </w:pPr>
    </w:p>
    <w:sectPr w:rsidR="009555D1" w:rsidRPr="006B5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1AB"/>
    <w:rsid w:val="000A69C2"/>
    <w:rsid w:val="001B5352"/>
    <w:rsid w:val="0056373F"/>
    <w:rsid w:val="006671AB"/>
    <w:rsid w:val="006B5700"/>
    <w:rsid w:val="00954DB0"/>
    <w:rsid w:val="00C21011"/>
    <w:rsid w:val="00D36A92"/>
    <w:rsid w:val="00D9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9D0ED"/>
  <w15:chartTrackingRefBased/>
  <w15:docId w15:val="{47203617-CC6B-403C-916D-41F638F3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1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1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6671AB"/>
  </w:style>
  <w:style w:type="paragraph" w:styleId="NormalWeb">
    <w:name w:val="Normal (Web)"/>
    <w:basedOn w:val="Normal"/>
    <w:uiPriority w:val="99"/>
    <w:semiHidden/>
    <w:unhideWhenUsed/>
    <w:rsid w:val="006B57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ceitemhiddenspellword">
    <w:name w:val="mceitemhiddenspellword"/>
    <w:basedOn w:val="DefaultParagraphFont"/>
    <w:rsid w:val="006B57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8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09CC6F9B30AF44B0E7EB871166129D" ma:contentTypeVersion="4" ma:contentTypeDescription="Create a new document." ma:contentTypeScope="" ma:versionID="6dc0bad45688bc64b7e652ffa9129246">
  <xsd:schema xmlns:xsd="http://www.w3.org/2001/XMLSchema" xmlns:xs="http://www.w3.org/2001/XMLSchema" xmlns:p="http://schemas.microsoft.com/office/2006/metadata/properties" xmlns:ns3="85932ffa-2da9-4579-9fe7-0ddfc92def69" targetNamespace="http://schemas.microsoft.com/office/2006/metadata/properties" ma:root="true" ma:fieldsID="5c06133cd98a45339c843793e28e982d" ns3:_="">
    <xsd:import namespace="85932ffa-2da9-4579-9fe7-0ddfc92def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932ffa-2da9-4579-9fe7-0ddfc92def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Tim11</b:Tag>
    <b:SourceType>InternetSite</b:SourceType>
    <b:Guid>{EB3933FF-6D37-4B70-91F2-F781FBA21CA0}</b:Guid>
    <b:Title>Sex and gender: What is the difference?</b:Title>
    <b:Year>2011</b:Year>
    <b:InternetSiteTitle>medicalnewstoday.com</b:InternetSiteTitle>
    <b:Month>08</b:Month>
    <b:Day>05</b:Day>
    <b:URL>https://www.medicalnewstoday.com/articles/232363</b:URL>
    <b:Author>
      <b:Author>
        <b:NameList>
          <b:Person>
            <b:Last>Newman</b:Last>
            <b:First>Tim</b:First>
          </b:Person>
        </b:NameList>
      </b:Author>
    </b:Author>
    <b:YearAccessed>2020</b:YearAccessed>
    <b:MonthAccessed>02</b:MonthAccessed>
    <b:RefOrder>1</b:RefOrder>
  </b:Source>
  <b:Source>
    <b:Tag>Col18</b:Tag>
    <b:SourceType>InternetSite</b:SourceType>
    <b:Guid>{47B64E4E-6503-4649-8582-E3D06728E4DE}</b:Guid>
    <b:Author>
      <b:Author>
        <b:NameList>
          <b:Person>
            <b:Last>Coleman</b:Last>
            <b:First>Doriane</b:First>
            <b:Middle>Lambelet</b:Middle>
          </b:Person>
          <b:Person>
            <b:Last>Shreve</b:Last>
            <b:First>Wickliffe</b:First>
          </b:Person>
        </b:NameList>
      </b:Author>
    </b:Author>
    <b:Title>Comparing Athletic Performances</b:Title>
    <b:InternetSiteTitle>web.law.duke.edu</b:InternetSiteTitle>
    <b:Year>2018</b:Year>
    <b:URL>https://web.law.duke.edu/sports/sex-sport/comparative-athletic-performance/</b:URL>
    <b:RefOrder>2</b:RefOrder>
  </b:Source>
  <b:Source>
    <b:Tag>Duk14</b:Tag>
    <b:SourceType>InternetSite</b:SourceType>
    <b:Guid>{C0F7EF76-8442-4955-8D12-8B37CD73D110}</b:Guid>
    <b:Author>
      <b:Author>
        <b:NameList>
          <b:Person>
            <b:Last>Duke</b:Last>
            <b:First>SA</b:First>
          </b:Person>
          <b:Person>
            <b:Last>Balzer</b:Last>
            <b:First>BW</b:First>
          </b:Person>
          <b:Person>
            <b:Last>Steinbeck</b:Last>
            <b:First>KS</b:First>
          </b:Person>
        </b:NameList>
      </b:Author>
    </b:Author>
    <b:Title>Testosterone and its effects on human male adolescent mood and behavior: a systematic review.</b:Title>
    <b:InternetSiteTitle>ncbi.nlm.nih.gov</b:InternetSiteTitle>
    <b:Year>2014</b:Year>
    <b:Month>Sep</b:Month>
    <b:Day>07</b:Day>
    <b:URL>https://www.ncbi.nlm.nih.gov/pubmed/25151053</b:URL>
    <b:RefOrder>3</b:RefOrder>
  </b:Source>
  <b:Source>
    <b:Tag>Joa15</b:Tag>
    <b:SourceType>InternetSite</b:SourceType>
    <b:Guid>{E497C645-0612-4B9E-AB72-230E62613548}</b:Guid>
    <b:Author>
      <b:Author>
        <b:NameList>
          <b:Person>
            <b:Last>Harper</b:Last>
            <b:First>Joanna</b:First>
          </b:Person>
        </b:NameList>
      </b:Author>
    </b:Author>
    <b:Title>Race Times for Transgender Athletes</b:Title>
    <b:InternetSiteTitle>semanticscholar.org</b:InternetSiteTitle>
    <b:Year>2015</b:Year>
    <b:URL>https://www.semanticscholar.org/paper/Race-Times-for-Transgender-Athletes-Harper/1e6abd2c1e03ba88e9ac8da94ea1d69ff3f4878a</b:URL>
    <b:RefOrder>4</b:RefOrder>
  </b:Source>
</b:Sources>
</file>

<file path=customXml/itemProps1.xml><?xml version="1.0" encoding="utf-8"?>
<ds:datastoreItem xmlns:ds="http://schemas.openxmlformats.org/officeDocument/2006/customXml" ds:itemID="{8B3EAA9C-AA94-4F06-805D-01369C45F5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932ffa-2da9-4579-9fe7-0ddfc92def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096C09-95FB-4B47-A9DC-44C3BC289E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51086B-8018-4A07-8805-6A3305F3A0A1}">
  <ds:schemaRefs>
    <ds:schemaRef ds:uri="85932ffa-2da9-4579-9fe7-0ddfc92def69"/>
    <ds:schemaRef ds:uri="http://purl.org/dc/elements/1.1/"/>
    <ds:schemaRef ds:uri="http://schemas.microsoft.com/office/2006/documentManagement/types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01D53C56-D604-4B56-B3C9-43D7FBC58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E Richardson</dc:creator>
  <cp:keywords/>
  <dc:description/>
  <cp:lastModifiedBy>Kai E Richardson</cp:lastModifiedBy>
  <cp:revision>2</cp:revision>
  <dcterms:created xsi:type="dcterms:W3CDTF">2020-02-16T04:26:00Z</dcterms:created>
  <dcterms:modified xsi:type="dcterms:W3CDTF">2020-02-16T04:26:00Z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0x010100D409CC6F9B30AF44B0E7EB871166129D</vt:lpwstr>
  </property>
</Properties>
</file>