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Segoe UI" w:eastAsia="Times New Roman" w:hAnsi="Segoe UI" w:cs="Segoe UI"/>
          <w:bCs/>
        </w:rPr>
        <w:id w:val="-2130226681"/>
        <w:docPartObj>
          <w:docPartGallery w:val="Cover Pages"/>
          <w:docPartUnique/>
        </w:docPartObj>
      </w:sdtPr>
      <w:sdtContent>
        <w:p w14:paraId="0F85DC23" w14:textId="4DE58989" w:rsidR="006A0380" w:rsidRDefault="000E61A6">
          <w:pPr>
            <w:rPr>
              <w:rFonts w:ascii="Segoe UI" w:eastAsia="Times New Roman" w:hAnsi="Segoe UI" w:cs="Segoe UI"/>
              <w:bCs/>
              <w:sz w:val="24"/>
              <w:szCs w:val="24"/>
            </w:rPr>
          </w:pPr>
          <w:r>
            <w:rPr>
              <w:noProof/>
            </w:rPr>
            <mc:AlternateContent>
              <mc:Choice Requires="wps">
                <w:drawing>
                  <wp:anchor distT="0" distB="0" distL="114300" distR="114300" simplePos="0" relativeHeight="251659264" behindDoc="0" locked="0" layoutInCell="1" allowOverlap="1" wp14:anchorId="5B1EFE62" wp14:editId="370ECD44">
                    <wp:simplePos x="0" y="0"/>
                    <wp:positionH relativeFrom="page">
                      <wp:align>center</wp:align>
                    </wp:positionH>
                    <wp:positionV relativeFrom="page">
                      <wp:align>center</wp:align>
                    </wp:positionV>
                    <wp:extent cx="7310755" cy="7774940"/>
                    <wp:effectExtent l="0" t="0" r="0" b="0"/>
                    <wp:wrapNone/>
                    <wp:docPr id="1" name="Text Box 1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0755" cy="77749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291"/>
                                  <w:gridCol w:w="5957"/>
                                </w:tblGrid>
                                <w:tr w:rsidR="006A0380" w14:paraId="3A0CA7A6" w14:textId="77777777">
                                  <w:trPr>
                                    <w:jc w:val="center"/>
                                  </w:trPr>
                                  <w:tc>
                                    <w:tcPr>
                                      <w:tcW w:w="2568" w:type="pct"/>
                                      <w:vAlign w:val="center"/>
                                    </w:tcPr>
                                    <w:p w14:paraId="4501AD55" w14:textId="77777777" w:rsidR="006A0380" w:rsidRDefault="006A0380">
                                      <w:pPr>
                                        <w:jc w:val="right"/>
                                      </w:pPr>
                                      <w:r>
                                        <w:rPr>
                                          <w:noProof/>
                                        </w:rPr>
                                        <w:drawing>
                                          <wp:inline distT="0" distB="0" distL="0" distR="0" wp14:anchorId="2793E502" wp14:editId="402D45A2">
                                            <wp:extent cx="3065006" cy="1919838"/>
                                            <wp:effectExtent l="0" t="0" r="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6">
                                                      <a:extLst>
                                                        <a:ext uri="{28A0092B-C50C-407E-A947-70E740481C1C}">
                                                          <a14:useLocalDpi xmlns:a14="http://schemas.microsoft.com/office/drawing/2010/main" val="0"/>
                                                        </a:ext>
                                                      </a:extLst>
                                                    </a:blip>
                                                    <a:stretch>
                                                      <a:fillRect/>
                                                    </a:stretch>
                                                  </pic:blipFill>
                                                  <pic:spPr>
                                                    <a:xfrm>
                                                      <a:off x="0" y="0"/>
                                                      <a:ext cx="3065006" cy="1919838"/>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6C63617B" w14:textId="118773E8" w:rsidR="006A0380" w:rsidRDefault="006A0380">
                                          <w:pPr>
                                            <w:pStyle w:val="NoSpacing"/>
                                            <w:spacing w:line="312" w:lineRule="auto"/>
                                            <w:jc w:val="right"/>
                                            <w:rPr>
                                              <w:caps/>
                                              <w:color w:val="191919" w:themeColor="text1" w:themeTint="E6"/>
                                              <w:sz w:val="72"/>
                                              <w:szCs w:val="72"/>
                                            </w:rPr>
                                          </w:pPr>
                                          <w:r>
                                            <w:rPr>
                                              <w:caps/>
                                              <w:color w:val="191919" w:themeColor="text1" w:themeTint="E6"/>
                                              <w:sz w:val="72"/>
                                              <w:szCs w:val="72"/>
                                            </w:rPr>
                                            <w:t>Information Security</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3B9F9017" w14:textId="0BFC82B0" w:rsidR="006A0380" w:rsidRDefault="006A0380">
                                          <w:pPr>
                                            <w:jc w:val="right"/>
                                            <w:rPr>
                                              <w:sz w:val="24"/>
                                              <w:szCs w:val="24"/>
                                            </w:rPr>
                                          </w:pPr>
                                          <w:r>
                                            <w:rPr>
                                              <w:color w:val="000000" w:themeColor="text1"/>
                                              <w:sz w:val="24"/>
                                              <w:szCs w:val="24"/>
                                            </w:rPr>
                                            <w:t>January 3, 2018 v2.2</w:t>
                                          </w:r>
                                        </w:p>
                                      </w:sdtContent>
                                    </w:sdt>
                                  </w:tc>
                                  <w:tc>
                                    <w:tcPr>
                                      <w:tcW w:w="2432" w:type="pct"/>
                                      <w:vAlign w:val="center"/>
                                    </w:tcPr>
                                    <w:p w14:paraId="7367851D" w14:textId="77777777" w:rsidR="006A0380" w:rsidRDefault="006A0380">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Content>
                                        <w:p w14:paraId="656AA3AB" w14:textId="115111A3" w:rsidR="006A0380" w:rsidRDefault="006A0380">
                                          <w:pPr>
                                            <w:rPr>
                                              <w:color w:val="000000" w:themeColor="text1"/>
                                            </w:rPr>
                                          </w:pPr>
                                          <w:r w:rsidRPr="006A0380">
                                            <w:rPr>
                                              <w:color w:val="000000" w:themeColor="text1"/>
                                            </w:rPr>
                                            <w:t>Assess your compliance with data protection in the specific areas of information and cyber security policy and risk, mobile and home working, removable media, access controls and malware protection.</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4715B3F5" w14:textId="39775247" w:rsidR="006A0380" w:rsidRDefault="000E61A6">
                                          <w:pPr>
                                            <w:pStyle w:val="NoSpacing"/>
                                            <w:rPr>
                                              <w:color w:val="ED7D31" w:themeColor="accent2"/>
                                              <w:sz w:val="26"/>
                                              <w:szCs w:val="26"/>
                                            </w:rPr>
                                          </w:pPr>
                                          <w:r>
                                            <w:rPr>
                                              <w:color w:val="ED7D31" w:themeColor="accent2"/>
                                              <w:sz w:val="26"/>
                                              <w:szCs w:val="26"/>
                                            </w:rPr>
                                            <w:t>Admin-PC</w:t>
                                          </w:r>
                                        </w:p>
                                      </w:sdtContent>
                                    </w:sdt>
                                    <w:p w14:paraId="26A599DE" w14:textId="77777777" w:rsidR="006A0380" w:rsidRDefault="006A0380">
                                      <w:pPr>
                                        <w:pStyle w:val="NoSpacing"/>
                                      </w:pPr>
                                      <w:sdt>
                                        <w:sdtPr>
                                          <w:rPr>
                                            <w:color w:val="44546A" w:themeColor="text2"/>
                                          </w:rPr>
                                          <w:alias w:val="Course"/>
                                          <w:tag w:val="Course"/>
                                          <w:id w:val="-710501431"/>
                                          <w:showingPlcHdr/>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[Course title]</w:t>
                                          </w:r>
                                        </w:sdtContent>
                                      </w:sdt>
                                    </w:p>
                                  </w:tc>
                                </w:tr>
                              </w:tbl>
                              <w:p w14:paraId="12886885" w14:textId="77777777" w:rsidR="006A0380" w:rsidRDefault="006A0380"/>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5B1EFE62" id="_x0000_t202" coordsize="21600,21600" o:spt="202" path="m,l,21600r21600,l21600,xe">
                    <v:stroke joinstyle="miter"/>
                    <v:path gradientshapeok="t" o:connecttype="rect"/>
                  </v:shapetype>
                  <v:shape id="Text Box 138" o:spid="_x0000_s1026" type="#_x0000_t202" style="position:absolute;margin-left:0;margin-top:0;width:575.65pt;height:612.2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291"/>
                            <w:gridCol w:w="5957"/>
                          </w:tblGrid>
                          <w:tr w:rsidR="006A0380" w14:paraId="3A0CA7A6" w14:textId="77777777">
                            <w:trPr>
                              <w:jc w:val="center"/>
                            </w:trPr>
                            <w:tc>
                              <w:tcPr>
                                <w:tcW w:w="2568" w:type="pct"/>
                                <w:vAlign w:val="center"/>
                              </w:tcPr>
                              <w:p w14:paraId="4501AD55" w14:textId="77777777" w:rsidR="006A0380" w:rsidRDefault="006A0380">
                                <w:pPr>
                                  <w:jc w:val="right"/>
                                </w:pPr>
                                <w:r>
                                  <w:rPr>
                                    <w:noProof/>
                                  </w:rPr>
                                  <w:drawing>
                                    <wp:inline distT="0" distB="0" distL="0" distR="0" wp14:anchorId="2793E502" wp14:editId="402D45A2">
                                      <wp:extent cx="3065006" cy="1919838"/>
                                      <wp:effectExtent l="0" t="0" r="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6">
                                                <a:extLst>
                                                  <a:ext uri="{28A0092B-C50C-407E-A947-70E740481C1C}">
                                                    <a14:useLocalDpi xmlns:a14="http://schemas.microsoft.com/office/drawing/2010/main" val="0"/>
                                                  </a:ext>
                                                </a:extLst>
                                              </a:blip>
                                              <a:stretch>
                                                <a:fillRect/>
                                              </a:stretch>
                                            </pic:blipFill>
                                            <pic:spPr>
                                              <a:xfrm>
                                                <a:off x="0" y="0"/>
                                                <a:ext cx="3065006" cy="1919838"/>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6C63617B" w14:textId="118773E8" w:rsidR="006A0380" w:rsidRDefault="006A0380">
                                    <w:pPr>
                                      <w:pStyle w:val="NoSpacing"/>
                                      <w:spacing w:line="312" w:lineRule="auto"/>
                                      <w:jc w:val="right"/>
                                      <w:rPr>
                                        <w:caps/>
                                        <w:color w:val="191919" w:themeColor="text1" w:themeTint="E6"/>
                                        <w:sz w:val="72"/>
                                        <w:szCs w:val="72"/>
                                      </w:rPr>
                                    </w:pPr>
                                    <w:r>
                                      <w:rPr>
                                        <w:caps/>
                                        <w:color w:val="191919" w:themeColor="text1" w:themeTint="E6"/>
                                        <w:sz w:val="72"/>
                                        <w:szCs w:val="72"/>
                                      </w:rPr>
                                      <w:t>Information Security</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3B9F9017" w14:textId="0BFC82B0" w:rsidR="006A0380" w:rsidRDefault="006A0380">
                                    <w:pPr>
                                      <w:jc w:val="right"/>
                                      <w:rPr>
                                        <w:sz w:val="24"/>
                                        <w:szCs w:val="24"/>
                                      </w:rPr>
                                    </w:pPr>
                                    <w:r>
                                      <w:rPr>
                                        <w:color w:val="000000" w:themeColor="text1"/>
                                        <w:sz w:val="24"/>
                                        <w:szCs w:val="24"/>
                                      </w:rPr>
                                      <w:t>January 3, 2018 v2.2</w:t>
                                    </w:r>
                                  </w:p>
                                </w:sdtContent>
                              </w:sdt>
                            </w:tc>
                            <w:tc>
                              <w:tcPr>
                                <w:tcW w:w="2432" w:type="pct"/>
                                <w:vAlign w:val="center"/>
                              </w:tcPr>
                              <w:p w14:paraId="7367851D" w14:textId="77777777" w:rsidR="006A0380" w:rsidRDefault="006A0380">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Content>
                                  <w:p w14:paraId="656AA3AB" w14:textId="115111A3" w:rsidR="006A0380" w:rsidRDefault="006A0380">
                                    <w:pPr>
                                      <w:rPr>
                                        <w:color w:val="000000" w:themeColor="text1"/>
                                      </w:rPr>
                                    </w:pPr>
                                    <w:r w:rsidRPr="006A0380">
                                      <w:rPr>
                                        <w:color w:val="000000" w:themeColor="text1"/>
                                      </w:rPr>
                                      <w:t>Assess your compliance with data protection in the specific areas of information and cyber security policy and risk, mobile and home working, removable media, access controls and malware protection.</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4715B3F5" w14:textId="39775247" w:rsidR="006A0380" w:rsidRDefault="000E61A6">
                                    <w:pPr>
                                      <w:pStyle w:val="NoSpacing"/>
                                      <w:rPr>
                                        <w:color w:val="ED7D31" w:themeColor="accent2"/>
                                        <w:sz w:val="26"/>
                                        <w:szCs w:val="26"/>
                                      </w:rPr>
                                    </w:pPr>
                                    <w:r>
                                      <w:rPr>
                                        <w:color w:val="ED7D31" w:themeColor="accent2"/>
                                        <w:sz w:val="26"/>
                                        <w:szCs w:val="26"/>
                                      </w:rPr>
                                      <w:t>Admin-PC</w:t>
                                    </w:r>
                                  </w:p>
                                </w:sdtContent>
                              </w:sdt>
                              <w:p w14:paraId="26A599DE" w14:textId="77777777" w:rsidR="006A0380" w:rsidRDefault="006A0380">
                                <w:pPr>
                                  <w:pStyle w:val="NoSpacing"/>
                                </w:pPr>
                                <w:sdt>
                                  <w:sdtPr>
                                    <w:rPr>
                                      <w:color w:val="44546A" w:themeColor="text2"/>
                                    </w:rPr>
                                    <w:alias w:val="Course"/>
                                    <w:tag w:val="Course"/>
                                    <w:id w:val="-710501431"/>
                                    <w:showingPlcHdr/>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[Course title]</w:t>
                                    </w:r>
                                  </w:sdtContent>
                                </w:sdt>
                              </w:p>
                            </w:tc>
                          </w:tr>
                        </w:tbl>
                        <w:p w14:paraId="12886885" w14:textId="77777777" w:rsidR="006A0380" w:rsidRDefault="006A0380"/>
                      </w:txbxContent>
                    </v:textbox>
                    <w10:wrap anchorx="page" anchory="page"/>
                  </v:shape>
                </w:pict>
              </mc:Fallback>
            </mc:AlternateContent>
          </w:r>
          <w:r w:rsidR="006A0380">
            <w:rPr>
              <w:rFonts w:ascii="Segoe UI" w:eastAsia="Times New Roman" w:hAnsi="Segoe UI" w:cs="Segoe UI"/>
              <w:bCs/>
            </w:rPr>
            <w:br w:type="page"/>
          </w:r>
        </w:p>
      </w:sdtContent>
    </w:sdt>
    <w:p w14:paraId="07776463" w14:textId="77777777" w:rsidR="00000000" w:rsidRPr="006A0380" w:rsidRDefault="0025571C" w:rsidP="006A0380">
      <w:pPr>
        <w:pStyle w:val="Heading1"/>
        <w:divId w:val="1955475373"/>
        <w:rPr>
          <w:rFonts w:eastAsia="Times New Roman"/>
        </w:rPr>
      </w:pPr>
      <w:r w:rsidRPr="006A0380">
        <w:rPr>
          <w:rFonts w:eastAsia="Times New Roman"/>
        </w:rPr>
        <w:lastRenderedPageBreak/>
        <w:t>Overall rating</w:t>
      </w:r>
    </w:p>
    <w:p w14:paraId="0A52DF78" w14:textId="77777777" w:rsidR="00000000" w:rsidRPr="006A0380" w:rsidRDefault="0025571C" w:rsidP="006A0380">
      <w:pPr>
        <w:pStyle w:val="Heading2"/>
        <w:divId w:val="424543968"/>
        <w:rPr>
          <w:rFonts w:ascii="Segoe UI" w:eastAsia="Times New Roman" w:hAnsi="Segoe UI" w:cs="Segoe UI"/>
        </w:rPr>
      </w:pPr>
      <w:r w:rsidRPr="006A0380">
        <w:rPr>
          <w:rFonts w:ascii="Segoe UI" w:eastAsia="Times New Roman" w:hAnsi="Segoe UI" w:cs="Segoe UI"/>
        </w:rPr>
        <w:t>Your overall rating was green.</w:t>
      </w:r>
    </w:p>
    <w:p w14:paraId="2853A63C" w14:textId="77777777" w:rsidR="00000000" w:rsidRPr="006A0380" w:rsidRDefault="0025571C" w:rsidP="006A0380">
      <w:pPr>
        <w:numPr>
          <w:ilvl w:val="0"/>
          <w:numId w:val="1"/>
        </w:numPr>
        <w:spacing w:before="100" w:beforeAutospacing="1" w:after="100" w:afterAutospacing="1" w:line="240" w:lineRule="auto"/>
        <w:divId w:val="2125037207"/>
        <w:rPr>
          <w:rFonts w:ascii="Segoe UI" w:eastAsia="Times New Roman" w:hAnsi="Segoe UI" w:cs="Segoe UI"/>
        </w:rPr>
      </w:pPr>
      <w:r w:rsidRPr="006A0380">
        <w:rPr>
          <w:rFonts w:ascii="Segoe UI" w:eastAsia="Times New Roman" w:hAnsi="Segoe UI" w:cs="Segoe UI"/>
        </w:rPr>
        <w:t>0: Not yet implemented or planned</w:t>
      </w:r>
    </w:p>
    <w:p w14:paraId="2C1D02A5" w14:textId="77777777" w:rsidR="00000000" w:rsidRPr="006A0380" w:rsidRDefault="0025571C" w:rsidP="006A0380">
      <w:pPr>
        <w:numPr>
          <w:ilvl w:val="0"/>
          <w:numId w:val="1"/>
        </w:numPr>
        <w:spacing w:before="100" w:beforeAutospacing="1" w:after="100" w:afterAutospacing="1" w:line="240" w:lineRule="auto"/>
        <w:divId w:val="2125037207"/>
        <w:rPr>
          <w:rFonts w:ascii="Segoe UI" w:eastAsia="Times New Roman" w:hAnsi="Segoe UI" w:cs="Segoe UI"/>
        </w:rPr>
      </w:pPr>
      <w:r w:rsidRPr="006A0380">
        <w:rPr>
          <w:rFonts w:ascii="Segoe UI" w:eastAsia="Times New Roman" w:hAnsi="Segoe UI" w:cs="Segoe UI"/>
        </w:rPr>
        <w:t>4: Partially implemented or planned</w:t>
      </w:r>
    </w:p>
    <w:p w14:paraId="6FFB4C47" w14:textId="77777777" w:rsidR="00000000" w:rsidRPr="006A0380" w:rsidRDefault="0025571C" w:rsidP="006A0380">
      <w:pPr>
        <w:numPr>
          <w:ilvl w:val="0"/>
          <w:numId w:val="1"/>
        </w:numPr>
        <w:spacing w:before="100" w:beforeAutospacing="1" w:after="100" w:afterAutospacing="1" w:line="240" w:lineRule="auto"/>
        <w:divId w:val="2125037207"/>
        <w:rPr>
          <w:rFonts w:ascii="Segoe UI" w:eastAsia="Times New Roman" w:hAnsi="Segoe UI" w:cs="Segoe UI"/>
        </w:rPr>
      </w:pPr>
      <w:r w:rsidRPr="006A0380">
        <w:rPr>
          <w:rFonts w:ascii="Segoe UI" w:eastAsia="Times New Roman" w:hAnsi="Segoe UI" w:cs="Segoe UI"/>
        </w:rPr>
        <w:t>13: Successfully implemented</w:t>
      </w:r>
    </w:p>
    <w:p w14:paraId="16AA45EB" w14:textId="77777777" w:rsidR="00000000" w:rsidRPr="006A0380" w:rsidRDefault="0025571C" w:rsidP="006A0380">
      <w:pPr>
        <w:numPr>
          <w:ilvl w:val="0"/>
          <w:numId w:val="1"/>
        </w:numPr>
        <w:spacing w:before="100" w:beforeAutospacing="1" w:after="100" w:afterAutospacing="1" w:line="240" w:lineRule="auto"/>
        <w:divId w:val="2125037207"/>
        <w:rPr>
          <w:rFonts w:ascii="Segoe UI" w:eastAsia="Times New Roman" w:hAnsi="Segoe UI" w:cs="Segoe UI"/>
        </w:rPr>
      </w:pPr>
      <w:r w:rsidRPr="006A0380">
        <w:rPr>
          <w:rFonts w:ascii="Segoe UI" w:eastAsia="Times New Roman" w:hAnsi="Segoe UI" w:cs="Segoe UI"/>
        </w:rPr>
        <w:t>2: Not applicable</w:t>
      </w:r>
    </w:p>
    <w:p w14:paraId="1D49013E" w14:textId="77777777" w:rsidR="00000000" w:rsidRPr="006A0380" w:rsidRDefault="0025571C" w:rsidP="006A0380">
      <w:pPr>
        <w:pStyle w:val="NormalWeb"/>
        <w:divId w:val="1929926949"/>
        <w:rPr>
          <w:rFonts w:ascii="Segoe UI" w:hAnsi="Segoe UI" w:cs="Segoe UI"/>
        </w:rPr>
      </w:pPr>
      <w:r w:rsidRPr="006A0380">
        <w:rPr>
          <w:rFonts w:ascii="Segoe UI" w:hAnsi="Segoe UI" w:cs="Segoe UI"/>
        </w:rPr>
        <w:t> </w:t>
      </w:r>
    </w:p>
    <w:p w14:paraId="14C17C32" w14:textId="77777777" w:rsidR="00000000" w:rsidRPr="006A0380" w:rsidRDefault="0025571C" w:rsidP="006A0380">
      <w:pPr>
        <w:pStyle w:val="NormalWeb"/>
        <w:divId w:val="1929926949"/>
        <w:rPr>
          <w:rFonts w:ascii="Segoe UI" w:hAnsi="Segoe UI" w:cs="Segoe UI"/>
        </w:rPr>
      </w:pPr>
      <w:r w:rsidRPr="006A0380">
        <w:rPr>
          <w:rFonts w:ascii="Segoe UI" w:hAnsi="Segoe UI" w:cs="Segoe UI"/>
        </w:rPr>
        <w:t> </w:t>
      </w:r>
      <w:bookmarkStart w:id="0" w:name="_GoBack"/>
      <w:bookmarkEnd w:id="0"/>
    </w:p>
    <w:p w14:paraId="5DC64761" w14:textId="77777777" w:rsidR="00000000" w:rsidRPr="006A0380" w:rsidRDefault="0025571C" w:rsidP="006A0380">
      <w:pPr>
        <w:pStyle w:val="Heading2"/>
        <w:divId w:val="197351657"/>
        <w:rPr>
          <w:rFonts w:ascii="Segoe UI" w:eastAsia="Times New Roman" w:hAnsi="Segoe UI" w:cs="Segoe UI"/>
        </w:rPr>
      </w:pPr>
      <w:r w:rsidRPr="006A0380">
        <w:rPr>
          <w:rFonts w:ascii="Segoe UI" w:eastAsia="Times New Roman" w:hAnsi="Segoe UI" w:cs="Segoe UI"/>
        </w:rPr>
        <w:t>AMBER: partially implemented or planned</w:t>
      </w:r>
    </w:p>
    <w:p w14:paraId="1AAD3D71" w14:textId="77777777" w:rsidR="00000000" w:rsidRPr="006A0380" w:rsidRDefault="0025571C" w:rsidP="006A0380">
      <w:pPr>
        <w:pStyle w:val="Heading3"/>
        <w:divId w:val="433943277"/>
        <w:rPr>
          <w:rFonts w:ascii="Segoe UI" w:eastAsia="Times New Roman" w:hAnsi="Segoe UI" w:cs="Segoe UI"/>
        </w:rPr>
      </w:pPr>
      <w:r w:rsidRPr="006A0380">
        <w:rPr>
          <w:rFonts w:ascii="Segoe UI" w:eastAsia="Times New Roman" w:hAnsi="Segoe UI" w:cs="Segoe UI"/>
        </w:rPr>
        <w:t>Your business has established a process to identify, assess and manage information security risks.</w:t>
      </w:r>
      <w:r w:rsidRPr="006A0380">
        <w:rPr>
          <w:rFonts w:ascii="Segoe UI" w:eastAsia="Times New Roman" w:hAnsi="Segoe UI" w:cs="Segoe UI"/>
        </w:rPr>
        <w:br/>
      </w:r>
      <w:r w:rsidRPr="006A0380">
        <w:rPr>
          <w:rFonts w:ascii="Segoe UI" w:eastAsia="Times New Roman" w:hAnsi="Segoe UI" w:cs="Segoe UI"/>
        </w:rPr>
        <w:br/>
        <w:t>Your business ensures information security risks are assessed and appropriately managed.</w:t>
      </w:r>
    </w:p>
    <w:p w14:paraId="031ACC6E" w14:textId="77777777" w:rsidR="00000000" w:rsidRPr="006A0380" w:rsidRDefault="0025571C" w:rsidP="006A0380">
      <w:pPr>
        <w:pStyle w:val="NormalWeb"/>
        <w:divId w:val="277838022"/>
        <w:rPr>
          <w:rFonts w:ascii="Segoe UI" w:hAnsi="Segoe UI" w:cs="Segoe UI"/>
        </w:rPr>
      </w:pPr>
      <w:r w:rsidRPr="006A0380">
        <w:rPr>
          <w:rFonts w:ascii="Segoe UI" w:hAnsi="Segoe UI" w:cs="Segoe UI"/>
        </w:rPr>
        <w:t> </w:t>
      </w:r>
    </w:p>
    <w:p w14:paraId="36214A2A" w14:textId="77777777" w:rsidR="00000000" w:rsidRPr="006A0380" w:rsidRDefault="0025571C" w:rsidP="006A0380">
      <w:pPr>
        <w:pStyle w:val="Heading3"/>
        <w:divId w:val="277838022"/>
        <w:rPr>
          <w:rFonts w:ascii="Segoe UI" w:eastAsia="Times New Roman" w:hAnsi="Segoe UI" w:cs="Segoe UI"/>
        </w:rPr>
      </w:pPr>
      <w:r w:rsidRPr="006A0380">
        <w:rPr>
          <w:rFonts w:ascii="Segoe UI" w:eastAsia="Times New Roman" w:hAnsi="Segoe UI" w:cs="Segoe UI"/>
        </w:rPr>
        <w:t>Areas for focus/suggested actions</w:t>
      </w:r>
    </w:p>
    <w:p w14:paraId="3626FB90" w14:textId="77777777" w:rsidR="00000000" w:rsidRPr="006A0380" w:rsidRDefault="0025571C" w:rsidP="006A0380">
      <w:pPr>
        <w:pStyle w:val="NormalWeb"/>
        <w:divId w:val="277838022"/>
        <w:rPr>
          <w:rFonts w:ascii="Segoe UI" w:hAnsi="Segoe UI" w:cs="Segoe UI"/>
        </w:rPr>
      </w:pPr>
      <w:r w:rsidRPr="006A0380">
        <w:rPr>
          <w:rFonts w:ascii="Segoe UI" w:hAnsi="Segoe UI" w:cs="Segoe UI"/>
        </w:rPr>
        <w:t>Where measures have only been p</w:t>
      </w:r>
      <w:r w:rsidRPr="006A0380">
        <w:rPr>
          <w:rFonts w:ascii="Segoe UI" w:hAnsi="Segoe UI" w:cs="Segoe UI"/>
        </w:rPr>
        <w:t>artially implemented, please select the appropriate actions from the detail below:</w:t>
      </w:r>
    </w:p>
    <w:p w14:paraId="108D86AD" w14:textId="77777777" w:rsidR="00000000" w:rsidRPr="006A0380" w:rsidRDefault="0025571C" w:rsidP="006A0380">
      <w:pPr>
        <w:pStyle w:val="NormalWeb"/>
        <w:divId w:val="277838022"/>
        <w:rPr>
          <w:rFonts w:ascii="Segoe UI" w:hAnsi="Segoe UI" w:cs="Segoe UI"/>
        </w:rPr>
      </w:pPr>
      <w:r w:rsidRPr="006A0380">
        <w:rPr>
          <w:rFonts w:ascii="Segoe UI" w:hAnsi="Segoe UI" w:cs="Segoe UI"/>
        </w:rPr>
        <w:t>Before you can establish what level of security is right for your business you will need to review the personal data you hold and assess the risks to that information. You s</w:t>
      </w:r>
      <w:r w:rsidRPr="006A0380">
        <w:rPr>
          <w:rFonts w:ascii="Segoe UI" w:hAnsi="Segoe UI" w:cs="Segoe UI"/>
        </w:rPr>
        <w:t>hould:</w:t>
      </w:r>
    </w:p>
    <w:p w14:paraId="207459A4" w14:textId="77777777" w:rsidR="00000000" w:rsidRPr="006A0380" w:rsidRDefault="0025571C" w:rsidP="006A0380">
      <w:pPr>
        <w:numPr>
          <w:ilvl w:val="0"/>
          <w:numId w:val="2"/>
        </w:numPr>
        <w:spacing w:before="100" w:beforeAutospacing="1" w:after="100" w:afterAutospacing="1" w:line="240" w:lineRule="auto"/>
        <w:divId w:val="277838022"/>
        <w:rPr>
          <w:rFonts w:ascii="Segoe UI" w:eastAsia="Times New Roman" w:hAnsi="Segoe UI" w:cs="Segoe UI"/>
        </w:rPr>
      </w:pPr>
      <w:r w:rsidRPr="006A0380">
        <w:rPr>
          <w:rFonts w:ascii="Segoe UI" w:eastAsia="Times New Roman" w:hAnsi="Segoe UI" w:cs="Segoe UI"/>
        </w:rPr>
        <w:t>consider all processes involved as you collect, store, use, share and dispose of personal data; and</w:t>
      </w:r>
    </w:p>
    <w:p w14:paraId="2A9FA44C" w14:textId="77777777" w:rsidR="00000000" w:rsidRPr="006A0380" w:rsidRDefault="0025571C" w:rsidP="006A0380">
      <w:pPr>
        <w:numPr>
          <w:ilvl w:val="0"/>
          <w:numId w:val="2"/>
        </w:numPr>
        <w:spacing w:before="100" w:beforeAutospacing="1" w:after="100" w:afterAutospacing="1" w:line="240" w:lineRule="auto"/>
        <w:divId w:val="277838022"/>
        <w:rPr>
          <w:rFonts w:ascii="Segoe UI" w:eastAsia="Times New Roman" w:hAnsi="Segoe UI" w:cs="Segoe UI"/>
        </w:rPr>
      </w:pPr>
      <w:r w:rsidRPr="006A0380">
        <w:rPr>
          <w:rFonts w:ascii="Segoe UI" w:eastAsia="Times New Roman" w:hAnsi="Segoe UI" w:cs="Segoe UI"/>
        </w:rPr>
        <w:t xml:space="preserve">consider how sensitive or confidential the data is and what damage or distress could be caused to individuals, as well as the reputational damage to </w:t>
      </w:r>
      <w:r w:rsidRPr="006A0380">
        <w:rPr>
          <w:rFonts w:ascii="Segoe UI" w:eastAsia="Times New Roman" w:hAnsi="Segoe UI" w:cs="Segoe UI"/>
        </w:rPr>
        <w:t>your business, if there was a security breach.</w:t>
      </w:r>
    </w:p>
    <w:p w14:paraId="496EC888" w14:textId="77777777" w:rsidR="00000000" w:rsidRPr="006A0380" w:rsidRDefault="0025571C" w:rsidP="006A0380">
      <w:pPr>
        <w:pStyle w:val="NormalWeb"/>
        <w:divId w:val="277838022"/>
        <w:rPr>
          <w:rFonts w:ascii="Segoe UI" w:hAnsi="Segoe UI" w:cs="Segoe UI"/>
        </w:rPr>
      </w:pPr>
      <w:r w:rsidRPr="006A0380">
        <w:rPr>
          <w:rFonts w:ascii="Segoe UI" w:hAnsi="Segoe UI" w:cs="Segoe UI"/>
        </w:rPr>
        <w:t>With this clearer view of the risks you can then implement the following:</w:t>
      </w:r>
    </w:p>
    <w:p w14:paraId="3A0FE9D7" w14:textId="77777777" w:rsidR="00000000" w:rsidRPr="006A0380" w:rsidRDefault="0025571C" w:rsidP="006A0380">
      <w:pPr>
        <w:numPr>
          <w:ilvl w:val="0"/>
          <w:numId w:val="3"/>
        </w:numPr>
        <w:spacing w:before="100" w:beforeAutospacing="1" w:after="100" w:afterAutospacing="1" w:line="240" w:lineRule="auto"/>
        <w:divId w:val="277838022"/>
        <w:rPr>
          <w:rFonts w:ascii="Segoe UI" w:eastAsia="Times New Roman" w:hAnsi="Segoe UI" w:cs="Segoe UI"/>
        </w:rPr>
      </w:pPr>
      <w:r w:rsidRPr="006A0380">
        <w:rPr>
          <w:rFonts w:ascii="Segoe UI" w:eastAsia="Times New Roman" w:hAnsi="Segoe UI" w:cs="Segoe UI"/>
        </w:rPr>
        <w:t>document your information risk management process in an information risk policy;</w:t>
      </w:r>
    </w:p>
    <w:p w14:paraId="0F8AAE2E" w14:textId="77777777" w:rsidR="00000000" w:rsidRPr="006A0380" w:rsidRDefault="0025571C" w:rsidP="006A0380">
      <w:pPr>
        <w:numPr>
          <w:ilvl w:val="0"/>
          <w:numId w:val="3"/>
        </w:numPr>
        <w:spacing w:before="100" w:beforeAutospacing="1" w:after="100" w:afterAutospacing="1" w:line="240" w:lineRule="auto"/>
        <w:divId w:val="277838022"/>
        <w:rPr>
          <w:rFonts w:ascii="Segoe UI" w:eastAsia="Times New Roman" w:hAnsi="Segoe UI" w:cs="Segoe UI"/>
        </w:rPr>
      </w:pPr>
      <w:r w:rsidRPr="006A0380">
        <w:rPr>
          <w:rFonts w:ascii="Segoe UI" w:eastAsia="Times New Roman" w:hAnsi="Segoe UI" w:cs="Segoe UI"/>
        </w:rPr>
        <w:lastRenderedPageBreak/>
        <w:t>ensure that you create either a stand alone informatio</w:t>
      </w:r>
      <w:r w:rsidRPr="006A0380">
        <w:rPr>
          <w:rFonts w:ascii="Segoe UI" w:eastAsia="Times New Roman" w:hAnsi="Segoe UI" w:cs="Segoe UI"/>
        </w:rPr>
        <w:t>n risk register or incorporate information risks in a central risk register; and</w:t>
      </w:r>
    </w:p>
    <w:p w14:paraId="5648E2B7" w14:textId="77777777" w:rsidR="00000000" w:rsidRPr="006A0380" w:rsidRDefault="0025571C" w:rsidP="006A0380">
      <w:pPr>
        <w:numPr>
          <w:ilvl w:val="0"/>
          <w:numId w:val="3"/>
        </w:numPr>
        <w:spacing w:before="100" w:beforeAutospacing="1" w:after="100" w:afterAutospacing="1" w:line="240" w:lineRule="auto"/>
        <w:divId w:val="277838022"/>
        <w:rPr>
          <w:rFonts w:ascii="Segoe UI" w:eastAsia="Times New Roman" w:hAnsi="Segoe UI" w:cs="Segoe UI"/>
        </w:rPr>
      </w:pPr>
      <w:r w:rsidRPr="006A0380">
        <w:rPr>
          <w:rFonts w:ascii="Segoe UI" w:eastAsia="Times New Roman" w:hAnsi="Segoe UI" w:cs="Segoe UI"/>
        </w:rPr>
        <w:t>regularly assess and update, treat, tolerate, or mitigate risks as appropriate.</w:t>
      </w:r>
    </w:p>
    <w:p w14:paraId="452E75AD" w14:textId="77777777" w:rsidR="00000000" w:rsidRPr="006A0380" w:rsidRDefault="0025571C" w:rsidP="006A0380">
      <w:pPr>
        <w:pStyle w:val="Heading3"/>
        <w:divId w:val="277838022"/>
        <w:rPr>
          <w:rFonts w:ascii="Segoe UI" w:eastAsia="Times New Roman" w:hAnsi="Segoe UI" w:cs="Segoe UI"/>
        </w:rPr>
      </w:pPr>
      <w:r w:rsidRPr="006A0380">
        <w:rPr>
          <w:rFonts w:ascii="Segoe UI" w:eastAsia="Times New Roman" w:hAnsi="Segoe UI" w:cs="Segoe UI"/>
        </w:rPr>
        <w:t>Guidance</w:t>
      </w:r>
    </w:p>
    <w:p w14:paraId="2265369B" w14:textId="77777777" w:rsidR="00000000" w:rsidRPr="006A0380" w:rsidRDefault="0025571C" w:rsidP="006A0380">
      <w:pPr>
        <w:numPr>
          <w:ilvl w:val="0"/>
          <w:numId w:val="4"/>
        </w:numPr>
        <w:spacing w:before="100" w:beforeAutospacing="1" w:after="100" w:afterAutospacing="1" w:line="240" w:lineRule="auto"/>
        <w:divId w:val="277838022"/>
        <w:rPr>
          <w:rFonts w:ascii="Segoe UI" w:eastAsia="Times New Roman" w:hAnsi="Segoe UI" w:cs="Segoe UI"/>
        </w:rPr>
      </w:pPr>
      <w:hyperlink r:id="rId7" w:tgtFrame="_blank" w:history="1">
        <w:r w:rsidRPr="006A0380">
          <w:rPr>
            <w:rStyle w:val="Hyperlink"/>
            <w:rFonts w:ascii="Segoe UI" w:eastAsia="Times New Roman" w:hAnsi="Segoe UI" w:cs="Segoe UI"/>
          </w:rPr>
          <w:t>Information risk management regime</w:t>
        </w:r>
      </w:hyperlink>
      <w:r w:rsidRPr="006A0380">
        <w:rPr>
          <w:rFonts w:ascii="Segoe UI" w:eastAsia="Times New Roman" w:hAnsi="Segoe UI" w:cs="Segoe UI"/>
        </w:rPr>
        <w:t>, in 10 steps to cyber security, National Cyber Security Centre</w:t>
      </w:r>
    </w:p>
    <w:p w14:paraId="1FEC9A19" w14:textId="77777777" w:rsidR="00000000" w:rsidRPr="006A0380" w:rsidRDefault="0025571C" w:rsidP="006A0380">
      <w:pPr>
        <w:pStyle w:val="Heading3"/>
        <w:divId w:val="269244553"/>
        <w:rPr>
          <w:rFonts w:ascii="Segoe UI" w:eastAsia="Times New Roman" w:hAnsi="Segoe UI" w:cs="Segoe UI"/>
        </w:rPr>
      </w:pPr>
      <w:r w:rsidRPr="006A0380">
        <w:rPr>
          <w:rFonts w:ascii="Segoe UI" w:eastAsia="Times New Roman" w:hAnsi="Segoe UI" w:cs="Segoe UI"/>
        </w:rPr>
        <w:t>Your business has defined and allocated information security responsibilities.</w:t>
      </w:r>
      <w:r w:rsidRPr="006A0380">
        <w:rPr>
          <w:rFonts w:ascii="Segoe UI" w:eastAsia="Times New Roman" w:hAnsi="Segoe UI" w:cs="Segoe UI"/>
        </w:rPr>
        <w:br/>
      </w:r>
      <w:r w:rsidRPr="006A0380">
        <w:rPr>
          <w:rFonts w:ascii="Segoe UI" w:eastAsia="Times New Roman" w:hAnsi="Segoe UI" w:cs="Segoe UI"/>
        </w:rPr>
        <w:br/>
      </w:r>
      <w:r w:rsidRPr="006A0380">
        <w:rPr>
          <w:rFonts w:ascii="Segoe UI" w:eastAsia="Times New Roman" w:hAnsi="Segoe UI" w:cs="Segoe UI"/>
        </w:rPr>
        <w:t>Your business has established a management framework to coordinate and review the implementation of information security.</w:t>
      </w:r>
    </w:p>
    <w:p w14:paraId="52E076FD" w14:textId="77777777" w:rsidR="00000000" w:rsidRPr="006A0380" w:rsidRDefault="0025571C" w:rsidP="006A0380">
      <w:pPr>
        <w:pStyle w:val="NormalWeb"/>
        <w:divId w:val="404568306"/>
        <w:rPr>
          <w:rFonts w:ascii="Segoe UI" w:hAnsi="Segoe UI" w:cs="Segoe UI"/>
        </w:rPr>
      </w:pPr>
      <w:r w:rsidRPr="006A0380">
        <w:rPr>
          <w:rFonts w:ascii="Segoe UI" w:hAnsi="Segoe UI" w:cs="Segoe UI"/>
        </w:rPr>
        <w:t> </w:t>
      </w:r>
    </w:p>
    <w:p w14:paraId="0841B3D0" w14:textId="77777777" w:rsidR="00000000" w:rsidRPr="006A0380" w:rsidRDefault="0025571C" w:rsidP="006A0380">
      <w:pPr>
        <w:pStyle w:val="Heading3"/>
        <w:divId w:val="404568306"/>
        <w:rPr>
          <w:rFonts w:ascii="Segoe UI" w:eastAsia="Times New Roman" w:hAnsi="Segoe UI" w:cs="Segoe UI"/>
        </w:rPr>
      </w:pPr>
      <w:r w:rsidRPr="006A0380">
        <w:rPr>
          <w:rFonts w:ascii="Segoe UI" w:eastAsia="Times New Roman" w:hAnsi="Segoe UI" w:cs="Segoe UI"/>
        </w:rPr>
        <w:t>Areas for focus/suggested actions</w:t>
      </w:r>
    </w:p>
    <w:p w14:paraId="5B9BD541" w14:textId="77777777" w:rsidR="00000000" w:rsidRPr="006A0380" w:rsidRDefault="0025571C" w:rsidP="006A0380">
      <w:pPr>
        <w:pStyle w:val="NormalWeb"/>
        <w:divId w:val="404568306"/>
        <w:rPr>
          <w:rFonts w:ascii="Segoe UI" w:hAnsi="Segoe UI" w:cs="Segoe UI"/>
        </w:rPr>
      </w:pPr>
      <w:r w:rsidRPr="006A0380">
        <w:rPr>
          <w:rFonts w:ascii="Segoe UI" w:hAnsi="Segoe UI" w:cs="Segoe UI"/>
        </w:rPr>
        <w:t>Where measures have only been partially implemented, please select the appropriate actions from th</w:t>
      </w:r>
      <w:r w:rsidRPr="006A0380">
        <w:rPr>
          <w:rFonts w:ascii="Segoe UI" w:hAnsi="Segoe UI" w:cs="Segoe UI"/>
        </w:rPr>
        <w:t>e detail below:</w:t>
      </w:r>
    </w:p>
    <w:p w14:paraId="0450FC47" w14:textId="77777777" w:rsidR="00000000" w:rsidRPr="006A0380" w:rsidRDefault="0025571C" w:rsidP="006A0380">
      <w:pPr>
        <w:pStyle w:val="NormalWeb"/>
        <w:divId w:val="404568306"/>
        <w:rPr>
          <w:rFonts w:ascii="Segoe UI" w:hAnsi="Segoe UI" w:cs="Segoe UI"/>
        </w:rPr>
      </w:pPr>
      <w:r w:rsidRPr="006A0380">
        <w:rPr>
          <w:rFonts w:ascii="Segoe UI" w:hAnsi="Segoe UI" w:cs="Segoe UI"/>
        </w:rPr>
        <w:t>Without clear accountability for the security of systems and specific processes, your overall security will not be properly managed or coordinated and will quickly become flawed and out of date. You should:</w:t>
      </w:r>
    </w:p>
    <w:p w14:paraId="31EAE538" w14:textId="77777777" w:rsidR="00000000" w:rsidRPr="006A0380" w:rsidRDefault="0025571C" w:rsidP="006A0380">
      <w:pPr>
        <w:numPr>
          <w:ilvl w:val="0"/>
          <w:numId w:val="5"/>
        </w:numPr>
        <w:spacing w:before="100" w:beforeAutospacing="1" w:after="100" w:afterAutospacing="1" w:line="240" w:lineRule="auto"/>
        <w:divId w:val="404568306"/>
        <w:rPr>
          <w:rFonts w:ascii="Segoe UI" w:eastAsia="Times New Roman" w:hAnsi="Segoe UI" w:cs="Segoe UI"/>
        </w:rPr>
      </w:pPr>
      <w:r w:rsidRPr="006A0380">
        <w:rPr>
          <w:rFonts w:ascii="Segoe UI" w:eastAsia="Times New Roman" w:hAnsi="Segoe UI" w:cs="Segoe UI"/>
        </w:rPr>
        <w:t>identify a person or department i</w:t>
      </w:r>
      <w:r w:rsidRPr="006A0380">
        <w:rPr>
          <w:rFonts w:ascii="Segoe UI" w:eastAsia="Times New Roman" w:hAnsi="Segoe UI" w:cs="Segoe UI"/>
        </w:rPr>
        <w:t>n your business and assign day-to-day responsibility for information security;</w:t>
      </w:r>
    </w:p>
    <w:p w14:paraId="1B685C61" w14:textId="77777777" w:rsidR="00000000" w:rsidRPr="006A0380" w:rsidRDefault="0025571C" w:rsidP="006A0380">
      <w:pPr>
        <w:numPr>
          <w:ilvl w:val="0"/>
          <w:numId w:val="5"/>
        </w:numPr>
        <w:spacing w:before="100" w:beforeAutospacing="1" w:after="100" w:afterAutospacing="1" w:line="240" w:lineRule="auto"/>
        <w:divId w:val="404568306"/>
        <w:rPr>
          <w:rFonts w:ascii="Segoe UI" w:eastAsia="Times New Roman" w:hAnsi="Segoe UI" w:cs="Segoe UI"/>
        </w:rPr>
      </w:pPr>
      <w:r w:rsidRPr="006A0380">
        <w:rPr>
          <w:rFonts w:ascii="Segoe UI" w:eastAsia="Times New Roman" w:hAnsi="Segoe UI" w:cs="Segoe UI"/>
        </w:rPr>
        <w:t>ensure they have the necessary authority and resources to fulfil this responsibility effectively; and</w:t>
      </w:r>
    </w:p>
    <w:p w14:paraId="0DACB036" w14:textId="77777777" w:rsidR="00000000" w:rsidRPr="006A0380" w:rsidRDefault="0025571C" w:rsidP="006A0380">
      <w:pPr>
        <w:numPr>
          <w:ilvl w:val="0"/>
          <w:numId w:val="5"/>
        </w:numPr>
        <w:spacing w:before="100" w:beforeAutospacing="1" w:after="100" w:afterAutospacing="1" w:line="240" w:lineRule="auto"/>
        <w:divId w:val="404568306"/>
        <w:rPr>
          <w:rFonts w:ascii="Segoe UI" w:eastAsia="Times New Roman" w:hAnsi="Segoe UI" w:cs="Segoe UI"/>
        </w:rPr>
      </w:pPr>
      <w:r w:rsidRPr="006A0380">
        <w:rPr>
          <w:rFonts w:ascii="Segoe UI" w:eastAsia="Times New Roman" w:hAnsi="Segoe UI" w:cs="Segoe UI"/>
        </w:rPr>
        <w:t>for larger organisations, appoint 'owners' with day-to-day responsibility f</w:t>
      </w:r>
      <w:r w:rsidRPr="006A0380">
        <w:rPr>
          <w:rFonts w:ascii="Segoe UI" w:eastAsia="Times New Roman" w:hAnsi="Segoe UI" w:cs="Segoe UI"/>
        </w:rPr>
        <w:t>or the security and use of business systems.</w:t>
      </w:r>
    </w:p>
    <w:p w14:paraId="34F0B939" w14:textId="77777777" w:rsidR="00000000" w:rsidRPr="006A0380" w:rsidRDefault="0025571C" w:rsidP="006A0380">
      <w:pPr>
        <w:pStyle w:val="Heading3"/>
        <w:divId w:val="404568306"/>
        <w:rPr>
          <w:rFonts w:ascii="Segoe UI" w:eastAsia="Times New Roman" w:hAnsi="Segoe UI" w:cs="Segoe UI"/>
        </w:rPr>
      </w:pPr>
      <w:r w:rsidRPr="006A0380">
        <w:rPr>
          <w:rFonts w:ascii="Segoe UI" w:eastAsia="Times New Roman" w:hAnsi="Segoe UI" w:cs="Segoe UI"/>
        </w:rPr>
        <w:t>Guidance</w:t>
      </w:r>
    </w:p>
    <w:p w14:paraId="11FE7CA0" w14:textId="77777777" w:rsidR="00000000" w:rsidRPr="006A0380" w:rsidRDefault="0025571C" w:rsidP="006A0380">
      <w:pPr>
        <w:numPr>
          <w:ilvl w:val="0"/>
          <w:numId w:val="6"/>
        </w:numPr>
        <w:spacing w:before="100" w:beforeAutospacing="1" w:after="100" w:afterAutospacing="1" w:line="240" w:lineRule="auto"/>
        <w:divId w:val="404568306"/>
        <w:rPr>
          <w:rFonts w:ascii="Segoe UI" w:eastAsia="Times New Roman" w:hAnsi="Segoe UI" w:cs="Segoe UI"/>
        </w:rPr>
      </w:pPr>
      <w:hyperlink r:id="rId8" w:tgtFrame="_blank" w:history="1">
        <w:r w:rsidRPr="006A0380">
          <w:rPr>
            <w:rStyle w:val="Hyperlink"/>
            <w:rFonts w:ascii="Segoe UI" w:eastAsia="Times New Roman" w:hAnsi="Segoe UI" w:cs="Segoe UI"/>
          </w:rPr>
          <w:t>Information security</w:t>
        </w:r>
      </w:hyperlink>
      <w:r w:rsidRPr="006A0380">
        <w:rPr>
          <w:rFonts w:ascii="Segoe UI" w:eastAsia="Times New Roman" w:hAnsi="Segoe UI" w:cs="Segoe UI"/>
        </w:rPr>
        <w:t>, ICO Guide to data protection</w:t>
      </w:r>
    </w:p>
    <w:p w14:paraId="6AFFD373" w14:textId="77777777" w:rsidR="00000000" w:rsidRPr="006A0380" w:rsidRDefault="0025571C" w:rsidP="006A0380">
      <w:pPr>
        <w:pStyle w:val="Heading3"/>
        <w:divId w:val="234511623"/>
        <w:rPr>
          <w:rFonts w:ascii="Segoe UI" w:eastAsia="Times New Roman" w:hAnsi="Segoe UI" w:cs="Segoe UI"/>
        </w:rPr>
      </w:pPr>
      <w:r w:rsidRPr="006A0380">
        <w:rPr>
          <w:rFonts w:ascii="Segoe UI" w:eastAsia="Times New Roman" w:hAnsi="Segoe UI" w:cs="Segoe UI"/>
        </w:rPr>
        <w:t xml:space="preserve">Your business has established a mobile </w:t>
      </w:r>
      <w:r w:rsidRPr="006A0380">
        <w:rPr>
          <w:rFonts w:ascii="Segoe UI" w:eastAsia="Times New Roman" w:hAnsi="Segoe UI" w:cs="Segoe UI"/>
        </w:rPr>
        <w:t>working policy.</w:t>
      </w:r>
      <w:r w:rsidRPr="006A0380">
        <w:rPr>
          <w:rFonts w:ascii="Segoe UI" w:eastAsia="Times New Roman" w:hAnsi="Segoe UI" w:cs="Segoe UI"/>
        </w:rPr>
        <w:br/>
      </w:r>
      <w:r w:rsidRPr="006A0380">
        <w:rPr>
          <w:rFonts w:ascii="Segoe UI" w:eastAsia="Times New Roman" w:hAnsi="Segoe UI" w:cs="Segoe UI"/>
        </w:rPr>
        <w:br/>
        <w:t>Your business ensures the security of mobile working and the use of mobile computing devices.</w:t>
      </w:r>
    </w:p>
    <w:p w14:paraId="735FCDFF" w14:textId="77777777" w:rsidR="00000000" w:rsidRPr="006A0380" w:rsidRDefault="0025571C" w:rsidP="006A0380">
      <w:pPr>
        <w:pStyle w:val="NormalWeb"/>
        <w:divId w:val="117726978"/>
        <w:rPr>
          <w:rFonts w:ascii="Segoe UI" w:hAnsi="Segoe UI" w:cs="Segoe UI"/>
        </w:rPr>
      </w:pPr>
      <w:r w:rsidRPr="006A0380">
        <w:rPr>
          <w:rFonts w:ascii="Segoe UI" w:hAnsi="Segoe UI" w:cs="Segoe UI"/>
        </w:rPr>
        <w:lastRenderedPageBreak/>
        <w:t> </w:t>
      </w:r>
    </w:p>
    <w:p w14:paraId="3D6EAD24" w14:textId="77777777" w:rsidR="00000000" w:rsidRPr="006A0380" w:rsidRDefault="0025571C" w:rsidP="006A0380">
      <w:pPr>
        <w:pStyle w:val="Heading3"/>
        <w:divId w:val="117726978"/>
        <w:rPr>
          <w:rFonts w:ascii="Segoe UI" w:eastAsia="Times New Roman" w:hAnsi="Segoe UI" w:cs="Segoe UI"/>
        </w:rPr>
      </w:pPr>
      <w:r w:rsidRPr="006A0380">
        <w:rPr>
          <w:rFonts w:ascii="Segoe UI" w:eastAsia="Times New Roman" w:hAnsi="Segoe UI" w:cs="Segoe UI"/>
        </w:rPr>
        <w:t>Areas for focus/suggested actions</w:t>
      </w:r>
    </w:p>
    <w:p w14:paraId="59F52182" w14:textId="77777777" w:rsidR="00000000" w:rsidRPr="006A0380" w:rsidRDefault="0025571C" w:rsidP="006A0380">
      <w:pPr>
        <w:pStyle w:val="NormalWeb"/>
        <w:divId w:val="117726978"/>
        <w:rPr>
          <w:rFonts w:ascii="Segoe UI" w:hAnsi="Segoe UI" w:cs="Segoe UI"/>
        </w:rPr>
      </w:pPr>
      <w:r w:rsidRPr="006A0380">
        <w:rPr>
          <w:rFonts w:ascii="Segoe UI" w:hAnsi="Segoe UI" w:cs="Segoe UI"/>
        </w:rPr>
        <w:t>Where measures have only been partially implemented, please select the appropriate actions from the detail be</w:t>
      </w:r>
      <w:r w:rsidRPr="006A0380">
        <w:rPr>
          <w:rFonts w:ascii="Segoe UI" w:hAnsi="Segoe UI" w:cs="Segoe UI"/>
        </w:rPr>
        <w:t>low:</w:t>
      </w:r>
    </w:p>
    <w:p w14:paraId="2C13537E" w14:textId="77777777" w:rsidR="00000000" w:rsidRPr="006A0380" w:rsidRDefault="0025571C" w:rsidP="006A0380">
      <w:pPr>
        <w:pStyle w:val="NormalWeb"/>
        <w:divId w:val="117726978"/>
        <w:rPr>
          <w:rFonts w:ascii="Segoe UI" w:hAnsi="Segoe UI" w:cs="Segoe UI"/>
        </w:rPr>
      </w:pPr>
      <w:r w:rsidRPr="006A0380">
        <w:rPr>
          <w:rFonts w:ascii="Segoe UI" w:hAnsi="Segoe UI" w:cs="Segoe UI"/>
        </w:rPr>
        <w:t>Mobile working can involve the storage and transit of personal data outside the secure boundaries of your business. However, mobile computing devices (for example, laptops, notebooks and smartphones) are vulnerable to theft and loss, and there are con</w:t>
      </w:r>
      <w:r w:rsidRPr="006A0380">
        <w:rPr>
          <w:rFonts w:ascii="Segoe UI" w:hAnsi="Segoe UI" w:cs="Segoe UI"/>
        </w:rPr>
        <w:t>fidentiality risks when using devices in public places. Therefore, you should:</w:t>
      </w:r>
    </w:p>
    <w:p w14:paraId="7C76C563" w14:textId="77777777" w:rsidR="00000000" w:rsidRPr="006A0380" w:rsidRDefault="0025571C" w:rsidP="006A0380">
      <w:pPr>
        <w:numPr>
          <w:ilvl w:val="0"/>
          <w:numId w:val="7"/>
        </w:numPr>
        <w:spacing w:before="100" w:beforeAutospacing="1" w:after="100" w:afterAutospacing="1" w:line="240" w:lineRule="auto"/>
        <w:divId w:val="117726978"/>
        <w:rPr>
          <w:rFonts w:ascii="Segoe UI" w:eastAsia="Times New Roman" w:hAnsi="Segoe UI" w:cs="Segoe UI"/>
        </w:rPr>
      </w:pPr>
      <w:r w:rsidRPr="006A0380">
        <w:rPr>
          <w:rFonts w:ascii="Segoe UI" w:eastAsia="Times New Roman" w:hAnsi="Segoe UI" w:cs="Segoe UI"/>
        </w:rPr>
        <w:t>assess the risks of mobile working (including remote working where mobile devices can connect to the corporate network);</w:t>
      </w:r>
    </w:p>
    <w:p w14:paraId="737F6524" w14:textId="77777777" w:rsidR="00000000" w:rsidRPr="006A0380" w:rsidRDefault="0025571C" w:rsidP="006A0380">
      <w:pPr>
        <w:numPr>
          <w:ilvl w:val="0"/>
          <w:numId w:val="7"/>
        </w:numPr>
        <w:spacing w:before="100" w:beforeAutospacing="1" w:after="100" w:afterAutospacing="1" w:line="240" w:lineRule="auto"/>
        <w:divId w:val="117726978"/>
        <w:rPr>
          <w:rFonts w:ascii="Segoe UI" w:eastAsia="Times New Roman" w:hAnsi="Segoe UI" w:cs="Segoe UI"/>
        </w:rPr>
      </w:pPr>
      <w:r w:rsidRPr="006A0380">
        <w:rPr>
          <w:rFonts w:ascii="Segoe UI" w:eastAsia="Times New Roman" w:hAnsi="Segoe UI" w:cs="Segoe UI"/>
        </w:rPr>
        <w:t>establish a mobile working policy (based on the outcomes</w:t>
      </w:r>
      <w:r w:rsidRPr="006A0380">
        <w:rPr>
          <w:rFonts w:ascii="Segoe UI" w:eastAsia="Times New Roman" w:hAnsi="Segoe UI" w:cs="Segoe UI"/>
        </w:rPr>
        <w:t xml:space="preserve"> of the risk assessment) to assist in ensuring the security of mobile working and the use of mobile computing devices;</w:t>
      </w:r>
    </w:p>
    <w:p w14:paraId="795811C8" w14:textId="77777777" w:rsidR="00000000" w:rsidRPr="006A0380" w:rsidRDefault="0025571C" w:rsidP="006A0380">
      <w:pPr>
        <w:numPr>
          <w:ilvl w:val="0"/>
          <w:numId w:val="7"/>
        </w:numPr>
        <w:spacing w:before="100" w:beforeAutospacing="1" w:after="100" w:afterAutospacing="1" w:line="240" w:lineRule="auto"/>
        <w:divId w:val="117726978"/>
        <w:rPr>
          <w:rFonts w:ascii="Segoe UI" w:eastAsia="Times New Roman" w:hAnsi="Segoe UI" w:cs="Segoe UI"/>
        </w:rPr>
      </w:pPr>
      <w:r w:rsidRPr="006A0380">
        <w:rPr>
          <w:rFonts w:ascii="Segoe UI" w:eastAsia="Times New Roman" w:hAnsi="Segoe UI" w:cs="Segoe UI"/>
        </w:rPr>
        <w:t>implement a process that sets out procedures to follow for authorising and managing mobile working; and</w:t>
      </w:r>
    </w:p>
    <w:p w14:paraId="42AF21AA" w14:textId="77777777" w:rsidR="00000000" w:rsidRPr="006A0380" w:rsidRDefault="0025571C" w:rsidP="006A0380">
      <w:pPr>
        <w:numPr>
          <w:ilvl w:val="0"/>
          <w:numId w:val="7"/>
        </w:numPr>
        <w:spacing w:before="100" w:beforeAutospacing="1" w:after="100" w:afterAutospacing="1" w:line="240" w:lineRule="auto"/>
        <w:divId w:val="117726978"/>
        <w:rPr>
          <w:rFonts w:ascii="Segoe UI" w:eastAsia="Times New Roman" w:hAnsi="Segoe UI" w:cs="Segoe UI"/>
        </w:rPr>
      </w:pPr>
      <w:r w:rsidRPr="006A0380">
        <w:rPr>
          <w:rFonts w:ascii="Segoe UI" w:eastAsia="Times New Roman" w:hAnsi="Segoe UI" w:cs="Segoe UI"/>
        </w:rPr>
        <w:t xml:space="preserve">keep a log of all mobile devices </w:t>
      </w:r>
      <w:r w:rsidRPr="006A0380">
        <w:rPr>
          <w:rFonts w:ascii="Segoe UI" w:eastAsia="Times New Roman" w:hAnsi="Segoe UI" w:cs="Segoe UI"/>
        </w:rPr>
        <w:t>used in your organisation and who they are allocated to.</w:t>
      </w:r>
    </w:p>
    <w:p w14:paraId="53AB41E9" w14:textId="77777777" w:rsidR="00000000" w:rsidRPr="006A0380" w:rsidRDefault="0025571C" w:rsidP="006A0380">
      <w:pPr>
        <w:pStyle w:val="Heading3"/>
        <w:divId w:val="117726978"/>
        <w:rPr>
          <w:rFonts w:ascii="Segoe UI" w:eastAsia="Times New Roman" w:hAnsi="Segoe UI" w:cs="Segoe UI"/>
        </w:rPr>
      </w:pPr>
      <w:r w:rsidRPr="006A0380">
        <w:rPr>
          <w:rFonts w:ascii="Segoe UI" w:eastAsia="Times New Roman" w:hAnsi="Segoe UI" w:cs="Segoe UI"/>
        </w:rPr>
        <w:t>Guidance</w:t>
      </w:r>
    </w:p>
    <w:p w14:paraId="6C0C6899" w14:textId="77777777" w:rsidR="00000000" w:rsidRPr="006A0380" w:rsidRDefault="0025571C" w:rsidP="006A0380">
      <w:pPr>
        <w:numPr>
          <w:ilvl w:val="0"/>
          <w:numId w:val="8"/>
        </w:numPr>
        <w:spacing w:before="100" w:beforeAutospacing="1" w:after="100" w:afterAutospacing="1" w:line="240" w:lineRule="auto"/>
        <w:divId w:val="117726978"/>
        <w:rPr>
          <w:rFonts w:ascii="Segoe UI" w:eastAsia="Times New Roman" w:hAnsi="Segoe UI" w:cs="Segoe UI"/>
        </w:rPr>
      </w:pPr>
      <w:hyperlink r:id="rId9" w:tgtFrame="_blank" w:history="1">
        <w:r w:rsidRPr="006A0380">
          <w:rPr>
            <w:rStyle w:val="Hyperlink"/>
            <w:rFonts w:ascii="Segoe UI" w:eastAsia="Times New Roman" w:hAnsi="Segoe UI" w:cs="Segoe UI"/>
          </w:rPr>
          <w:t>Home and mobile working</w:t>
        </w:r>
      </w:hyperlink>
      <w:r w:rsidRPr="006A0380">
        <w:rPr>
          <w:rFonts w:ascii="Segoe UI" w:eastAsia="Times New Roman" w:hAnsi="Segoe UI" w:cs="Segoe UI"/>
        </w:rPr>
        <w:t>, in 10 steps to c</w:t>
      </w:r>
      <w:r w:rsidRPr="006A0380">
        <w:rPr>
          <w:rFonts w:ascii="Segoe UI" w:eastAsia="Times New Roman" w:hAnsi="Segoe UI" w:cs="Segoe UI"/>
        </w:rPr>
        <w:t>yber security, National Cyber Security Centre</w:t>
      </w:r>
    </w:p>
    <w:p w14:paraId="3315B76F" w14:textId="77777777" w:rsidR="00000000" w:rsidRPr="006A0380" w:rsidRDefault="0025571C" w:rsidP="006A0380">
      <w:pPr>
        <w:numPr>
          <w:ilvl w:val="0"/>
          <w:numId w:val="8"/>
        </w:numPr>
        <w:spacing w:before="100" w:beforeAutospacing="1" w:after="100" w:afterAutospacing="1" w:line="240" w:lineRule="auto"/>
        <w:divId w:val="117726978"/>
        <w:rPr>
          <w:rFonts w:ascii="Segoe UI" w:eastAsia="Times New Roman" w:hAnsi="Segoe UI" w:cs="Segoe UI"/>
        </w:rPr>
      </w:pPr>
      <w:hyperlink r:id="rId10" w:tgtFrame="_blank" w:history="1">
        <w:r w:rsidRPr="006A0380">
          <w:rPr>
            <w:rStyle w:val="Hyperlink"/>
            <w:rFonts w:ascii="Segoe UI" w:eastAsia="Times New Roman" w:hAnsi="Segoe UI" w:cs="Segoe UI"/>
          </w:rPr>
          <w:t>Bring your own device (BYOD)</w:t>
        </w:r>
      </w:hyperlink>
      <w:r w:rsidRPr="006A0380">
        <w:rPr>
          <w:rFonts w:ascii="Segoe UI" w:eastAsia="Times New Roman" w:hAnsi="Segoe UI" w:cs="Segoe UI"/>
        </w:rPr>
        <w:t>, ICO</w:t>
      </w:r>
    </w:p>
    <w:p w14:paraId="632AEEEB" w14:textId="77777777" w:rsidR="00000000" w:rsidRPr="006A0380" w:rsidRDefault="0025571C" w:rsidP="006A0380">
      <w:pPr>
        <w:pStyle w:val="Heading3"/>
        <w:divId w:val="120880368"/>
        <w:rPr>
          <w:rFonts w:ascii="Segoe UI" w:eastAsia="Times New Roman" w:hAnsi="Segoe UI" w:cs="Segoe UI"/>
        </w:rPr>
      </w:pPr>
      <w:r w:rsidRPr="006A0380">
        <w:rPr>
          <w:rFonts w:ascii="Segoe UI" w:eastAsia="Times New Roman" w:hAnsi="Segoe UI" w:cs="Segoe UI"/>
        </w:rPr>
        <w:t>Your business has established a process to ensure software is kept up-to-date and the latest security patches are applied.</w:t>
      </w:r>
      <w:r w:rsidRPr="006A0380">
        <w:rPr>
          <w:rFonts w:ascii="Segoe UI" w:eastAsia="Times New Roman" w:hAnsi="Segoe UI" w:cs="Segoe UI"/>
        </w:rPr>
        <w:br/>
      </w:r>
      <w:r w:rsidRPr="006A0380">
        <w:rPr>
          <w:rFonts w:ascii="Segoe UI" w:eastAsia="Times New Roman" w:hAnsi="Segoe UI" w:cs="Segoe UI"/>
        </w:rPr>
        <w:br/>
        <w:t>Your business prevents the exploitation of technical vulnerabilities.</w:t>
      </w:r>
    </w:p>
    <w:p w14:paraId="011CA629" w14:textId="77777777" w:rsidR="00000000" w:rsidRPr="006A0380" w:rsidRDefault="0025571C" w:rsidP="006A0380">
      <w:pPr>
        <w:pStyle w:val="Heading3"/>
        <w:divId w:val="1309629381"/>
        <w:rPr>
          <w:rFonts w:ascii="Segoe UI" w:eastAsia="Times New Roman" w:hAnsi="Segoe UI" w:cs="Segoe UI"/>
        </w:rPr>
      </w:pPr>
      <w:r w:rsidRPr="006A0380">
        <w:rPr>
          <w:rFonts w:ascii="Segoe UI" w:eastAsia="Times New Roman" w:hAnsi="Segoe UI" w:cs="Segoe UI"/>
        </w:rPr>
        <w:t>Areas for focus/suggested actions</w:t>
      </w:r>
    </w:p>
    <w:p w14:paraId="431F1EE1" w14:textId="77777777" w:rsidR="00000000" w:rsidRPr="006A0380" w:rsidRDefault="0025571C" w:rsidP="006A0380">
      <w:pPr>
        <w:pStyle w:val="NormalWeb"/>
        <w:divId w:val="1309629381"/>
        <w:rPr>
          <w:rFonts w:ascii="Segoe UI" w:hAnsi="Segoe UI" w:cs="Segoe UI"/>
        </w:rPr>
      </w:pPr>
      <w:r w:rsidRPr="006A0380">
        <w:rPr>
          <w:rFonts w:ascii="Segoe UI" w:hAnsi="Segoe UI" w:cs="Segoe UI"/>
        </w:rPr>
        <w:t>Where measures have only bee</w:t>
      </w:r>
      <w:r w:rsidRPr="006A0380">
        <w:rPr>
          <w:rFonts w:ascii="Segoe UI" w:hAnsi="Segoe UI" w:cs="Segoe UI"/>
        </w:rPr>
        <w:t>n partially implemented, please select the appropriate actions from the detail below:</w:t>
      </w:r>
    </w:p>
    <w:p w14:paraId="1BF0691F" w14:textId="77777777" w:rsidR="00000000" w:rsidRPr="006A0380" w:rsidRDefault="0025571C" w:rsidP="006A0380">
      <w:pPr>
        <w:pStyle w:val="NormalWeb"/>
        <w:divId w:val="1309629381"/>
        <w:rPr>
          <w:rFonts w:ascii="Segoe UI" w:hAnsi="Segoe UI" w:cs="Segoe UI"/>
        </w:rPr>
      </w:pPr>
      <w:r w:rsidRPr="006A0380">
        <w:rPr>
          <w:rFonts w:ascii="Segoe UI" w:hAnsi="Segoe UI" w:cs="Segoe UI"/>
        </w:rPr>
        <w:t>Most popular software products contain technical vulnerabilities that can be exploited by attackers to gain unauthorised access to personal data held in your systems. You</w:t>
      </w:r>
      <w:r w:rsidRPr="006A0380">
        <w:rPr>
          <w:rFonts w:ascii="Segoe UI" w:hAnsi="Segoe UI" w:cs="Segoe UI"/>
        </w:rPr>
        <w:t xml:space="preserve"> should:</w:t>
      </w:r>
    </w:p>
    <w:p w14:paraId="70FD7EDC" w14:textId="77777777" w:rsidR="00000000" w:rsidRPr="006A0380" w:rsidRDefault="0025571C" w:rsidP="006A0380">
      <w:pPr>
        <w:numPr>
          <w:ilvl w:val="0"/>
          <w:numId w:val="9"/>
        </w:numPr>
        <w:spacing w:before="100" w:beforeAutospacing="1" w:after="100" w:afterAutospacing="1" w:line="240" w:lineRule="auto"/>
        <w:divId w:val="1309629381"/>
        <w:rPr>
          <w:rFonts w:ascii="Segoe UI" w:eastAsia="Times New Roman" w:hAnsi="Segoe UI" w:cs="Segoe UI"/>
        </w:rPr>
      </w:pPr>
      <w:r w:rsidRPr="006A0380">
        <w:rPr>
          <w:rFonts w:ascii="Segoe UI" w:eastAsia="Times New Roman" w:hAnsi="Segoe UI" w:cs="Segoe UI"/>
        </w:rPr>
        <w:t>use the latest versions of operating systems, web browsers and applications; and</w:t>
      </w:r>
    </w:p>
    <w:p w14:paraId="47F8AB64" w14:textId="77777777" w:rsidR="00000000" w:rsidRPr="006A0380" w:rsidRDefault="0025571C" w:rsidP="006A0380">
      <w:pPr>
        <w:numPr>
          <w:ilvl w:val="0"/>
          <w:numId w:val="9"/>
        </w:numPr>
        <w:spacing w:before="100" w:beforeAutospacing="1" w:after="100" w:afterAutospacing="1" w:line="240" w:lineRule="auto"/>
        <w:divId w:val="1309629381"/>
        <w:rPr>
          <w:rFonts w:ascii="Segoe UI" w:eastAsia="Times New Roman" w:hAnsi="Segoe UI" w:cs="Segoe UI"/>
        </w:rPr>
      </w:pPr>
      <w:r w:rsidRPr="006A0380">
        <w:rPr>
          <w:rFonts w:ascii="Segoe UI" w:eastAsia="Times New Roman" w:hAnsi="Segoe UI" w:cs="Segoe UI"/>
        </w:rPr>
        <w:lastRenderedPageBreak/>
        <w:t>ensure these are updated regularly to help prevent the exploitation of unpatched vulnerabilities.</w:t>
      </w:r>
    </w:p>
    <w:p w14:paraId="29D403B4" w14:textId="77777777" w:rsidR="00000000" w:rsidRPr="006A0380" w:rsidRDefault="0025571C" w:rsidP="006A0380">
      <w:pPr>
        <w:pStyle w:val="Heading3"/>
        <w:divId w:val="1309629381"/>
        <w:rPr>
          <w:rFonts w:ascii="Segoe UI" w:eastAsia="Times New Roman" w:hAnsi="Segoe UI" w:cs="Segoe UI"/>
        </w:rPr>
      </w:pPr>
      <w:r w:rsidRPr="006A0380">
        <w:rPr>
          <w:rFonts w:ascii="Segoe UI" w:eastAsia="Times New Roman" w:hAnsi="Segoe UI" w:cs="Segoe UI"/>
        </w:rPr>
        <w:t>Guidance</w:t>
      </w:r>
    </w:p>
    <w:p w14:paraId="459EEB34" w14:textId="77777777" w:rsidR="00000000" w:rsidRPr="006A0380" w:rsidRDefault="0025571C" w:rsidP="006A0380">
      <w:pPr>
        <w:numPr>
          <w:ilvl w:val="0"/>
          <w:numId w:val="10"/>
        </w:numPr>
        <w:spacing w:before="100" w:beforeAutospacing="1" w:after="100" w:afterAutospacing="1" w:line="240" w:lineRule="auto"/>
        <w:divId w:val="1309629381"/>
        <w:rPr>
          <w:rFonts w:ascii="Segoe UI" w:eastAsia="Times New Roman" w:hAnsi="Segoe UI" w:cs="Segoe UI"/>
        </w:rPr>
      </w:pPr>
      <w:hyperlink r:id="rId11" w:tgtFrame="_blank" w:history="1">
        <w:r w:rsidRPr="006A0380">
          <w:rPr>
            <w:rStyle w:val="Hyperlink"/>
            <w:rFonts w:ascii="Segoe UI" w:eastAsia="Times New Roman" w:hAnsi="Segoe UI" w:cs="Segoe UI"/>
          </w:rPr>
          <w:t>Patch management</w:t>
        </w:r>
      </w:hyperlink>
      <w:r w:rsidRPr="006A0380">
        <w:rPr>
          <w:rFonts w:ascii="Segoe UI" w:eastAsia="Times New Roman" w:hAnsi="Segoe UI" w:cs="Segoe UI"/>
        </w:rPr>
        <w:t>, in Cyber security essentials, GOV.UK website</w:t>
      </w:r>
    </w:p>
    <w:p w14:paraId="7CB2096C" w14:textId="77777777" w:rsidR="00000000" w:rsidRPr="006A0380" w:rsidRDefault="0025571C" w:rsidP="006A0380">
      <w:pPr>
        <w:numPr>
          <w:ilvl w:val="0"/>
          <w:numId w:val="10"/>
        </w:numPr>
        <w:spacing w:before="100" w:beforeAutospacing="1" w:after="100" w:afterAutospacing="1" w:line="240" w:lineRule="auto"/>
        <w:divId w:val="1309629381"/>
        <w:rPr>
          <w:rFonts w:ascii="Segoe UI" w:eastAsia="Times New Roman" w:hAnsi="Segoe UI" w:cs="Segoe UI"/>
        </w:rPr>
      </w:pPr>
      <w:hyperlink r:id="rId12" w:tgtFrame="_blank" w:history="1">
        <w:r w:rsidRPr="006A0380">
          <w:rPr>
            <w:rStyle w:val="Hyperlink"/>
            <w:rFonts w:ascii="Segoe UI" w:eastAsia="Times New Roman" w:hAnsi="Segoe UI" w:cs="Segoe UI"/>
          </w:rPr>
          <w:t>Software security updates</w:t>
        </w:r>
      </w:hyperlink>
      <w:r w:rsidRPr="006A0380">
        <w:rPr>
          <w:rFonts w:ascii="Segoe UI" w:eastAsia="Times New Roman" w:hAnsi="Segoe UI" w:cs="Segoe UI"/>
        </w:rPr>
        <w:t>, in Protecting personal data in online services, ICO</w:t>
      </w:r>
    </w:p>
    <w:p w14:paraId="552064C7" w14:textId="77777777" w:rsidR="00000000" w:rsidRPr="006A0380" w:rsidRDefault="0025571C" w:rsidP="006A0380">
      <w:pPr>
        <w:pStyle w:val="NormalWeb"/>
        <w:divId w:val="1429735546"/>
        <w:rPr>
          <w:rFonts w:ascii="Segoe UI" w:hAnsi="Segoe UI" w:cs="Segoe UI"/>
        </w:rPr>
      </w:pPr>
      <w:r w:rsidRPr="006A0380">
        <w:rPr>
          <w:rFonts w:ascii="Segoe UI" w:hAnsi="Segoe UI" w:cs="Segoe UI"/>
        </w:rPr>
        <w:t> </w:t>
      </w:r>
    </w:p>
    <w:p w14:paraId="56C6F98A" w14:textId="77777777" w:rsidR="00000000" w:rsidRPr="006A0380" w:rsidRDefault="0025571C" w:rsidP="006A0380">
      <w:pPr>
        <w:pStyle w:val="Heading2"/>
        <w:divId w:val="1096168274"/>
        <w:rPr>
          <w:rFonts w:ascii="Segoe UI" w:eastAsia="Times New Roman" w:hAnsi="Segoe UI" w:cs="Segoe UI"/>
          <w:color w:val="385623" w:themeColor="accent6" w:themeShade="80"/>
        </w:rPr>
      </w:pPr>
      <w:r w:rsidRPr="006A0380">
        <w:rPr>
          <w:rFonts w:ascii="Segoe UI" w:eastAsia="Times New Roman" w:hAnsi="Segoe UI" w:cs="Segoe UI"/>
          <w:color w:val="385623" w:themeColor="accent6" w:themeShade="80"/>
        </w:rPr>
        <w:t>GREEN: successfully implemented</w:t>
      </w:r>
    </w:p>
    <w:p w14:paraId="2A5FF568" w14:textId="77777777" w:rsidR="00000000" w:rsidRPr="006A0380" w:rsidRDefault="0025571C" w:rsidP="006A0380">
      <w:pPr>
        <w:pStyle w:val="Heading3"/>
        <w:numPr>
          <w:ilvl w:val="0"/>
          <w:numId w:val="11"/>
        </w:numPr>
        <w:divId w:val="66538679"/>
        <w:rPr>
          <w:rFonts w:ascii="Segoe UI" w:eastAsia="Times New Roman" w:hAnsi="Segoe UI" w:cs="Segoe UI"/>
          <w:b w:val="0"/>
          <w:sz w:val="24"/>
          <w:szCs w:val="24"/>
        </w:rPr>
      </w:pPr>
      <w:r w:rsidRPr="006A0380">
        <w:rPr>
          <w:rFonts w:ascii="Segoe UI" w:eastAsia="Times New Roman" w:hAnsi="Segoe UI" w:cs="Segoe UI"/>
          <w:b w:val="0"/>
          <w:sz w:val="24"/>
          <w:szCs w:val="24"/>
        </w:rPr>
        <w:t>Senior management has approved and published an appropriate information securi</w:t>
      </w:r>
      <w:r w:rsidRPr="006A0380">
        <w:rPr>
          <w:rFonts w:ascii="Segoe UI" w:eastAsia="Times New Roman" w:hAnsi="Segoe UI" w:cs="Segoe UI"/>
          <w:b w:val="0"/>
          <w:sz w:val="24"/>
          <w:szCs w:val="24"/>
        </w:rPr>
        <w:t>ty policy.</w:t>
      </w:r>
    </w:p>
    <w:p w14:paraId="3E565B31" w14:textId="77777777" w:rsidR="00000000" w:rsidRPr="006A0380" w:rsidRDefault="0025571C" w:rsidP="006A0380">
      <w:pPr>
        <w:pStyle w:val="Heading3"/>
        <w:numPr>
          <w:ilvl w:val="0"/>
          <w:numId w:val="11"/>
        </w:numPr>
        <w:divId w:val="66538679"/>
        <w:rPr>
          <w:rFonts w:ascii="Segoe UI" w:eastAsia="Times New Roman" w:hAnsi="Segoe UI" w:cs="Segoe UI"/>
          <w:b w:val="0"/>
          <w:sz w:val="24"/>
          <w:szCs w:val="24"/>
        </w:rPr>
      </w:pPr>
      <w:r w:rsidRPr="006A0380">
        <w:rPr>
          <w:rFonts w:ascii="Segoe UI" w:eastAsia="Times New Roman" w:hAnsi="Segoe UI" w:cs="Segoe UI"/>
          <w:b w:val="0"/>
          <w:sz w:val="24"/>
          <w:szCs w:val="24"/>
        </w:rPr>
        <w:t>Your business provides management direction and support for information security in accordance with business needs and relevant laws and regulations.</w:t>
      </w:r>
    </w:p>
    <w:p w14:paraId="10EE028E" w14:textId="77777777" w:rsidR="006A0380" w:rsidRPr="006A0380" w:rsidRDefault="0025571C" w:rsidP="006A0380">
      <w:pPr>
        <w:pStyle w:val="Heading3"/>
        <w:numPr>
          <w:ilvl w:val="0"/>
          <w:numId w:val="11"/>
        </w:numPr>
        <w:divId w:val="1657569213"/>
        <w:rPr>
          <w:rFonts w:ascii="Segoe UI" w:eastAsia="Times New Roman" w:hAnsi="Segoe UI" w:cs="Segoe UI"/>
          <w:b w:val="0"/>
          <w:sz w:val="24"/>
          <w:szCs w:val="24"/>
        </w:rPr>
      </w:pPr>
      <w:r w:rsidRPr="006A0380">
        <w:rPr>
          <w:rFonts w:ascii="Segoe UI" w:eastAsia="Times New Roman" w:hAnsi="Segoe UI" w:cs="Segoe UI"/>
          <w:b w:val="0"/>
          <w:sz w:val="24"/>
          <w:szCs w:val="24"/>
        </w:rPr>
        <w:t>Your business has established written agreements with third party service providers that incl</w:t>
      </w:r>
      <w:r w:rsidRPr="006A0380">
        <w:rPr>
          <w:rFonts w:ascii="Segoe UI" w:eastAsia="Times New Roman" w:hAnsi="Segoe UI" w:cs="Segoe UI"/>
          <w:b w:val="0"/>
          <w:sz w:val="24"/>
          <w:szCs w:val="24"/>
        </w:rPr>
        <w:t>ude appropriate information security conditions.</w:t>
      </w:r>
      <w:r w:rsidR="006A0380" w:rsidRPr="006A0380">
        <w:rPr>
          <w:rFonts w:ascii="Segoe UI" w:eastAsia="Times New Roman" w:hAnsi="Segoe UI" w:cs="Segoe UI"/>
          <w:b w:val="0"/>
          <w:sz w:val="24"/>
          <w:szCs w:val="24"/>
        </w:rPr>
        <w:t xml:space="preserve"> </w:t>
      </w:r>
    </w:p>
    <w:p w14:paraId="07CF0FFD" w14:textId="38543124" w:rsidR="00000000" w:rsidRPr="006A0380" w:rsidRDefault="0025571C" w:rsidP="006A0380">
      <w:pPr>
        <w:pStyle w:val="Heading3"/>
        <w:numPr>
          <w:ilvl w:val="0"/>
          <w:numId w:val="11"/>
        </w:numPr>
        <w:divId w:val="1657569213"/>
        <w:rPr>
          <w:rFonts w:ascii="Segoe UI" w:eastAsia="Times New Roman" w:hAnsi="Segoe UI" w:cs="Segoe UI"/>
          <w:b w:val="0"/>
          <w:sz w:val="24"/>
          <w:szCs w:val="24"/>
        </w:rPr>
      </w:pPr>
      <w:r w:rsidRPr="006A0380">
        <w:rPr>
          <w:rFonts w:ascii="Segoe UI" w:eastAsia="Times New Roman" w:hAnsi="Segoe UI" w:cs="Segoe UI"/>
          <w:b w:val="0"/>
          <w:sz w:val="24"/>
          <w:szCs w:val="24"/>
        </w:rPr>
        <w:t>Your business ensures the protection of personal data that is accessed by suppliers and providers.</w:t>
      </w:r>
    </w:p>
    <w:p w14:paraId="4548FD43" w14:textId="77777777" w:rsidR="006A0380" w:rsidRPr="006A0380" w:rsidRDefault="0025571C" w:rsidP="006A0380">
      <w:pPr>
        <w:pStyle w:val="Heading3"/>
        <w:numPr>
          <w:ilvl w:val="0"/>
          <w:numId w:val="11"/>
        </w:numPr>
        <w:divId w:val="1627083048"/>
        <w:rPr>
          <w:rFonts w:ascii="Segoe UI" w:eastAsia="Times New Roman" w:hAnsi="Segoe UI" w:cs="Segoe UI"/>
          <w:b w:val="0"/>
          <w:sz w:val="24"/>
          <w:szCs w:val="24"/>
        </w:rPr>
      </w:pPr>
      <w:r w:rsidRPr="006A0380">
        <w:rPr>
          <w:rFonts w:ascii="Segoe UI" w:eastAsia="Times New Roman" w:hAnsi="Segoe UI" w:cs="Segoe UI"/>
          <w:b w:val="0"/>
          <w:sz w:val="24"/>
          <w:szCs w:val="24"/>
        </w:rPr>
        <w:t>Your business has established a process to report and recover from data security breaches.</w:t>
      </w:r>
    </w:p>
    <w:p w14:paraId="2DA50CB7" w14:textId="77CE6D6E" w:rsidR="00000000" w:rsidRPr="006A0380" w:rsidRDefault="0025571C" w:rsidP="006A0380">
      <w:pPr>
        <w:pStyle w:val="Heading3"/>
        <w:numPr>
          <w:ilvl w:val="0"/>
          <w:numId w:val="11"/>
        </w:numPr>
        <w:divId w:val="1627083048"/>
        <w:rPr>
          <w:rFonts w:ascii="Segoe UI" w:eastAsia="Times New Roman" w:hAnsi="Segoe UI" w:cs="Segoe UI"/>
          <w:b w:val="0"/>
          <w:sz w:val="24"/>
          <w:szCs w:val="24"/>
        </w:rPr>
      </w:pPr>
      <w:r w:rsidRPr="006A0380">
        <w:rPr>
          <w:rFonts w:ascii="Segoe UI" w:eastAsia="Times New Roman" w:hAnsi="Segoe UI" w:cs="Segoe UI"/>
          <w:b w:val="0"/>
          <w:sz w:val="24"/>
          <w:szCs w:val="24"/>
        </w:rPr>
        <w:t>Your business e</w:t>
      </w:r>
      <w:r w:rsidRPr="006A0380">
        <w:rPr>
          <w:rFonts w:ascii="Segoe UI" w:eastAsia="Times New Roman" w:hAnsi="Segoe UI" w:cs="Segoe UI"/>
          <w:b w:val="0"/>
          <w:sz w:val="24"/>
          <w:szCs w:val="24"/>
        </w:rPr>
        <w:t>nsures the management of data security breaches, including communication of information security events and weaknesses.</w:t>
      </w:r>
    </w:p>
    <w:p w14:paraId="665C4055" w14:textId="77777777" w:rsidR="006A0380" w:rsidRPr="006A0380" w:rsidRDefault="0025571C" w:rsidP="006A0380">
      <w:pPr>
        <w:pStyle w:val="Heading3"/>
        <w:numPr>
          <w:ilvl w:val="0"/>
          <w:numId w:val="11"/>
        </w:numPr>
        <w:divId w:val="1722050839"/>
        <w:rPr>
          <w:rFonts w:ascii="Segoe UI" w:eastAsia="Times New Roman" w:hAnsi="Segoe UI" w:cs="Segoe UI"/>
          <w:b w:val="0"/>
          <w:sz w:val="24"/>
          <w:szCs w:val="24"/>
        </w:rPr>
      </w:pPr>
      <w:r w:rsidRPr="006A0380">
        <w:rPr>
          <w:rFonts w:ascii="Segoe UI" w:eastAsia="Times New Roman" w:hAnsi="Segoe UI" w:cs="Segoe UI"/>
          <w:b w:val="0"/>
          <w:sz w:val="24"/>
          <w:szCs w:val="24"/>
        </w:rPr>
        <w:t>Your business has established regular information security awareness training for all staff.</w:t>
      </w:r>
    </w:p>
    <w:p w14:paraId="2FE59DFA" w14:textId="2D1DAC00" w:rsidR="00000000" w:rsidRPr="006A0380" w:rsidRDefault="0025571C" w:rsidP="006A0380">
      <w:pPr>
        <w:pStyle w:val="Heading3"/>
        <w:numPr>
          <w:ilvl w:val="0"/>
          <w:numId w:val="11"/>
        </w:numPr>
        <w:divId w:val="1722050839"/>
        <w:rPr>
          <w:rFonts w:ascii="Segoe UI" w:eastAsia="Times New Roman" w:hAnsi="Segoe UI" w:cs="Segoe UI"/>
          <w:b w:val="0"/>
          <w:sz w:val="24"/>
          <w:szCs w:val="24"/>
        </w:rPr>
      </w:pPr>
      <w:r w:rsidRPr="006A0380">
        <w:rPr>
          <w:rFonts w:ascii="Segoe UI" w:eastAsia="Times New Roman" w:hAnsi="Segoe UI" w:cs="Segoe UI"/>
          <w:b w:val="0"/>
          <w:sz w:val="24"/>
          <w:szCs w:val="24"/>
        </w:rPr>
        <w:t>Your business ensures that employees and c</w:t>
      </w:r>
      <w:r w:rsidRPr="006A0380">
        <w:rPr>
          <w:rFonts w:ascii="Segoe UI" w:eastAsia="Times New Roman" w:hAnsi="Segoe UI" w:cs="Segoe UI"/>
          <w:b w:val="0"/>
          <w:sz w:val="24"/>
          <w:szCs w:val="24"/>
        </w:rPr>
        <w:t>ontractors are aware of and fulfil their information security responsibilities.</w:t>
      </w:r>
    </w:p>
    <w:p w14:paraId="1B03D4AB" w14:textId="77777777" w:rsidR="006A0380" w:rsidRPr="006A0380" w:rsidRDefault="0025571C" w:rsidP="006A0380">
      <w:pPr>
        <w:pStyle w:val="Heading3"/>
        <w:numPr>
          <w:ilvl w:val="0"/>
          <w:numId w:val="11"/>
        </w:numPr>
        <w:divId w:val="794180830"/>
        <w:rPr>
          <w:rFonts w:ascii="Segoe UI" w:eastAsia="Times New Roman" w:hAnsi="Segoe UI" w:cs="Segoe UI"/>
          <w:b w:val="0"/>
          <w:sz w:val="24"/>
          <w:szCs w:val="24"/>
        </w:rPr>
      </w:pPr>
      <w:r w:rsidRPr="006A0380">
        <w:rPr>
          <w:rFonts w:ascii="Segoe UI" w:eastAsia="Times New Roman" w:hAnsi="Segoe UI" w:cs="Segoe UI"/>
          <w:b w:val="0"/>
          <w:sz w:val="24"/>
          <w:szCs w:val="24"/>
        </w:rPr>
        <w:t>Your business has established entry controls to restrict access to premises and equipment on a need-to-know basis.</w:t>
      </w:r>
      <w:r w:rsidR="006A0380" w:rsidRPr="006A0380">
        <w:rPr>
          <w:rFonts w:ascii="Segoe UI" w:eastAsia="Times New Roman" w:hAnsi="Segoe UI" w:cs="Segoe UI"/>
          <w:b w:val="0"/>
          <w:sz w:val="24"/>
          <w:szCs w:val="24"/>
        </w:rPr>
        <w:t xml:space="preserve"> </w:t>
      </w:r>
    </w:p>
    <w:p w14:paraId="16EA3CF7" w14:textId="50C46FDA" w:rsidR="00000000" w:rsidRPr="006A0380" w:rsidRDefault="0025571C" w:rsidP="006A0380">
      <w:pPr>
        <w:pStyle w:val="Heading3"/>
        <w:numPr>
          <w:ilvl w:val="0"/>
          <w:numId w:val="11"/>
        </w:numPr>
        <w:divId w:val="794180830"/>
        <w:rPr>
          <w:rFonts w:ascii="Segoe UI" w:eastAsia="Times New Roman" w:hAnsi="Segoe UI" w:cs="Segoe UI"/>
          <w:b w:val="0"/>
          <w:sz w:val="24"/>
          <w:szCs w:val="24"/>
        </w:rPr>
      </w:pPr>
      <w:r w:rsidRPr="006A0380">
        <w:rPr>
          <w:rFonts w:ascii="Segoe UI" w:eastAsia="Times New Roman" w:hAnsi="Segoe UI" w:cs="Segoe UI"/>
          <w:b w:val="0"/>
          <w:sz w:val="24"/>
          <w:szCs w:val="24"/>
        </w:rPr>
        <w:t xml:space="preserve">Your business prevents unauthorised physical access, damage </w:t>
      </w:r>
      <w:r w:rsidRPr="006A0380">
        <w:rPr>
          <w:rFonts w:ascii="Segoe UI" w:eastAsia="Times New Roman" w:hAnsi="Segoe UI" w:cs="Segoe UI"/>
          <w:b w:val="0"/>
          <w:sz w:val="24"/>
          <w:szCs w:val="24"/>
        </w:rPr>
        <w:t>and interference to personal data.</w:t>
      </w:r>
    </w:p>
    <w:p w14:paraId="7D85A6BA" w14:textId="77777777" w:rsidR="006A0380" w:rsidRPr="006A0380" w:rsidRDefault="0025571C" w:rsidP="006A0380">
      <w:pPr>
        <w:pStyle w:val="Heading3"/>
        <w:numPr>
          <w:ilvl w:val="0"/>
          <w:numId w:val="11"/>
        </w:numPr>
        <w:divId w:val="324746533"/>
        <w:rPr>
          <w:rFonts w:ascii="Segoe UI" w:eastAsia="Times New Roman" w:hAnsi="Segoe UI" w:cs="Segoe UI"/>
          <w:b w:val="0"/>
          <w:sz w:val="24"/>
          <w:szCs w:val="24"/>
        </w:rPr>
      </w:pPr>
      <w:r w:rsidRPr="006A0380">
        <w:rPr>
          <w:rFonts w:ascii="Segoe UI" w:eastAsia="Times New Roman" w:hAnsi="Segoe UI" w:cs="Segoe UI"/>
          <w:b w:val="0"/>
          <w:sz w:val="24"/>
          <w:szCs w:val="24"/>
        </w:rPr>
        <w:t>Your business has established secure storage arrangements to protect records and equipment.</w:t>
      </w:r>
    </w:p>
    <w:p w14:paraId="33318B99" w14:textId="63CE5452" w:rsidR="00000000" w:rsidRPr="006A0380" w:rsidRDefault="0025571C" w:rsidP="006A0380">
      <w:pPr>
        <w:pStyle w:val="Heading3"/>
        <w:numPr>
          <w:ilvl w:val="0"/>
          <w:numId w:val="11"/>
        </w:numPr>
        <w:divId w:val="324746533"/>
        <w:rPr>
          <w:rFonts w:ascii="Segoe UI" w:eastAsia="Times New Roman" w:hAnsi="Segoe UI" w:cs="Segoe UI"/>
          <w:b w:val="0"/>
          <w:sz w:val="24"/>
          <w:szCs w:val="24"/>
        </w:rPr>
      </w:pPr>
      <w:r w:rsidRPr="006A0380">
        <w:rPr>
          <w:rFonts w:ascii="Segoe UI" w:eastAsia="Times New Roman" w:hAnsi="Segoe UI" w:cs="Segoe UI"/>
          <w:b w:val="0"/>
          <w:sz w:val="24"/>
          <w:szCs w:val="24"/>
        </w:rPr>
        <w:t>Your business prevents loss, damage, theft or compromise of personal data.</w:t>
      </w:r>
    </w:p>
    <w:p w14:paraId="0EC54B72" w14:textId="77777777" w:rsidR="00000000" w:rsidRPr="006A0380" w:rsidRDefault="0025571C" w:rsidP="006A0380">
      <w:pPr>
        <w:pStyle w:val="Heading3"/>
        <w:numPr>
          <w:ilvl w:val="0"/>
          <w:numId w:val="11"/>
        </w:numPr>
        <w:divId w:val="1099721366"/>
        <w:rPr>
          <w:rFonts w:ascii="Segoe UI" w:eastAsia="Times New Roman" w:hAnsi="Segoe UI" w:cs="Segoe UI"/>
          <w:b w:val="0"/>
          <w:sz w:val="24"/>
          <w:szCs w:val="24"/>
        </w:rPr>
      </w:pPr>
      <w:r w:rsidRPr="006A0380">
        <w:rPr>
          <w:rFonts w:ascii="Segoe UI" w:eastAsia="Times New Roman" w:hAnsi="Segoe UI" w:cs="Segoe UI"/>
          <w:b w:val="0"/>
          <w:sz w:val="24"/>
          <w:szCs w:val="24"/>
        </w:rPr>
        <w:t xml:space="preserve">Your business has established a process to configure </w:t>
      </w:r>
      <w:r w:rsidRPr="006A0380">
        <w:rPr>
          <w:rFonts w:ascii="Segoe UI" w:eastAsia="Times New Roman" w:hAnsi="Segoe UI" w:cs="Segoe UI"/>
          <w:b w:val="0"/>
          <w:sz w:val="24"/>
          <w:szCs w:val="24"/>
        </w:rPr>
        <w:t>new and existing hardware to reduce vulnerabilities and provide only the functionality and services required.</w:t>
      </w:r>
    </w:p>
    <w:p w14:paraId="3B5C46FE" w14:textId="77777777" w:rsidR="006A0380" w:rsidRPr="006A0380" w:rsidRDefault="0025571C" w:rsidP="006A0380">
      <w:pPr>
        <w:pStyle w:val="Heading3"/>
        <w:numPr>
          <w:ilvl w:val="0"/>
          <w:numId w:val="11"/>
        </w:numPr>
        <w:divId w:val="120805297"/>
        <w:rPr>
          <w:rFonts w:ascii="Segoe UI" w:eastAsia="Times New Roman" w:hAnsi="Segoe UI" w:cs="Segoe UI"/>
          <w:b w:val="0"/>
          <w:sz w:val="24"/>
          <w:szCs w:val="24"/>
        </w:rPr>
      </w:pPr>
      <w:r w:rsidRPr="006A0380">
        <w:rPr>
          <w:rFonts w:ascii="Segoe UI" w:eastAsia="Times New Roman" w:hAnsi="Segoe UI" w:cs="Segoe UI"/>
          <w:b w:val="0"/>
          <w:sz w:val="24"/>
          <w:szCs w:val="24"/>
        </w:rPr>
        <w:t>Your business has established controls to manage the use of removable media.</w:t>
      </w:r>
    </w:p>
    <w:p w14:paraId="41EC063E" w14:textId="08D7015F" w:rsidR="00000000" w:rsidRPr="006A0380" w:rsidRDefault="0025571C" w:rsidP="006A0380">
      <w:pPr>
        <w:pStyle w:val="Heading3"/>
        <w:numPr>
          <w:ilvl w:val="0"/>
          <w:numId w:val="11"/>
        </w:numPr>
        <w:divId w:val="120805297"/>
        <w:rPr>
          <w:rFonts w:ascii="Segoe UI" w:eastAsia="Times New Roman" w:hAnsi="Segoe UI" w:cs="Segoe UI"/>
          <w:b w:val="0"/>
          <w:sz w:val="24"/>
          <w:szCs w:val="24"/>
        </w:rPr>
      </w:pPr>
      <w:r w:rsidRPr="006A0380">
        <w:rPr>
          <w:rFonts w:ascii="Segoe UI" w:eastAsia="Times New Roman" w:hAnsi="Segoe UI" w:cs="Segoe UI"/>
          <w:b w:val="0"/>
          <w:sz w:val="24"/>
          <w:szCs w:val="24"/>
        </w:rPr>
        <w:t>Your business prevents unauthorised disclosure, modification, remova</w:t>
      </w:r>
      <w:r w:rsidRPr="006A0380">
        <w:rPr>
          <w:rFonts w:ascii="Segoe UI" w:eastAsia="Times New Roman" w:hAnsi="Segoe UI" w:cs="Segoe UI"/>
          <w:b w:val="0"/>
          <w:sz w:val="24"/>
          <w:szCs w:val="24"/>
        </w:rPr>
        <w:t>l or destruction of personal data stored on media.</w:t>
      </w:r>
    </w:p>
    <w:p w14:paraId="54974D77" w14:textId="77777777" w:rsidR="006A0380" w:rsidRPr="006A0380" w:rsidRDefault="0025571C" w:rsidP="006A0380">
      <w:pPr>
        <w:pStyle w:val="Heading3"/>
        <w:numPr>
          <w:ilvl w:val="0"/>
          <w:numId w:val="11"/>
        </w:numPr>
        <w:divId w:val="1703898933"/>
        <w:rPr>
          <w:rFonts w:ascii="Segoe UI" w:eastAsia="Times New Roman" w:hAnsi="Segoe UI" w:cs="Segoe UI"/>
          <w:b w:val="0"/>
          <w:sz w:val="24"/>
          <w:szCs w:val="24"/>
        </w:rPr>
      </w:pPr>
      <w:r w:rsidRPr="006A0380">
        <w:rPr>
          <w:rFonts w:ascii="Segoe UI" w:eastAsia="Times New Roman" w:hAnsi="Segoe UI" w:cs="Segoe UI"/>
          <w:b w:val="0"/>
          <w:sz w:val="24"/>
          <w:szCs w:val="24"/>
        </w:rPr>
        <w:lastRenderedPageBreak/>
        <w:t>Your business has established a process to assign user accounts to authorised individuals, and to manage user accounts effectively to provide the minimum access to information.</w:t>
      </w:r>
    </w:p>
    <w:p w14:paraId="16B84A59" w14:textId="1F427BE2" w:rsidR="00000000" w:rsidRPr="006A0380" w:rsidRDefault="0025571C" w:rsidP="006A0380">
      <w:pPr>
        <w:pStyle w:val="Heading3"/>
        <w:numPr>
          <w:ilvl w:val="0"/>
          <w:numId w:val="11"/>
        </w:numPr>
        <w:divId w:val="1703898933"/>
        <w:rPr>
          <w:rFonts w:ascii="Segoe UI" w:eastAsia="Times New Roman" w:hAnsi="Segoe UI" w:cs="Segoe UI"/>
          <w:b w:val="0"/>
          <w:sz w:val="24"/>
          <w:szCs w:val="24"/>
        </w:rPr>
      </w:pPr>
      <w:r w:rsidRPr="006A0380">
        <w:rPr>
          <w:rFonts w:ascii="Segoe UI" w:eastAsia="Times New Roman" w:hAnsi="Segoe UI" w:cs="Segoe UI"/>
          <w:b w:val="0"/>
          <w:sz w:val="24"/>
          <w:szCs w:val="24"/>
        </w:rPr>
        <w:t>Your business limits access</w:t>
      </w:r>
      <w:r w:rsidRPr="006A0380">
        <w:rPr>
          <w:rFonts w:ascii="Segoe UI" w:eastAsia="Times New Roman" w:hAnsi="Segoe UI" w:cs="Segoe UI"/>
          <w:b w:val="0"/>
          <w:sz w:val="24"/>
          <w:szCs w:val="24"/>
        </w:rPr>
        <w:t xml:space="preserve"> to personal data held in information systems.</w:t>
      </w:r>
    </w:p>
    <w:p w14:paraId="3708F94C" w14:textId="77777777" w:rsidR="00000000" w:rsidRPr="006A0380" w:rsidRDefault="0025571C" w:rsidP="006A0380">
      <w:pPr>
        <w:pStyle w:val="Heading3"/>
        <w:numPr>
          <w:ilvl w:val="0"/>
          <w:numId w:val="11"/>
        </w:numPr>
        <w:divId w:val="1431506027"/>
        <w:rPr>
          <w:rFonts w:ascii="Segoe UI" w:eastAsia="Times New Roman" w:hAnsi="Segoe UI" w:cs="Segoe UI"/>
          <w:b w:val="0"/>
          <w:sz w:val="24"/>
          <w:szCs w:val="24"/>
        </w:rPr>
      </w:pPr>
      <w:r w:rsidRPr="006A0380">
        <w:rPr>
          <w:rFonts w:ascii="Segoe UI" w:eastAsia="Times New Roman" w:hAnsi="Segoe UI" w:cs="Segoe UI"/>
          <w:b w:val="0"/>
          <w:sz w:val="24"/>
          <w:szCs w:val="24"/>
        </w:rPr>
        <w:t>Your business has established appropriate password security procedures and 'rules' for information systems and has a process in place to detect any unauthorised access or anomalous use.</w:t>
      </w:r>
    </w:p>
    <w:p w14:paraId="3820133B" w14:textId="77777777" w:rsidR="006A0380" w:rsidRPr="006A0380" w:rsidRDefault="0025571C" w:rsidP="006A0380">
      <w:pPr>
        <w:pStyle w:val="Heading3"/>
        <w:numPr>
          <w:ilvl w:val="0"/>
          <w:numId w:val="11"/>
        </w:numPr>
        <w:divId w:val="495657002"/>
        <w:rPr>
          <w:rFonts w:ascii="Segoe UI" w:eastAsia="Times New Roman" w:hAnsi="Segoe UI" w:cs="Segoe UI"/>
          <w:b w:val="0"/>
          <w:sz w:val="24"/>
          <w:szCs w:val="24"/>
        </w:rPr>
      </w:pPr>
      <w:r w:rsidRPr="006A0380">
        <w:rPr>
          <w:rFonts w:ascii="Segoe UI" w:eastAsia="Times New Roman" w:hAnsi="Segoe UI" w:cs="Segoe UI"/>
          <w:b w:val="0"/>
          <w:sz w:val="24"/>
          <w:szCs w:val="24"/>
        </w:rPr>
        <w:t>Your business has estab</w:t>
      </w:r>
      <w:r w:rsidRPr="006A0380">
        <w:rPr>
          <w:rFonts w:ascii="Segoe UI" w:eastAsia="Times New Roman" w:hAnsi="Segoe UI" w:cs="Segoe UI"/>
          <w:b w:val="0"/>
          <w:sz w:val="24"/>
          <w:szCs w:val="24"/>
        </w:rPr>
        <w:t>lished effective anti-malware defences to protect computers from malware infection.</w:t>
      </w:r>
    </w:p>
    <w:p w14:paraId="6E509E97" w14:textId="2CA103EB" w:rsidR="00000000" w:rsidRPr="006A0380" w:rsidRDefault="0025571C" w:rsidP="006A0380">
      <w:pPr>
        <w:pStyle w:val="Heading3"/>
        <w:numPr>
          <w:ilvl w:val="0"/>
          <w:numId w:val="11"/>
        </w:numPr>
        <w:divId w:val="495657002"/>
        <w:rPr>
          <w:rFonts w:ascii="Segoe UI" w:eastAsia="Times New Roman" w:hAnsi="Segoe UI" w:cs="Segoe UI"/>
          <w:b w:val="0"/>
          <w:sz w:val="24"/>
          <w:szCs w:val="24"/>
        </w:rPr>
      </w:pPr>
      <w:r w:rsidRPr="006A0380">
        <w:rPr>
          <w:rFonts w:ascii="Segoe UI" w:eastAsia="Times New Roman" w:hAnsi="Segoe UI" w:cs="Segoe UI"/>
          <w:b w:val="0"/>
          <w:sz w:val="24"/>
          <w:szCs w:val="24"/>
        </w:rPr>
        <w:t>Your business ensures that personal data is protected against malware.</w:t>
      </w:r>
    </w:p>
    <w:p w14:paraId="42DB9E7C" w14:textId="77777777" w:rsidR="006A0380" w:rsidRDefault="0025571C" w:rsidP="006A0380">
      <w:pPr>
        <w:pStyle w:val="Heading3"/>
        <w:numPr>
          <w:ilvl w:val="0"/>
          <w:numId w:val="11"/>
        </w:numPr>
        <w:divId w:val="339549513"/>
        <w:rPr>
          <w:rFonts w:ascii="Segoe UI" w:eastAsia="Times New Roman" w:hAnsi="Segoe UI" w:cs="Segoe UI"/>
          <w:b w:val="0"/>
          <w:sz w:val="24"/>
          <w:szCs w:val="24"/>
        </w:rPr>
      </w:pPr>
      <w:r w:rsidRPr="006A0380">
        <w:rPr>
          <w:rFonts w:ascii="Segoe UI" w:eastAsia="Times New Roman" w:hAnsi="Segoe UI" w:cs="Segoe UI"/>
          <w:b w:val="0"/>
          <w:sz w:val="24"/>
          <w:szCs w:val="24"/>
        </w:rPr>
        <w:t>Your business has established a process to log and monitor user and system activity to identify and help prevent data breaches.</w:t>
      </w:r>
    </w:p>
    <w:p w14:paraId="25E0F9B9" w14:textId="5CEE73C1" w:rsidR="00000000" w:rsidRPr="006A0380" w:rsidRDefault="0025571C" w:rsidP="006A0380">
      <w:pPr>
        <w:pStyle w:val="Heading3"/>
        <w:numPr>
          <w:ilvl w:val="0"/>
          <w:numId w:val="11"/>
        </w:numPr>
        <w:divId w:val="339549513"/>
        <w:rPr>
          <w:rFonts w:ascii="Segoe UI" w:eastAsia="Times New Roman" w:hAnsi="Segoe UI" w:cs="Segoe UI"/>
          <w:b w:val="0"/>
          <w:sz w:val="24"/>
          <w:szCs w:val="24"/>
        </w:rPr>
      </w:pPr>
      <w:r w:rsidRPr="006A0380">
        <w:rPr>
          <w:rFonts w:ascii="Segoe UI" w:eastAsia="Times New Roman" w:hAnsi="Segoe UI" w:cs="Segoe UI"/>
          <w:b w:val="0"/>
          <w:sz w:val="24"/>
          <w:szCs w:val="24"/>
        </w:rPr>
        <w:t>Your business records events and generates evidence.</w:t>
      </w:r>
    </w:p>
    <w:p w14:paraId="68EF08A4" w14:textId="77777777" w:rsidR="006A0380" w:rsidRPr="006A0380" w:rsidRDefault="0025571C" w:rsidP="006A0380">
      <w:pPr>
        <w:pStyle w:val="Heading3"/>
        <w:numPr>
          <w:ilvl w:val="0"/>
          <w:numId w:val="11"/>
        </w:numPr>
        <w:divId w:val="593779769"/>
        <w:rPr>
          <w:rFonts w:ascii="Segoe UI" w:eastAsia="Times New Roman" w:hAnsi="Segoe UI" w:cs="Segoe UI"/>
          <w:b w:val="0"/>
          <w:sz w:val="24"/>
          <w:szCs w:val="24"/>
        </w:rPr>
      </w:pPr>
      <w:r w:rsidRPr="006A0380">
        <w:rPr>
          <w:rFonts w:ascii="Segoe UI" w:eastAsia="Times New Roman" w:hAnsi="Segoe UI" w:cs="Segoe UI"/>
          <w:b w:val="0"/>
          <w:sz w:val="24"/>
          <w:szCs w:val="24"/>
        </w:rPr>
        <w:t>Your business has established boundary firewalls to protect computers from</w:t>
      </w:r>
      <w:r w:rsidRPr="006A0380">
        <w:rPr>
          <w:rFonts w:ascii="Segoe UI" w:eastAsia="Times New Roman" w:hAnsi="Segoe UI" w:cs="Segoe UI"/>
          <w:b w:val="0"/>
          <w:sz w:val="24"/>
          <w:szCs w:val="24"/>
        </w:rPr>
        <w:t xml:space="preserve"> external attack and exploitation.</w:t>
      </w:r>
    </w:p>
    <w:p w14:paraId="42D8F337" w14:textId="67635634" w:rsidR="00000000" w:rsidRPr="006A0380" w:rsidRDefault="0025571C" w:rsidP="006A0380">
      <w:pPr>
        <w:pStyle w:val="Heading3"/>
        <w:numPr>
          <w:ilvl w:val="0"/>
          <w:numId w:val="11"/>
        </w:numPr>
        <w:divId w:val="593779769"/>
        <w:rPr>
          <w:rFonts w:ascii="Segoe UI" w:eastAsia="Times New Roman" w:hAnsi="Segoe UI" w:cs="Segoe UI"/>
          <w:b w:val="0"/>
        </w:rPr>
      </w:pPr>
      <w:r w:rsidRPr="006A0380">
        <w:rPr>
          <w:rFonts w:ascii="Segoe UI" w:eastAsia="Times New Roman" w:hAnsi="Segoe UI" w:cs="Segoe UI"/>
          <w:b w:val="0"/>
          <w:sz w:val="24"/>
          <w:szCs w:val="24"/>
        </w:rPr>
        <w:t>Your business ensures the protection of personal data in networks.</w:t>
      </w:r>
    </w:p>
    <w:p w14:paraId="17F769FD" w14:textId="77777777" w:rsidR="00000000" w:rsidRPr="006A0380" w:rsidRDefault="0025571C" w:rsidP="006A0380">
      <w:pPr>
        <w:pStyle w:val="NormalWeb"/>
        <w:divId w:val="1108617855"/>
        <w:rPr>
          <w:rFonts w:ascii="Segoe UI" w:hAnsi="Segoe UI" w:cs="Segoe UI"/>
        </w:rPr>
      </w:pPr>
      <w:r w:rsidRPr="006A0380">
        <w:rPr>
          <w:rFonts w:ascii="Segoe UI" w:hAnsi="Segoe UI" w:cs="Segoe UI"/>
        </w:rPr>
        <w:t> </w:t>
      </w:r>
    </w:p>
    <w:p w14:paraId="09A9BCB2" w14:textId="77777777" w:rsidR="00000000" w:rsidRPr="006A0380" w:rsidRDefault="0025571C" w:rsidP="006A0380">
      <w:pPr>
        <w:pStyle w:val="Heading2"/>
        <w:divId w:val="1425374477"/>
        <w:rPr>
          <w:rFonts w:ascii="Segoe UI" w:eastAsia="Times New Roman" w:hAnsi="Segoe UI" w:cs="Segoe UI"/>
        </w:rPr>
      </w:pPr>
      <w:r w:rsidRPr="006A0380">
        <w:rPr>
          <w:rFonts w:ascii="Segoe UI" w:eastAsia="Times New Roman" w:hAnsi="Segoe UI" w:cs="Segoe UI"/>
        </w:rPr>
        <w:t>Not applicable</w:t>
      </w:r>
    </w:p>
    <w:p w14:paraId="4FB8AB77" w14:textId="77777777" w:rsidR="00000000" w:rsidRPr="006A0380" w:rsidRDefault="0025571C" w:rsidP="006A0380">
      <w:pPr>
        <w:pStyle w:val="Heading3"/>
        <w:numPr>
          <w:ilvl w:val="0"/>
          <w:numId w:val="12"/>
        </w:numPr>
        <w:divId w:val="1639189880"/>
        <w:rPr>
          <w:rFonts w:ascii="Segoe UI" w:eastAsia="Times New Roman" w:hAnsi="Segoe UI" w:cs="Segoe UI"/>
          <w:b w:val="0"/>
        </w:rPr>
      </w:pPr>
      <w:r w:rsidRPr="006A0380">
        <w:rPr>
          <w:rFonts w:ascii="Segoe UI" w:eastAsia="Times New Roman" w:hAnsi="Segoe UI" w:cs="Segoe UI"/>
          <w:b w:val="0"/>
        </w:rPr>
        <w:t>Your business has established a process to securely dispose of records and equipment when no longer required.</w:t>
      </w:r>
    </w:p>
    <w:p w14:paraId="1B3659BC" w14:textId="77777777" w:rsidR="006A0380" w:rsidRPr="006A0380" w:rsidRDefault="0025571C" w:rsidP="006A0380">
      <w:pPr>
        <w:pStyle w:val="Heading3"/>
        <w:numPr>
          <w:ilvl w:val="0"/>
          <w:numId w:val="12"/>
        </w:numPr>
        <w:divId w:val="1532377952"/>
        <w:rPr>
          <w:rFonts w:ascii="Segoe UI" w:eastAsia="Times New Roman" w:hAnsi="Segoe UI" w:cs="Segoe UI"/>
        </w:rPr>
      </w:pPr>
      <w:r w:rsidRPr="006A0380">
        <w:rPr>
          <w:rFonts w:ascii="Segoe UI" w:eastAsia="Times New Roman" w:hAnsi="Segoe UI" w:cs="Segoe UI"/>
          <w:b w:val="0"/>
        </w:rPr>
        <w:t>Your business has establis</w:t>
      </w:r>
      <w:r w:rsidRPr="006A0380">
        <w:rPr>
          <w:rFonts w:ascii="Segoe UI" w:eastAsia="Times New Roman" w:hAnsi="Segoe UI" w:cs="Segoe UI"/>
          <w:b w:val="0"/>
        </w:rPr>
        <w:t>hed a process to routinely back-up electronic information to help restore information in the event of disaster.</w:t>
      </w:r>
    </w:p>
    <w:p w14:paraId="7A96D3E9" w14:textId="5AFC46D6" w:rsidR="00000000" w:rsidRPr="006A0380" w:rsidRDefault="0025571C" w:rsidP="006A0380">
      <w:pPr>
        <w:pStyle w:val="Heading3"/>
        <w:numPr>
          <w:ilvl w:val="0"/>
          <w:numId w:val="12"/>
        </w:numPr>
        <w:divId w:val="1532377952"/>
        <w:rPr>
          <w:rFonts w:ascii="Segoe UI" w:eastAsia="Times New Roman" w:hAnsi="Segoe UI" w:cs="Segoe UI"/>
        </w:rPr>
      </w:pPr>
      <w:r w:rsidRPr="006A0380">
        <w:rPr>
          <w:rFonts w:ascii="Segoe UI" w:eastAsia="Times New Roman" w:hAnsi="Segoe UI" w:cs="Segoe UI"/>
          <w:b w:val="0"/>
        </w:rPr>
        <w:t>Your business ensures protection against the loss of personal data.</w:t>
      </w:r>
    </w:p>
    <w:p w14:paraId="074C9021" w14:textId="77777777" w:rsidR="0025571C" w:rsidRPr="006A0380" w:rsidRDefault="0025571C" w:rsidP="006A0380">
      <w:pPr>
        <w:divId w:val="310713999"/>
        <w:rPr>
          <w:rFonts w:ascii="Segoe UI" w:eastAsia="Times New Roman" w:hAnsi="Segoe UI" w:cs="Segoe UI"/>
        </w:rPr>
      </w:pPr>
      <w:r w:rsidRPr="006A0380">
        <w:rPr>
          <w:rFonts w:ascii="Segoe UI" w:eastAsia="Times New Roman" w:hAnsi="Segoe UI" w:cs="Segoe UI"/>
        </w:rPr>
        <w:pict w14:anchorId="1F41E67B">
          <v:rect id="_x0000_i1025" style="width:0;height:1.5pt" o:hrstd="t" o:hr="t" fillcolor="#a0a0a0" stroked="f"/>
        </w:pict>
      </w:r>
    </w:p>
    <w:sectPr w:rsidR="0025571C" w:rsidRPr="006A0380" w:rsidSect="006A038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C42E9F"/>
    <w:multiLevelType w:val="multilevel"/>
    <w:tmpl w:val="9C5CE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750377"/>
    <w:multiLevelType w:val="multilevel"/>
    <w:tmpl w:val="256C0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6045D5"/>
    <w:multiLevelType w:val="multilevel"/>
    <w:tmpl w:val="87EE5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AE62E7"/>
    <w:multiLevelType w:val="multilevel"/>
    <w:tmpl w:val="0BF04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2B5E7A"/>
    <w:multiLevelType w:val="hybridMultilevel"/>
    <w:tmpl w:val="59E07EB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531B8D"/>
    <w:multiLevelType w:val="multilevel"/>
    <w:tmpl w:val="6BECC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686FEC"/>
    <w:multiLevelType w:val="multilevel"/>
    <w:tmpl w:val="FBA20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E65D6D"/>
    <w:multiLevelType w:val="multilevel"/>
    <w:tmpl w:val="E9F4F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5E47C0"/>
    <w:multiLevelType w:val="multilevel"/>
    <w:tmpl w:val="9BACB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D0021F"/>
    <w:multiLevelType w:val="multilevel"/>
    <w:tmpl w:val="1AAE0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232200"/>
    <w:multiLevelType w:val="multilevel"/>
    <w:tmpl w:val="3C982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BD36EA"/>
    <w:multiLevelType w:val="hybridMultilevel"/>
    <w:tmpl w:val="ED6841B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9"/>
  </w:num>
  <w:num w:numId="4">
    <w:abstractNumId w:val="7"/>
  </w:num>
  <w:num w:numId="5">
    <w:abstractNumId w:val="2"/>
  </w:num>
  <w:num w:numId="6">
    <w:abstractNumId w:val="1"/>
  </w:num>
  <w:num w:numId="7">
    <w:abstractNumId w:val="10"/>
  </w:num>
  <w:num w:numId="8">
    <w:abstractNumId w:val="6"/>
  </w:num>
  <w:num w:numId="9">
    <w:abstractNumId w:val="5"/>
  </w:num>
  <w:num w:numId="10">
    <w:abstractNumId w:val="8"/>
  </w:num>
  <w:num w:numId="11">
    <w:abstractNumId w:val="1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85B"/>
    <w:rsid w:val="0007185B"/>
    <w:rsid w:val="000E61A6"/>
    <w:rsid w:val="0025571C"/>
    <w:rsid w:val="006A03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5948C"/>
  <w15:docId w15:val="{97AD7E04-488E-49E0-83B1-0C5AF5AB8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03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pPr>
      <w:spacing w:before="100" w:beforeAutospacing="1" w:after="100" w:afterAutospacing="1" w:line="240" w:lineRule="auto"/>
      <w:outlineLvl w:val="1"/>
    </w:pPr>
    <w:rPr>
      <w:rFonts w:ascii="Times New Roman" w:hAnsi="Times New Roman" w:cs="Times New Roman"/>
      <w:b/>
      <w:bCs/>
      <w:sz w:val="36"/>
      <w:szCs w:val="36"/>
    </w:rPr>
  </w:style>
  <w:style w:type="paragraph" w:styleId="Heading3">
    <w:name w:val="heading 3"/>
    <w:basedOn w:val="Normal"/>
    <w:link w:val="Heading3Char"/>
    <w:uiPriority w:val="9"/>
    <w:qFormat/>
    <w:pPr>
      <w:spacing w:before="100" w:beforeAutospacing="1" w:after="100" w:afterAutospacing="1" w:line="240" w:lineRule="auto"/>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Pr>
      <w:rFonts w:ascii="Times New Roman" w:hAnsi="Times New Roman" w:cs="Times New Roman"/>
      <w:b/>
      <w:bCs/>
      <w:sz w:val="36"/>
      <w:szCs w:val="36"/>
    </w:rPr>
  </w:style>
  <w:style w:type="character" w:customStyle="1" w:styleId="Heading3Char">
    <w:name w:val="Heading 3 Char"/>
    <w:basedOn w:val="DefaultParagraphFont"/>
    <w:link w:val="Heading3"/>
    <w:uiPriority w:val="9"/>
    <w:rPr>
      <w:rFonts w:ascii="Times New Roman" w:hAnsi="Times New Roman" w:cs="Times New Roman"/>
      <w:b/>
      <w:bCs/>
      <w:sz w:val="27"/>
      <w:szCs w:val="27"/>
    </w:rPr>
  </w:style>
  <w:style w:type="paragraph" w:styleId="NormalWeb">
    <w:name w:val="Normal (Web)"/>
    <w:basedOn w:val="Normal"/>
    <w:uiPriority w:val="99"/>
    <w:semiHidden/>
    <w:unhideWhenUsed/>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semiHidden/>
    <w:unhideWhenUsed/>
    <w:rPr>
      <w:color w:val="0000FF"/>
      <w:u w:val="single"/>
    </w:rPr>
  </w:style>
  <w:style w:type="paragraph" w:styleId="ListParagraph">
    <w:name w:val="List Paragraph"/>
    <w:basedOn w:val="Normal"/>
    <w:uiPriority w:val="34"/>
    <w:qFormat/>
    <w:rsid w:val="006A0380"/>
    <w:pPr>
      <w:ind w:left="720"/>
      <w:contextualSpacing/>
    </w:pPr>
  </w:style>
  <w:style w:type="paragraph" w:styleId="NoSpacing">
    <w:name w:val="No Spacing"/>
    <w:link w:val="NoSpacingChar"/>
    <w:uiPriority w:val="1"/>
    <w:qFormat/>
    <w:rsid w:val="006A0380"/>
    <w:pPr>
      <w:spacing w:after="0" w:line="240" w:lineRule="auto"/>
    </w:pPr>
  </w:style>
  <w:style w:type="character" w:customStyle="1" w:styleId="NoSpacingChar">
    <w:name w:val="No Spacing Char"/>
    <w:basedOn w:val="DefaultParagraphFont"/>
    <w:link w:val="NoSpacing"/>
    <w:uiPriority w:val="1"/>
    <w:rsid w:val="006A0380"/>
  </w:style>
  <w:style w:type="character" w:customStyle="1" w:styleId="Heading1Char">
    <w:name w:val="Heading 1 Char"/>
    <w:basedOn w:val="DefaultParagraphFont"/>
    <w:link w:val="Heading1"/>
    <w:uiPriority w:val="9"/>
    <w:rsid w:val="006A038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1723545">
      <w:bodyDiv w:val="1"/>
      <w:marLeft w:val="0"/>
      <w:marRight w:val="0"/>
      <w:marTop w:val="0"/>
      <w:marBottom w:val="0"/>
      <w:divBdr>
        <w:top w:val="none" w:sz="0" w:space="0" w:color="auto"/>
        <w:left w:val="none" w:sz="0" w:space="0" w:color="auto"/>
        <w:bottom w:val="none" w:sz="0" w:space="0" w:color="auto"/>
        <w:right w:val="none" w:sz="0" w:space="0" w:color="auto"/>
      </w:divBdr>
      <w:divsChild>
        <w:div w:id="1094741701">
          <w:marLeft w:val="0"/>
          <w:marRight w:val="0"/>
          <w:marTop w:val="0"/>
          <w:marBottom w:val="0"/>
          <w:divBdr>
            <w:top w:val="none" w:sz="0" w:space="0" w:color="auto"/>
            <w:left w:val="none" w:sz="0" w:space="0" w:color="auto"/>
            <w:bottom w:val="none" w:sz="0" w:space="0" w:color="auto"/>
            <w:right w:val="none" w:sz="0" w:space="0" w:color="auto"/>
          </w:divBdr>
          <w:divsChild>
            <w:div w:id="378016144">
              <w:marLeft w:val="0"/>
              <w:marRight w:val="0"/>
              <w:marTop w:val="0"/>
              <w:marBottom w:val="0"/>
              <w:divBdr>
                <w:top w:val="none" w:sz="0" w:space="0" w:color="auto"/>
                <w:left w:val="none" w:sz="0" w:space="0" w:color="auto"/>
                <w:bottom w:val="none" w:sz="0" w:space="0" w:color="auto"/>
                <w:right w:val="none" w:sz="0" w:space="0" w:color="auto"/>
              </w:divBdr>
              <w:divsChild>
                <w:div w:id="1955475373">
                  <w:marLeft w:val="0"/>
                  <w:marRight w:val="0"/>
                  <w:marTop w:val="0"/>
                  <w:marBottom w:val="0"/>
                  <w:divBdr>
                    <w:top w:val="none" w:sz="0" w:space="0" w:color="auto"/>
                    <w:left w:val="none" w:sz="0" w:space="0" w:color="auto"/>
                    <w:bottom w:val="none" w:sz="0" w:space="0" w:color="auto"/>
                    <w:right w:val="none" w:sz="0" w:space="0" w:color="auto"/>
                  </w:divBdr>
                </w:div>
                <w:div w:id="1786190256">
                  <w:marLeft w:val="0"/>
                  <w:marRight w:val="0"/>
                  <w:marTop w:val="0"/>
                  <w:marBottom w:val="0"/>
                  <w:divBdr>
                    <w:top w:val="none" w:sz="0" w:space="0" w:color="auto"/>
                    <w:left w:val="none" w:sz="0" w:space="0" w:color="auto"/>
                    <w:bottom w:val="none" w:sz="0" w:space="0" w:color="auto"/>
                    <w:right w:val="none" w:sz="0" w:space="0" w:color="auto"/>
                  </w:divBdr>
                  <w:divsChild>
                    <w:div w:id="1251504896">
                      <w:marLeft w:val="0"/>
                      <w:marRight w:val="0"/>
                      <w:marTop w:val="0"/>
                      <w:marBottom w:val="0"/>
                      <w:divBdr>
                        <w:top w:val="none" w:sz="0" w:space="0" w:color="auto"/>
                        <w:left w:val="none" w:sz="0" w:space="0" w:color="auto"/>
                        <w:bottom w:val="none" w:sz="0" w:space="0" w:color="auto"/>
                        <w:right w:val="none" w:sz="0" w:space="0" w:color="auto"/>
                      </w:divBdr>
                      <w:divsChild>
                        <w:div w:id="42454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479819">
                  <w:marLeft w:val="0"/>
                  <w:marRight w:val="0"/>
                  <w:marTop w:val="0"/>
                  <w:marBottom w:val="0"/>
                  <w:divBdr>
                    <w:top w:val="none" w:sz="0" w:space="0" w:color="auto"/>
                    <w:left w:val="none" w:sz="0" w:space="0" w:color="auto"/>
                    <w:bottom w:val="none" w:sz="0" w:space="0" w:color="auto"/>
                    <w:right w:val="none" w:sz="0" w:space="0" w:color="auto"/>
                  </w:divBdr>
                  <w:divsChild>
                    <w:div w:id="2125037207">
                      <w:marLeft w:val="0"/>
                      <w:marRight w:val="0"/>
                      <w:marTop w:val="0"/>
                      <w:marBottom w:val="0"/>
                      <w:divBdr>
                        <w:top w:val="none" w:sz="0" w:space="0" w:color="auto"/>
                        <w:left w:val="none" w:sz="0" w:space="0" w:color="auto"/>
                        <w:bottom w:val="none" w:sz="0" w:space="0" w:color="auto"/>
                        <w:right w:val="none" w:sz="0" w:space="0" w:color="auto"/>
                      </w:divBdr>
                    </w:div>
                  </w:divsChild>
                </w:div>
                <w:div w:id="1929926949">
                  <w:marLeft w:val="0"/>
                  <w:marRight w:val="0"/>
                  <w:marTop w:val="0"/>
                  <w:marBottom w:val="0"/>
                  <w:divBdr>
                    <w:top w:val="none" w:sz="0" w:space="0" w:color="auto"/>
                    <w:left w:val="none" w:sz="0" w:space="0" w:color="auto"/>
                    <w:bottom w:val="none" w:sz="0" w:space="0" w:color="auto"/>
                    <w:right w:val="none" w:sz="0" w:space="0" w:color="auto"/>
                  </w:divBdr>
                </w:div>
                <w:div w:id="168256373">
                  <w:marLeft w:val="0"/>
                  <w:marRight w:val="0"/>
                  <w:marTop w:val="0"/>
                  <w:marBottom w:val="0"/>
                  <w:divBdr>
                    <w:top w:val="none" w:sz="0" w:space="0" w:color="auto"/>
                    <w:left w:val="none" w:sz="0" w:space="0" w:color="auto"/>
                    <w:bottom w:val="none" w:sz="0" w:space="0" w:color="auto"/>
                    <w:right w:val="none" w:sz="0" w:space="0" w:color="auto"/>
                  </w:divBdr>
                  <w:divsChild>
                    <w:div w:id="197351657">
                      <w:marLeft w:val="0"/>
                      <w:marRight w:val="0"/>
                      <w:marTop w:val="0"/>
                      <w:marBottom w:val="0"/>
                      <w:divBdr>
                        <w:top w:val="none" w:sz="0" w:space="0" w:color="auto"/>
                        <w:left w:val="none" w:sz="0" w:space="0" w:color="auto"/>
                        <w:bottom w:val="none" w:sz="0" w:space="0" w:color="auto"/>
                        <w:right w:val="none" w:sz="0" w:space="0" w:color="auto"/>
                      </w:divBdr>
                    </w:div>
                  </w:divsChild>
                </w:div>
                <w:div w:id="2101563825">
                  <w:marLeft w:val="0"/>
                  <w:marRight w:val="0"/>
                  <w:marTop w:val="0"/>
                  <w:marBottom w:val="0"/>
                  <w:divBdr>
                    <w:top w:val="none" w:sz="0" w:space="0" w:color="auto"/>
                    <w:left w:val="none" w:sz="0" w:space="0" w:color="auto"/>
                    <w:bottom w:val="none" w:sz="0" w:space="0" w:color="auto"/>
                    <w:right w:val="none" w:sz="0" w:space="0" w:color="auto"/>
                  </w:divBdr>
                  <w:divsChild>
                    <w:div w:id="277838022">
                      <w:marLeft w:val="0"/>
                      <w:marRight w:val="0"/>
                      <w:marTop w:val="0"/>
                      <w:marBottom w:val="0"/>
                      <w:divBdr>
                        <w:top w:val="none" w:sz="0" w:space="0" w:color="auto"/>
                        <w:left w:val="none" w:sz="0" w:space="0" w:color="auto"/>
                        <w:bottom w:val="none" w:sz="0" w:space="0" w:color="auto"/>
                        <w:right w:val="none" w:sz="0" w:space="0" w:color="auto"/>
                      </w:divBdr>
                      <w:divsChild>
                        <w:div w:id="43394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632985">
                  <w:marLeft w:val="0"/>
                  <w:marRight w:val="0"/>
                  <w:marTop w:val="0"/>
                  <w:marBottom w:val="0"/>
                  <w:divBdr>
                    <w:top w:val="none" w:sz="0" w:space="0" w:color="auto"/>
                    <w:left w:val="none" w:sz="0" w:space="0" w:color="auto"/>
                    <w:bottom w:val="none" w:sz="0" w:space="0" w:color="auto"/>
                    <w:right w:val="none" w:sz="0" w:space="0" w:color="auto"/>
                  </w:divBdr>
                  <w:divsChild>
                    <w:div w:id="404568306">
                      <w:marLeft w:val="0"/>
                      <w:marRight w:val="0"/>
                      <w:marTop w:val="0"/>
                      <w:marBottom w:val="0"/>
                      <w:divBdr>
                        <w:top w:val="none" w:sz="0" w:space="0" w:color="auto"/>
                        <w:left w:val="none" w:sz="0" w:space="0" w:color="auto"/>
                        <w:bottom w:val="none" w:sz="0" w:space="0" w:color="auto"/>
                        <w:right w:val="none" w:sz="0" w:space="0" w:color="auto"/>
                      </w:divBdr>
                      <w:divsChild>
                        <w:div w:id="26924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613615">
                  <w:marLeft w:val="0"/>
                  <w:marRight w:val="0"/>
                  <w:marTop w:val="0"/>
                  <w:marBottom w:val="0"/>
                  <w:divBdr>
                    <w:top w:val="none" w:sz="0" w:space="0" w:color="auto"/>
                    <w:left w:val="none" w:sz="0" w:space="0" w:color="auto"/>
                    <w:bottom w:val="none" w:sz="0" w:space="0" w:color="auto"/>
                    <w:right w:val="none" w:sz="0" w:space="0" w:color="auto"/>
                  </w:divBdr>
                  <w:divsChild>
                    <w:div w:id="117726978">
                      <w:marLeft w:val="0"/>
                      <w:marRight w:val="0"/>
                      <w:marTop w:val="0"/>
                      <w:marBottom w:val="0"/>
                      <w:divBdr>
                        <w:top w:val="none" w:sz="0" w:space="0" w:color="auto"/>
                        <w:left w:val="none" w:sz="0" w:space="0" w:color="auto"/>
                        <w:bottom w:val="none" w:sz="0" w:space="0" w:color="auto"/>
                        <w:right w:val="none" w:sz="0" w:space="0" w:color="auto"/>
                      </w:divBdr>
                      <w:divsChild>
                        <w:div w:id="23451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056270">
                  <w:marLeft w:val="0"/>
                  <w:marRight w:val="0"/>
                  <w:marTop w:val="0"/>
                  <w:marBottom w:val="0"/>
                  <w:divBdr>
                    <w:top w:val="none" w:sz="0" w:space="0" w:color="auto"/>
                    <w:left w:val="none" w:sz="0" w:space="0" w:color="auto"/>
                    <w:bottom w:val="none" w:sz="0" w:space="0" w:color="auto"/>
                    <w:right w:val="none" w:sz="0" w:space="0" w:color="auto"/>
                  </w:divBdr>
                  <w:divsChild>
                    <w:div w:id="1309629381">
                      <w:marLeft w:val="0"/>
                      <w:marRight w:val="0"/>
                      <w:marTop w:val="0"/>
                      <w:marBottom w:val="0"/>
                      <w:divBdr>
                        <w:top w:val="none" w:sz="0" w:space="0" w:color="auto"/>
                        <w:left w:val="none" w:sz="0" w:space="0" w:color="auto"/>
                        <w:bottom w:val="none" w:sz="0" w:space="0" w:color="auto"/>
                        <w:right w:val="none" w:sz="0" w:space="0" w:color="auto"/>
                      </w:divBdr>
                      <w:divsChild>
                        <w:div w:id="12088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735546">
                  <w:marLeft w:val="0"/>
                  <w:marRight w:val="0"/>
                  <w:marTop w:val="0"/>
                  <w:marBottom w:val="0"/>
                  <w:divBdr>
                    <w:top w:val="none" w:sz="0" w:space="0" w:color="auto"/>
                    <w:left w:val="none" w:sz="0" w:space="0" w:color="auto"/>
                    <w:bottom w:val="none" w:sz="0" w:space="0" w:color="auto"/>
                    <w:right w:val="none" w:sz="0" w:space="0" w:color="auto"/>
                  </w:divBdr>
                </w:div>
                <w:div w:id="1962879389">
                  <w:marLeft w:val="0"/>
                  <w:marRight w:val="0"/>
                  <w:marTop w:val="0"/>
                  <w:marBottom w:val="0"/>
                  <w:divBdr>
                    <w:top w:val="none" w:sz="0" w:space="0" w:color="auto"/>
                    <w:left w:val="none" w:sz="0" w:space="0" w:color="auto"/>
                    <w:bottom w:val="none" w:sz="0" w:space="0" w:color="auto"/>
                    <w:right w:val="none" w:sz="0" w:space="0" w:color="auto"/>
                  </w:divBdr>
                  <w:divsChild>
                    <w:div w:id="1096168274">
                      <w:marLeft w:val="0"/>
                      <w:marRight w:val="0"/>
                      <w:marTop w:val="0"/>
                      <w:marBottom w:val="0"/>
                      <w:divBdr>
                        <w:top w:val="none" w:sz="0" w:space="0" w:color="auto"/>
                        <w:left w:val="none" w:sz="0" w:space="0" w:color="auto"/>
                        <w:bottom w:val="none" w:sz="0" w:space="0" w:color="auto"/>
                        <w:right w:val="none" w:sz="0" w:space="0" w:color="auto"/>
                      </w:divBdr>
                    </w:div>
                  </w:divsChild>
                </w:div>
                <w:div w:id="629241850">
                  <w:marLeft w:val="0"/>
                  <w:marRight w:val="0"/>
                  <w:marTop w:val="0"/>
                  <w:marBottom w:val="0"/>
                  <w:divBdr>
                    <w:top w:val="none" w:sz="0" w:space="0" w:color="auto"/>
                    <w:left w:val="none" w:sz="0" w:space="0" w:color="auto"/>
                    <w:bottom w:val="none" w:sz="0" w:space="0" w:color="auto"/>
                    <w:right w:val="none" w:sz="0" w:space="0" w:color="auto"/>
                  </w:divBdr>
                  <w:divsChild>
                    <w:div w:id="371731346">
                      <w:marLeft w:val="0"/>
                      <w:marRight w:val="0"/>
                      <w:marTop w:val="0"/>
                      <w:marBottom w:val="0"/>
                      <w:divBdr>
                        <w:top w:val="none" w:sz="0" w:space="0" w:color="auto"/>
                        <w:left w:val="none" w:sz="0" w:space="0" w:color="auto"/>
                        <w:bottom w:val="none" w:sz="0" w:space="0" w:color="auto"/>
                        <w:right w:val="none" w:sz="0" w:space="0" w:color="auto"/>
                      </w:divBdr>
                      <w:divsChild>
                        <w:div w:id="6653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522573">
                  <w:marLeft w:val="0"/>
                  <w:marRight w:val="0"/>
                  <w:marTop w:val="0"/>
                  <w:marBottom w:val="0"/>
                  <w:divBdr>
                    <w:top w:val="none" w:sz="0" w:space="0" w:color="auto"/>
                    <w:left w:val="none" w:sz="0" w:space="0" w:color="auto"/>
                    <w:bottom w:val="none" w:sz="0" w:space="0" w:color="auto"/>
                    <w:right w:val="none" w:sz="0" w:space="0" w:color="auto"/>
                  </w:divBdr>
                  <w:divsChild>
                    <w:div w:id="477261917">
                      <w:marLeft w:val="0"/>
                      <w:marRight w:val="0"/>
                      <w:marTop w:val="0"/>
                      <w:marBottom w:val="0"/>
                      <w:divBdr>
                        <w:top w:val="none" w:sz="0" w:space="0" w:color="auto"/>
                        <w:left w:val="none" w:sz="0" w:space="0" w:color="auto"/>
                        <w:bottom w:val="none" w:sz="0" w:space="0" w:color="auto"/>
                        <w:right w:val="none" w:sz="0" w:space="0" w:color="auto"/>
                      </w:divBdr>
                      <w:divsChild>
                        <w:div w:id="165756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5054">
                  <w:marLeft w:val="0"/>
                  <w:marRight w:val="0"/>
                  <w:marTop w:val="0"/>
                  <w:marBottom w:val="0"/>
                  <w:divBdr>
                    <w:top w:val="none" w:sz="0" w:space="0" w:color="auto"/>
                    <w:left w:val="none" w:sz="0" w:space="0" w:color="auto"/>
                    <w:bottom w:val="none" w:sz="0" w:space="0" w:color="auto"/>
                    <w:right w:val="none" w:sz="0" w:space="0" w:color="auto"/>
                  </w:divBdr>
                  <w:divsChild>
                    <w:div w:id="472144318">
                      <w:marLeft w:val="0"/>
                      <w:marRight w:val="0"/>
                      <w:marTop w:val="0"/>
                      <w:marBottom w:val="0"/>
                      <w:divBdr>
                        <w:top w:val="none" w:sz="0" w:space="0" w:color="auto"/>
                        <w:left w:val="none" w:sz="0" w:space="0" w:color="auto"/>
                        <w:bottom w:val="none" w:sz="0" w:space="0" w:color="auto"/>
                        <w:right w:val="none" w:sz="0" w:space="0" w:color="auto"/>
                      </w:divBdr>
                      <w:divsChild>
                        <w:div w:id="162708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238124">
                  <w:marLeft w:val="0"/>
                  <w:marRight w:val="0"/>
                  <w:marTop w:val="0"/>
                  <w:marBottom w:val="0"/>
                  <w:divBdr>
                    <w:top w:val="none" w:sz="0" w:space="0" w:color="auto"/>
                    <w:left w:val="none" w:sz="0" w:space="0" w:color="auto"/>
                    <w:bottom w:val="none" w:sz="0" w:space="0" w:color="auto"/>
                    <w:right w:val="none" w:sz="0" w:space="0" w:color="auto"/>
                  </w:divBdr>
                  <w:divsChild>
                    <w:div w:id="1193493133">
                      <w:marLeft w:val="0"/>
                      <w:marRight w:val="0"/>
                      <w:marTop w:val="0"/>
                      <w:marBottom w:val="0"/>
                      <w:divBdr>
                        <w:top w:val="none" w:sz="0" w:space="0" w:color="auto"/>
                        <w:left w:val="none" w:sz="0" w:space="0" w:color="auto"/>
                        <w:bottom w:val="none" w:sz="0" w:space="0" w:color="auto"/>
                        <w:right w:val="none" w:sz="0" w:space="0" w:color="auto"/>
                      </w:divBdr>
                      <w:divsChild>
                        <w:div w:id="172205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403906">
                  <w:marLeft w:val="0"/>
                  <w:marRight w:val="0"/>
                  <w:marTop w:val="0"/>
                  <w:marBottom w:val="0"/>
                  <w:divBdr>
                    <w:top w:val="none" w:sz="0" w:space="0" w:color="auto"/>
                    <w:left w:val="none" w:sz="0" w:space="0" w:color="auto"/>
                    <w:bottom w:val="none" w:sz="0" w:space="0" w:color="auto"/>
                    <w:right w:val="none" w:sz="0" w:space="0" w:color="auto"/>
                  </w:divBdr>
                  <w:divsChild>
                    <w:div w:id="738554744">
                      <w:marLeft w:val="0"/>
                      <w:marRight w:val="0"/>
                      <w:marTop w:val="0"/>
                      <w:marBottom w:val="0"/>
                      <w:divBdr>
                        <w:top w:val="none" w:sz="0" w:space="0" w:color="auto"/>
                        <w:left w:val="none" w:sz="0" w:space="0" w:color="auto"/>
                        <w:bottom w:val="none" w:sz="0" w:space="0" w:color="auto"/>
                        <w:right w:val="none" w:sz="0" w:space="0" w:color="auto"/>
                      </w:divBdr>
                      <w:divsChild>
                        <w:div w:id="79418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05040">
                  <w:marLeft w:val="0"/>
                  <w:marRight w:val="0"/>
                  <w:marTop w:val="0"/>
                  <w:marBottom w:val="0"/>
                  <w:divBdr>
                    <w:top w:val="none" w:sz="0" w:space="0" w:color="auto"/>
                    <w:left w:val="none" w:sz="0" w:space="0" w:color="auto"/>
                    <w:bottom w:val="none" w:sz="0" w:space="0" w:color="auto"/>
                    <w:right w:val="none" w:sz="0" w:space="0" w:color="auto"/>
                  </w:divBdr>
                  <w:divsChild>
                    <w:div w:id="1180584285">
                      <w:marLeft w:val="0"/>
                      <w:marRight w:val="0"/>
                      <w:marTop w:val="0"/>
                      <w:marBottom w:val="0"/>
                      <w:divBdr>
                        <w:top w:val="none" w:sz="0" w:space="0" w:color="auto"/>
                        <w:left w:val="none" w:sz="0" w:space="0" w:color="auto"/>
                        <w:bottom w:val="none" w:sz="0" w:space="0" w:color="auto"/>
                        <w:right w:val="none" w:sz="0" w:space="0" w:color="auto"/>
                      </w:divBdr>
                      <w:divsChild>
                        <w:div w:id="32474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192040">
                  <w:marLeft w:val="0"/>
                  <w:marRight w:val="0"/>
                  <w:marTop w:val="0"/>
                  <w:marBottom w:val="0"/>
                  <w:divBdr>
                    <w:top w:val="none" w:sz="0" w:space="0" w:color="auto"/>
                    <w:left w:val="none" w:sz="0" w:space="0" w:color="auto"/>
                    <w:bottom w:val="none" w:sz="0" w:space="0" w:color="auto"/>
                    <w:right w:val="none" w:sz="0" w:space="0" w:color="auto"/>
                  </w:divBdr>
                  <w:divsChild>
                    <w:div w:id="297536722">
                      <w:marLeft w:val="0"/>
                      <w:marRight w:val="0"/>
                      <w:marTop w:val="0"/>
                      <w:marBottom w:val="0"/>
                      <w:divBdr>
                        <w:top w:val="none" w:sz="0" w:space="0" w:color="auto"/>
                        <w:left w:val="none" w:sz="0" w:space="0" w:color="auto"/>
                        <w:bottom w:val="none" w:sz="0" w:space="0" w:color="auto"/>
                        <w:right w:val="none" w:sz="0" w:space="0" w:color="auto"/>
                      </w:divBdr>
                      <w:divsChild>
                        <w:div w:id="109972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602685">
                  <w:marLeft w:val="0"/>
                  <w:marRight w:val="0"/>
                  <w:marTop w:val="0"/>
                  <w:marBottom w:val="0"/>
                  <w:divBdr>
                    <w:top w:val="none" w:sz="0" w:space="0" w:color="auto"/>
                    <w:left w:val="none" w:sz="0" w:space="0" w:color="auto"/>
                    <w:bottom w:val="none" w:sz="0" w:space="0" w:color="auto"/>
                    <w:right w:val="none" w:sz="0" w:space="0" w:color="auto"/>
                  </w:divBdr>
                  <w:divsChild>
                    <w:div w:id="921723567">
                      <w:marLeft w:val="0"/>
                      <w:marRight w:val="0"/>
                      <w:marTop w:val="0"/>
                      <w:marBottom w:val="0"/>
                      <w:divBdr>
                        <w:top w:val="none" w:sz="0" w:space="0" w:color="auto"/>
                        <w:left w:val="none" w:sz="0" w:space="0" w:color="auto"/>
                        <w:bottom w:val="none" w:sz="0" w:space="0" w:color="auto"/>
                        <w:right w:val="none" w:sz="0" w:space="0" w:color="auto"/>
                      </w:divBdr>
                      <w:divsChild>
                        <w:div w:id="12080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875596">
                  <w:marLeft w:val="0"/>
                  <w:marRight w:val="0"/>
                  <w:marTop w:val="0"/>
                  <w:marBottom w:val="0"/>
                  <w:divBdr>
                    <w:top w:val="none" w:sz="0" w:space="0" w:color="auto"/>
                    <w:left w:val="none" w:sz="0" w:space="0" w:color="auto"/>
                    <w:bottom w:val="none" w:sz="0" w:space="0" w:color="auto"/>
                    <w:right w:val="none" w:sz="0" w:space="0" w:color="auto"/>
                  </w:divBdr>
                  <w:divsChild>
                    <w:div w:id="1679577284">
                      <w:marLeft w:val="0"/>
                      <w:marRight w:val="0"/>
                      <w:marTop w:val="0"/>
                      <w:marBottom w:val="0"/>
                      <w:divBdr>
                        <w:top w:val="none" w:sz="0" w:space="0" w:color="auto"/>
                        <w:left w:val="none" w:sz="0" w:space="0" w:color="auto"/>
                        <w:bottom w:val="none" w:sz="0" w:space="0" w:color="auto"/>
                        <w:right w:val="none" w:sz="0" w:space="0" w:color="auto"/>
                      </w:divBdr>
                      <w:divsChild>
                        <w:div w:id="170389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126399">
                  <w:marLeft w:val="0"/>
                  <w:marRight w:val="0"/>
                  <w:marTop w:val="0"/>
                  <w:marBottom w:val="0"/>
                  <w:divBdr>
                    <w:top w:val="none" w:sz="0" w:space="0" w:color="auto"/>
                    <w:left w:val="none" w:sz="0" w:space="0" w:color="auto"/>
                    <w:bottom w:val="none" w:sz="0" w:space="0" w:color="auto"/>
                    <w:right w:val="none" w:sz="0" w:space="0" w:color="auto"/>
                  </w:divBdr>
                  <w:divsChild>
                    <w:div w:id="2124567432">
                      <w:marLeft w:val="0"/>
                      <w:marRight w:val="0"/>
                      <w:marTop w:val="0"/>
                      <w:marBottom w:val="0"/>
                      <w:divBdr>
                        <w:top w:val="none" w:sz="0" w:space="0" w:color="auto"/>
                        <w:left w:val="none" w:sz="0" w:space="0" w:color="auto"/>
                        <w:bottom w:val="none" w:sz="0" w:space="0" w:color="auto"/>
                        <w:right w:val="none" w:sz="0" w:space="0" w:color="auto"/>
                      </w:divBdr>
                      <w:divsChild>
                        <w:div w:id="143150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13974">
                  <w:marLeft w:val="0"/>
                  <w:marRight w:val="0"/>
                  <w:marTop w:val="0"/>
                  <w:marBottom w:val="0"/>
                  <w:divBdr>
                    <w:top w:val="none" w:sz="0" w:space="0" w:color="auto"/>
                    <w:left w:val="none" w:sz="0" w:space="0" w:color="auto"/>
                    <w:bottom w:val="none" w:sz="0" w:space="0" w:color="auto"/>
                    <w:right w:val="none" w:sz="0" w:space="0" w:color="auto"/>
                  </w:divBdr>
                  <w:divsChild>
                    <w:div w:id="1868786022">
                      <w:marLeft w:val="0"/>
                      <w:marRight w:val="0"/>
                      <w:marTop w:val="0"/>
                      <w:marBottom w:val="0"/>
                      <w:divBdr>
                        <w:top w:val="none" w:sz="0" w:space="0" w:color="auto"/>
                        <w:left w:val="none" w:sz="0" w:space="0" w:color="auto"/>
                        <w:bottom w:val="none" w:sz="0" w:space="0" w:color="auto"/>
                        <w:right w:val="none" w:sz="0" w:space="0" w:color="auto"/>
                      </w:divBdr>
                      <w:divsChild>
                        <w:div w:id="49565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831269">
                  <w:marLeft w:val="0"/>
                  <w:marRight w:val="0"/>
                  <w:marTop w:val="0"/>
                  <w:marBottom w:val="0"/>
                  <w:divBdr>
                    <w:top w:val="none" w:sz="0" w:space="0" w:color="auto"/>
                    <w:left w:val="none" w:sz="0" w:space="0" w:color="auto"/>
                    <w:bottom w:val="none" w:sz="0" w:space="0" w:color="auto"/>
                    <w:right w:val="none" w:sz="0" w:space="0" w:color="auto"/>
                  </w:divBdr>
                  <w:divsChild>
                    <w:div w:id="444618366">
                      <w:marLeft w:val="0"/>
                      <w:marRight w:val="0"/>
                      <w:marTop w:val="0"/>
                      <w:marBottom w:val="0"/>
                      <w:divBdr>
                        <w:top w:val="none" w:sz="0" w:space="0" w:color="auto"/>
                        <w:left w:val="none" w:sz="0" w:space="0" w:color="auto"/>
                        <w:bottom w:val="none" w:sz="0" w:space="0" w:color="auto"/>
                        <w:right w:val="none" w:sz="0" w:space="0" w:color="auto"/>
                      </w:divBdr>
                      <w:divsChild>
                        <w:div w:id="33954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459745">
                  <w:marLeft w:val="0"/>
                  <w:marRight w:val="0"/>
                  <w:marTop w:val="0"/>
                  <w:marBottom w:val="0"/>
                  <w:divBdr>
                    <w:top w:val="none" w:sz="0" w:space="0" w:color="auto"/>
                    <w:left w:val="none" w:sz="0" w:space="0" w:color="auto"/>
                    <w:bottom w:val="none" w:sz="0" w:space="0" w:color="auto"/>
                    <w:right w:val="none" w:sz="0" w:space="0" w:color="auto"/>
                  </w:divBdr>
                  <w:divsChild>
                    <w:div w:id="431633443">
                      <w:marLeft w:val="0"/>
                      <w:marRight w:val="0"/>
                      <w:marTop w:val="0"/>
                      <w:marBottom w:val="0"/>
                      <w:divBdr>
                        <w:top w:val="none" w:sz="0" w:space="0" w:color="auto"/>
                        <w:left w:val="none" w:sz="0" w:space="0" w:color="auto"/>
                        <w:bottom w:val="none" w:sz="0" w:space="0" w:color="auto"/>
                        <w:right w:val="none" w:sz="0" w:space="0" w:color="auto"/>
                      </w:divBdr>
                      <w:divsChild>
                        <w:div w:id="59377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617855">
                  <w:marLeft w:val="0"/>
                  <w:marRight w:val="0"/>
                  <w:marTop w:val="0"/>
                  <w:marBottom w:val="0"/>
                  <w:divBdr>
                    <w:top w:val="none" w:sz="0" w:space="0" w:color="auto"/>
                    <w:left w:val="none" w:sz="0" w:space="0" w:color="auto"/>
                    <w:bottom w:val="none" w:sz="0" w:space="0" w:color="auto"/>
                    <w:right w:val="none" w:sz="0" w:space="0" w:color="auto"/>
                  </w:divBdr>
                </w:div>
                <w:div w:id="82580163">
                  <w:marLeft w:val="0"/>
                  <w:marRight w:val="0"/>
                  <w:marTop w:val="0"/>
                  <w:marBottom w:val="0"/>
                  <w:divBdr>
                    <w:top w:val="none" w:sz="0" w:space="0" w:color="auto"/>
                    <w:left w:val="none" w:sz="0" w:space="0" w:color="auto"/>
                    <w:bottom w:val="none" w:sz="0" w:space="0" w:color="auto"/>
                    <w:right w:val="none" w:sz="0" w:space="0" w:color="auto"/>
                  </w:divBdr>
                  <w:divsChild>
                    <w:div w:id="1425374477">
                      <w:marLeft w:val="0"/>
                      <w:marRight w:val="0"/>
                      <w:marTop w:val="0"/>
                      <w:marBottom w:val="0"/>
                      <w:divBdr>
                        <w:top w:val="none" w:sz="0" w:space="0" w:color="auto"/>
                        <w:left w:val="none" w:sz="0" w:space="0" w:color="auto"/>
                        <w:bottom w:val="none" w:sz="0" w:space="0" w:color="auto"/>
                        <w:right w:val="none" w:sz="0" w:space="0" w:color="auto"/>
                      </w:divBdr>
                    </w:div>
                  </w:divsChild>
                </w:div>
                <w:div w:id="61026830">
                  <w:marLeft w:val="0"/>
                  <w:marRight w:val="0"/>
                  <w:marTop w:val="0"/>
                  <w:marBottom w:val="0"/>
                  <w:divBdr>
                    <w:top w:val="none" w:sz="0" w:space="0" w:color="auto"/>
                    <w:left w:val="none" w:sz="0" w:space="0" w:color="auto"/>
                    <w:bottom w:val="none" w:sz="0" w:space="0" w:color="auto"/>
                    <w:right w:val="none" w:sz="0" w:space="0" w:color="auto"/>
                  </w:divBdr>
                  <w:divsChild>
                    <w:div w:id="831525692">
                      <w:marLeft w:val="0"/>
                      <w:marRight w:val="0"/>
                      <w:marTop w:val="0"/>
                      <w:marBottom w:val="0"/>
                      <w:divBdr>
                        <w:top w:val="none" w:sz="0" w:space="0" w:color="auto"/>
                        <w:left w:val="none" w:sz="0" w:space="0" w:color="auto"/>
                        <w:bottom w:val="none" w:sz="0" w:space="0" w:color="auto"/>
                        <w:right w:val="none" w:sz="0" w:space="0" w:color="auto"/>
                      </w:divBdr>
                      <w:divsChild>
                        <w:div w:id="163918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310304">
                  <w:marLeft w:val="0"/>
                  <w:marRight w:val="0"/>
                  <w:marTop w:val="0"/>
                  <w:marBottom w:val="0"/>
                  <w:divBdr>
                    <w:top w:val="none" w:sz="0" w:space="0" w:color="auto"/>
                    <w:left w:val="none" w:sz="0" w:space="0" w:color="auto"/>
                    <w:bottom w:val="none" w:sz="0" w:space="0" w:color="auto"/>
                    <w:right w:val="none" w:sz="0" w:space="0" w:color="auto"/>
                  </w:divBdr>
                  <w:divsChild>
                    <w:div w:id="1958245929">
                      <w:marLeft w:val="0"/>
                      <w:marRight w:val="0"/>
                      <w:marTop w:val="0"/>
                      <w:marBottom w:val="0"/>
                      <w:divBdr>
                        <w:top w:val="none" w:sz="0" w:space="0" w:color="auto"/>
                        <w:left w:val="none" w:sz="0" w:space="0" w:color="auto"/>
                        <w:bottom w:val="none" w:sz="0" w:space="0" w:color="auto"/>
                        <w:right w:val="none" w:sz="0" w:space="0" w:color="auto"/>
                      </w:divBdr>
                      <w:divsChild>
                        <w:div w:id="153237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713999">
                  <w:marLeft w:val="0"/>
                  <w:marRight w:val="0"/>
                  <w:marTop w:val="0"/>
                  <w:marBottom w:val="0"/>
                  <w:divBdr>
                    <w:top w:val="none" w:sz="0" w:space="0" w:color="auto"/>
                    <w:left w:val="none" w:sz="0" w:space="0" w:color="auto"/>
                    <w:bottom w:val="none" w:sz="0" w:space="0" w:color="auto"/>
                    <w:right w:val="none" w:sz="0" w:space="0" w:color="auto"/>
                  </w:divBdr>
                </w:div>
                <w:div w:id="139285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ico.org.uk/for-organisations/guide-to-data-protection/principle-7-security/"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ncsc.gov.uk/guidance/10-steps-information-risk-management-regime" TargetMode="External"/><Relationship Id="rId12" Type="http://schemas.openxmlformats.org/officeDocument/2006/relationships/hyperlink" Target="https://ico.org.uk/media/for-organisations/documents/1042221/protecting-personal-data-in-online-services-learning-from-the-mistakes-of-others.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gov.uk/government/uploads/system/uploads/attachment_data/file/317481/Cyber_Essentials_Requirements.pdf" TargetMode="External"/><Relationship Id="rId5" Type="http://schemas.openxmlformats.org/officeDocument/2006/relationships/webSettings" Target="webSettings.xml"/><Relationship Id="rId10" Type="http://schemas.openxmlformats.org/officeDocument/2006/relationships/hyperlink" Target="https://ico.org.uk/media/for-organisations/documents/1563/ico_bring_your_own_device_byod_guidance.pdf" TargetMode="External"/><Relationship Id="rId4" Type="http://schemas.openxmlformats.org/officeDocument/2006/relationships/settings" Target="settings.xml"/><Relationship Id="rId9" Type="http://schemas.openxmlformats.org/officeDocument/2006/relationships/hyperlink" Target="https://www.gov.uk/government/publications/10-steps-to-cyber-security-advice-sheets/10-steps-home-and-mobile-working--1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Assess your compliance with data protection in the specific areas of information and cyber security policy and risk, mobile and home working, removable media, access controls and malware protection.</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1249</Words>
  <Characters>7122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Security</dc:title>
  <dc:subject>January 3, 2018 v2.2</dc:subject>
  <dc:creator>Admin-PC</dc:creator>
  <cp:lastModifiedBy>Admin-PC</cp:lastModifiedBy>
  <cp:revision>2</cp:revision>
  <dcterms:created xsi:type="dcterms:W3CDTF">2018-01-27T13:02:00Z</dcterms:created>
  <dcterms:modified xsi:type="dcterms:W3CDTF">2018-01-27T13:02:00Z</dcterms:modified>
</cp:coreProperties>
</file>