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DC3A" w14:textId="77777777" w:rsidR="00933BE4" w:rsidRPr="00AC38B1" w:rsidRDefault="00933BE4" w:rsidP="004A70DE">
      <w:pPr>
        <w:rPr>
          <w:rFonts w:cs="Arial"/>
        </w:rPr>
      </w:pPr>
    </w:p>
    <w:p w14:paraId="1F69DC3B" w14:textId="77777777" w:rsidR="00933BE4" w:rsidRPr="00AC38B1" w:rsidRDefault="00933BE4" w:rsidP="004A70DE">
      <w:pPr>
        <w:rPr>
          <w:rFonts w:cs="Arial"/>
        </w:rPr>
      </w:pPr>
    </w:p>
    <w:p w14:paraId="1F69DC3C" w14:textId="77777777" w:rsidR="00933BE4" w:rsidRPr="00AC38B1" w:rsidRDefault="00933BE4" w:rsidP="004A70DE">
      <w:pPr>
        <w:rPr>
          <w:rFonts w:cs="Arial"/>
        </w:rPr>
      </w:pPr>
    </w:p>
    <w:p w14:paraId="1F69DC3D" w14:textId="77777777" w:rsidR="00933BE4" w:rsidRPr="00AC38B1" w:rsidRDefault="00933BE4" w:rsidP="004A70DE">
      <w:pPr>
        <w:rPr>
          <w:rFonts w:cs="Arial"/>
        </w:rPr>
      </w:pPr>
    </w:p>
    <w:p w14:paraId="1F69DC3E" w14:textId="77777777" w:rsidR="00933BE4" w:rsidRPr="00AC38B1" w:rsidRDefault="00933BE4" w:rsidP="004A70DE">
      <w:pPr>
        <w:rPr>
          <w:rFonts w:cs="Arial"/>
        </w:rPr>
      </w:pPr>
    </w:p>
    <w:p w14:paraId="1F69DC3F" w14:textId="77777777" w:rsidR="00933BE4" w:rsidRPr="00AC38B1" w:rsidRDefault="00933BE4" w:rsidP="004A70DE">
      <w:pPr>
        <w:rPr>
          <w:rFonts w:cs="Arial"/>
          <w:b/>
          <w:sz w:val="32"/>
          <w:szCs w:val="32"/>
        </w:rPr>
      </w:pPr>
    </w:p>
    <w:p w14:paraId="1F69DC40" w14:textId="77777777" w:rsidR="00933BE4" w:rsidRPr="00812A98" w:rsidRDefault="004913FD" w:rsidP="00C84876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12A98">
        <w:rPr>
          <w:rFonts w:ascii="Times New Roman" w:hAnsi="Times New Roman" w:cs="Times New Roman"/>
          <w:b/>
          <w:sz w:val="48"/>
          <w:szCs w:val="48"/>
        </w:rPr>
        <w:t xml:space="preserve">E9 </w:t>
      </w:r>
      <w:r w:rsidR="00011D7B" w:rsidRPr="00812A98">
        <w:rPr>
          <w:rFonts w:ascii="Times New Roman" w:hAnsi="Times New Roman" w:cs="Times New Roman"/>
          <w:b/>
          <w:sz w:val="48"/>
          <w:szCs w:val="48"/>
        </w:rPr>
        <w:t xml:space="preserve">Standard Operating </w:t>
      </w:r>
      <w:r w:rsidRPr="00812A98">
        <w:rPr>
          <w:rFonts w:ascii="Times New Roman" w:hAnsi="Times New Roman" w:cs="Times New Roman"/>
          <w:b/>
          <w:sz w:val="48"/>
          <w:szCs w:val="48"/>
        </w:rPr>
        <w:t>Procedures</w:t>
      </w:r>
    </w:p>
    <w:p w14:paraId="1F69DC41" w14:textId="77777777" w:rsidR="00933BE4" w:rsidRDefault="00933BE4" w:rsidP="004A70DE">
      <w:pPr>
        <w:rPr>
          <w:rFonts w:cs="Arial"/>
          <w:sz w:val="32"/>
          <w:szCs w:val="32"/>
        </w:rPr>
      </w:pPr>
    </w:p>
    <w:p w14:paraId="1F69DC42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3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4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5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6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7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8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9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A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B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C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D" w14:textId="77777777" w:rsidR="000C699E" w:rsidRDefault="000C699E" w:rsidP="004A70DE">
      <w:pPr>
        <w:rPr>
          <w:rFonts w:cs="Arial"/>
          <w:sz w:val="32"/>
          <w:szCs w:val="32"/>
        </w:rPr>
      </w:pPr>
    </w:p>
    <w:p w14:paraId="1F69DC4E" w14:textId="77777777" w:rsidR="000C699E" w:rsidRPr="00AC38B1" w:rsidRDefault="000C699E" w:rsidP="004A70DE">
      <w:pPr>
        <w:rPr>
          <w:rFonts w:cs="Arial"/>
          <w:sz w:val="32"/>
          <w:szCs w:val="32"/>
        </w:rPr>
      </w:pPr>
    </w:p>
    <w:p w14:paraId="42493BA8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0E8280BD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3F918AEF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4D8BB61C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03D62E5C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4ABD3F43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5930BDE3" w14:textId="77777777" w:rsidR="00404C88" w:rsidRDefault="00404C88" w:rsidP="00C84876">
      <w:pPr>
        <w:jc w:val="both"/>
        <w:rPr>
          <w:rFonts w:ascii="Consolas" w:hAnsi="Consolas" w:cs="Consolas"/>
          <w:b/>
          <w:sz w:val="28"/>
          <w:szCs w:val="28"/>
        </w:rPr>
      </w:pPr>
    </w:p>
    <w:p w14:paraId="33FDF2F5" w14:textId="438A7B44" w:rsidR="00C84876" w:rsidRDefault="00C84876" w:rsidP="00C84876">
      <w:pPr>
        <w:tabs>
          <w:tab w:val="left" w:pos="1275"/>
          <w:tab w:val="right" w:pos="9360"/>
        </w:tabs>
        <w:jc w:val="both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</w:p>
    <w:p w14:paraId="1F69DC4F" w14:textId="305E5EBF" w:rsidR="00933BE4" w:rsidRPr="00812A98" w:rsidRDefault="00933BE4" w:rsidP="00C84876">
      <w:pPr>
        <w:pBdr>
          <w:bottom w:val="single" w:sz="12" w:space="0" w:color="auto"/>
        </w:pBdr>
        <w:tabs>
          <w:tab w:val="left" w:pos="127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A98">
        <w:rPr>
          <w:rFonts w:ascii="Times New Roman" w:hAnsi="Times New Roman" w:cs="Times New Roman"/>
          <w:b/>
          <w:sz w:val="28"/>
          <w:szCs w:val="28"/>
        </w:rPr>
        <w:t>Table of Contents</w:t>
      </w:r>
    </w:p>
    <w:sdt>
      <w:sdtPr>
        <w:id w:val="-1485850186"/>
        <w:docPartObj>
          <w:docPartGallery w:val="Table of Contents"/>
          <w:docPartUnique/>
        </w:docPartObj>
      </w:sdtPr>
      <w:sdtEndPr>
        <w:rPr>
          <w:rFonts w:ascii="Consolas" w:eastAsiaTheme="minorEastAsia" w:hAnsi="Consolas" w:cs="Consolas"/>
          <w:noProof/>
          <w:color w:val="auto"/>
          <w:sz w:val="22"/>
          <w:szCs w:val="22"/>
        </w:rPr>
      </w:sdtEndPr>
      <w:sdtContent>
        <w:p w14:paraId="1C573AC6" w14:textId="08B2F045" w:rsidR="005F5266" w:rsidRPr="00812A98" w:rsidRDefault="005F5266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812A98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2A2EC5CA" w14:textId="77777777" w:rsidR="0007191C" w:rsidRDefault="005F52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12A98">
            <w:fldChar w:fldCharType="begin"/>
          </w:r>
          <w:r w:rsidRPr="00812A98">
            <w:instrText xml:space="preserve"> TOC \o "1-3" \h \z \u </w:instrText>
          </w:r>
          <w:r w:rsidRPr="00812A98">
            <w:fldChar w:fldCharType="separate"/>
          </w:r>
          <w:hyperlink w:anchor="_Toc415562517" w:history="1">
            <w:r w:rsidR="0007191C" w:rsidRPr="007B1A20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 w:rsidR="0007191C">
              <w:rPr>
                <w:noProof/>
                <w:webHidden/>
              </w:rPr>
              <w:tab/>
            </w:r>
            <w:r w:rsidR="0007191C">
              <w:rPr>
                <w:noProof/>
                <w:webHidden/>
              </w:rPr>
              <w:fldChar w:fldCharType="begin"/>
            </w:r>
            <w:r w:rsidR="0007191C">
              <w:rPr>
                <w:noProof/>
                <w:webHidden/>
              </w:rPr>
              <w:instrText xml:space="preserve"> PAGEREF _Toc415562517 \h </w:instrText>
            </w:r>
            <w:r w:rsidR="0007191C">
              <w:rPr>
                <w:noProof/>
                <w:webHidden/>
              </w:rPr>
            </w:r>
            <w:r w:rsidR="0007191C">
              <w:rPr>
                <w:noProof/>
                <w:webHidden/>
              </w:rPr>
              <w:fldChar w:fldCharType="separate"/>
            </w:r>
            <w:r w:rsidR="0007191C">
              <w:rPr>
                <w:noProof/>
                <w:webHidden/>
              </w:rPr>
              <w:t>3</w:t>
            </w:r>
            <w:r w:rsidR="0007191C">
              <w:rPr>
                <w:noProof/>
                <w:webHidden/>
              </w:rPr>
              <w:fldChar w:fldCharType="end"/>
            </w:r>
          </w:hyperlink>
        </w:p>
        <w:p w14:paraId="5F66B072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18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1 Summary and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EBFF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19" w:history="1">
            <w:r w:rsidRPr="007B1A20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Roles in the daily production: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3C4C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0" w:history="1">
            <w:r w:rsidRPr="007B1A20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2552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1" w:history="1">
            <w:r w:rsidRPr="007B1A20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ADF4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2" w:history="1">
            <w:r w:rsidRPr="007B1A20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Terminologies: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4A73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3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2.0 Testing and Deployment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EB55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4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Testing Procedure Diagram – for support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CF47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5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Deployment Procedure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C7DD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6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Production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2081" w14:textId="77777777" w:rsidR="0007191C" w:rsidRDefault="0007191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7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Project Centre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F00B" w14:textId="77777777" w:rsidR="0007191C" w:rsidRDefault="0007191C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8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Production access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C783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29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Creating a local copy of Project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CD8B" w14:textId="77777777" w:rsidR="0007191C" w:rsidRDefault="000719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30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4F5A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31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Preventive measures and procedures regarding email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DAEE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32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Data Patching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AEE2" w14:textId="77777777" w:rsidR="0007191C" w:rsidRDefault="000719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62533" w:history="1"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1A20">
              <w:rPr>
                <w:rStyle w:val="Hyperlink"/>
                <w:rFonts w:ascii="Times New Roman" w:hAnsi="Times New Roman" w:cs="Times New Roman"/>
                <w:noProof/>
              </w:rPr>
              <w:t>Service Level Agreement for support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80D7" w14:textId="732C61DA" w:rsidR="005F5266" w:rsidRPr="005F5266" w:rsidRDefault="005F5266">
          <w:pPr>
            <w:rPr>
              <w:rFonts w:ascii="Consolas" w:hAnsi="Consolas" w:cs="Consolas"/>
            </w:rPr>
          </w:pPr>
          <w:r w:rsidRPr="00812A9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69DC5C" w14:textId="77777777" w:rsidR="00933BE4" w:rsidRPr="00AC38B1" w:rsidRDefault="00933BE4" w:rsidP="004A70DE">
      <w:pPr>
        <w:rPr>
          <w:rFonts w:cs="Arial"/>
          <w:noProof/>
        </w:rPr>
      </w:pPr>
      <w:r w:rsidRPr="00AC38B1">
        <w:rPr>
          <w:rFonts w:cs="Arial"/>
        </w:rPr>
        <w:br/>
      </w:r>
      <w:r w:rsidR="005F72AB" w:rsidRPr="00AC38B1">
        <w:rPr>
          <w:rFonts w:cs="Arial"/>
        </w:rPr>
        <w:fldChar w:fldCharType="begin"/>
      </w:r>
      <w:r w:rsidRPr="00AC38B1">
        <w:rPr>
          <w:rFonts w:cs="Arial"/>
        </w:rPr>
        <w:instrText xml:space="preserve"> TOC \o "1-2" \h \z \u </w:instrText>
      </w:r>
      <w:r w:rsidR="005F72AB" w:rsidRPr="00AC38B1">
        <w:rPr>
          <w:rFonts w:cs="Arial"/>
        </w:rPr>
        <w:fldChar w:fldCharType="separate"/>
      </w:r>
    </w:p>
    <w:p w14:paraId="1F69DC5D" w14:textId="77777777" w:rsidR="00933BE4" w:rsidRPr="00AC38B1" w:rsidRDefault="00933BE4" w:rsidP="00F0309B">
      <w:pPr>
        <w:pStyle w:val="TOC2"/>
        <w:rPr>
          <w:rFonts w:eastAsiaTheme="minorEastAsia"/>
          <w:noProof/>
        </w:rPr>
      </w:pPr>
    </w:p>
    <w:p w14:paraId="1F69DC5E" w14:textId="77777777" w:rsidR="00933BE4" w:rsidRPr="00AC38B1" w:rsidRDefault="005F72AB" w:rsidP="004A70DE">
      <w:pPr>
        <w:rPr>
          <w:rFonts w:cs="Arial"/>
        </w:rPr>
      </w:pPr>
      <w:r w:rsidRPr="00AC38B1">
        <w:rPr>
          <w:rFonts w:cs="Arial"/>
        </w:rPr>
        <w:fldChar w:fldCharType="end"/>
      </w:r>
    </w:p>
    <w:p w14:paraId="1F69DC5F" w14:textId="77777777" w:rsidR="00933BE4" w:rsidRPr="00300D1B" w:rsidRDefault="00933BE4" w:rsidP="004A70DE">
      <w:pPr>
        <w:pStyle w:val="Heading1"/>
        <w:numPr>
          <w:ilvl w:val="0"/>
          <w:numId w:val="0"/>
        </w:numPr>
        <w:spacing w:before="120" w:after="120" w:line="30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AC38B1">
        <w:rPr>
          <w:rFonts w:asciiTheme="minorHAnsi" w:hAnsiTheme="minorHAnsi"/>
        </w:rPr>
        <w:br w:type="page"/>
      </w:r>
      <w:bookmarkStart w:id="0" w:name="_Toc261628926"/>
      <w:bookmarkStart w:id="1" w:name="_Toc267487252"/>
      <w:bookmarkStart w:id="2" w:name="_Toc415562517"/>
      <w:r w:rsidRPr="00300D1B">
        <w:rPr>
          <w:rFonts w:ascii="Times New Roman" w:hAnsi="Times New Roman" w:cs="Times New Roman"/>
          <w:sz w:val="26"/>
          <w:szCs w:val="26"/>
        </w:rPr>
        <w:lastRenderedPageBreak/>
        <w:t>Version History</w:t>
      </w:r>
      <w:bookmarkEnd w:id="0"/>
      <w:bookmarkEnd w:id="2"/>
    </w:p>
    <w:p w14:paraId="1F69DC60" w14:textId="77777777" w:rsidR="00933BE4" w:rsidRPr="00AC38B1" w:rsidRDefault="00933BE4" w:rsidP="004A70DE"/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620"/>
        <w:gridCol w:w="1950"/>
        <w:gridCol w:w="2344"/>
      </w:tblGrid>
      <w:tr w:rsidR="000C699E" w:rsidRPr="00AC38B1" w14:paraId="1F69DC65" w14:textId="77777777" w:rsidTr="004B33AE">
        <w:tc>
          <w:tcPr>
            <w:tcW w:w="823" w:type="pct"/>
            <w:shd w:val="clear" w:color="auto" w:fill="D9D9D9"/>
          </w:tcPr>
          <w:p w14:paraId="1F69DC61" w14:textId="72556721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910" w:type="pct"/>
            <w:shd w:val="clear" w:color="auto" w:fill="D9D9D9"/>
          </w:tcPr>
          <w:p w14:paraId="1F69DC62" w14:textId="77F9EDFE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 of change</w:t>
            </w:r>
          </w:p>
        </w:tc>
        <w:tc>
          <w:tcPr>
            <w:tcW w:w="1029" w:type="pct"/>
            <w:shd w:val="clear" w:color="auto" w:fill="D9D9D9"/>
          </w:tcPr>
          <w:p w14:paraId="1F69DC63" w14:textId="453264E0" w:rsidR="000C699E" w:rsidRPr="00300D1B" w:rsidRDefault="00570880" w:rsidP="00570880">
            <w:pPr>
              <w:tabs>
                <w:tab w:val="left" w:pos="1313"/>
              </w:tabs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237" w:type="pct"/>
            <w:shd w:val="clear" w:color="auto" w:fill="D9D9D9"/>
          </w:tcPr>
          <w:p w14:paraId="1F69DC64" w14:textId="02BFB817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0C699E" w:rsidRPr="00AC38B1" w14:paraId="1F69DC6A" w14:textId="77777777" w:rsidTr="004B33AE">
        <w:trPr>
          <w:trHeight w:val="409"/>
        </w:trPr>
        <w:tc>
          <w:tcPr>
            <w:tcW w:w="823" w:type="pct"/>
          </w:tcPr>
          <w:p w14:paraId="1F69DC66" w14:textId="20868F33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 2014</w:t>
            </w:r>
          </w:p>
        </w:tc>
        <w:tc>
          <w:tcPr>
            <w:tcW w:w="1910" w:type="pct"/>
          </w:tcPr>
          <w:p w14:paraId="1F69DC67" w14:textId="4E07C729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1029" w:type="pct"/>
          </w:tcPr>
          <w:p w14:paraId="1F69DC68" w14:textId="3E4ADD26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37" w:type="pct"/>
          </w:tcPr>
          <w:p w14:paraId="1F69DC69" w14:textId="14AB0301" w:rsidR="000C699E" w:rsidRPr="00300D1B" w:rsidRDefault="004B33AE" w:rsidP="004B33A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Ronnie Lee</w:t>
            </w:r>
          </w:p>
        </w:tc>
      </w:tr>
      <w:tr w:rsidR="000C699E" w:rsidRPr="00AC38B1" w14:paraId="1F69DC6F" w14:textId="77777777" w:rsidTr="004B33AE">
        <w:tc>
          <w:tcPr>
            <w:tcW w:w="823" w:type="pct"/>
          </w:tcPr>
          <w:p w14:paraId="1F69DC6B" w14:textId="043CA278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May 2014</w:t>
            </w:r>
          </w:p>
        </w:tc>
        <w:tc>
          <w:tcPr>
            <w:tcW w:w="1910" w:type="pct"/>
          </w:tcPr>
          <w:p w14:paraId="1F69DC6C" w14:textId="147100CA" w:rsidR="000C699E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Page 5 of document to include source compare step</w:t>
            </w:r>
          </w:p>
        </w:tc>
        <w:tc>
          <w:tcPr>
            <w:tcW w:w="1029" w:type="pct"/>
          </w:tcPr>
          <w:p w14:paraId="1F69DC6D" w14:textId="69D2A278" w:rsidR="000C699E" w:rsidRPr="00300D1B" w:rsidRDefault="004B33AE" w:rsidP="004B33A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37" w:type="pct"/>
          </w:tcPr>
          <w:p w14:paraId="1F69DC6E" w14:textId="11A98156" w:rsidR="000C699E" w:rsidRPr="00300D1B" w:rsidRDefault="004B33AE" w:rsidP="004B33A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Ronnie Lee</w:t>
            </w:r>
          </w:p>
        </w:tc>
      </w:tr>
      <w:tr w:rsidR="00B356DC" w:rsidRPr="00AC38B1" w14:paraId="2DDDF7FA" w14:textId="77777777" w:rsidTr="004B33AE">
        <w:tc>
          <w:tcPr>
            <w:tcW w:w="823" w:type="pct"/>
          </w:tcPr>
          <w:p w14:paraId="090763BF" w14:textId="473D3ACD" w:rsidR="00B356DC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31 Mar 2015</w:t>
            </w:r>
          </w:p>
        </w:tc>
        <w:tc>
          <w:tcPr>
            <w:tcW w:w="1910" w:type="pct"/>
          </w:tcPr>
          <w:p w14:paraId="7B8A394D" w14:textId="5994A28B" w:rsidR="00B356DC" w:rsidRPr="00300D1B" w:rsidRDefault="00570880" w:rsidP="0057088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Reorganize paragraphs, update menu, add terminologies, font-type: Consolas</w:t>
            </w:r>
          </w:p>
        </w:tc>
        <w:tc>
          <w:tcPr>
            <w:tcW w:w="1029" w:type="pct"/>
          </w:tcPr>
          <w:p w14:paraId="00C5318B" w14:textId="3D53F384" w:rsidR="00B356DC" w:rsidRPr="00300D1B" w:rsidRDefault="004B33AE" w:rsidP="004B33A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237" w:type="pct"/>
          </w:tcPr>
          <w:p w14:paraId="280A4AA2" w14:textId="7C4C8590" w:rsidR="00B356DC" w:rsidRPr="00300D1B" w:rsidRDefault="004B33AE" w:rsidP="004B33A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D1B">
              <w:rPr>
                <w:rFonts w:ascii="Times New Roman" w:hAnsi="Times New Roman" w:cs="Times New Roman"/>
                <w:sz w:val="24"/>
                <w:szCs w:val="24"/>
              </w:rPr>
              <w:t>Zhou Kai</w:t>
            </w:r>
          </w:p>
        </w:tc>
      </w:tr>
      <w:bookmarkEnd w:id="1"/>
    </w:tbl>
    <w:p w14:paraId="51A30A55" w14:textId="77777777" w:rsidR="00E07B55" w:rsidRDefault="00E07B55" w:rsidP="00E07B55">
      <w:pPr>
        <w:pStyle w:val="Heading1"/>
        <w:numPr>
          <w:ilvl w:val="0"/>
          <w:numId w:val="0"/>
        </w:numPr>
        <w:pBdr>
          <w:bottom w:val="none" w:sz="0" w:space="0" w:color="auto"/>
        </w:pBdr>
        <w:spacing w:line="300" w:lineRule="auto"/>
        <w:rPr>
          <w:rFonts w:ascii="Consolas" w:hAnsi="Consolas" w:cs="Consolas"/>
          <w:sz w:val="28"/>
          <w:szCs w:val="28"/>
        </w:rPr>
      </w:pPr>
    </w:p>
    <w:p w14:paraId="183FCE6F" w14:textId="77777777" w:rsidR="00E07B55" w:rsidRDefault="00E07B55">
      <w:pPr>
        <w:rPr>
          <w:rFonts w:ascii="Consolas" w:eastAsia="Times New Roman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4D816278" w14:textId="574BF696" w:rsidR="0066545C" w:rsidRPr="00A272F9" w:rsidRDefault="00CE62A2" w:rsidP="004A70DE">
      <w:pPr>
        <w:pStyle w:val="Heading1"/>
        <w:numPr>
          <w:ilvl w:val="0"/>
          <w:numId w:val="0"/>
        </w:numPr>
        <w:spacing w:line="30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3" w:name="_Toc415562518"/>
      <w:r w:rsidRPr="00A272F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6545C" w:rsidRPr="00A272F9">
        <w:rPr>
          <w:rFonts w:ascii="Times New Roman" w:hAnsi="Times New Roman" w:cs="Times New Roman"/>
          <w:sz w:val="28"/>
          <w:szCs w:val="28"/>
        </w:rPr>
        <w:t xml:space="preserve"> </w:t>
      </w:r>
      <w:r w:rsidR="00F27003" w:rsidRPr="00A272F9">
        <w:rPr>
          <w:rFonts w:ascii="Times New Roman" w:hAnsi="Times New Roman" w:cs="Times New Roman"/>
          <w:sz w:val="28"/>
          <w:szCs w:val="28"/>
        </w:rPr>
        <w:t>Summary</w:t>
      </w:r>
      <w:r w:rsidR="00F77DD8" w:rsidRPr="00A272F9">
        <w:rPr>
          <w:rFonts w:ascii="Times New Roman" w:hAnsi="Times New Roman" w:cs="Times New Roman"/>
          <w:sz w:val="28"/>
          <w:szCs w:val="28"/>
        </w:rPr>
        <w:t xml:space="preserve"> and terminologies</w:t>
      </w:r>
      <w:bookmarkEnd w:id="3"/>
    </w:p>
    <w:p w14:paraId="375D2F52" w14:textId="005BD270" w:rsidR="00CE334F" w:rsidRDefault="00CE334F" w:rsidP="00CE334F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556A7" w:rsidRPr="00A272F9">
        <w:rPr>
          <w:rFonts w:ascii="Times New Roman" w:hAnsi="Times New Roman" w:cs="Times New Roman"/>
          <w:sz w:val="24"/>
          <w:szCs w:val="24"/>
        </w:rPr>
        <w:t>‘</w:t>
      </w:r>
      <w:r w:rsidR="009A4DA5" w:rsidRPr="00A272F9">
        <w:rPr>
          <w:rFonts w:ascii="Times New Roman" w:hAnsi="Times New Roman" w:cs="Times New Roman"/>
          <w:sz w:val="24"/>
          <w:szCs w:val="24"/>
        </w:rPr>
        <w:t>e9sop</w:t>
      </w:r>
      <w:r w:rsidR="001556A7" w:rsidRPr="00A272F9">
        <w:rPr>
          <w:rFonts w:ascii="Times New Roman" w:hAnsi="Times New Roman" w:cs="Times New Roman"/>
          <w:sz w:val="24"/>
          <w:szCs w:val="24"/>
        </w:rPr>
        <w:t>’</w:t>
      </w:r>
      <w:r w:rsidR="00F33621" w:rsidRPr="00A272F9">
        <w:rPr>
          <w:rFonts w:ascii="Times New Roman" w:hAnsi="Times New Roman" w:cs="Times New Roman"/>
          <w:sz w:val="24"/>
          <w:szCs w:val="24"/>
        </w:rPr>
        <w:t xml:space="preserve"> describes </w:t>
      </w:r>
      <w:r w:rsidR="00F33621" w:rsidRPr="00A272F9">
        <w:rPr>
          <w:rFonts w:ascii="Times New Roman" w:hAnsi="Times New Roman" w:cs="Times New Roman"/>
          <w:b/>
          <w:color w:val="FF0000"/>
          <w:sz w:val="24"/>
          <w:szCs w:val="24"/>
        </w:rPr>
        <w:t>roles</w:t>
      </w:r>
      <w:r w:rsidR="00F33621" w:rsidRPr="00A272F9">
        <w:rPr>
          <w:rFonts w:ascii="Times New Roman" w:hAnsi="Times New Roman" w:cs="Times New Roman"/>
          <w:sz w:val="24"/>
          <w:szCs w:val="24"/>
        </w:rPr>
        <w:t xml:space="preserve"> </w:t>
      </w:r>
      <w:r w:rsidR="00D0137A" w:rsidRPr="00A272F9">
        <w:rPr>
          <w:rFonts w:ascii="Times New Roman" w:hAnsi="Times New Roman" w:cs="Times New Roman"/>
          <w:sz w:val="24"/>
          <w:szCs w:val="24"/>
        </w:rPr>
        <w:t xml:space="preserve">and </w:t>
      </w:r>
      <w:r w:rsidR="008257D3" w:rsidRPr="00A272F9">
        <w:rPr>
          <w:rFonts w:ascii="Times New Roman" w:hAnsi="Times New Roman" w:cs="Times New Roman"/>
          <w:sz w:val="24"/>
          <w:szCs w:val="24"/>
        </w:rPr>
        <w:t xml:space="preserve">their daily </w:t>
      </w:r>
      <w:r w:rsidR="008257D3" w:rsidRPr="00A272F9">
        <w:rPr>
          <w:rFonts w:ascii="Times New Roman" w:hAnsi="Times New Roman" w:cs="Times New Roman"/>
          <w:b/>
          <w:color w:val="FF0000"/>
          <w:sz w:val="24"/>
          <w:szCs w:val="24"/>
        </w:rPr>
        <w:t>activities</w:t>
      </w:r>
      <w:r w:rsidR="008257D3" w:rsidRPr="00A272F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257D3" w:rsidRPr="00A272F9">
        <w:rPr>
          <w:rFonts w:ascii="Times New Roman" w:hAnsi="Times New Roman" w:cs="Times New Roman"/>
          <w:sz w:val="24"/>
          <w:szCs w:val="24"/>
        </w:rPr>
        <w:t xml:space="preserve">upon kinds of </w:t>
      </w:r>
      <w:r w:rsidR="00D0137A" w:rsidRPr="00A272F9">
        <w:rPr>
          <w:rFonts w:ascii="Times New Roman" w:hAnsi="Times New Roman" w:cs="Times New Roman"/>
          <w:b/>
          <w:color w:val="FF0000"/>
          <w:sz w:val="24"/>
          <w:szCs w:val="24"/>
        </w:rPr>
        <w:t>resources</w:t>
      </w:r>
      <w:r w:rsidR="00F33621" w:rsidRPr="00A272F9">
        <w:rPr>
          <w:rFonts w:ascii="Times New Roman" w:hAnsi="Times New Roman" w:cs="Times New Roman"/>
          <w:sz w:val="24"/>
          <w:szCs w:val="24"/>
        </w:rPr>
        <w:t xml:space="preserve"> </w:t>
      </w:r>
      <w:r w:rsidR="0074481C" w:rsidRPr="00A272F9">
        <w:rPr>
          <w:rFonts w:ascii="Times New Roman" w:hAnsi="Times New Roman" w:cs="Times New Roman"/>
          <w:sz w:val="24"/>
          <w:szCs w:val="24"/>
        </w:rPr>
        <w:t>in earth9</w:t>
      </w:r>
      <w:r w:rsidR="008257D3" w:rsidRPr="00A272F9">
        <w:rPr>
          <w:rFonts w:ascii="Times New Roman" w:hAnsi="Times New Roman" w:cs="Times New Roman"/>
          <w:sz w:val="24"/>
          <w:szCs w:val="24"/>
        </w:rPr>
        <w:t>.</w:t>
      </w:r>
      <w:r w:rsidR="00F55641" w:rsidRPr="00A27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60EF8" w14:textId="5DA4B142" w:rsidR="009F43B8" w:rsidRPr="00A272F9" w:rsidRDefault="00CE334F" w:rsidP="00CE334F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43B8" w:rsidRPr="00A272F9">
        <w:rPr>
          <w:rFonts w:ascii="Times New Roman" w:hAnsi="Times New Roman" w:cs="Times New Roman"/>
          <w:sz w:val="24"/>
          <w:szCs w:val="24"/>
        </w:rPr>
        <w:t>An activity is a role operates on certain resource</w:t>
      </w:r>
      <w:r w:rsidR="009B52AE" w:rsidRPr="00A272F9">
        <w:rPr>
          <w:rFonts w:ascii="Times New Roman" w:hAnsi="Times New Roman" w:cs="Times New Roman"/>
          <w:sz w:val="24"/>
          <w:szCs w:val="24"/>
        </w:rPr>
        <w:t>, a procedure standard = the</w:t>
      </w:r>
      <w:r w:rsidR="00CB052A" w:rsidRPr="00A272F9">
        <w:rPr>
          <w:rFonts w:ascii="Times New Roman" w:hAnsi="Times New Roman" w:cs="Times New Roman"/>
          <w:sz w:val="24"/>
          <w:szCs w:val="24"/>
        </w:rPr>
        <w:t xml:space="preserve"> </w:t>
      </w:r>
      <w:r w:rsidR="009B52AE" w:rsidRPr="00A272F9">
        <w:rPr>
          <w:rFonts w:ascii="Times New Roman" w:hAnsi="Times New Roman" w:cs="Times New Roman"/>
          <w:sz w:val="24"/>
          <w:szCs w:val="24"/>
        </w:rPr>
        <w:t>sequences of {role, operation, resource}</w:t>
      </w:r>
      <w:r w:rsidR="00CB052A" w:rsidRPr="00A272F9">
        <w:rPr>
          <w:rFonts w:ascii="Times New Roman" w:hAnsi="Times New Roman" w:cs="Times New Roman"/>
          <w:sz w:val="24"/>
          <w:szCs w:val="24"/>
        </w:rPr>
        <w:t xml:space="preserve"> combination</w:t>
      </w:r>
      <w:r w:rsidR="00887F30" w:rsidRPr="00A272F9">
        <w:rPr>
          <w:rFonts w:ascii="Times New Roman" w:hAnsi="Times New Roman" w:cs="Times New Roman"/>
          <w:sz w:val="24"/>
          <w:szCs w:val="24"/>
        </w:rPr>
        <w:t>.</w:t>
      </w:r>
      <w:r w:rsidR="00735D12" w:rsidRPr="00A272F9">
        <w:rPr>
          <w:rFonts w:ascii="Times New Roman" w:hAnsi="Times New Roman" w:cs="Times New Roman"/>
          <w:sz w:val="24"/>
          <w:szCs w:val="24"/>
        </w:rPr>
        <w:t xml:space="preserve"> See the rest of chapter 1 for detailed definition of roles, activities, and resources.</w:t>
      </w:r>
    </w:p>
    <w:p w14:paraId="51323979" w14:textId="2DED0F99" w:rsidR="00B1208F" w:rsidRPr="00BD77BB" w:rsidRDefault="00B1208F" w:rsidP="004A271F">
      <w:pPr>
        <w:pStyle w:val="Heading2"/>
        <w:rPr>
          <w:rFonts w:ascii="Times New Roman" w:hAnsi="Times New Roman" w:cs="Times New Roman"/>
        </w:rPr>
      </w:pPr>
      <w:r w:rsidRPr="00BD77BB">
        <w:rPr>
          <w:rFonts w:ascii="Times New Roman" w:hAnsi="Times New Roman" w:cs="Times New Roman"/>
        </w:rPr>
        <w:t xml:space="preserve">  </w:t>
      </w:r>
      <w:bookmarkStart w:id="4" w:name="_Toc415562519"/>
      <w:r w:rsidR="00381B61" w:rsidRPr="00BD77BB">
        <w:rPr>
          <w:rFonts w:ascii="Times New Roman" w:hAnsi="Times New Roman" w:cs="Times New Roman"/>
          <w:sz w:val="26"/>
          <w:szCs w:val="26"/>
        </w:rPr>
        <w:t>R</w:t>
      </w:r>
      <w:r w:rsidRPr="00BD77BB">
        <w:rPr>
          <w:rFonts w:ascii="Times New Roman" w:hAnsi="Times New Roman" w:cs="Times New Roman"/>
          <w:sz w:val="26"/>
          <w:szCs w:val="26"/>
        </w:rPr>
        <w:t xml:space="preserve">oles in the </w:t>
      </w:r>
      <w:r w:rsidR="00BB788C" w:rsidRPr="00BD77BB">
        <w:rPr>
          <w:rFonts w:ascii="Times New Roman" w:hAnsi="Times New Roman" w:cs="Times New Roman"/>
          <w:sz w:val="26"/>
          <w:szCs w:val="26"/>
        </w:rPr>
        <w:t>daily production</w:t>
      </w:r>
      <w:r w:rsidRPr="00BD77BB">
        <w:rPr>
          <w:rFonts w:ascii="Times New Roman" w:hAnsi="Times New Roman" w:cs="Times New Roman"/>
          <w:sz w:val="26"/>
          <w:szCs w:val="26"/>
        </w:rPr>
        <w:t>:</w:t>
      </w:r>
      <w:bookmarkEnd w:id="4"/>
    </w:p>
    <w:p w14:paraId="046A385E" w14:textId="5AF74EA4" w:rsidR="00321D94" w:rsidRPr="00BD77BB" w:rsidRDefault="00321D94" w:rsidP="00CE334F">
      <w:pPr>
        <w:pStyle w:val="ListParagraph"/>
        <w:numPr>
          <w:ilvl w:val="0"/>
          <w:numId w:val="12"/>
        </w:numPr>
        <w:spacing w:line="276" w:lineRule="auto"/>
        <w:ind w:left="760" w:hanging="403"/>
        <w:rPr>
          <w:rFonts w:ascii="Times New Roman" w:hAnsi="Times New Roman"/>
          <w:sz w:val="24"/>
          <w:szCs w:val="24"/>
        </w:rPr>
      </w:pPr>
      <w:r w:rsidRPr="00BD77BB">
        <w:rPr>
          <w:rFonts w:ascii="Times New Roman" w:hAnsi="Times New Roman"/>
          <w:sz w:val="24"/>
          <w:szCs w:val="24"/>
        </w:rPr>
        <w:t>Customers</w:t>
      </w:r>
    </w:p>
    <w:p w14:paraId="68694858" w14:textId="3E2D3F58" w:rsidR="00B1208F" w:rsidRPr="00BD77BB" w:rsidRDefault="00B1208F" w:rsidP="00CE334F">
      <w:pPr>
        <w:pStyle w:val="ListParagraph"/>
        <w:numPr>
          <w:ilvl w:val="0"/>
          <w:numId w:val="12"/>
        </w:numPr>
        <w:spacing w:line="276" w:lineRule="auto"/>
        <w:ind w:left="760" w:hanging="403"/>
        <w:rPr>
          <w:rFonts w:ascii="Times New Roman" w:hAnsi="Times New Roman"/>
          <w:sz w:val="24"/>
          <w:szCs w:val="24"/>
        </w:rPr>
      </w:pPr>
      <w:r w:rsidRPr="00BD77BB">
        <w:rPr>
          <w:rFonts w:ascii="Times New Roman" w:hAnsi="Times New Roman"/>
          <w:sz w:val="24"/>
          <w:szCs w:val="24"/>
        </w:rPr>
        <w:t>Developers</w:t>
      </w:r>
    </w:p>
    <w:p w14:paraId="0B32DEEC" w14:textId="77777777" w:rsidR="00B1208F" w:rsidRPr="00BD77BB" w:rsidRDefault="00B1208F" w:rsidP="00CE334F">
      <w:pPr>
        <w:pStyle w:val="ListParagraph"/>
        <w:numPr>
          <w:ilvl w:val="0"/>
          <w:numId w:val="12"/>
        </w:numPr>
        <w:spacing w:line="276" w:lineRule="auto"/>
        <w:ind w:left="760" w:hanging="403"/>
        <w:rPr>
          <w:rFonts w:ascii="Times New Roman" w:eastAsia="Times New Roman" w:hAnsi="Times New Roman"/>
          <w:bCs/>
          <w:sz w:val="24"/>
          <w:szCs w:val="24"/>
        </w:rPr>
      </w:pPr>
      <w:r w:rsidRPr="00BD77BB">
        <w:rPr>
          <w:rFonts w:ascii="Times New Roman" w:hAnsi="Times New Roman"/>
          <w:sz w:val="24"/>
          <w:szCs w:val="24"/>
        </w:rPr>
        <w:t>Senior developers</w:t>
      </w:r>
    </w:p>
    <w:p w14:paraId="1B430922" w14:textId="77777777" w:rsidR="00B1208F" w:rsidRPr="00BD77BB" w:rsidRDefault="00B1208F" w:rsidP="00CE334F">
      <w:pPr>
        <w:pStyle w:val="ListParagraph"/>
        <w:numPr>
          <w:ilvl w:val="0"/>
          <w:numId w:val="12"/>
        </w:numPr>
        <w:spacing w:line="276" w:lineRule="auto"/>
        <w:ind w:left="760" w:hanging="403"/>
        <w:rPr>
          <w:rFonts w:ascii="Times New Roman" w:eastAsia="Times New Roman" w:hAnsi="Times New Roman"/>
          <w:bCs/>
          <w:sz w:val="24"/>
          <w:szCs w:val="24"/>
        </w:rPr>
      </w:pPr>
      <w:r w:rsidRPr="00BD77BB">
        <w:rPr>
          <w:rFonts w:ascii="Times New Roman" w:hAnsi="Times New Roman"/>
          <w:sz w:val="24"/>
          <w:szCs w:val="24"/>
        </w:rPr>
        <w:t>PM / PE</w:t>
      </w:r>
    </w:p>
    <w:p w14:paraId="2611A822" w14:textId="4C93AABC" w:rsidR="00E44C1A" w:rsidRPr="00BD77BB" w:rsidRDefault="008401C4" w:rsidP="00CE334F">
      <w:pPr>
        <w:pStyle w:val="ListParagraph"/>
        <w:numPr>
          <w:ilvl w:val="0"/>
          <w:numId w:val="12"/>
        </w:numPr>
        <w:spacing w:line="276" w:lineRule="auto"/>
        <w:ind w:left="760" w:hanging="403"/>
        <w:rPr>
          <w:rFonts w:ascii="Times New Roman" w:eastAsia="Times New Roman" w:hAnsi="Times New Roman"/>
          <w:b/>
          <w:bCs/>
          <w:sz w:val="24"/>
          <w:szCs w:val="24"/>
        </w:rPr>
      </w:pPr>
      <w:r w:rsidRPr="00BD77BB">
        <w:rPr>
          <w:rFonts w:ascii="Times New Roman" w:hAnsi="Times New Roman"/>
          <w:sz w:val="24"/>
          <w:szCs w:val="24"/>
        </w:rPr>
        <w:t>Head(Shirley and Ronnie)</w:t>
      </w:r>
    </w:p>
    <w:p w14:paraId="5809C104" w14:textId="77777777" w:rsidR="001F2C87" w:rsidRPr="001F2C87" w:rsidRDefault="001F2C87" w:rsidP="001F2C87">
      <w:pPr>
        <w:pStyle w:val="ListParagraph"/>
        <w:spacing w:line="300" w:lineRule="auto"/>
        <w:ind w:left="765" w:firstLine="0"/>
        <w:rPr>
          <w:rFonts w:ascii="Consolas" w:eastAsia="Times New Roman" w:hAnsi="Consolas" w:cs="Consolas"/>
          <w:b/>
          <w:bCs/>
          <w:sz w:val="24"/>
          <w:szCs w:val="24"/>
        </w:rPr>
      </w:pPr>
    </w:p>
    <w:p w14:paraId="1DF677C1" w14:textId="099DE123" w:rsidR="00AF4DB0" w:rsidRPr="00882B48" w:rsidRDefault="00AF4DB0" w:rsidP="004A271F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882B48">
        <w:rPr>
          <w:rFonts w:ascii="Times New Roman" w:hAnsi="Times New Roman" w:cs="Times New Roman"/>
          <w:sz w:val="26"/>
          <w:szCs w:val="26"/>
        </w:rPr>
        <w:t xml:space="preserve">  </w:t>
      </w:r>
      <w:bookmarkStart w:id="5" w:name="_Toc415562520"/>
      <w:r w:rsidR="00381B61" w:rsidRPr="00882B48">
        <w:rPr>
          <w:rFonts w:ascii="Times New Roman" w:hAnsi="Times New Roman" w:cs="Times New Roman"/>
          <w:sz w:val="26"/>
          <w:szCs w:val="26"/>
        </w:rPr>
        <w:t>R</w:t>
      </w:r>
      <w:r w:rsidRPr="00882B48">
        <w:rPr>
          <w:rFonts w:ascii="Times New Roman" w:hAnsi="Times New Roman" w:cs="Times New Roman"/>
          <w:sz w:val="26"/>
          <w:szCs w:val="26"/>
        </w:rPr>
        <w:t>esources:</w:t>
      </w:r>
      <w:bookmarkEnd w:id="5"/>
    </w:p>
    <w:p w14:paraId="2505FB87" w14:textId="559F788B" w:rsidR="00AF4DB0" w:rsidRPr="00882B48" w:rsidRDefault="00887F30" w:rsidP="004A70DE">
      <w:pPr>
        <w:pStyle w:val="ListParagraph"/>
        <w:numPr>
          <w:ilvl w:val="0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Local pc</w:t>
      </w:r>
    </w:p>
    <w:p w14:paraId="5D7E755F" w14:textId="7BA1FE39" w:rsidR="00243357" w:rsidRPr="00882B48" w:rsidRDefault="00243357" w:rsidP="0024335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Local database</w:t>
      </w:r>
    </w:p>
    <w:p w14:paraId="37C42A92" w14:textId="10A2D316" w:rsidR="00243357" w:rsidRPr="00882B48" w:rsidRDefault="00243357" w:rsidP="0024335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Local IDE</w:t>
      </w:r>
    </w:p>
    <w:p w14:paraId="62354515" w14:textId="30A8333C" w:rsidR="00A00EA1" w:rsidRPr="00882B48" w:rsidRDefault="00A00EA1" w:rsidP="0024335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Local source codes</w:t>
      </w:r>
    </w:p>
    <w:p w14:paraId="68DDBC53" w14:textId="1D8EB6BD" w:rsidR="00CF0EDD" w:rsidRPr="00882B48" w:rsidRDefault="00CF0EDD" w:rsidP="0024335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Test cases, test result screen shots, source code compares</w:t>
      </w:r>
    </w:p>
    <w:p w14:paraId="55D3FA93" w14:textId="4040C826" w:rsidR="00CF2CA1" w:rsidRPr="00882B48" w:rsidRDefault="00CF2CA1" w:rsidP="0024335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Deployment plan, scripts and other documentation</w:t>
      </w:r>
    </w:p>
    <w:p w14:paraId="62A7ACDD" w14:textId="6C9A852B" w:rsidR="00887F30" w:rsidRPr="00882B48" w:rsidRDefault="00FC08CD" w:rsidP="004A70DE">
      <w:pPr>
        <w:pStyle w:val="ListParagraph"/>
        <w:numPr>
          <w:ilvl w:val="0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Staging environment</w:t>
      </w:r>
    </w:p>
    <w:p w14:paraId="2F70723C" w14:textId="57EE30E3" w:rsidR="00244780" w:rsidRPr="00882B48" w:rsidRDefault="00902582" w:rsidP="00244780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UAT database</w:t>
      </w:r>
    </w:p>
    <w:p w14:paraId="1C327CE5" w14:textId="1D6D646E" w:rsidR="00902582" w:rsidRPr="00882B48" w:rsidRDefault="005D1284" w:rsidP="00244780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 w:rsidR="00D75D43" w:rsidRPr="00882B48">
        <w:rPr>
          <w:rFonts w:ascii="Times New Roman" w:eastAsia="Times New Roman" w:hAnsi="Times New Roman"/>
          <w:bCs/>
          <w:sz w:val="24"/>
          <w:szCs w:val="24"/>
        </w:rPr>
        <w:t>latest</w:t>
      </w:r>
      <w:r w:rsidRPr="00882B48">
        <w:rPr>
          <w:rFonts w:ascii="Times New Roman" w:eastAsia="Times New Roman" w:hAnsi="Times New Roman"/>
          <w:bCs/>
          <w:sz w:val="24"/>
          <w:szCs w:val="24"/>
        </w:rPr>
        <w:t xml:space="preserve"> set of application</w:t>
      </w:r>
      <w:r w:rsidR="00D75D43" w:rsidRPr="00882B48">
        <w:rPr>
          <w:rFonts w:ascii="Times New Roman" w:eastAsia="Times New Roman" w:hAnsi="Times New Roman"/>
          <w:bCs/>
          <w:sz w:val="24"/>
          <w:szCs w:val="24"/>
        </w:rPr>
        <w:t>s</w:t>
      </w:r>
      <w:r w:rsidR="00613262" w:rsidRPr="00882B48">
        <w:rPr>
          <w:rFonts w:ascii="Times New Roman" w:eastAsia="Times New Roman" w:hAnsi="Times New Roman"/>
          <w:bCs/>
          <w:sz w:val="24"/>
          <w:szCs w:val="24"/>
        </w:rPr>
        <w:t>(version &gt;= production server)</w:t>
      </w:r>
    </w:p>
    <w:p w14:paraId="0336A07B" w14:textId="371DBA55" w:rsidR="000F6550" w:rsidRPr="00882B48" w:rsidRDefault="00A84B67" w:rsidP="00244780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Deployment plan</w:t>
      </w:r>
    </w:p>
    <w:p w14:paraId="480D08F7" w14:textId="3660254F" w:rsidR="00A84B67" w:rsidRPr="00882B48" w:rsidRDefault="00A84B67" w:rsidP="00A84B67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MasterDepolyment.xls</w:t>
      </w:r>
    </w:p>
    <w:p w14:paraId="48F4A63E" w14:textId="79EF3A77" w:rsidR="00FC08CD" w:rsidRPr="00882B48" w:rsidRDefault="00272E45" w:rsidP="004A70DE">
      <w:pPr>
        <w:pStyle w:val="ListParagraph"/>
        <w:numPr>
          <w:ilvl w:val="0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Project centre</w:t>
      </w:r>
    </w:p>
    <w:p w14:paraId="6D6102CA" w14:textId="52331147" w:rsidR="00CA0AD0" w:rsidRPr="00882B48" w:rsidRDefault="00DA412C" w:rsidP="00CA0AD0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Support cases</w:t>
      </w:r>
      <w:r w:rsidR="00CA16EE" w:rsidRPr="00882B48">
        <w:rPr>
          <w:rFonts w:ascii="Times New Roman" w:eastAsia="Times New Roman" w:hAnsi="Times New Roman"/>
          <w:bCs/>
          <w:sz w:val="24"/>
          <w:szCs w:val="24"/>
        </w:rPr>
        <w:t xml:space="preserve">(may </w:t>
      </w:r>
      <w:r w:rsidR="00FE5DA2" w:rsidRPr="00882B48">
        <w:rPr>
          <w:rFonts w:ascii="Times New Roman" w:eastAsia="Times New Roman" w:hAnsi="Times New Roman"/>
          <w:bCs/>
          <w:sz w:val="24"/>
          <w:szCs w:val="24"/>
        </w:rPr>
        <w:t>require</w:t>
      </w:r>
      <w:r w:rsidR="00CA16EE" w:rsidRPr="00882B48">
        <w:rPr>
          <w:rFonts w:ascii="Times New Roman" w:eastAsia="Times New Roman" w:hAnsi="Times New Roman"/>
          <w:bCs/>
          <w:sz w:val="24"/>
          <w:szCs w:val="24"/>
        </w:rPr>
        <w:t xml:space="preserve"> access </w:t>
      </w:r>
      <w:r w:rsidR="0086650E" w:rsidRPr="00882B48">
        <w:rPr>
          <w:rFonts w:ascii="Times New Roman" w:eastAsia="Times New Roman" w:hAnsi="Times New Roman"/>
          <w:bCs/>
          <w:sz w:val="24"/>
          <w:szCs w:val="24"/>
        </w:rPr>
        <w:t xml:space="preserve">to </w:t>
      </w:r>
      <w:r w:rsidR="00CA16EE" w:rsidRPr="00882B48">
        <w:rPr>
          <w:rFonts w:ascii="Times New Roman" w:eastAsia="Times New Roman" w:hAnsi="Times New Roman"/>
          <w:bCs/>
          <w:sz w:val="24"/>
          <w:szCs w:val="24"/>
        </w:rPr>
        <w:t>production</w:t>
      </w:r>
      <w:r w:rsidR="000E46CC" w:rsidRPr="00882B48">
        <w:rPr>
          <w:rFonts w:ascii="Times New Roman" w:eastAsia="Times New Roman" w:hAnsi="Times New Roman"/>
          <w:bCs/>
          <w:sz w:val="24"/>
          <w:szCs w:val="24"/>
        </w:rPr>
        <w:t xml:space="preserve"> server</w:t>
      </w:r>
      <w:r w:rsidR="00FE5DA2" w:rsidRPr="00882B48">
        <w:rPr>
          <w:rFonts w:ascii="Times New Roman" w:eastAsia="Times New Roman" w:hAnsi="Times New Roman"/>
          <w:bCs/>
          <w:sz w:val="24"/>
          <w:szCs w:val="24"/>
        </w:rPr>
        <w:t>)</w:t>
      </w:r>
    </w:p>
    <w:p w14:paraId="5DB12AEB" w14:textId="323FFC95" w:rsidR="008702B7" w:rsidRPr="00882B48" w:rsidRDefault="008702B7" w:rsidP="00492D80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MasterResourcePlan.xls</w:t>
      </w:r>
    </w:p>
    <w:p w14:paraId="42EA7CA1" w14:textId="16185C9F" w:rsidR="00272E45" w:rsidRPr="00882B48" w:rsidRDefault="00E966FF" w:rsidP="004A70DE">
      <w:pPr>
        <w:pStyle w:val="ListParagraph"/>
        <w:numPr>
          <w:ilvl w:val="0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Production server</w:t>
      </w:r>
    </w:p>
    <w:p w14:paraId="6D2BDC22" w14:textId="6E4822E0" w:rsidR="003209CB" w:rsidRPr="00882B48" w:rsidRDefault="00D27DD9" w:rsidP="003209CB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Live database</w:t>
      </w:r>
    </w:p>
    <w:p w14:paraId="42AFD340" w14:textId="606EE967" w:rsidR="00D27DD9" w:rsidRPr="00882B48" w:rsidRDefault="00D27DD9" w:rsidP="003209CB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Live set of applications</w:t>
      </w:r>
    </w:p>
    <w:p w14:paraId="04D00CCC" w14:textId="502FD82C" w:rsidR="005D139D" w:rsidRPr="00882B48" w:rsidRDefault="00B857B5" w:rsidP="005D139D">
      <w:pPr>
        <w:pStyle w:val="ListParagraph"/>
        <w:numPr>
          <w:ilvl w:val="0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Solar</w:t>
      </w:r>
    </w:p>
    <w:p w14:paraId="3DDC5224" w14:textId="47A1157E" w:rsidR="00432398" w:rsidRPr="00882B48" w:rsidRDefault="00AE0C52" w:rsidP="00432398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Production access approvals from clients</w:t>
      </w:r>
    </w:p>
    <w:p w14:paraId="387A51CE" w14:textId="09C24B75" w:rsidR="00AE0C52" w:rsidRPr="00882B48" w:rsidRDefault="00AE0C52" w:rsidP="00432398">
      <w:pPr>
        <w:pStyle w:val="ListParagraph"/>
        <w:numPr>
          <w:ilvl w:val="1"/>
          <w:numId w:val="13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882B48">
        <w:rPr>
          <w:rFonts w:ascii="Times New Roman" w:eastAsia="Times New Roman" w:hAnsi="Times New Roman"/>
          <w:bCs/>
          <w:sz w:val="24"/>
          <w:szCs w:val="24"/>
        </w:rPr>
        <w:t>Production access logs</w:t>
      </w:r>
    </w:p>
    <w:p w14:paraId="5684DDE9" w14:textId="77777777" w:rsidR="005D139D" w:rsidRPr="005D139D" w:rsidRDefault="005D139D" w:rsidP="005D139D">
      <w:pPr>
        <w:pStyle w:val="ListParagraph"/>
        <w:spacing w:line="300" w:lineRule="auto"/>
        <w:ind w:firstLine="0"/>
        <w:rPr>
          <w:rFonts w:ascii="Consolas" w:eastAsia="Times New Roman" w:hAnsi="Consolas" w:cs="Consolas"/>
          <w:bCs/>
          <w:sz w:val="24"/>
          <w:szCs w:val="24"/>
        </w:rPr>
      </w:pPr>
    </w:p>
    <w:p w14:paraId="154FFB86" w14:textId="2F26E2C7" w:rsidR="00A63A37" w:rsidRPr="00754857" w:rsidRDefault="00A63A37" w:rsidP="004A271F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754857">
        <w:rPr>
          <w:rFonts w:ascii="Times New Roman" w:hAnsi="Times New Roman" w:cs="Times New Roman"/>
          <w:sz w:val="26"/>
          <w:szCs w:val="26"/>
        </w:rPr>
        <w:t xml:space="preserve">  </w:t>
      </w:r>
      <w:bookmarkStart w:id="6" w:name="_Toc415562521"/>
      <w:r w:rsidR="00A124F5" w:rsidRPr="00754857">
        <w:rPr>
          <w:rFonts w:ascii="Times New Roman" w:hAnsi="Times New Roman" w:cs="Times New Roman"/>
          <w:sz w:val="26"/>
          <w:szCs w:val="26"/>
        </w:rPr>
        <w:t>A</w:t>
      </w:r>
      <w:r w:rsidRPr="00754857">
        <w:rPr>
          <w:rFonts w:ascii="Times New Roman" w:hAnsi="Times New Roman" w:cs="Times New Roman"/>
          <w:sz w:val="26"/>
          <w:szCs w:val="26"/>
        </w:rPr>
        <w:t>ctivities:</w:t>
      </w:r>
      <w:bookmarkEnd w:id="6"/>
    </w:p>
    <w:p w14:paraId="320C5172" w14:textId="35AA40A9" w:rsidR="004A337B" w:rsidRPr="00754857" w:rsidRDefault="004A337B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Support cases opened in project centre</w:t>
      </w:r>
    </w:p>
    <w:p w14:paraId="5D06B809" w14:textId="77777777" w:rsidR="004A70DE" w:rsidRPr="00754857" w:rsidRDefault="004A70DE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Support cases confirmed and assigned</w:t>
      </w:r>
    </w:p>
    <w:p w14:paraId="3FACEB96" w14:textId="67D6B654" w:rsidR="00EC6B8D" w:rsidRPr="00754857" w:rsidRDefault="00EC6B8D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lastRenderedPageBreak/>
        <w:t>Make a local copy of the UAT database</w:t>
      </w:r>
    </w:p>
    <w:p w14:paraId="7A74DD1D" w14:textId="65CF143F" w:rsidR="00270702" w:rsidRPr="00754857" w:rsidRDefault="00270702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Coding</w:t>
      </w:r>
    </w:p>
    <w:p w14:paraId="2B1BED4C" w14:textId="1C2C10B5" w:rsidR="00A605E7" w:rsidRPr="00754857" w:rsidRDefault="00C21F79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Unit testing</w:t>
      </w:r>
    </w:p>
    <w:p w14:paraId="43FC8FFD" w14:textId="43B30145" w:rsidR="006E1D95" w:rsidRPr="00754857" w:rsidRDefault="00FA0C70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Verifying unit testing</w:t>
      </w:r>
    </w:p>
    <w:p w14:paraId="327ED1CE" w14:textId="140809C4" w:rsidR="00C21F79" w:rsidRPr="00754857" w:rsidRDefault="00665782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Plan of deployment</w:t>
      </w:r>
      <w:r w:rsidR="00ED0DF6" w:rsidRPr="00754857">
        <w:rPr>
          <w:rFonts w:ascii="Times New Roman" w:eastAsia="Times New Roman" w:hAnsi="Times New Roman"/>
          <w:bCs/>
          <w:sz w:val="24"/>
          <w:szCs w:val="24"/>
        </w:rPr>
        <w:t xml:space="preserve"> to staging environment</w:t>
      </w:r>
    </w:p>
    <w:p w14:paraId="56E46BCA" w14:textId="136B4E77" w:rsidR="00ED0DF6" w:rsidRPr="00754857" w:rsidRDefault="00ED0DF6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Access staging environment</w:t>
      </w:r>
    </w:p>
    <w:p w14:paraId="21EACD38" w14:textId="77777777" w:rsidR="000758D0" w:rsidRPr="00754857" w:rsidRDefault="001A50D8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Deploy to staging environment</w:t>
      </w:r>
    </w:p>
    <w:p w14:paraId="6823E45C" w14:textId="3DD228A9" w:rsidR="006E1D95" w:rsidRPr="00754857" w:rsidRDefault="006E1D95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System integrate testing</w:t>
      </w:r>
    </w:p>
    <w:p w14:paraId="55F30C18" w14:textId="6949A9E2" w:rsidR="006E1D95" w:rsidRPr="00754857" w:rsidRDefault="00051F04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T</w:t>
      </w:r>
      <w:r w:rsidR="00265781" w:rsidRPr="00754857">
        <w:rPr>
          <w:rFonts w:ascii="Times New Roman" w:eastAsia="Times New Roman" w:hAnsi="Times New Roman"/>
          <w:bCs/>
          <w:sz w:val="24"/>
          <w:szCs w:val="24"/>
        </w:rPr>
        <w:t>est and confirm in Staging environment</w:t>
      </w:r>
    </w:p>
    <w:p w14:paraId="55B46D5C" w14:textId="05D454D7" w:rsidR="00CA770C" w:rsidRPr="00754857" w:rsidRDefault="00CA770C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Check in source codes into SVN</w:t>
      </w:r>
    </w:p>
    <w:p w14:paraId="3C6ACC65" w14:textId="6830153B" w:rsidR="003E2FC1" w:rsidRPr="00754857" w:rsidRDefault="003E2FC1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Plan of deployment to production server</w:t>
      </w:r>
    </w:p>
    <w:p w14:paraId="34029739" w14:textId="23043C45" w:rsidR="009F3E8C" w:rsidRPr="00754857" w:rsidRDefault="009F3E8C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 xml:space="preserve">Schedule development and update it to </w:t>
      </w:r>
      <w:r w:rsidR="00F23740" w:rsidRPr="00754857">
        <w:rPr>
          <w:rFonts w:ascii="Times New Roman" w:eastAsia="Times New Roman" w:hAnsi="Times New Roman"/>
          <w:bCs/>
          <w:sz w:val="24"/>
          <w:szCs w:val="24"/>
        </w:rPr>
        <w:t>S</w:t>
      </w:r>
      <w:r w:rsidRPr="00754857">
        <w:rPr>
          <w:rFonts w:ascii="Times New Roman" w:eastAsia="Times New Roman" w:hAnsi="Times New Roman"/>
          <w:bCs/>
          <w:sz w:val="24"/>
          <w:szCs w:val="24"/>
        </w:rPr>
        <w:t>olar</w:t>
      </w:r>
    </w:p>
    <w:p w14:paraId="0AC89685" w14:textId="4C431920" w:rsidR="00392AE0" w:rsidRPr="00754857" w:rsidRDefault="00392AE0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Update MasterDeployment.xls</w:t>
      </w:r>
    </w:p>
    <w:p w14:paraId="6F581CD9" w14:textId="2257A86B" w:rsidR="00DB3087" w:rsidRPr="00754857" w:rsidRDefault="00DB3087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Confirm development schedule with client and get approval for production server access.</w:t>
      </w:r>
    </w:p>
    <w:p w14:paraId="21576D54" w14:textId="138E8B0B" w:rsidR="00B9115C" w:rsidRPr="00754857" w:rsidRDefault="00B9115C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Access production server, log</w:t>
      </w:r>
    </w:p>
    <w:p w14:paraId="44FC0668" w14:textId="5B971CD4" w:rsidR="00B9115C" w:rsidRPr="00754857" w:rsidRDefault="00B9115C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Deploy updates to production server, log</w:t>
      </w:r>
    </w:p>
    <w:p w14:paraId="2B5E6362" w14:textId="071CA74E" w:rsidR="00B6013D" w:rsidRPr="00754857" w:rsidRDefault="00B9115C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Close unnecessary applications, log, exit production server</w:t>
      </w:r>
    </w:p>
    <w:p w14:paraId="3BB3E13B" w14:textId="41D3578D" w:rsidR="00E55684" w:rsidRPr="00754857" w:rsidRDefault="00E55684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 xml:space="preserve">Update </w:t>
      </w:r>
      <w:r w:rsidR="00F23740" w:rsidRPr="00754857">
        <w:rPr>
          <w:rFonts w:ascii="Times New Roman" w:eastAsia="Times New Roman" w:hAnsi="Times New Roman"/>
          <w:bCs/>
          <w:sz w:val="24"/>
          <w:szCs w:val="24"/>
        </w:rPr>
        <w:t>production server access log to Solar</w:t>
      </w:r>
    </w:p>
    <w:p w14:paraId="44A72283" w14:textId="68C8136B" w:rsidR="00C04333" w:rsidRPr="00754857" w:rsidRDefault="00D8412B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Verify data and inform clients</w:t>
      </w:r>
    </w:p>
    <w:p w14:paraId="61ED544E" w14:textId="1F4D204D" w:rsidR="00D8412B" w:rsidRPr="00754857" w:rsidRDefault="00D8412B" w:rsidP="00AD2717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Times New Roman" w:eastAsia="Times New Roman" w:hAnsi="Times New Roman"/>
          <w:bCs/>
          <w:sz w:val="24"/>
          <w:szCs w:val="24"/>
        </w:rPr>
      </w:pPr>
      <w:r w:rsidRPr="00754857">
        <w:rPr>
          <w:rFonts w:ascii="Times New Roman" w:eastAsia="Times New Roman" w:hAnsi="Times New Roman"/>
          <w:bCs/>
          <w:sz w:val="24"/>
          <w:szCs w:val="24"/>
        </w:rPr>
        <w:t>Clo</w:t>
      </w:r>
      <w:r w:rsidR="00EC1E97" w:rsidRPr="00754857">
        <w:rPr>
          <w:rFonts w:ascii="Times New Roman" w:eastAsia="Times New Roman" w:hAnsi="Times New Roman"/>
          <w:bCs/>
          <w:sz w:val="24"/>
          <w:szCs w:val="24"/>
        </w:rPr>
        <w:t>se support case in Project cent</w:t>
      </w:r>
      <w:r w:rsidRPr="00754857">
        <w:rPr>
          <w:rFonts w:ascii="Times New Roman" w:eastAsia="Times New Roman" w:hAnsi="Times New Roman"/>
          <w:bCs/>
          <w:sz w:val="24"/>
          <w:szCs w:val="24"/>
        </w:rPr>
        <w:t>r</w:t>
      </w:r>
      <w:r w:rsidR="00EC1E97" w:rsidRPr="00754857">
        <w:rPr>
          <w:rFonts w:ascii="Times New Roman" w:eastAsia="Times New Roman" w:hAnsi="Times New Roman"/>
          <w:bCs/>
          <w:sz w:val="24"/>
          <w:szCs w:val="24"/>
        </w:rPr>
        <w:t>e</w:t>
      </w:r>
    </w:p>
    <w:p w14:paraId="5CFCE4D4" w14:textId="77777777" w:rsidR="00B645ED" w:rsidRPr="00754857" w:rsidRDefault="00B645ED" w:rsidP="00B645E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1A4EDC" w14:textId="5977B2D7" w:rsidR="0063476D" w:rsidRDefault="00F22331" w:rsidP="00CE139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" w:name="_Toc415562522"/>
      <w:r w:rsidRPr="00AD2717">
        <w:rPr>
          <w:rFonts w:ascii="Times New Roman" w:hAnsi="Times New Roman" w:cs="Times New Roman"/>
          <w:sz w:val="26"/>
          <w:szCs w:val="26"/>
        </w:rPr>
        <w:t>Terminologies:</w:t>
      </w:r>
      <w:bookmarkEnd w:id="7"/>
    </w:p>
    <w:p w14:paraId="4EFA3280" w14:textId="3D790E97" w:rsidR="00F41176" w:rsidRPr="00F41176" w:rsidRDefault="00F41176" w:rsidP="0040027A">
      <w:pPr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environment:</w:t>
      </w:r>
      <w:r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staging environment is a copy of the production server, but with two differences:</w:t>
      </w:r>
    </w:p>
    <w:p w14:paraId="436D46F5" w14:textId="71711395" w:rsidR="00797FAB" w:rsidRPr="00AD2717" w:rsidRDefault="00797FAB" w:rsidP="008132FE">
      <w:pPr>
        <w:pStyle w:val="ListParagraph"/>
        <w:numPr>
          <w:ilvl w:val="0"/>
          <w:numId w:val="16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/>
          <w:bCs/>
          <w:sz w:val="24"/>
          <w:szCs w:val="24"/>
        </w:rPr>
        <w:t>The version of applications, settings, configurations &gt;= those of the production server</w:t>
      </w:r>
    </w:p>
    <w:p w14:paraId="7FD7FD01" w14:textId="60B8C2E6" w:rsidR="000E6B4C" w:rsidRPr="00AD2717" w:rsidRDefault="00176237" w:rsidP="000E6B4C">
      <w:pPr>
        <w:pStyle w:val="ListParagraph"/>
        <w:numPr>
          <w:ilvl w:val="0"/>
          <w:numId w:val="16"/>
        </w:numPr>
        <w:spacing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/>
          <w:bCs/>
          <w:sz w:val="24"/>
          <w:szCs w:val="24"/>
        </w:rPr>
        <w:t>The data is not live data, but UAT data</w:t>
      </w:r>
      <w:r w:rsidR="00797FAB" w:rsidRPr="00AD2717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2B19E4DF" w14:textId="6923B18B" w:rsidR="000E6B4C" w:rsidRPr="00AD2717" w:rsidRDefault="000E6B4C" w:rsidP="000E6B4C">
      <w:pPr>
        <w:spacing w:line="30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Cs/>
          <w:sz w:val="24"/>
          <w:szCs w:val="24"/>
        </w:rPr>
        <w:t>PM / PE uses staging environment doing SIT, customers use it to verify and confirm fixes.</w:t>
      </w:r>
    </w:p>
    <w:p w14:paraId="104F3E47" w14:textId="77777777" w:rsidR="00716AB6" w:rsidRPr="00AD2717" w:rsidRDefault="00716AB6" w:rsidP="00716AB6">
      <w:pPr>
        <w:pStyle w:val="ListParagraph"/>
        <w:spacing w:line="300" w:lineRule="auto"/>
        <w:ind w:firstLine="0"/>
        <w:rPr>
          <w:rFonts w:ascii="Times New Roman" w:eastAsia="Times New Roman" w:hAnsi="Times New Roman"/>
          <w:bCs/>
          <w:sz w:val="24"/>
          <w:szCs w:val="24"/>
        </w:rPr>
      </w:pPr>
    </w:p>
    <w:p w14:paraId="510DAA55" w14:textId="7EDD231C" w:rsidR="00DC72EA" w:rsidRPr="00AD2717" w:rsidRDefault="004011BD" w:rsidP="0040027A">
      <w:pPr>
        <w:ind w:left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centre: </w:t>
      </w:r>
      <w:r w:rsidR="000E4B5D" w:rsidRPr="00AD2717">
        <w:rPr>
          <w:rFonts w:ascii="Times New Roman" w:eastAsia="Times New Roman" w:hAnsi="Times New Roman" w:cs="Times New Roman"/>
          <w:bCs/>
          <w:sz w:val="24"/>
          <w:szCs w:val="24"/>
        </w:rPr>
        <w:t>an int</w:t>
      </w:r>
      <w:r w:rsidR="00F0174E" w:rsidRPr="00AD2717">
        <w:rPr>
          <w:rFonts w:ascii="Times New Roman" w:eastAsia="Times New Roman" w:hAnsi="Times New Roman" w:cs="Times New Roman"/>
          <w:bCs/>
          <w:sz w:val="24"/>
          <w:szCs w:val="24"/>
        </w:rPr>
        <w:t>erface</w:t>
      </w:r>
      <w:r w:rsidR="000E4B5D"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6018" w:rsidRPr="00AD2717">
        <w:rPr>
          <w:rFonts w:ascii="Times New Roman" w:eastAsia="Times New Roman" w:hAnsi="Times New Roman" w:cs="Times New Roman"/>
          <w:bCs/>
          <w:sz w:val="24"/>
          <w:szCs w:val="24"/>
        </w:rPr>
        <w:t>for clients and PM / PE to deal with support cases</w:t>
      </w:r>
      <w:r w:rsidR="00F674EF"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upload production server access logs. </w:t>
      </w:r>
      <w:r w:rsidR="00676454" w:rsidRPr="00AD271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F674EF" w:rsidRPr="00AD271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386018" w:rsidRPr="00AD2717">
        <w:rPr>
          <w:rFonts w:ascii="Times New Roman" w:eastAsia="Times New Roman" w:hAnsi="Times New Roman" w:cs="Times New Roman"/>
          <w:bCs/>
          <w:sz w:val="24"/>
          <w:szCs w:val="24"/>
        </w:rPr>
        <w:t>ometimes, the developers also login to do some data patching, data extraction,</w:t>
      </w:r>
      <w:r w:rsidR="00676454"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bug validation under permission)</w:t>
      </w:r>
    </w:p>
    <w:p w14:paraId="1F14B8E5" w14:textId="77777777" w:rsidR="008F2E45" w:rsidRPr="00AD2717" w:rsidRDefault="008F2E45" w:rsidP="00DC72E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4EAC8D" w14:textId="77777777" w:rsidR="008F2E45" w:rsidRPr="00AD2717" w:rsidRDefault="00CF7422" w:rsidP="0040027A">
      <w:pPr>
        <w:ind w:left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Production server: </w:t>
      </w:r>
      <w:r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3E391D" w:rsidRPr="00AD2717">
        <w:rPr>
          <w:rFonts w:ascii="Times New Roman" w:eastAsia="Times New Roman" w:hAnsi="Times New Roman" w:cs="Times New Roman"/>
          <w:bCs/>
          <w:sz w:val="24"/>
          <w:szCs w:val="24"/>
        </w:rPr>
        <w:t>live server running by the customers to run business.</w:t>
      </w:r>
    </w:p>
    <w:p w14:paraId="7905FEE8" w14:textId="77777777" w:rsidR="008F2E45" w:rsidRPr="00AD2717" w:rsidRDefault="008F2E45" w:rsidP="008F2E4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494D03" w14:textId="77777777" w:rsidR="00F57642" w:rsidRPr="00AD2717" w:rsidRDefault="00930D7A" w:rsidP="0040027A">
      <w:pPr>
        <w:ind w:left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Solar: </w:t>
      </w:r>
      <w:r w:rsidR="00835D73" w:rsidRPr="00AD271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772372"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server where global logs are uploaded to</w:t>
      </w:r>
      <w:r w:rsidR="00F57642" w:rsidRPr="00AD271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8E12139" w14:textId="0B1C0E1C" w:rsidR="00930D7A" w:rsidRPr="00AD2717" w:rsidRDefault="00930D7A" w:rsidP="008F2E45">
      <w:pPr>
        <w:ind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36BA829" w14:textId="732ACBC0" w:rsidR="00B645ED" w:rsidRPr="00AD2717" w:rsidRDefault="00ED1F27" w:rsidP="0040027A">
      <w:pPr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2717">
        <w:rPr>
          <w:rFonts w:ascii="Times New Roman" w:eastAsia="Times New Roman" w:hAnsi="Times New Roman" w:cs="Times New Roman"/>
          <w:bCs/>
          <w:sz w:val="24"/>
          <w:szCs w:val="24"/>
        </w:rPr>
        <w:t>The following chapter</w:t>
      </w:r>
      <w:r w:rsidR="00486C4E" w:rsidRPr="00AD2717">
        <w:rPr>
          <w:rFonts w:ascii="Times New Roman" w:eastAsia="Times New Roman" w:hAnsi="Times New Roman" w:cs="Times New Roman"/>
          <w:bCs/>
          <w:sz w:val="24"/>
          <w:szCs w:val="24"/>
        </w:rPr>
        <w:t>s will describe the standards for</w:t>
      </w:r>
      <w:r w:rsidR="0095049B" w:rsidRPr="00AD2717">
        <w:rPr>
          <w:rFonts w:ascii="Times New Roman" w:eastAsia="Times New Roman" w:hAnsi="Times New Roman" w:cs="Times New Roman"/>
          <w:bCs/>
          <w:sz w:val="24"/>
          <w:szCs w:val="24"/>
        </w:rPr>
        <w:t xml:space="preserve"> each activity in sequenced text and diagrams.</w:t>
      </w:r>
    </w:p>
    <w:p w14:paraId="3AE91FCC" w14:textId="77777777" w:rsidR="00837BAD" w:rsidRPr="00AD2717" w:rsidRDefault="00837BAD" w:rsidP="00837BAD">
      <w:pPr>
        <w:pStyle w:val="Heading1"/>
        <w:numPr>
          <w:ilvl w:val="0"/>
          <w:numId w:val="0"/>
        </w:numPr>
        <w:spacing w:line="300" w:lineRule="auto"/>
        <w:rPr>
          <w:rFonts w:ascii="Times New Roman" w:eastAsiaTheme="minorEastAsia" w:hAnsi="Times New Roman" w:cs="Times New Roman"/>
          <w:b w:val="0"/>
          <w:bCs w:val="0"/>
        </w:rPr>
      </w:pPr>
    </w:p>
    <w:p w14:paraId="6A974882" w14:textId="77777777" w:rsidR="00837BAD" w:rsidRPr="00AD2717" w:rsidRDefault="00837BAD" w:rsidP="00837BAD">
      <w:pPr>
        <w:pStyle w:val="Heading1"/>
        <w:numPr>
          <w:ilvl w:val="0"/>
          <w:numId w:val="0"/>
        </w:numPr>
        <w:spacing w:line="300" w:lineRule="auto"/>
        <w:rPr>
          <w:rFonts w:ascii="Times New Roman" w:hAnsi="Times New Roman" w:cs="Times New Roman"/>
        </w:rPr>
      </w:pPr>
    </w:p>
    <w:p w14:paraId="0ECC7BA0" w14:textId="77777777" w:rsidR="009E559C" w:rsidRPr="00AD2717" w:rsidRDefault="009E559C" w:rsidP="00837BAD">
      <w:pPr>
        <w:pStyle w:val="Heading1"/>
        <w:numPr>
          <w:ilvl w:val="0"/>
          <w:numId w:val="0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F69DC83" w14:textId="5C335D26" w:rsidR="00933BE4" w:rsidRPr="00AD2717" w:rsidRDefault="00837BAD" w:rsidP="00837BAD">
      <w:pPr>
        <w:pStyle w:val="Heading1"/>
        <w:numPr>
          <w:ilvl w:val="0"/>
          <w:numId w:val="0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bookmarkStart w:id="8" w:name="_Toc415562523"/>
      <w:r w:rsidRPr="00AD2717">
        <w:rPr>
          <w:rFonts w:ascii="Times New Roman" w:hAnsi="Times New Roman" w:cs="Times New Roman"/>
          <w:sz w:val="28"/>
          <w:szCs w:val="28"/>
        </w:rPr>
        <w:t>2</w:t>
      </w:r>
      <w:r w:rsidR="00AC38B1" w:rsidRPr="00AD2717">
        <w:rPr>
          <w:rFonts w:ascii="Times New Roman" w:hAnsi="Times New Roman" w:cs="Times New Roman"/>
          <w:sz w:val="28"/>
          <w:szCs w:val="28"/>
        </w:rPr>
        <w:t xml:space="preserve">.0 </w:t>
      </w:r>
      <w:r w:rsidR="003E6D27" w:rsidRPr="00AD2717">
        <w:rPr>
          <w:rFonts w:ascii="Times New Roman" w:hAnsi="Times New Roman" w:cs="Times New Roman"/>
          <w:sz w:val="28"/>
          <w:szCs w:val="28"/>
        </w:rPr>
        <w:t>Testing and Deployment Procedure</w:t>
      </w:r>
      <w:bookmarkEnd w:id="8"/>
    </w:p>
    <w:p w14:paraId="1F69DC84" w14:textId="77777777" w:rsidR="00933BE4" w:rsidRPr="00AD2717" w:rsidRDefault="00933BE4" w:rsidP="00886EE8">
      <w:pPr>
        <w:rPr>
          <w:rFonts w:ascii="Times New Roman" w:hAnsi="Times New Roman" w:cs="Times New Roman"/>
          <w:sz w:val="24"/>
          <w:szCs w:val="24"/>
        </w:rPr>
      </w:pPr>
    </w:p>
    <w:p w14:paraId="1F69DC85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Developer to prepare </w:t>
      </w:r>
      <w:r w:rsidRPr="00AD2717">
        <w:rPr>
          <w:rFonts w:ascii="Times New Roman" w:hAnsi="Times New Roman"/>
          <w:color w:val="FF0000"/>
          <w:sz w:val="24"/>
          <w:szCs w:val="24"/>
        </w:rPr>
        <w:t>unit test result before passing over to PM/PE for verification</w:t>
      </w:r>
      <w:r w:rsidRPr="00AD2717">
        <w:rPr>
          <w:rFonts w:ascii="Times New Roman" w:hAnsi="Times New Roman"/>
          <w:sz w:val="24"/>
          <w:szCs w:val="24"/>
        </w:rPr>
        <w:t>. (It can be simple screen shots with description).</w:t>
      </w:r>
    </w:p>
    <w:p w14:paraId="1F69DC86" w14:textId="1D5CD4F8" w:rsidR="00594825" w:rsidRPr="00AD2717" w:rsidRDefault="00594825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Developer to prepare source compare for seniors </w:t>
      </w:r>
      <w:r w:rsidR="002A3BDC" w:rsidRPr="00AD2717">
        <w:rPr>
          <w:rFonts w:ascii="Times New Roman" w:hAnsi="Times New Roman"/>
          <w:sz w:val="24"/>
          <w:szCs w:val="24"/>
        </w:rPr>
        <w:t>to review before deploy</w:t>
      </w:r>
      <w:r w:rsidRPr="00AD2717">
        <w:rPr>
          <w:rFonts w:ascii="Times New Roman" w:hAnsi="Times New Roman"/>
          <w:sz w:val="24"/>
          <w:szCs w:val="24"/>
        </w:rPr>
        <w:t>ing to staging.</w:t>
      </w:r>
    </w:p>
    <w:p w14:paraId="1F69DC87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PM/PE to do </w:t>
      </w:r>
      <w:r w:rsidRPr="00AD2717">
        <w:rPr>
          <w:rFonts w:ascii="Times New Roman" w:hAnsi="Times New Roman"/>
          <w:color w:val="FF0000"/>
          <w:sz w:val="24"/>
          <w:szCs w:val="24"/>
        </w:rPr>
        <w:t>SIT</w:t>
      </w:r>
      <w:r w:rsidRPr="00AD2717">
        <w:rPr>
          <w:rFonts w:ascii="Times New Roman" w:hAnsi="Times New Roman"/>
          <w:sz w:val="24"/>
          <w:szCs w:val="24"/>
        </w:rPr>
        <w:t xml:space="preserve">, </w:t>
      </w:r>
      <w:r w:rsidRPr="00AD2717">
        <w:rPr>
          <w:rFonts w:ascii="Times New Roman" w:hAnsi="Times New Roman"/>
          <w:color w:val="FF0000"/>
          <w:sz w:val="24"/>
          <w:szCs w:val="24"/>
        </w:rPr>
        <w:t>screen shots as proof of testing</w:t>
      </w:r>
      <w:r w:rsidRPr="00AD2717">
        <w:rPr>
          <w:rFonts w:ascii="Times New Roman" w:hAnsi="Times New Roman"/>
          <w:sz w:val="24"/>
          <w:szCs w:val="24"/>
        </w:rPr>
        <w:t xml:space="preserve"> and testing must be done on Staging Environment.</w:t>
      </w:r>
    </w:p>
    <w:p w14:paraId="1F69DC88" w14:textId="43ACEC1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User Testing and acceptance confirmation.(From now all issues have to be deployed to staging and </w:t>
      </w:r>
      <w:r w:rsidR="00090D5A" w:rsidRPr="00AD2717">
        <w:rPr>
          <w:rFonts w:ascii="Times New Roman" w:hAnsi="Times New Roman"/>
          <w:sz w:val="24"/>
          <w:szCs w:val="24"/>
        </w:rPr>
        <w:t xml:space="preserve">the </w:t>
      </w:r>
      <w:r w:rsidRPr="00AD2717">
        <w:rPr>
          <w:rFonts w:ascii="Times New Roman" w:hAnsi="Times New Roman"/>
          <w:sz w:val="24"/>
          <w:szCs w:val="24"/>
        </w:rPr>
        <w:t>user must test and verify and confirm ok, in order to assist the user provide the SIT with valid test case</w:t>
      </w:r>
      <w:r w:rsidR="00090D5A" w:rsidRPr="00AD2717">
        <w:rPr>
          <w:rFonts w:ascii="Times New Roman" w:hAnsi="Times New Roman"/>
          <w:sz w:val="24"/>
          <w:szCs w:val="24"/>
        </w:rPr>
        <w:t>s</w:t>
      </w:r>
      <w:r w:rsidRPr="00AD2717">
        <w:rPr>
          <w:rFonts w:ascii="Times New Roman" w:hAnsi="Times New Roman"/>
          <w:sz w:val="24"/>
          <w:szCs w:val="24"/>
        </w:rPr>
        <w:t xml:space="preserve"> where they can test in staging)</w:t>
      </w:r>
    </w:p>
    <w:p w14:paraId="1F69DC89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Deployment will only be done on Tuesday and Thursday</w:t>
      </w:r>
      <w:r w:rsidR="00EB7C7B" w:rsidRPr="00AD2717">
        <w:rPr>
          <w:rFonts w:ascii="Times New Roman" w:hAnsi="Times New Roman"/>
          <w:sz w:val="24"/>
          <w:szCs w:val="24"/>
        </w:rPr>
        <w:t xml:space="preserve"> (</w:t>
      </w:r>
      <w:r w:rsidRPr="00AD2717">
        <w:rPr>
          <w:rFonts w:ascii="Times New Roman" w:hAnsi="Times New Roman"/>
          <w:sz w:val="24"/>
          <w:szCs w:val="24"/>
        </w:rPr>
        <w:t>Exception to critical issues, PM/PE has to justify)</w:t>
      </w:r>
    </w:p>
    <w:p w14:paraId="1F69DC8A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Developers </w:t>
      </w:r>
      <w:r w:rsidR="00EB7C7B" w:rsidRPr="00AD2717">
        <w:rPr>
          <w:rFonts w:ascii="Times New Roman" w:hAnsi="Times New Roman"/>
          <w:sz w:val="24"/>
          <w:szCs w:val="24"/>
        </w:rPr>
        <w:t xml:space="preserve">are </w:t>
      </w:r>
      <w:r w:rsidRPr="00AD2717">
        <w:rPr>
          <w:rFonts w:ascii="Times New Roman" w:hAnsi="Times New Roman"/>
          <w:sz w:val="24"/>
          <w:szCs w:val="24"/>
        </w:rPr>
        <w:t>require</w:t>
      </w:r>
      <w:r w:rsidR="00EB7C7B" w:rsidRPr="00AD2717">
        <w:rPr>
          <w:rFonts w:ascii="Times New Roman" w:hAnsi="Times New Roman"/>
          <w:sz w:val="24"/>
          <w:szCs w:val="24"/>
        </w:rPr>
        <w:t>d</w:t>
      </w:r>
      <w:r w:rsidRPr="00AD2717">
        <w:rPr>
          <w:rFonts w:ascii="Times New Roman" w:hAnsi="Times New Roman"/>
          <w:sz w:val="24"/>
          <w:szCs w:val="24"/>
        </w:rPr>
        <w:t xml:space="preserve"> to prepare the </w:t>
      </w:r>
      <w:r w:rsidRPr="00AD2717">
        <w:rPr>
          <w:rFonts w:ascii="Times New Roman" w:hAnsi="Times New Roman"/>
          <w:color w:val="FF0000"/>
          <w:sz w:val="24"/>
          <w:szCs w:val="24"/>
        </w:rPr>
        <w:t xml:space="preserve">Deployment </w:t>
      </w:r>
      <w:r w:rsidR="00EB7C7B" w:rsidRPr="00AD2717">
        <w:rPr>
          <w:rFonts w:ascii="Times New Roman" w:hAnsi="Times New Roman"/>
          <w:color w:val="FF0000"/>
          <w:sz w:val="24"/>
          <w:szCs w:val="24"/>
        </w:rPr>
        <w:t>Plan</w:t>
      </w:r>
      <w:r w:rsidR="00EB7C7B" w:rsidRPr="00AD2717">
        <w:rPr>
          <w:rFonts w:ascii="Times New Roman" w:hAnsi="Times New Roman"/>
          <w:sz w:val="24"/>
          <w:szCs w:val="24"/>
        </w:rPr>
        <w:t xml:space="preserve"> (</w:t>
      </w:r>
      <w:r w:rsidRPr="00AD2717">
        <w:rPr>
          <w:rFonts w:ascii="Times New Roman" w:hAnsi="Times New Roman"/>
          <w:sz w:val="24"/>
          <w:szCs w:val="24"/>
        </w:rPr>
        <w:t xml:space="preserve">DB changes, code to deploy, </w:t>
      </w:r>
      <w:r w:rsidR="00EB7C7B" w:rsidRPr="00AD2717">
        <w:rPr>
          <w:rFonts w:ascii="Times New Roman" w:hAnsi="Times New Roman"/>
          <w:sz w:val="24"/>
          <w:szCs w:val="24"/>
        </w:rPr>
        <w:t>data patching</w:t>
      </w:r>
      <w:r w:rsidRPr="00AD27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2717">
        <w:rPr>
          <w:rFonts w:ascii="Times New Roman" w:hAnsi="Times New Roman"/>
          <w:sz w:val="24"/>
          <w:szCs w:val="24"/>
        </w:rPr>
        <w:t>web.config</w:t>
      </w:r>
      <w:proofErr w:type="spellEnd"/>
      <w:r w:rsidRPr="00AD2717">
        <w:rPr>
          <w:rFonts w:ascii="Times New Roman" w:hAnsi="Times New Roman"/>
          <w:sz w:val="24"/>
          <w:szCs w:val="24"/>
        </w:rPr>
        <w:t xml:space="preserve"> changes, SP changes, New SP, new table) as attached for PE or PM to go through at least 3 hours before deployment. Deployment plan must be as detailed as possible</w:t>
      </w:r>
    </w:p>
    <w:p w14:paraId="1F69DC8B" w14:textId="77777777" w:rsidR="0077016E" w:rsidRPr="00AD2717" w:rsidRDefault="0077016E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All deployment schedules have to be supervised by a senior developer.</w:t>
      </w:r>
    </w:p>
    <w:p w14:paraId="1F69DC8C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Developers will use the verified plan to do the deployment</w:t>
      </w:r>
    </w:p>
    <w:p w14:paraId="1F69DC8D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PM/PE to update </w:t>
      </w:r>
      <w:proofErr w:type="spellStart"/>
      <w:r w:rsidRPr="00AD2717">
        <w:rPr>
          <w:rFonts w:ascii="Times New Roman" w:hAnsi="Times New Roman"/>
          <w:color w:val="FF0000"/>
          <w:sz w:val="24"/>
          <w:szCs w:val="24"/>
        </w:rPr>
        <w:t>MasterDeployment</w:t>
      </w:r>
      <w:proofErr w:type="spellEnd"/>
      <w:r w:rsidRPr="00AD2717">
        <w:rPr>
          <w:rFonts w:ascii="Times New Roman" w:hAnsi="Times New Roman"/>
          <w:sz w:val="24"/>
          <w:szCs w:val="24"/>
        </w:rPr>
        <w:t xml:space="preserve"> excel for features and functionalities to deploy. </w:t>
      </w:r>
    </w:p>
    <w:p w14:paraId="1F69DC8E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All the above document and activities must be in place before deployment. </w:t>
      </w:r>
    </w:p>
    <w:p w14:paraId="1F69DC8F" w14:textId="77777777" w:rsidR="00CC2E7F" w:rsidRPr="00AD2717" w:rsidRDefault="00CC2E7F" w:rsidP="00886EE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Deviation requires approval from myself( If I am not around you may escalate to Shirley)</w:t>
      </w:r>
    </w:p>
    <w:p w14:paraId="1F69DC90" w14:textId="77777777" w:rsidR="008D16AA" w:rsidRPr="00AD2717" w:rsidRDefault="008D16AA" w:rsidP="004A70DE">
      <w:pPr>
        <w:rPr>
          <w:rFonts w:ascii="Times New Roman" w:hAnsi="Times New Roman" w:cs="Times New Roman"/>
        </w:rPr>
      </w:pPr>
    </w:p>
    <w:p w14:paraId="1F69DC91" w14:textId="77777777" w:rsidR="00AC7A09" w:rsidRPr="00AD2717" w:rsidRDefault="00AC7A09" w:rsidP="004A70DE">
      <w:pPr>
        <w:rPr>
          <w:rFonts w:ascii="Times New Roman" w:hAnsi="Times New Roman" w:cs="Times New Roman"/>
        </w:rPr>
      </w:pPr>
      <w:r w:rsidRPr="00AD2717">
        <w:rPr>
          <w:rFonts w:ascii="Times New Roman" w:hAnsi="Times New Roman" w:cs="Times New Roman"/>
        </w:rPr>
        <w:br w:type="page"/>
      </w:r>
    </w:p>
    <w:p w14:paraId="1F69DC92" w14:textId="54ED3037" w:rsidR="00AC38B1" w:rsidRPr="00AD2717" w:rsidRDefault="00AC38B1" w:rsidP="004B5ED7">
      <w:pPr>
        <w:pStyle w:val="Heading2"/>
        <w:numPr>
          <w:ilvl w:val="1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bookmarkStart w:id="9" w:name="_Toc415562524"/>
      <w:r w:rsidRPr="00AD2717">
        <w:rPr>
          <w:rFonts w:ascii="Times New Roman" w:hAnsi="Times New Roman" w:cs="Times New Roman"/>
          <w:sz w:val="26"/>
          <w:szCs w:val="26"/>
        </w:rPr>
        <w:lastRenderedPageBreak/>
        <w:t>Testing Procedure Diagram</w:t>
      </w:r>
      <w:r w:rsidR="00870AEC" w:rsidRPr="00AD2717">
        <w:rPr>
          <w:rFonts w:ascii="Times New Roman" w:hAnsi="Times New Roman" w:cs="Times New Roman"/>
          <w:sz w:val="26"/>
          <w:szCs w:val="26"/>
        </w:rPr>
        <w:t xml:space="preserve"> – for support cases</w:t>
      </w:r>
      <w:bookmarkEnd w:id="9"/>
    </w:p>
    <w:p w14:paraId="7548A666" w14:textId="699515A1" w:rsidR="00DC7E4C" w:rsidRPr="00AD2717" w:rsidRDefault="00DC7E4C" w:rsidP="00DC7E4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D271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 w:rsidR="00CA2AC3" w:rsidRPr="00AD2717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9A3AD1" w:rsidRPr="00AD2717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spellEnd"/>
      <w:proofErr w:type="gramEnd"/>
      <w:r w:rsidR="009A3AD1"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&amp; sit</w:t>
      </w:r>
      <w:r w:rsidR="00584D51"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4D51" w:rsidRPr="00AD2717">
        <w:rPr>
          <w:rFonts w:ascii="Times New Roman" w:hAnsi="Times New Roman" w:cs="Times New Roman"/>
          <w:sz w:val="24"/>
          <w:szCs w:val="24"/>
          <w:lang w:val="en-GB"/>
        </w:rPr>
        <w:sym w:font="Wingdings" w:char="F0E0"/>
      </w:r>
      <w:r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staging</w:t>
      </w:r>
      <w:r w:rsidR="005441A1"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41A1" w:rsidRPr="00AD2717">
        <w:rPr>
          <w:rFonts w:ascii="Times New Roman" w:hAnsi="Times New Roman" w:cs="Times New Roman"/>
          <w:sz w:val="24"/>
          <w:szCs w:val="24"/>
          <w:lang w:val="en-GB"/>
        </w:rPr>
        <w:sym w:font="Wingdings" w:char="F0E0"/>
      </w:r>
      <w:r w:rsidR="005441A1"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user verify &amp; confirm </w:t>
      </w:r>
      <w:r w:rsidR="005441A1" w:rsidRPr="00AD2717">
        <w:rPr>
          <w:rFonts w:ascii="Times New Roman" w:hAnsi="Times New Roman" w:cs="Times New Roman"/>
          <w:sz w:val="24"/>
          <w:szCs w:val="24"/>
          <w:lang w:val="en-GB"/>
        </w:rPr>
        <w:sym w:font="Wingdings" w:char="F0E0"/>
      </w:r>
      <w:r w:rsidR="005441A1" w:rsidRPr="00AD2717">
        <w:rPr>
          <w:rFonts w:ascii="Times New Roman" w:hAnsi="Times New Roman" w:cs="Times New Roman"/>
          <w:sz w:val="24"/>
          <w:szCs w:val="24"/>
          <w:lang w:val="en-GB"/>
        </w:rPr>
        <w:t xml:space="preserve"> check in source codes</w:t>
      </w:r>
      <w:r w:rsidRPr="00AD271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8AB15DF" w14:textId="5F4D4F32" w:rsidR="00B746B0" w:rsidRPr="00AD2717" w:rsidRDefault="00D60F26" w:rsidP="00812A98">
      <w:pPr>
        <w:jc w:val="center"/>
        <w:rPr>
          <w:rFonts w:ascii="Times New Roman" w:hAnsi="Times New Roman" w:cs="Times New Roman"/>
          <w:lang w:val="en-GB"/>
        </w:rPr>
      </w:pPr>
      <w:r w:rsidRPr="00AD2717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3E42A79" wp14:editId="3D83418A">
            <wp:extent cx="5969000" cy="7435618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testing_proced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58" cy="74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87F" w14:textId="77777777" w:rsidR="00D60F26" w:rsidRPr="00AD2717" w:rsidRDefault="00D60F26" w:rsidP="00B746B0">
      <w:pPr>
        <w:rPr>
          <w:rFonts w:ascii="Times New Roman" w:hAnsi="Times New Roman" w:cs="Times New Roman"/>
          <w:lang w:val="en-GB"/>
        </w:rPr>
      </w:pPr>
    </w:p>
    <w:p w14:paraId="4A421731" w14:textId="77777777" w:rsidR="00D60F26" w:rsidRPr="00AD2717" w:rsidRDefault="00D60F26" w:rsidP="00B746B0">
      <w:pPr>
        <w:rPr>
          <w:rFonts w:ascii="Times New Roman" w:hAnsi="Times New Roman" w:cs="Times New Roman"/>
          <w:lang w:val="en-GB"/>
        </w:rPr>
      </w:pPr>
    </w:p>
    <w:p w14:paraId="3FB1AE8D" w14:textId="65901916" w:rsidR="0076253B" w:rsidRPr="00AD2717" w:rsidRDefault="00CE77EA" w:rsidP="00E046E1">
      <w:pPr>
        <w:pStyle w:val="Heading2"/>
        <w:numPr>
          <w:ilvl w:val="1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bookmarkStart w:id="10" w:name="_Toc415562525"/>
      <w:r w:rsidRPr="00AD2717">
        <w:rPr>
          <w:rFonts w:ascii="Times New Roman" w:hAnsi="Times New Roman" w:cs="Times New Roman"/>
          <w:sz w:val="26"/>
          <w:szCs w:val="26"/>
        </w:rPr>
        <w:t>D</w:t>
      </w:r>
      <w:r w:rsidR="00AC38B1" w:rsidRPr="00AD2717">
        <w:rPr>
          <w:rFonts w:ascii="Times New Roman" w:hAnsi="Times New Roman" w:cs="Times New Roman"/>
          <w:sz w:val="26"/>
          <w:szCs w:val="26"/>
        </w:rPr>
        <w:t>eployment Procedure Diagram</w:t>
      </w:r>
      <w:bookmarkEnd w:id="10"/>
      <w:r w:rsidR="00870AEC" w:rsidRPr="00AD27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69DCC4" w14:textId="07A1024A" w:rsidR="00AC38B1" w:rsidRPr="00AD2717" w:rsidRDefault="00870AEC" w:rsidP="00DF3FA4">
      <w:pPr>
        <w:rPr>
          <w:rFonts w:ascii="Times New Roman" w:hAnsi="Times New Roman" w:cs="Times New Roman"/>
          <w:sz w:val="24"/>
          <w:szCs w:val="24"/>
        </w:rPr>
      </w:pPr>
      <w:r w:rsidRPr="00AD2717">
        <w:rPr>
          <w:rFonts w:ascii="Times New Roman" w:hAnsi="Times New Roman" w:cs="Times New Roman"/>
          <w:sz w:val="24"/>
          <w:szCs w:val="24"/>
        </w:rPr>
        <w:t>Lead time for deployment is 1 day for planned cases to prepare necessary document and database scripts</w:t>
      </w:r>
      <w:r w:rsidR="008E65AC" w:rsidRPr="00AD2717">
        <w:rPr>
          <w:rFonts w:ascii="Times New Roman" w:hAnsi="Times New Roman" w:cs="Times New Roman"/>
          <w:sz w:val="24"/>
          <w:szCs w:val="24"/>
        </w:rPr>
        <w:t>.</w:t>
      </w:r>
    </w:p>
    <w:p w14:paraId="05786F33" w14:textId="5F355E87" w:rsidR="004F4677" w:rsidRPr="00AD2717" w:rsidRDefault="004F4677" w:rsidP="00DF3FA4">
      <w:pPr>
        <w:rPr>
          <w:rFonts w:ascii="Times New Roman" w:hAnsi="Times New Roman" w:cs="Times New Roman"/>
          <w:sz w:val="24"/>
          <w:szCs w:val="24"/>
        </w:rPr>
      </w:pPr>
      <w:r w:rsidRPr="00AD27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2717">
        <w:rPr>
          <w:rFonts w:ascii="Times New Roman" w:hAnsi="Times New Roman" w:cs="Times New Roman"/>
          <w:sz w:val="24"/>
          <w:szCs w:val="24"/>
        </w:rPr>
        <w:t>sta</w:t>
      </w:r>
      <w:r w:rsidR="00912520" w:rsidRPr="00AD2717">
        <w:rPr>
          <w:rFonts w:ascii="Times New Roman" w:hAnsi="Times New Roman" w:cs="Times New Roman"/>
          <w:sz w:val="24"/>
          <w:szCs w:val="24"/>
        </w:rPr>
        <w:t>g</w:t>
      </w:r>
      <w:r w:rsidRPr="00AD2717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Pr="00AD2717">
        <w:rPr>
          <w:rFonts w:ascii="Times New Roman" w:hAnsi="Times New Roman" w:cs="Times New Roman"/>
          <w:sz w:val="24"/>
          <w:szCs w:val="24"/>
        </w:rPr>
        <w:t xml:space="preserve"> </w:t>
      </w:r>
      <w:r w:rsidR="00F70477" w:rsidRPr="00AD27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469C" w:rsidRPr="00AD2717">
        <w:rPr>
          <w:rFonts w:ascii="Times New Roman" w:hAnsi="Times New Roman" w:cs="Times New Roman"/>
          <w:sz w:val="24"/>
          <w:szCs w:val="24"/>
        </w:rPr>
        <w:t xml:space="preserve"> </w:t>
      </w:r>
      <w:r w:rsidRPr="00AD2717">
        <w:rPr>
          <w:rFonts w:ascii="Times New Roman" w:hAnsi="Times New Roman" w:cs="Times New Roman"/>
          <w:sz w:val="24"/>
          <w:szCs w:val="24"/>
        </w:rPr>
        <w:t>production)</w:t>
      </w:r>
    </w:p>
    <w:p w14:paraId="5F1DCF59" w14:textId="77777777" w:rsidR="00DE531F" w:rsidRPr="00AD2717" w:rsidRDefault="00DE531F" w:rsidP="00DF3FA4">
      <w:pPr>
        <w:rPr>
          <w:rFonts w:ascii="Times New Roman" w:hAnsi="Times New Roman" w:cs="Times New Roman"/>
          <w:sz w:val="24"/>
          <w:szCs w:val="24"/>
        </w:rPr>
      </w:pPr>
    </w:p>
    <w:p w14:paraId="15A877B4" w14:textId="25A5FDDC" w:rsidR="00DE531F" w:rsidRPr="00AD2717" w:rsidRDefault="00DE531F" w:rsidP="00812A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71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089B37" wp14:editId="46F9F555">
            <wp:extent cx="5943206" cy="6312665"/>
            <wp:effectExtent l="0" t="0" r="63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deployement_staging_to_produ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77" cy="63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FD38" w14:textId="77777777" w:rsidR="00DE531F" w:rsidRPr="00AD2717" w:rsidRDefault="00DE531F" w:rsidP="00DF3FA4">
      <w:pPr>
        <w:rPr>
          <w:rFonts w:ascii="Times New Roman" w:hAnsi="Times New Roman" w:cs="Times New Roman"/>
          <w:sz w:val="24"/>
          <w:szCs w:val="24"/>
        </w:rPr>
      </w:pPr>
    </w:p>
    <w:p w14:paraId="2254960A" w14:textId="0D11F86D" w:rsidR="004F4677" w:rsidRPr="00AD2717" w:rsidRDefault="004F4677" w:rsidP="00DF3FA4">
      <w:pPr>
        <w:rPr>
          <w:rFonts w:ascii="Times New Roman" w:hAnsi="Times New Roman" w:cs="Times New Roman"/>
          <w:sz w:val="24"/>
          <w:szCs w:val="24"/>
        </w:rPr>
      </w:pPr>
    </w:p>
    <w:p w14:paraId="4B11CAC8" w14:textId="77777777" w:rsidR="004755F5" w:rsidRPr="00AD2717" w:rsidRDefault="00893CE4" w:rsidP="00AD2717">
      <w:pPr>
        <w:pStyle w:val="Heading2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11" w:name="_Toc415562526"/>
      <w:r w:rsidRPr="00AD2717">
        <w:rPr>
          <w:rFonts w:ascii="Times New Roman" w:hAnsi="Times New Roman" w:cs="Times New Roman"/>
          <w:sz w:val="26"/>
          <w:szCs w:val="26"/>
        </w:rPr>
        <w:lastRenderedPageBreak/>
        <w:t>Production access</w:t>
      </w:r>
      <w:bookmarkEnd w:id="11"/>
    </w:p>
    <w:p w14:paraId="752A56D7" w14:textId="77777777" w:rsidR="009D3A7B" w:rsidRPr="00AD2717" w:rsidRDefault="004C2FFB" w:rsidP="00DB5CF4">
      <w:pPr>
        <w:pStyle w:val="Heading2"/>
        <w:numPr>
          <w:ilvl w:val="2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2717">
        <w:rPr>
          <w:rFonts w:ascii="Times New Roman" w:hAnsi="Times New Roman" w:cs="Times New Roman"/>
          <w:sz w:val="26"/>
          <w:szCs w:val="26"/>
        </w:rPr>
        <w:t xml:space="preserve"> </w:t>
      </w:r>
      <w:bookmarkStart w:id="12" w:name="_Toc415562527"/>
      <w:r w:rsidR="001B3BF1" w:rsidRPr="00AD2717">
        <w:rPr>
          <w:rFonts w:ascii="Times New Roman" w:hAnsi="Times New Roman" w:cs="Times New Roman"/>
          <w:sz w:val="26"/>
          <w:szCs w:val="26"/>
        </w:rPr>
        <w:t>Project Centre cases</w:t>
      </w:r>
      <w:bookmarkEnd w:id="12"/>
    </w:p>
    <w:p w14:paraId="767647E0" w14:textId="77777777" w:rsidR="009D3A7B" w:rsidRPr="00AD2717" w:rsidRDefault="009D3A7B" w:rsidP="00AD271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Data Patching</w:t>
      </w:r>
    </w:p>
    <w:p w14:paraId="32B06379" w14:textId="77777777" w:rsidR="009D3A7B" w:rsidRPr="00AD2717" w:rsidRDefault="009D3A7B" w:rsidP="00AD271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Data Extraction</w:t>
      </w:r>
    </w:p>
    <w:p w14:paraId="33E4DF9E" w14:textId="77777777" w:rsidR="009D3A7B" w:rsidRPr="00AD2717" w:rsidRDefault="009D3A7B" w:rsidP="00AD2717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Inquiry/Bug Validation</w:t>
      </w:r>
    </w:p>
    <w:p w14:paraId="6E636EE3" w14:textId="77777777" w:rsidR="009D3A7B" w:rsidRPr="00AD2717" w:rsidRDefault="009D3A7B" w:rsidP="00AD2717">
      <w:pPr>
        <w:pStyle w:val="ListParagraph"/>
        <w:spacing w:line="276" w:lineRule="auto"/>
        <w:ind w:left="1080" w:firstLine="0"/>
        <w:rPr>
          <w:rFonts w:ascii="Times New Roman" w:hAnsi="Times New Roman"/>
          <w:sz w:val="24"/>
          <w:szCs w:val="24"/>
        </w:rPr>
      </w:pPr>
    </w:p>
    <w:p w14:paraId="77A1E708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All cases must be logged in the project centre.</w:t>
      </w:r>
    </w:p>
    <w:p w14:paraId="192925C1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If case/request came from email, PM team is to advise client to log a case. Otherwise, PM team can log on behalf of client in the project centre and attach email received and advise client to do the same for future cases.</w:t>
      </w:r>
    </w:p>
    <w:p w14:paraId="5A9A1CBA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PM Team must assign case to respective developer according to Master resource plan.</w:t>
      </w:r>
    </w:p>
    <w:p w14:paraId="654CED93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If developer would need to access Production Server, there should be an acknowledgement email from client (e.g. email request, project centre case). Otherwise, seek permission from Ronnie or Shirley.</w:t>
      </w:r>
    </w:p>
    <w:p w14:paraId="534310B8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Developer must perform the following during Production Server access:</w:t>
      </w:r>
    </w:p>
    <w:p w14:paraId="4EE54766" w14:textId="77777777" w:rsidR="009D3A7B" w:rsidRPr="00AD2717" w:rsidRDefault="009D3A7B" w:rsidP="00AD271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Record login/logout time</w:t>
      </w:r>
    </w:p>
    <w:p w14:paraId="4CF0E4C1" w14:textId="77777777" w:rsidR="009D3A7B" w:rsidRPr="00AD2717" w:rsidRDefault="009D3A7B" w:rsidP="00AD271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Screenshot before and after query result</w:t>
      </w:r>
    </w:p>
    <w:p w14:paraId="50848BA4" w14:textId="77777777" w:rsidR="009D3A7B" w:rsidRPr="00AD2717" w:rsidRDefault="009D3A7B" w:rsidP="00AD271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Save query</w:t>
      </w:r>
    </w:p>
    <w:p w14:paraId="07EDF004" w14:textId="77777777" w:rsidR="009D3A7B" w:rsidRPr="00AD2717" w:rsidRDefault="009D3A7B" w:rsidP="00AD271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Send collated document to PM team</w:t>
      </w:r>
    </w:p>
    <w:p w14:paraId="4E1D9056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Developer must close all application used in production server, unless there are dependencies on the application running.</w:t>
      </w:r>
    </w:p>
    <w:p w14:paraId="5F3706A3" w14:textId="77777777" w:rsidR="009D3A7B" w:rsidRPr="00AD2717" w:rsidRDefault="009D3A7B" w:rsidP="00AD271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PM team to log Production Access request in Solar</w:t>
      </w:r>
    </w:p>
    <w:p w14:paraId="109D1D36" w14:textId="77777777" w:rsidR="009D3A7B" w:rsidRPr="00AD2717" w:rsidRDefault="009D3A7B" w:rsidP="009D3A7B">
      <w:pPr>
        <w:rPr>
          <w:rFonts w:ascii="Times New Roman" w:hAnsi="Times New Roman" w:cs="Times New Roman"/>
          <w:lang w:val="en-GB"/>
        </w:rPr>
      </w:pPr>
    </w:p>
    <w:p w14:paraId="1F69DCF5" w14:textId="574FADCC" w:rsidR="001B3BF1" w:rsidRPr="00AD2717" w:rsidRDefault="00356D35" w:rsidP="002B75AF">
      <w:pPr>
        <w:pStyle w:val="Heading2"/>
        <w:numPr>
          <w:ilvl w:val="2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AD2717">
        <w:rPr>
          <w:rFonts w:ascii="Times New Roman" w:hAnsi="Times New Roman" w:cs="Times New Roman"/>
          <w:sz w:val="26"/>
          <w:szCs w:val="26"/>
        </w:rPr>
        <w:t xml:space="preserve"> </w:t>
      </w:r>
      <w:bookmarkStart w:id="13" w:name="_Toc415562528"/>
      <w:r w:rsidR="00F27836" w:rsidRPr="00AD2717">
        <w:rPr>
          <w:rFonts w:ascii="Times New Roman" w:hAnsi="Times New Roman" w:cs="Times New Roman"/>
          <w:sz w:val="26"/>
          <w:szCs w:val="26"/>
        </w:rPr>
        <w:t>Production access diagram</w:t>
      </w:r>
      <w:bookmarkEnd w:id="13"/>
    </w:p>
    <w:p w14:paraId="45B8A2F0" w14:textId="78D146B2" w:rsidR="00F27836" w:rsidRPr="00AD2717" w:rsidRDefault="000C5585" w:rsidP="00AD2717">
      <w:pPr>
        <w:ind w:left="0" w:firstLine="0"/>
        <w:rPr>
          <w:rFonts w:ascii="Times New Roman" w:hAnsi="Times New Roman" w:cs="Times New Roman"/>
          <w:lang w:val="en-GB"/>
        </w:rPr>
      </w:pPr>
      <w:r w:rsidRPr="00AD2717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0F920238" wp14:editId="141C31C3">
            <wp:extent cx="6533002" cy="6944360"/>
            <wp:effectExtent l="0" t="0" r="127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access_produ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966" cy="69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C36F" w14:textId="77777777" w:rsidR="000C5585" w:rsidRPr="00AD2717" w:rsidRDefault="000C5585" w:rsidP="00F27836">
      <w:pPr>
        <w:rPr>
          <w:rFonts w:ascii="Times New Roman" w:hAnsi="Times New Roman" w:cs="Times New Roman"/>
          <w:lang w:val="en-GB"/>
        </w:rPr>
      </w:pPr>
    </w:p>
    <w:p w14:paraId="329D72D4" w14:textId="77777777" w:rsidR="009D3A7B" w:rsidRPr="00AD2717" w:rsidRDefault="009D3A7B" w:rsidP="009D3A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F69DD05" w14:textId="77777777" w:rsidR="00866813" w:rsidRPr="00AD2717" w:rsidRDefault="00866813" w:rsidP="004A70DE">
      <w:pPr>
        <w:rPr>
          <w:rFonts w:ascii="Times New Roman" w:hAnsi="Times New Roman" w:cs="Times New Roman"/>
        </w:rPr>
      </w:pPr>
    </w:p>
    <w:p w14:paraId="1F69DD06" w14:textId="77777777" w:rsidR="00B81FBF" w:rsidRPr="00AD2717" w:rsidRDefault="00B81FBF" w:rsidP="004A70DE">
      <w:pPr>
        <w:rPr>
          <w:rFonts w:ascii="Times New Roman" w:eastAsia="Times New Roman" w:hAnsi="Times New Roman" w:cs="Times New Roman"/>
          <w:b/>
          <w:bCs/>
          <w:iCs/>
          <w:sz w:val="24"/>
          <w:szCs w:val="28"/>
          <w:lang w:val="en-GB"/>
        </w:rPr>
      </w:pPr>
      <w:r w:rsidRPr="00AD2717">
        <w:rPr>
          <w:rFonts w:ascii="Times New Roman" w:hAnsi="Times New Roman" w:cs="Times New Roman"/>
        </w:rPr>
        <w:br w:type="page"/>
      </w:r>
    </w:p>
    <w:p w14:paraId="1F69DD39" w14:textId="77777777" w:rsidR="00B81FBF" w:rsidRPr="00AD2717" w:rsidRDefault="00B81FBF" w:rsidP="00E046E1">
      <w:pPr>
        <w:pStyle w:val="Heading1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  <w:lang w:val="en-GB"/>
        </w:rPr>
      </w:pPr>
      <w:bookmarkStart w:id="14" w:name="_Toc415562529"/>
      <w:r w:rsidRPr="00AD2717">
        <w:rPr>
          <w:rFonts w:ascii="Times New Roman" w:hAnsi="Times New Roman" w:cs="Times New Roman"/>
          <w:sz w:val="26"/>
          <w:szCs w:val="26"/>
        </w:rPr>
        <w:lastRenderedPageBreak/>
        <w:t>Creating a local copy of Project Database</w:t>
      </w:r>
      <w:bookmarkEnd w:id="14"/>
    </w:p>
    <w:p w14:paraId="1F69DD3A" w14:textId="77777777" w:rsidR="004D004D" w:rsidRPr="00AD2717" w:rsidRDefault="004D004D" w:rsidP="004A70DE">
      <w:pPr>
        <w:pStyle w:val="ListParagraph"/>
        <w:spacing w:line="300" w:lineRule="auto"/>
        <w:rPr>
          <w:rFonts w:ascii="Times New Roman" w:hAnsi="Times New Roman"/>
          <w:lang w:val="en-GB"/>
        </w:rPr>
      </w:pPr>
    </w:p>
    <w:p w14:paraId="1F69DD3B" w14:textId="77777777" w:rsidR="00B81FBF" w:rsidRPr="00AD2717" w:rsidRDefault="00B81FBF" w:rsidP="00AD2717">
      <w:pPr>
        <w:pStyle w:val="ListParagraph"/>
        <w:numPr>
          <w:ilvl w:val="0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Developer cannot backup production server data</w:t>
      </w:r>
    </w:p>
    <w:p w14:paraId="1F69DD3C" w14:textId="77777777" w:rsidR="00B81FBF" w:rsidRPr="00AD2717" w:rsidRDefault="00B81FBF" w:rsidP="00AD2717">
      <w:pPr>
        <w:pStyle w:val="ListParagraph"/>
        <w:numPr>
          <w:ilvl w:val="0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Developer must backup UAT server data</w:t>
      </w:r>
      <w:r w:rsidR="0075406B" w:rsidRPr="00AD2717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1F69DD3D" w14:textId="77777777" w:rsidR="00B81FBF" w:rsidRPr="00AD2717" w:rsidRDefault="00B81FBF" w:rsidP="00AD2717">
      <w:pPr>
        <w:pStyle w:val="ListParagraph"/>
        <w:numPr>
          <w:ilvl w:val="0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 xml:space="preserve">For </w:t>
      </w:r>
      <w:r w:rsidR="00106746" w:rsidRPr="00AD2717">
        <w:rPr>
          <w:rFonts w:ascii="Times New Roman" w:hAnsi="Times New Roman"/>
          <w:sz w:val="24"/>
          <w:szCs w:val="24"/>
          <w:lang w:val="en-GB"/>
        </w:rPr>
        <w:t>SG Enable</w:t>
      </w:r>
      <w:r w:rsidRPr="00AD2717">
        <w:rPr>
          <w:rFonts w:ascii="Times New Roman" w:hAnsi="Times New Roman"/>
          <w:sz w:val="24"/>
          <w:szCs w:val="24"/>
          <w:lang w:val="en-GB"/>
        </w:rPr>
        <w:t xml:space="preserve"> project, no one is allowed to perform data extraction from Production Server. If necessary, seek permission from Project Group Head Ronnie.</w:t>
      </w:r>
    </w:p>
    <w:p w14:paraId="1F69DD3E" w14:textId="77777777" w:rsidR="0075406B" w:rsidRPr="00AD2717" w:rsidRDefault="00106746" w:rsidP="00AD2717">
      <w:pPr>
        <w:pStyle w:val="ListParagraph"/>
        <w:numPr>
          <w:ilvl w:val="1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For SG Enable</w:t>
      </w:r>
      <w:r w:rsidR="0075406B" w:rsidRPr="00AD2717">
        <w:rPr>
          <w:rFonts w:ascii="Times New Roman" w:hAnsi="Times New Roman"/>
          <w:sz w:val="24"/>
          <w:szCs w:val="24"/>
          <w:lang w:val="en-GB"/>
        </w:rPr>
        <w:t xml:space="preserve"> project, automated backup script can be used.</w:t>
      </w:r>
    </w:p>
    <w:p w14:paraId="1F69DD3F" w14:textId="77777777" w:rsidR="0075406B" w:rsidRPr="00AD2717" w:rsidRDefault="0075406B" w:rsidP="00AD2717">
      <w:pPr>
        <w:pStyle w:val="ListParagraph"/>
        <w:numPr>
          <w:ilvl w:val="1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>Automated backup script is to be run by senior developers only (i.e. Wen Ming).</w:t>
      </w:r>
    </w:p>
    <w:p w14:paraId="1F69DD40" w14:textId="77777777" w:rsidR="0075406B" w:rsidRPr="00AD2717" w:rsidRDefault="0075406B" w:rsidP="00AD2717">
      <w:pPr>
        <w:pStyle w:val="ListParagraph"/>
        <w:numPr>
          <w:ilvl w:val="1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For other projects, developers to perform backup database</w:t>
      </w:r>
    </w:p>
    <w:p w14:paraId="1F69DD41" w14:textId="77777777" w:rsidR="00B81FBF" w:rsidRPr="00AD2717" w:rsidRDefault="00B81FBF" w:rsidP="00AD2717">
      <w:pPr>
        <w:pStyle w:val="ListParagraph"/>
        <w:numPr>
          <w:ilvl w:val="1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When developer restores backup database, all email address must be changed to earth9.com</w:t>
      </w:r>
    </w:p>
    <w:p w14:paraId="1F69DD42" w14:textId="425D026C" w:rsidR="00B81FBF" w:rsidRPr="00AD2717" w:rsidRDefault="006C0018" w:rsidP="00AD2717">
      <w:pPr>
        <w:pStyle w:val="ListParagraph"/>
        <w:numPr>
          <w:ilvl w:val="0"/>
          <w:numId w:val="6"/>
        </w:numPr>
        <w:spacing w:line="276" w:lineRule="auto"/>
        <w:ind w:hanging="357"/>
        <w:rPr>
          <w:rFonts w:ascii="Times New Roman" w:hAnsi="Times New Roman"/>
          <w:sz w:val="24"/>
          <w:szCs w:val="24"/>
          <w:lang w:val="en-GB"/>
        </w:rPr>
      </w:pPr>
      <w:r w:rsidRPr="00AD2717">
        <w:rPr>
          <w:rFonts w:ascii="Times New Roman" w:hAnsi="Times New Roman"/>
          <w:sz w:val="24"/>
          <w:szCs w:val="24"/>
          <w:lang w:val="en-GB"/>
        </w:rPr>
        <w:t>Developer to send PM team proof of email fields changes (i.e.</w:t>
      </w:r>
      <w:r w:rsidR="00ED7975" w:rsidRPr="00AD2717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AD2717">
        <w:rPr>
          <w:rFonts w:ascii="Times New Roman" w:hAnsi="Times New Roman"/>
          <w:sz w:val="24"/>
          <w:szCs w:val="24"/>
          <w:lang w:val="en-GB"/>
        </w:rPr>
        <w:t>screenshot, excel file)</w:t>
      </w:r>
    </w:p>
    <w:p w14:paraId="1F69DD43" w14:textId="77777777" w:rsidR="00B81FBF" w:rsidRPr="00AD2717" w:rsidRDefault="00B81FBF" w:rsidP="004A70DE">
      <w:pPr>
        <w:rPr>
          <w:rFonts w:ascii="Times New Roman" w:hAnsi="Times New Roman" w:cs="Times New Roman"/>
          <w:lang w:val="en-GB"/>
        </w:rPr>
      </w:pPr>
    </w:p>
    <w:p w14:paraId="1F69DD44" w14:textId="77777777" w:rsidR="004D004D" w:rsidRPr="00AD2717" w:rsidRDefault="004D004D" w:rsidP="00E046E1">
      <w:pPr>
        <w:pStyle w:val="Heading2"/>
        <w:numPr>
          <w:ilvl w:val="1"/>
          <w:numId w:val="19"/>
        </w:numPr>
        <w:spacing w:line="300" w:lineRule="auto"/>
        <w:rPr>
          <w:rFonts w:ascii="Times New Roman" w:hAnsi="Times New Roman" w:cs="Times New Roman"/>
        </w:rPr>
      </w:pPr>
      <w:bookmarkStart w:id="15" w:name="_Toc415562530"/>
      <w:r w:rsidRPr="00AD2717">
        <w:rPr>
          <w:rFonts w:ascii="Times New Roman" w:hAnsi="Times New Roman" w:cs="Times New Roman"/>
        </w:rPr>
        <w:t>Diagram</w:t>
      </w:r>
      <w:bookmarkEnd w:id="15"/>
    </w:p>
    <w:p w14:paraId="36AFD167" w14:textId="53AAF23A" w:rsidR="001363E6" w:rsidRPr="00AD2717" w:rsidRDefault="001363E6" w:rsidP="00812A98">
      <w:pPr>
        <w:jc w:val="center"/>
        <w:rPr>
          <w:rFonts w:ascii="Times New Roman" w:hAnsi="Times New Roman" w:cs="Times New Roman"/>
          <w:lang w:val="en-GB"/>
        </w:rPr>
      </w:pPr>
      <w:r w:rsidRPr="00AD2717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01B6D7D" wp14:editId="03C3CAF0">
            <wp:extent cx="5309870" cy="4230477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creating_local_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176" cy="42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DD64" w14:textId="77777777" w:rsidR="00DA71EB" w:rsidRPr="00AD2717" w:rsidRDefault="00DA71EB" w:rsidP="00E046E1">
      <w:pPr>
        <w:pStyle w:val="Heading1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  <w:lang w:val="en-GB"/>
        </w:rPr>
      </w:pPr>
      <w:bookmarkStart w:id="16" w:name="_Toc415562531"/>
      <w:r w:rsidRPr="00AD2717">
        <w:rPr>
          <w:rFonts w:ascii="Times New Roman" w:hAnsi="Times New Roman" w:cs="Times New Roman"/>
          <w:sz w:val="26"/>
          <w:szCs w:val="26"/>
        </w:rPr>
        <w:t>Preventive measures and procedures regarding email function</w:t>
      </w:r>
      <w:bookmarkEnd w:id="16"/>
    </w:p>
    <w:p w14:paraId="1F69DD65" w14:textId="77777777" w:rsidR="00476B88" w:rsidRPr="00AD2717" w:rsidRDefault="00476B88" w:rsidP="00AD2717">
      <w:pPr>
        <w:rPr>
          <w:rFonts w:ascii="Times New Roman" w:hAnsi="Times New Roman" w:cs="Times New Roman"/>
        </w:rPr>
      </w:pPr>
    </w:p>
    <w:p w14:paraId="1F69DD66" w14:textId="2F004819" w:rsidR="00DA71EB" w:rsidRPr="00AD2717" w:rsidRDefault="0080465B" w:rsidP="00AD27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AD2717">
        <w:rPr>
          <w:rFonts w:ascii="Times New Roman" w:hAnsi="Times New Roman"/>
          <w:b/>
          <w:i/>
          <w:sz w:val="24"/>
          <w:szCs w:val="24"/>
        </w:rPr>
        <w:t>W</w:t>
      </w:r>
      <w:r w:rsidR="00DA71EB" w:rsidRPr="00AD2717">
        <w:rPr>
          <w:rFonts w:ascii="Times New Roman" w:hAnsi="Times New Roman"/>
          <w:b/>
          <w:i/>
          <w:sz w:val="24"/>
          <w:szCs w:val="24"/>
        </w:rPr>
        <w:t>ebconfig</w:t>
      </w:r>
      <w:proofErr w:type="spellEnd"/>
      <w:r w:rsidRPr="00AD271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A71EB" w:rsidRPr="00AD2717">
        <w:rPr>
          <w:rFonts w:ascii="Times New Roman" w:hAnsi="Times New Roman"/>
          <w:sz w:val="24"/>
          <w:szCs w:val="24"/>
        </w:rPr>
        <w:t>cannot be check out from SVN or check in to SVN.</w:t>
      </w:r>
    </w:p>
    <w:p w14:paraId="1F69DD67" w14:textId="77777777" w:rsidR="00DA71EB" w:rsidRPr="00AD2717" w:rsidRDefault="00DA71EB" w:rsidP="00AD27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lastRenderedPageBreak/>
        <w:t xml:space="preserve">Local PC </w:t>
      </w:r>
      <w:proofErr w:type="spellStart"/>
      <w:r w:rsidRPr="00AD2717">
        <w:rPr>
          <w:rFonts w:ascii="Times New Roman" w:hAnsi="Times New Roman"/>
          <w:b/>
          <w:i/>
          <w:sz w:val="24"/>
          <w:szCs w:val="24"/>
        </w:rPr>
        <w:t>web.config</w:t>
      </w:r>
      <w:proofErr w:type="spellEnd"/>
      <w:r w:rsidRPr="00AD2717">
        <w:rPr>
          <w:rFonts w:ascii="Times New Roman" w:hAnsi="Times New Roman"/>
          <w:sz w:val="24"/>
          <w:szCs w:val="24"/>
        </w:rPr>
        <w:t xml:space="preserve"> is set to read-only. </w:t>
      </w:r>
      <w:proofErr w:type="spellStart"/>
      <w:r w:rsidR="00106746" w:rsidRPr="00AD2717">
        <w:rPr>
          <w:rFonts w:ascii="Times New Roman" w:hAnsi="Times New Roman"/>
          <w:b/>
          <w:i/>
          <w:sz w:val="24"/>
          <w:szCs w:val="24"/>
        </w:rPr>
        <w:t>E</w:t>
      </w:r>
      <w:r w:rsidRPr="00AD2717">
        <w:rPr>
          <w:rFonts w:ascii="Times New Roman" w:hAnsi="Times New Roman"/>
          <w:b/>
          <w:i/>
          <w:sz w:val="24"/>
          <w:szCs w:val="24"/>
        </w:rPr>
        <w:t>mailenabled</w:t>
      </w:r>
      <w:proofErr w:type="spellEnd"/>
      <w:r w:rsidR="00106746" w:rsidRPr="00AD2717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D2717">
        <w:rPr>
          <w:rFonts w:ascii="Times New Roman" w:hAnsi="Times New Roman"/>
          <w:sz w:val="24"/>
          <w:szCs w:val="24"/>
        </w:rPr>
        <w:t xml:space="preserve">set to False. Only administrator can have access to the </w:t>
      </w:r>
      <w:proofErr w:type="spellStart"/>
      <w:r w:rsidRPr="00AD2717">
        <w:rPr>
          <w:rFonts w:ascii="Times New Roman" w:hAnsi="Times New Roman"/>
          <w:sz w:val="24"/>
          <w:szCs w:val="24"/>
        </w:rPr>
        <w:t>web.config</w:t>
      </w:r>
      <w:proofErr w:type="spellEnd"/>
    </w:p>
    <w:p w14:paraId="1F69DD68" w14:textId="2449CF1C" w:rsidR="00DA71EB" w:rsidRPr="00AD2717" w:rsidRDefault="00106746" w:rsidP="00AD27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Only senior developers will </w:t>
      </w:r>
      <w:r w:rsidR="00DA71EB" w:rsidRPr="00AD2717">
        <w:rPr>
          <w:rFonts w:ascii="Times New Roman" w:hAnsi="Times New Roman"/>
          <w:sz w:val="24"/>
          <w:szCs w:val="24"/>
        </w:rPr>
        <w:t>have local administrator rights.</w:t>
      </w:r>
    </w:p>
    <w:p w14:paraId="1F69DD69" w14:textId="77777777" w:rsidR="00DA71EB" w:rsidRPr="00AD2717" w:rsidRDefault="00DA71EB" w:rsidP="00AD27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D2717">
        <w:rPr>
          <w:rFonts w:ascii="Times New Roman" w:hAnsi="Times New Roman"/>
          <w:sz w:val="24"/>
          <w:szCs w:val="24"/>
        </w:rPr>
        <w:t xml:space="preserve">If you need to check out a project that you do not have locally from SVN, you will </w:t>
      </w:r>
      <w:r w:rsidR="0075406B" w:rsidRPr="00AD2717">
        <w:rPr>
          <w:rFonts w:ascii="Times New Roman" w:hAnsi="Times New Roman"/>
          <w:sz w:val="24"/>
          <w:szCs w:val="24"/>
        </w:rPr>
        <w:t xml:space="preserve">need </w:t>
      </w:r>
      <w:r w:rsidRPr="00AD2717">
        <w:rPr>
          <w:rFonts w:ascii="Times New Roman" w:hAnsi="Times New Roman"/>
          <w:sz w:val="24"/>
          <w:szCs w:val="24"/>
        </w:rPr>
        <w:t xml:space="preserve">to request senior developer to place the </w:t>
      </w:r>
      <w:proofErr w:type="spellStart"/>
      <w:r w:rsidRPr="00AD2717">
        <w:rPr>
          <w:rFonts w:ascii="Times New Roman" w:hAnsi="Times New Roman"/>
          <w:sz w:val="24"/>
          <w:szCs w:val="24"/>
        </w:rPr>
        <w:t>web.config</w:t>
      </w:r>
      <w:proofErr w:type="spellEnd"/>
      <w:r w:rsidRPr="00AD2717">
        <w:rPr>
          <w:rFonts w:ascii="Times New Roman" w:hAnsi="Times New Roman"/>
          <w:sz w:val="24"/>
          <w:szCs w:val="24"/>
        </w:rPr>
        <w:t xml:space="preserve"> for that application to your PC, the senior developer will then restrict the </w:t>
      </w:r>
      <w:r w:rsidR="009C0F2E" w:rsidRPr="00AD2717">
        <w:rPr>
          <w:rFonts w:ascii="Times New Roman" w:hAnsi="Times New Roman"/>
          <w:sz w:val="24"/>
          <w:szCs w:val="24"/>
        </w:rPr>
        <w:t>access locally after placing it.</w:t>
      </w:r>
    </w:p>
    <w:p w14:paraId="0E79D1F4" w14:textId="717D83C5" w:rsidR="00CC64A9" w:rsidRPr="00B62D66" w:rsidRDefault="009C0F2E" w:rsidP="0032619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B62D66">
        <w:rPr>
          <w:rFonts w:ascii="Times New Roman" w:hAnsi="Times New Roman"/>
          <w:sz w:val="24"/>
          <w:szCs w:val="24"/>
        </w:rPr>
        <w:t>SMTP server must be disabled in the server.</w:t>
      </w:r>
    </w:p>
    <w:p w14:paraId="72783589" w14:textId="77777777" w:rsidR="00CC64A9" w:rsidRPr="00AD2717" w:rsidRDefault="00CC64A9" w:rsidP="004A70DE">
      <w:pPr>
        <w:rPr>
          <w:rFonts w:ascii="Times New Roman" w:hAnsi="Times New Roman" w:cs="Times New Roman"/>
        </w:rPr>
      </w:pPr>
    </w:p>
    <w:p w14:paraId="08AAB5F2" w14:textId="77777777" w:rsidR="00CC64A9" w:rsidRPr="00AD2717" w:rsidRDefault="00CC64A9" w:rsidP="004A70DE">
      <w:pPr>
        <w:rPr>
          <w:rFonts w:ascii="Times New Roman" w:hAnsi="Times New Roman" w:cs="Times New Roman"/>
        </w:rPr>
      </w:pPr>
    </w:p>
    <w:p w14:paraId="1F69DD7E" w14:textId="77777777" w:rsidR="009D39DE" w:rsidRPr="00AD2717" w:rsidRDefault="009D39DE" w:rsidP="00E046E1">
      <w:pPr>
        <w:pStyle w:val="Heading1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  <w:lang w:val="en-GB"/>
        </w:rPr>
      </w:pPr>
      <w:bookmarkStart w:id="17" w:name="_Toc415562532"/>
      <w:r w:rsidRPr="00AD2717">
        <w:rPr>
          <w:rFonts w:ascii="Times New Roman" w:hAnsi="Times New Roman" w:cs="Times New Roman"/>
          <w:sz w:val="26"/>
          <w:szCs w:val="26"/>
        </w:rPr>
        <w:t>Data Patching Procedures</w:t>
      </w:r>
      <w:bookmarkEnd w:id="17"/>
    </w:p>
    <w:p w14:paraId="1F69DD7F" w14:textId="77777777" w:rsidR="009D39DE" w:rsidRPr="00AD2717" w:rsidRDefault="009D39DE" w:rsidP="004A70DE">
      <w:pPr>
        <w:rPr>
          <w:rFonts w:ascii="Times New Roman" w:hAnsi="Times New Roman" w:cs="Times New Roman"/>
          <w:lang w:val="en-GB"/>
        </w:rPr>
      </w:pPr>
    </w:p>
    <w:p w14:paraId="1F69DD80" w14:textId="33745783" w:rsidR="009D39DE" w:rsidRPr="00AD2717" w:rsidRDefault="00CC64A9" w:rsidP="00AD2717">
      <w:pPr>
        <w:ind w:left="0" w:firstLine="0"/>
        <w:rPr>
          <w:rFonts w:ascii="Times New Roman" w:hAnsi="Times New Roman" w:cs="Times New Roman"/>
          <w:lang w:val="en-GB"/>
        </w:rPr>
      </w:pPr>
      <w:bookmarkStart w:id="18" w:name="_GoBack"/>
      <w:r w:rsidRPr="00AD2717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14E06FF" wp14:editId="638F047E">
            <wp:extent cx="5857240" cy="587692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data_patch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37" cy="59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F69DDB2" w14:textId="77777777" w:rsidR="009D39DE" w:rsidRPr="00AD2717" w:rsidRDefault="009D39DE" w:rsidP="004A70DE">
      <w:pPr>
        <w:rPr>
          <w:rFonts w:ascii="Times New Roman" w:hAnsi="Times New Roman" w:cs="Times New Roman"/>
          <w:lang w:val="en-GB"/>
        </w:rPr>
      </w:pPr>
    </w:p>
    <w:p w14:paraId="1F69DDB3" w14:textId="77777777" w:rsidR="0024129C" w:rsidRPr="00AD2717" w:rsidRDefault="0024129C" w:rsidP="004A70DE">
      <w:pPr>
        <w:rPr>
          <w:rFonts w:ascii="Times New Roman" w:hAnsi="Times New Roman" w:cs="Times New Roman"/>
          <w:lang w:val="en-GB"/>
        </w:rPr>
      </w:pPr>
    </w:p>
    <w:p w14:paraId="1F69DDCA" w14:textId="77777777" w:rsidR="007D7FA9" w:rsidRPr="00AD2717" w:rsidRDefault="007D7FA9" w:rsidP="00E046E1">
      <w:pPr>
        <w:pStyle w:val="Heading1"/>
        <w:numPr>
          <w:ilvl w:val="0"/>
          <w:numId w:val="19"/>
        </w:numPr>
        <w:spacing w:line="300" w:lineRule="auto"/>
        <w:rPr>
          <w:rFonts w:ascii="Times New Roman" w:hAnsi="Times New Roman" w:cs="Times New Roman"/>
          <w:sz w:val="26"/>
          <w:szCs w:val="26"/>
          <w:lang w:val="en-GB"/>
        </w:rPr>
      </w:pPr>
      <w:bookmarkStart w:id="19" w:name="_Toc415562533"/>
      <w:r w:rsidRPr="00AD2717">
        <w:rPr>
          <w:rFonts w:ascii="Times New Roman" w:hAnsi="Times New Roman" w:cs="Times New Roman"/>
          <w:sz w:val="26"/>
          <w:szCs w:val="26"/>
          <w:lang w:val="en-GB"/>
        </w:rPr>
        <w:t>Service Level Agreement for support cases</w:t>
      </w:r>
      <w:bookmarkEnd w:id="19"/>
    </w:p>
    <w:p w14:paraId="1F69DDCB" w14:textId="77777777" w:rsidR="007D7FA9" w:rsidRPr="00AD2717" w:rsidRDefault="007D7FA9" w:rsidP="004A70DE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2587"/>
        <w:gridCol w:w="2974"/>
        <w:gridCol w:w="2690"/>
      </w:tblGrid>
      <w:tr w:rsidR="0024129C" w:rsidRPr="00AD2717" w14:paraId="1F69DDD0" w14:textId="77777777" w:rsidTr="00863E41"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CC" w14:textId="2C73FF14" w:rsidR="0024129C" w:rsidRPr="00AD2717" w:rsidRDefault="00863E41" w:rsidP="00DB5CF4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71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CD" w14:textId="4BA415E0" w:rsidR="0024129C" w:rsidRPr="00AD2717" w:rsidRDefault="00863E41" w:rsidP="00DB5CF4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717">
              <w:rPr>
                <w:rFonts w:ascii="Times New Roman" w:hAnsi="Times New Roman" w:cs="Times New Roman"/>
                <w:b/>
              </w:rPr>
              <w:t>Rule</w:t>
            </w:r>
          </w:p>
        </w:tc>
        <w:tc>
          <w:tcPr>
            <w:tcW w:w="3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CE" w14:textId="144E4772" w:rsidR="0024129C" w:rsidRPr="00AD2717" w:rsidRDefault="00863E41" w:rsidP="00DB5CF4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717">
              <w:rPr>
                <w:rFonts w:ascii="Times New Roman" w:hAnsi="Times New Roman" w:cs="Times New Roman"/>
                <w:b/>
              </w:rPr>
              <w:t>Example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CF" w14:textId="063C6420" w:rsidR="0024129C" w:rsidRPr="00AD2717" w:rsidRDefault="00DB5CF4" w:rsidP="00DB5CF4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717">
              <w:rPr>
                <w:rFonts w:ascii="Times New Roman" w:hAnsi="Times New Roman" w:cs="Times New Roman"/>
                <w:b/>
              </w:rPr>
              <w:t>Acknowledge / resolution</w:t>
            </w:r>
          </w:p>
        </w:tc>
      </w:tr>
      <w:tr w:rsidR="0024129C" w:rsidRPr="00AD2717" w14:paraId="1F69DDDC" w14:textId="77777777" w:rsidTr="00AC3A1A">
        <w:tc>
          <w:tcPr>
            <w:tcW w:w="12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A4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1" w14:textId="7879B8E3" w:rsidR="007B571B" w:rsidRPr="00AD2717" w:rsidRDefault="007B571B" w:rsidP="00DB5CF4">
            <w:pPr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27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CRITICAL</w:t>
            </w:r>
          </w:p>
          <w:p w14:paraId="70B6CD01" w14:textId="77777777" w:rsidR="0024129C" w:rsidRPr="00AD2717" w:rsidRDefault="0024129C" w:rsidP="007B57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A4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2" w14:textId="77777777" w:rsidR="0024129C" w:rsidRPr="00DB5CF4" w:rsidRDefault="0024129C" w:rsidP="004A70DE">
            <w:pPr>
              <w:pStyle w:val="ListBullet3"/>
              <w:numPr>
                <w:ilvl w:val="0"/>
                <w:numId w:val="0"/>
              </w:numPr>
              <w:tabs>
                <w:tab w:val="left" w:pos="720"/>
              </w:tabs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issue has 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CRITICAL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direct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external customers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immediate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revenue. 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production environment is down and there is no business workaround.  A majority of external customers are not able to access the tool or Web site.  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A4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3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Tool or site completely inaccessible to external customers</w:t>
            </w:r>
          </w:p>
          <w:p w14:paraId="1F69DDD4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Loss of service or situations where a core part of the system fails to function and no business can be conducted</w:t>
            </w:r>
          </w:p>
          <w:p w14:paraId="1F69DDD5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Customer privacy compromised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A49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DDD6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Acknowledgement 2 hours(By Project Management Team)</w:t>
            </w:r>
          </w:p>
          <w:p w14:paraId="1F69DDD7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Workaround 1 day</w:t>
            </w:r>
          </w:p>
          <w:p w14:paraId="1F69DDD8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Solution 3 days</w:t>
            </w:r>
          </w:p>
          <w:p w14:paraId="1F69DDD9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If a critical case is received PM team has to make a call immediately to the client to understand the issue further, and to analyse if it should be a critical case client should be advised to lower the priority.</w:t>
            </w:r>
          </w:p>
          <w:p w14:paraId="1F69DDDA" w14:textId="77777777" w:rsidR="0024129C" w:rsidRPr="00DB5CF4" w:rsidRDefault="0024129C" w:rsidP="004A70DE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DDDB" w14:textId="77777777" w:rsidR="0024129C" w:rsidRPr="00DB5CF4" w:rsidRDefault="0024129C" w:rsidP="004A70DE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29C" w:rsidRPr="00AD2717" w14:paraId="1F69DDE8" w14:textId="77777777" w:rsidTr="00AC3A1A">
        <w:tc>
          <w:tcPr>
            <w:tcW w:w="12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D" w14:textId="7F91BAAD" w:rsidR="0024129C" w:rsidRPr="00AD2717" w:rsidRDefault="003014F3" w:rsidP="00DB5CF4">
            <w:pPr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27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E" w14:textId="77777777" w:rsidR="0024129C" w:rsidRPr="00DB5CF4" w:rsidRDefault="0024129C" w:rsidP="004A70DE">
            <w:pPr>
              <w:pStyle w:val="ListBullet3"/>
              <w:numPr>
                <w:ilvl w:val="0"/>
                <w:numId w:val="0"/>
              </w:numPr>
              <w:tabs>
                <w:tab w:val="left" w:pos="720"/>
              </w:tabs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issue has 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SOME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direct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 customers and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immediate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revenue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 The system is down; however there is a business process workaround.  Some external customers are not able to access the tool or Web site. 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DF" w14:textId="77777777" w:rsidR="0024129C" w:rsidRPr="00DB5CF4" w:rsidRDefault="0024129C" w:rsidP="004A70DE">
            <w:pPr>
              <w:pStyle w:val="ListBullet3"/>
              <w:numPr>
                <w:ilvl w:val="1"/>
                <w:numId w:val="10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Style w:val="PageNumber"/>
                <w:rFonts w:ascii="Times New Roman" w:hAnsi="Times New Roman" w:cs="Times New Roman"/>
                <w:sz w:val="24"/>
                <w:szCs w:val="24"/>
                <w:lang w:val="en-US"/>
              </w:rPr>
              <w:t>Loss of service or situations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a core part of the system fails to function but business can still be conducted</w:t>
            </w:r>
          </w:p>
          <w:p w14:paraId="1F69DDE0" w14:textId="77777777" w:rsidR="0024129C" w:rsidRPr="00DB5CF4" w:rsidRDefault="0024129C" w:rsidP="004A70DE">
            <w:pPr>
              <w:pStyle w:val="ListBullet3"/>
              <w:numPr>
                <w:ilvl w:val="1"/>
                <w:numId w:val="10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 or missing customer data but business is still able to operate</w:t>
            </w:r>
          </w:p>
          <w:p w14:paraId="1F69DDE1" w14:textId="77777777" w:rsidR="0024129C" w:rsidRPr="00DB5CF4" w:rsidRDefault="0024129C" w:rsidP="004A70DE">
            <w:pPr>
              <w:pStyle w:val="ListBullet3"/>
              <w:numPr>
                <w:ilvl w:val="1"/>
                <w:numId w:val="10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Critically degraded response time affecting the majority of external customers and internal users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DDE2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Acknowledgement 1 day(By Project Management Team)</w:t>
            </w:r>
          </w:p>
          <w:p w14:paraId="1F69DDE3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Workaround 2 days</w:t>
            </w:r>
          </w:p>
          <w:p w14:paraId="1F69DDE4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Solution 3 days</w:t>
            </w:r>
          </w:p>
          <w:p w14:paraId="1F69DDE5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If a critical case is received PM team has to make a call immediately to the client to understand the issue further, and to analyse if it should be a critical case client should be advised to lower the priority.</w:t>
            </w:r>
          </w:p>
          <w:p w14:paraId="1F69DDE6" w14:textId="77777777" w:rsidR="0024129C" w:rsidRPr="00DB5CF4" w:rsidRDefault="0024129C" w:rsidP="004A70DE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DDE7" w14:textId="77777777" w:rsidR="0024129C" w:rsidRPr="00DB5CF4" w:rsidRDefault="0024129C" w:rsidP="004A70DE">
            <w:pPr>
              <w:ind w:left="252"/>
              <w:rPr>
                <w:rStyle w:val="PageNumb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29C" w:rsidRPr="00AD2717" w14:paraId="1F69DDEF" w14:textId="77777777" w:rsidTr="00AC3A1A">
        <w:tc>
          <w:tcPr>
            <w:tcW w:w="12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E9" w14:textId="33345AC0" w:rsidR="0024129C" w:rsidRPr="00AD2717" w:rsidRDefault="004C53CA" w:rsidP="00DB5CF4">
            <w:pPr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27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MEDIUM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EA" w14:textId="77777777" w:rsidR="0024129C" w:rsidRPr="00DB5CF4" w:rsidRDefault="0024129C" w:rsidP="004A70DE">
            <w:pPr>
              <w:pStyle w:val="ListBullet3"/>
              <w:numPr>
                <w:ilvl w:val="0"/>
                <w:numId w:val="0"/>
              </w:numPr>
              <w:tabs>
                <w:tab w:val="left" w:pos="720"/>
              </w:tabs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issue has no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 impact on external customer, and/or no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immediate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revenue. 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majority of internal users are not able to access/use certain functions of the tool or Web site.  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EB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view reports or inaccurate reports</w:t>
            </w:r>
          </w:p>
          <w:p w14:paraId="1F69DDEC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Internal users encounter errors when using certain functions of the tool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ED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Acknowledgement 1 day(By project management Team)</w:t>
            </w:r>
          </w:p>
          <w:p w14:paraId="1F69DDEE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Solution 5 days</w:t>
            </w:r>
          </w:p>
        </w:tc>
      </w:tr>
      <w:tr w:rsidR="0024129C" w:rsidRPr="00AD2717" w14:paraId="1F69DDF9" w14:textId="77777777" w:rsidTr="0024129C">
        <w:tc>
          <w:tcPr>
            <w:tcW w:w="12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F0" w14:textId="7644C215" w:rsidR="0024129C" w:rsidRPr="00AD2717" w:rsidRDefault="004C53CA" w:rsidP="00DB5CF4">
            <w:pPr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27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F1" w14:textId="77777777" w:rsidR="0024129C" w:rsidRPr="00DB5CF4" w:rsidRDefault="0024129C" w:rsidP="004A70DE">
            <w:pPr>
              <w:pStyle w:val="ListBullet3"/>
              <w:numPr>
                <w:ilvl w:val="0"/>
                <w:numId w:val="0"/>
              </w:numPr>
              <w:tabs>
                <w:tab w:val="left" w:pos="720"/>
              </w:tabs>
              <w:spacing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issue has no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 impact on external customer, and/or no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immediate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impact on</w:t>
            </w:r>
            <w:r w:rsidRPr="00DB5C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revenue. </w:t>
            </w: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internal users are not able to access/use certain functions of the tool or Web site.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F2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or informational request on process or contacts</w:t>
            </w:r>
          </w:p>
          <w:p w14:paraId="1F69DDF3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database or objects in an existing database</w:t>
            </w:r>
          </w:p>
          <w:p w14:paraId="1F69DDF4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usability questions not addressed in documentation</w:t>
            </w:r>
          </w:p>
          <w:p w14:paraId="1F69DDF5" w14:textId="77777777" w:rsidR="0024129C" w:rsidRPr="00DB5CF4" w:rsidRDefault="0024129C" w:rsidP="004A70DE">
            <w:pPr>
              <w:pStyle w:val="ListBullet3"/>
              <w:numPr>
                <w:ilvl w:val="1"/>
                <w:numId w:val="11"/>
              </w:numPr>
              <w:spacing w:line="300" w:lineRule="auto"/>
              <w:ind w:left="252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Enhancement, change or training requests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DF6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Acknowledgement 3 day(By project management Team)</w:t>
            </w:r>
          </w:p>
          <w:p w14:paraId="1F69DDF7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Solution 10 days</w:t>
            </w:r>
          </w:p>
          <w:p w14:paraId="1F69DDF8" w14:textId="77777777" w:rsidR="0024129C" w:rsidRPr="00DB5CF4" w:rsidRDefault="0024129C" w:rsidP="004A70DE">
            <w:pPr>
              <w:numPr>
                <w:ilvl w:val="0"/>
                <w:numId w:val="9"/>
              </w:numPr>
              <w:ind w:left="25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DB5CF4">
              <w:rPr>
                <w:rFonts w:ascii="Times New Roman" w:hAnsi="Times New Roman" w:cs="Times New Roman"/>
                <w:sz w:val="24"/>
                <w:szCs w:val="24"/>
              </w:rPr>
              <w:t>Please note 10 days should not be used up fully if the developer do not have many cases being assigned. This will be monitored.</w:t>
            </w:r>
          </w:p>
        </w:tc>
      </w:tr>
    </w:tbl>
    <w:p w14:paraId="1F69DDFA" w14:textId="77777777" w:rsidR="0024129C" w:rsidRPr="003014F3" w:rsidRDefault="0024129C" w:rsidP="004A70DE">
      <w:pPr>
        <w:rPr>
          <w:rFonts w:ascii="Consolas" w:hAnsi="Consolas" w:cs="Consolas"/>
          <w:lang w:val="en-GB"/>
        </w:rPr>
      </w:pPr>
    </w:p>
    <w:p w14:paraId="1F69DDFB" w14:textId="77777777" w:rsidR="0024129C" w:rsidRPr="003014F3" w:rsidRDefault="0024129C" w:rsidP="004A70DE">
      <w:pPr>
        <w:rPr>
          <w:rFonts w:ascii="Consolas" w:hAnsi="Consolas" w:cs="Consolas"/>
          <w:lang w:val="en-GB"/>
        </w:rPr>
      </w:pPr>
    </w:p>
    <w:p w14:paraId="1F69DDFC" w14:textId="77777777" w:rsidR="0024129C" w:rsidRPr="003014F3" w:rsidRDefault="0024129C" w:rsidP="004A70DE">
      <w:pPr>
        <w:rPr>
          <w:rFonts w:ascii="Consolas" w:hAnsi="Consolas" w:cs="Consolas"/>
          <w:lang w:val="en-GB"/>
        </w:rPr>
      </w:pPr>
    </w:p>
    <w:p w14:paraId="1F69DDFD" w14:textId="77777777" w:rsidR="0024129C" w:rsidRPr="003014F3" w:rsidRDefault="0024129C" w:rsidP="004A70DE">
      <w:pPr>
        <w:rPr>
          <w:rFonts w:ascii="Consolas" w:hAnsi="Consolas" w:cs="Consolas"/>
          <w:lang w:val="en-GB"/>
        </w:rPr>
      </w:pPr>
    </w:p>
    <w:p w14:paraId="1F69DDFE" w14:textId="77777777" w:rsidR="0024129C" w:rsidRPr="003014F3" w:rsidRDefault="0024129C" w:rsidP="004A70DE">
      <w:pPr>
        <w:rPr>
          <w:rFonts w:ascii="Consolas" w:hAnsi="Consolas" w:cs="Consolas"/>
          <w:lang w:val="en-GB"/>
        </w:rPr>
      </w:pPr>
    </w:p>
    <w:sectPr w:rsidR="0024129C" w:rsidRPr="003014F3" w:rsidSect="00E07B55">
      <w:footerReference w:type="default" r:id="rId16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2B7EE" w14:textId="77777777" w:rsidR="00B708DB" w:rsidRDefault="00B708DB" w:rsidP="004913FD">
      <w:pPr>
        <w:spacing w:line="240" w:lineRule="auto"/>
      </w:pPr>
      <w:r>
        <w:separator/>
      </w:r>
    </w:p>
  </w:endnote>
  <w:endnote w:type="continuationSeparator" w:id="0">
    <w:p w14:paraId="16B5BD78" w14:textId="77777777" w:rsidR="00B708DB" w:rsidRDefault="00B708DB" w:rsidP="00491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6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2845A" w14:textId="631D61D5" w:rsidR="00E07B55" w:rsidRDefault="00E07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D6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C1AD081" w14:textId="77777777" w:rsidR="00E07B55" w:rsidRDefault="00E07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35367" w14:textId="77777777" w:rsidR="00B708DB" w:rsidRDefault="00B708DB" w:rsidP="004913FD">
      <w:pPr>
        <w:spacing w:line="240" w:lineRule="auto"/>
      </w:pPr>
      <w:r>
        <w:separator/>
      </w:r>
    </w:p>
  </w:footnote>
  <w:footnote w:type="continuationSeparator" w:id="0">
    <w:p w14:paraId="35ED4E0F" w14:textId="77777777" w:rsidR="00B708DB" w:rsidRDefault="00B708DB" w:rsidP="004913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EF32E5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D550D"/>
    <w:multiLevelType w:val="hybridMultilevel"/>
    <w:tmpl w:val="26608F94"/>
    <w:lvl w:ilvl="0" w:tplc="0FC2D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D8FD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240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6FA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2DB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EA69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8D4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E86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F3EEF"/>
    <w:multiLevelType w:val="hybridMultilevel"/>
    <w:tmpl w:val="99E8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7164"/>
    <w:multiLevelType w:val="hybridMultilevel"/>
    <w:tmpl w:val="D7D2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00E41"/>
    <w:multiLevelType w:val="hybridMultilevel"/>
    <w:tmpl w:val="701AFEF8"/>
    <w:lvl w:ilvl="0" w:tplc="5468B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C60BD"/>
    <w:multiLevelType w:val="hybridMultilevel"/>
    <w:tmpl w:val="EB42F9E8"/>
    <w:lvl w:ilvl="0" w:tplc="421A35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0886"/>
    <w:multiLevelType w:val="hybridMultilevel"/>
    <w:tmpl w:val="3B98C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5F3203"/>
    <w:multiLevelType w:val="multilevel"/>
    <w:tmpl w:val="985C941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2A694129"/>
    <w:multiLevelType w:val="multilevel"/>
    <w:tmpl w:val="E7F8BA2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728"/>
        </w:tabs>
        <w:ind w:left="1728" w:hanging="1728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</w:abstractNum>
  <w:abstractNum w:abstractNumId="9">
    <w:nsid w:val="2F296C7B"/>
    <w:multiLevelType w:val="hybridMultilevel"/>
    <w:tmpl w:val="4A3AEE0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4701DB"/>
    <w:multiLevelType w:val="hybridMultilevel"/>
    <w:tmpl w:val="9CF87368"/>
    <w:lvl w:ilvl="0" w:tplc="1202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E8FC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464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212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DC4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0EE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607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6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7541F5"/>
    <w:multiLevelType w:val="hybridMultilevel"/>
    <w:tmpl w:val="84CA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644"/>
    <w:multiLevelType w:val="hybridMultilevel"/>
    <w:tmpl w:val="BC5C9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E30C50"/>
    <w:multiLevelType w:val="hybridMultilevel"/>
    <w:tmpl w:val="AD064EC0"/>
    <w:lvl w:ilvl="0" w:tplc="CF22E96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95153"/>
    <w:multiLevelType w:val="hybridMultilevel"/>
    <w:tmpl w:val="A8949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14C99"/>
    <w:multiLevelType w:val="hybridMultilevel"/>
    <w:tmpl w:val="C1243B12"/>
    <w:lvl w:ilvl="0" w:tplc="797AA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11F58"/>
    <w:multiLevelType w:val="hybridMultilevel"/>
    <w:tmpl w:val="18D4EF6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5"/>
  </w:num>
  <w:num w:numId="5">
    <w:abstractNumId w:val="14"/>
  </w:num>
  <w:num w:numId="6">
    <w:abstractNumId w:val="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</w:num>
  <w:num w:numId="14">
    <w:abstractNumId w:val="3"/>
  </w:num>
  <w:num w:numId="15">
    <w:abstractNumId w:val="1"/>
  </w:num>
  <w:num w:numId="16">
    <w:abstractNumId w:val="12"/>
  </w:num>
  <w:num w:numId="17">
    <w:abstractNumId w:val="8"/>
  </w:num>
  <w:num w:numId="18">
    <w:abstractNumId w:val="8"/>
  </w:num>
  <w:num w:numId="19">
    <w:abstractNumId w:val="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7F"/>
    <w:rsid w:val="00011D7B"/>
    <w:rsid w:val="00017A22"/>
    <w:rsid w:val="000324E2"/>
    <w:rsid w:val="00051F04"/>
    <w:rsid w:val="00063F39"/>
    <w:rsid w:val="000702EC"/>
    <w:rsid w:val="0007191C"/>
    <w:rsid w:val="000740A7"/>
    <w:rsid w:val="000758D0"/>
    <w:rsid w:val="00090D5A"/>
    <w:rsid w:val="00090DB6"/>
    <w:rsid w:val="000B7F61"/>
    <w:rsid w:val="000C5585"/>
    <w:rsid w:val="000C699E"/>
    <w:rsid w:val="000E19D5"/>
    <w:rsid w:val="000E46CC"/>
    <w:rsid w:val="000E4B5D"/>
    <w:rsid w:val="000E6B4C"/>
    <w:rsid w:val="000F1CF4"/>
    <w:rsid w:val="000F6550"/>
    <w:rsid w:val="00104B2C"/>
    <w:rsid w:val="00106746"/>
    <w:rsid w:val="00107CEF"/>
    <w:rsid w:val="00116260"/>
    <w:rsid w:val="00117678"/>
    <w:rsid w:val="001363E6"/>
    <w:rsid w:val="0015295B"/>
    <w:rsid w:val="001545FA"/>
    <w:rsid w:val="001556A7"/>
    <w:rsid w:val="00157A0A"/>
    <w:rsid w:val="00163581"/>
    <w:rsid w:val="00165DE3"/>
    <w:rsid w:val="00171081"/>
    <w:rsid w:val="00176237"/>
    <w:rsid w:val="001832E7"/>
    <w:rsid w:val="00194954"/>
    <w:rsid w:val="00196796"/>
    <w:rsid w:val="001A439F"/>
    <w:rsid w:val="001A50D8"/>
    <w:rsid w:val="001B3BF1"/>
    <w:rsid w:val="001C1E1E"/>
    <w:rsid w:val="001F2C87"/>
    <w:rsid w:val="001F6E81"/>
    <w:rsid w:val="00206656"/>
    <w:rsid w:val="00212001"/>
    <w:rsid w:val="00221FC5"/>
    <w:rsid w:val="00226EE5"/>
    <w:rsid w:val="00237E6C"/>
    <w:rsid w:val="0024129C"/>
    <w:rsid w:val="00243357"/>
    <w:rsid w:val="00244780"/>
    <w:rsid w:val="00265781"/>
    <w:rsid w:val="00270702"/>
    <w:rsid w:val="00272E45"/>
    <w:rsid w:val="002A3BDC"/>
    <w:rsid w:val="002A40BC"/>
    <w:rsid w:val="002B75AF"/>
    <w:rsid w:val="002C4DAC"/>
    <w:rsid w:val="002D172D"/>
    <w:rsid w:val="002D396D"/>
    <w:rsid w:val="002D55C4"/>
    <w:rsid w:val="002F7367"/>
    <w:rsid w:val="00300D1B"/>
    <w:rsid w:val="003014F3"/>
    <w:rsid w:val="003149B9"/>
    <w:rsid w:val="003209CB"/>
    <w:rsid w:val="00321D94"/>
    <w:rsid w:val="0034362A"/>
    <w:rsid w:val="00352B3E"/>
    <w:rsid w:val="00356025"/>
    <w:rsid w:val="00356D35"/>
    <w:rsid w:val="00360A6A"/>
    <w:rsid w:val="00381B61"/>
    <w:rsid w:val="0038545B"/>
    <w:rsid w:val="00386018"/>
    <w:rsid w:val="003870E7"/>
    <w:rsid w:val="00392AE0"/>
    <w:rsid w:val="003B3DB8"/>
    <w:rsid w:val="003B5F0D"/>
    <w:rsid w:val="003E0009"/>
    <w:rsid w:val="003E2FC1"/>
    <w:rsid w:val="003E391D"/>
    <w:rsid w:val="003E6D27"/>
    <w:rsid w:val="003E7E1F"/>
    <w:rsid w:val="0040027A"/>
    <w:rsid w:val="004011BD"/>
    <w:rsid w:val="00404C88"/>
    <w:rsid w:val="004108C0"/>
    <w:rsid w:val="0042020E"/>
    <w:rsid w:val="00432398"/>
    <w:rsid w:val="0044705D"/>
    <w:rsid w:val="00467870"/>
    <w:rsid w:val="004755F5"/>
    <w:rsid w:val="00476B88"/>
    <w:rsid w:val="0048443D"/>
    <w:rsid w:val="00486C4E"/>
    <w:rsid w:val="004913FD"/>
    <w:rsid w:val="00492D80"/>
    <w:rsid w:val="004A271F"/>
    <w:rsid w:val="004A337B"/>
    <w:rsid w:val="004A70DE"/>
    <w:rsid w:val="004B33AE"/>
    <w:rsid w:val="004B5ED7"/>
    <w:rsid w:val="004C2FFB"/>
    <w:rsid w:val="004C53CA"/>
    <w:rsid w:val="004D004D"/>
    <w:rsid w:val="004E1C0B"/>
    <w:rsid w:val="004E2D25"/>
    <w:rsid w:val="004F4677"/>
    <w:rsid w:val="004F4D55"/>
    <w:rsid w:val="00504652"/>
    <w:rsid w:val="005279A6"/>
    <w:rsid w:val="00544050"/>
    <w:rsid w:val="005441A1"/>
    <w:rsid w:val="00557E2B"/>
    <w:rsid w:val="0056469C"/>
    <w:rsid w:val="00570880"/>
    <w:rsid w:val="00584D51"/>
    <w:rsid w:val="00587241"/>
    <w:rsid w:val="00587FD6"/>
    <w:rsid w:val="00594825"/>
    <w:rsid w:val="005B0E37"/>
    <w:rsid w:val="005B5DEA"/>
    <w:rsid w:val="005C4689"/>
    <w:rsid w:val="005D1284"/>
    <w:rsid w:val="005D139D"/>
    <w:rsid w:val="005E5C88"/>
    <w:rsid w:val="005F5266"/>
    <w:rsid w:val="005F72AB"/>
    <w:rsid w:val="00605389"/>
    <w:rsid w:val="00606353"/>
    <w:rsid w:val="00613262"/>
    <w:rsid w:val="006164B8"/>
    <w:rsid w:val="00630940"/>
    <w:rsid w:val="0063341C"/>
    <w:rsid w:val="006335E8"/>
    <w:rsid w:val="0063476D"/>
    <w:rsid w:val="00634BFE"/>
    <w:rsid w:val="00645147"/>
    <w:rsid w:val="0066545C"/>
    <w:rsid w:val="00665782"/>
    <w:rsid w:val="00676454"/>
    <w:rsid w:val="00687D60"/>
    <w:rsid w:val="0069085F"/>
    <w:rsid w:val="006B3A40"/>
    <w:rsid w:val="006C0018"/>
    <w:rsid w:val="006E1D95"/>
    <w:rsid w:val="006E44D6"/>
    <w:rsid w:val="007031D9"/>
    <w:rsid w:val="00716AB6"/>
    <w:rsid w:val="00735D12"/>
    <w:rsid w:val="0074481C"/>
    <w:rsid w:val="00744A91"/>
    <w:rsid w:val="007467D7"/>
    <w:rsid w:val="0075406B"/>
    <w:rsid w:val="00754857"/>
    <w:rsid w:val="00754DD3"/>
    <w:rsid w:val="0076253B"/>
    <w:rsid w:val="0077016E"/>
    <w:rsid w:val="007709B8"/>
    <w:rsid w:val="00772372"/>
    <w:rsid w:val="00792F1B"/>
    <w:rsid w:val="00797FAB"/>
    <w:rsid w:val="007A79A2"/>
    <w:rsid w:val="007B571B"/>
    <w:rsid w:val="007D52B0"/>
    <w:rsid w:val="007D7FA9"/>
    <w:rsid w:val="007F1923"/>
    <w:rsid w:val="0080465B"/>
    <w:rsid w:val="008108BF"/>
    <w:rsid w:val="00812A98"/>
    <w:rsid w:val="00812F84"/>
    <w:rsid w:val="008132FE"/>
    <w:rsid w:val="0081420E"/>
    <w:rsid w:val="008257D3"/>
    <w:rsid w:val="00833B33"/>
    <w:rsid w:val="00835D73"/>
    <w:rsid w:val="00837BAD"/>
    <w:rsid w:val="008401C4"/>
    <w:rsid w:val="00846B6C"/>
    <w:rsid w:val="00863E41"/>
    <w:rsid w:val="0086650E"/>
    <w:rsid w:val="00866813"/>
    <w:rsid w:val="008702B7"/>
    <w:rsid w:val="00870AEC"/>
    <w:rsid w:val="00882B48"/>
    <w:rsid w:val="00884920"/>
    <w:rsid w:val="00886EE8"/>
    <w:rsid w:val="00887F30"/>
    <w:rsid w:val="00893CE4"/>
    <w:rsid w:val="0089547E"/>
    <w:rsid w:val="008A4656"/>
    <w:rsid w:val="008A650A"/>
    <w:rsid w:val="008A7CB1"/>
    <w:rsid w:val="008C1171"/>
    <w:rsid w:val="008C2730"/>
    <w:rsid w:val="008C6326"/>
    <w:rsid w:val="008C7D4F"/>
    <w:rsid w:val="008D15F2"/>
    <w:rsid w:val="008D16AA"/>
    <w:rsid w:val="008E65AC"/>
    <w:rsid w:val="008F2E45"/>
    <w:rsid w:val="00902582"/>
    <w:rsid w:val="009036CC"/>
    <w:rsid w:val="00912520"/>
    <w:rsid w:val="00930D7A"/>
    <w:rsid w:val="00933B63"/>
    <w:rsid w:val="00933BE4"/>
    <w:rsid w:val="00934E0F"/>
    <w:rsid w:val="0095049B"/>
    <w:rsid w:val="00955620"/>
    <w:rsid w:val="0098657B"/>
    <w:rsid w:val="009A1974"/>
    <w:rsid w:val="009A3AD1"/>
    <w:rsid w:val="009A4DA5"/>
    <w:rsid w:val="009B52AE"/>
    <w:rsid w:val="009C0F2E"/>
    <w:rsid w:val="009D3039"/>
    <w:rsid w:val="009D39DE"/>
    <w:rsid w:val="009D3A7B"/>
    <w:rsid w:val="009E02D7"/>
    <w:rsid w:val="009E559C"/>
    <w:rsid w:val="009F0DE7"/>
    <w:rsid w:val="009F1267"/>
    <w:rsid w:val="009F1BC9"/>
    <w:rsid w:val="009F3E8C"/>
    <w:rsid w:val="009F43B8"/>
    <w:rsid w:val="00A00EA1"/>
    <w:rsid w:val="00A0169C"/>
    <w:rsid w:val="00A10839"/>
    <w:rsid w:val="00A124F5"/>
    <w:rsid w:val="00A14959"/>
    <w:rsid w:val="00A2216D"/>
    <w:rsid w:val="00A2280F"/>
    <w:rsid w:val="00A272F9"/>
    <w:rsid w:val="00A3503C"/>
    <w:rsid w:val="00A45510"/>
    <w:rsid w:val="00A46402"/>
    <w:rsid w:val="00A605E7"/>
    <w:rsid w:val="00A63A37"/>
    <w:rsid w:val="00A811B5"/>
    <w:rsid w:val="00A84B67"/>
    <w:rsid w:val="00A86255"/>
    <w:rsid w:val="00A95F02"/>
    <w:rsid w:val="00A97353"/>
    <w:rsid w:val="00AA10DF"/>
    <w:rsid w:val="00AA1610"/>
    <w:rsid w:val="00AB07E9"/>
    <w:rsid w:val="00AC38B1"/>
    <w:rsid w:val="00AC3A1A"/>
    <w:rsid w:val="00AC7A09"/>
    <w:rsid w:val="00AD2717"/>
    <w:rsid w:val="00AE0C52"/>
    <w:rsid w:val="00AF14D5"/>
    <w:rsid w:val="00AF4DB0"/>
    <w:rsid w:val="00B1208F"/>
    <w:rsid w:val="00B356DC"/>
    <w:rsid w:val="00B47980"/>
    <w:rsid w:val="00B6013D"/>
    <w:rsid w:val="00B62D66"/>
    <w:rsid w:val="00B645ED"/>
    <w:rsid w:val="00B708DB"/>
    <w:rsid w:val="00B71817"/>
    <w:rsid w:val="00B746B0"/>
    <w:rsid w:val="00B81FBF"/>
    <w:rsid w:val="00B82CE3"/>
    <w:rsid w:val="00B857B5"/>
    <w:rsid w:val="00B9115C"/>
    <w:rsid w:val="00BB4E1E"/>
    <w:rsid w:val="00BB788C"/>
    <w:rsid w:val="00BD77BB"/>
    <w:rsid w:val="00C00451"/>
    <w:rsid w:val="00C04333"/>
    <w:rsid w:val="00C06324"/>
    <w:rsid w:val="00C07F08"/>
    <w:rsid w:val="00C21F79"/>
    <w:rsid w:val="00C37236"/>
    <w:rsid w:val="00C81799"/>
    <w:rsid w:val="00C84876"/>
    <w:rsid w:val="00C9172C"/>
    <w:rsid w:val="00CA0AD0"/>
    <w:rsid w:val="00CA16EE"/>
    <w:rsid w:val="00CA2AC3"/>
    <w:rsid w:val="00CA5015"/>
    <w:rsid w:val="00CA770C"/>
    <w:rsid w:val="00CB052A"/>
    <w:rsid w:val="00CB7CAD"/>
    <w:rsid w:val="00CC2E7F"/>
    <w:rsid w:val="00CC4A1E"/>
    <w:rsid w:val="00CC64A9"/>
    <w:rsid w:val="00CE1390"/>
    <w:rsid w:val="00CE334F"/>
    <w:rsid w:val="00CE62A2"/>
    <w:rsid w:val="00CE704E"/>
    <w:rsid w:val="00CE77EA"/>
    <w:rsid w:val="00CF0EDD"/>
    <w:rsid w:val="00CF2CA1"/>
    <w:rsid w:val="00CF7422"/>
    <w:rsid w:val="00D0137A"/>
    <w:rsid w:val="00D035CC"/>
    <w:rsid w:val="00D12843"/>
    <w:rsid w:val="00D1429C"/>
    <w:rsid w:val="00D27DD9"/>
    <w:rsid w:val="00D41111"/>
    <w:rsid w:val="00D55B20"/>
    <w:rsid w:val="00D60F26"/>
    <w:rsid w:val="00D67F46"/>
    <w:rsid w:val="00D703F0"/>
    <w:rsid w:val="00D72738"/>
    <w:rsid w:val="00D75D43"/>
    <w:rsid w:val="00D8412B"/>
    <w:rsid w:val="00D8433B"/>
    <w:rsid w:val="00D9796C"/>
    <w:rsid w:val="00DA412C"/>
    <w:rsid w:val="00DA71EB"/>
    <w:rsid w:val="00DB3087"/>
    <w:rsid w:val="00DB4CDE"/>
    <w:rsid w:val="00DB5CF4"/>
    <w:rsid w:val="00DC72EA"/>
    <w:rsid w:val="00DC7E4C"/>
    <w:rsid w:val="00DE0757"/>
    <w:rsid w:val="00DE531F"/>
    <w:rsid w:val="00DE722D"/>
    <w:rsid w:val="00DF288A"/>
    <w:rsid w:val="00DF3FA4"/>
    <w:rsid w:val="00E046E1"/>
    <w:rsid w:val="00E07B55"/>
    <w:rsid w:val="00E22B31"/>
    <w:rsid w:val="00E44C1A"/>
    <w:rsid w:val="00E55684"/>
    <w:rsid w:val="00E6523A"/>
    <w:rsid w:val="00E814D3"/>
    <w:rsid w:val="00E85096"/>
    <w:rsid w:val="00E966FF"/>
    <w:rsid w:val="00EB28A4"/>
    <w:rsid w:val="00EB7C7B"/>
    <w:rsid w:val="00EC1C91"/>
    <w:rsid w:val="00EC1E97"/>
    <w:rsid w:val="00EC6B8D"/>
    <w:rsid w:val="00ED0DF6"/>
    <w:rsid w:val="00ED1F27"/>
    <w:rsid w:val="00ED7975"/>
    <w:rsid w:val="00ED7F8D"/>
    <w:rsid w:val="00EF0DB3"/>
    <w:rsid w:val="00EF6456"/>
    <w:rsid w:val="00F0174E"/>
    <w:rsid w:val="00F02712"/>
    <w:rsid w:val="00F0309B"/>
    <w:rsid w:val="00F14BCA"/>
    <w:rsid w:val="00F22331"/>
    <w:rsid w:val="00F23740"/>
    <w:rsid w:val="00F27003"/>
    <w:rsid w:val="00F27836"/>
    <w:rsid w:val="00F33621"/>
    <w:rsid w:val="00F41176"/>
    <w:rsid w:val="00F41F1B"/>
    <w:rsid w:val="00F47575"/>
    <w:rsid w:val="00F55641"/>
    <w:rsid w:val="00F57642"/>
    <w:rsid w:val="00F674EF"/>
    <w:rsid w:val="00F70477"/>
    <w:rsid w:val="00F77DD8"/>
    <w:rsid w:val="00F87B1B"/>
    <w:rsid w:val="00F95C02"/>
    <w:rsid w:val="00FA0C70"/>
    <w:rsid w:val="00FA17DF"/>
    <w:rsid w:val="00FA5887"/>
    <w:rsid w:val="00FB3A5D"/>
    <w:rsid w:val="00FC08CD"/>
    <w:rsid w:val="00FD6806"/>
    <w:rsid w:val="00FE0AE2"/>
    <w:rsid w:val="00FE3DA5"/>
    <w:rsid w:val="00FE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DC3A"/>
  <w15:docId w15:val="{FBBFE6A5-24EE-410E-AC48-21F781CD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76" w:lineRule="auto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933BE4"/>
    <w:pPr>
      <w:keepNext/>
      <w:numPr>
        <w:numId w:val="3"/>
      </w:numPr>
      <w:pBdr>
        <w:bottom w:val="single" w:sz="8" w:space="1" w:color="auto"/>
      </w:pBdr>
      <w:spacing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2">
    <w:name w:val="heading 2"/>
    <w:basedOn w:val="BodyText"/>
    <w:next w:val="Normal"/>
    <w:link w:val="Heading2Char"/>
    <w:qFormat/>
    <w:rsid w:val="00933BE4"/>
    <w:pPr>
      <w:numPr>
        <w:ilvl w:val="1"/>
        <w:numId w:val="3"/>
      </w:numPr>
      <w:spacing w:line="240" w:lineRule="auto"/>
      <w:outlineLvl w:val="1"/>
    </w:pPr>
    <w:rPr>
      <w:rFonts w:ascii="Arial" w:eastAsia="Times New Roman" w:hAnsi="Arial" w:cs="Arial"/>
      <w:b/>
      <w:bCs/>
      <w:iCs/>
      <w:sz w:val="24"/>
      <w:szCs w:val="28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933BE4"/>
    <w:pPr>
      <w:numPr>
        <w:ilvl w:val="2"/>
      </w:numPr>
      <w:outlineLvl w:val="2"/>
    </w:pPr>
    <w:rPr>
      <w:bCs w:val="0"/>
      <w:i/>
      <w:sz w:val="20"/>
      <w:szCs w:val="26"/>
    </w:rPr>
  </w:style>
  <w:style w:type="paragraph" w:styleId="Heading4">
    <w:name w:val="heading 4"/>
    <w:basedOn w:val="Heading3"/>
    <w:next w:val="Normal"/>
    <w:link w:val="Heading4Char"/>
    <w:qFormat/>
    <w:rsid w:val="00933BE4"/>
    <w:pPr>
      <w:numPr>
        <w:ilvl w:val="3"/>
      </w:numPr>
      <w:outlineLvl w:val="3"/>
    </w:pPr>
    <w:rPr>
      <w:rFonts w:cs="Times New Roman"/>
      <w:bCs/>
      <w:szCs w:val="28"/>
    </w:rPr>
  </w:style>
  <w:style w:type="paragraph" w:styleId="Heading5">
    <w:name w:val="heading 5"/>
    <w:basedOn w:val="Heading4"/>
    <w:next w:val="Normal"/>
    <w:link w:val="Heading5Char"/>
    <w:qFormat/>
    <w:rsid w:val="00933BE4"/>
    <w:pPr>
      <w:numPr>
        <w:ilvl w:val="4"/>
      </w:numPr>
      <w:outlineLvl w:val="4"/>
    </w:pPr>
    <w:rPr>
      <w:bCs w:val="0"/>
      <w:iCs w:val="0"/>
      <w:szCs w:val="26"/>
    </w:rPr>
  </w:style>
  <w:style w:type="paragraph" w:styleId="Heading6">
    <w:name w:val="heading 6"/>
    <w:basedOn w:val="Heading5"/>
    <w:next w:val="Normal"/>
    <w:link w:val="Heading6Char"/>
    <w:qFormat/>
    <w:rsid w:val="00933BE4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933BE4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933BE4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link w:val="Heading9Char"/>
    <w:qFormat/>
    <w:rsid w:val="00933BE4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7F"/>
    <w:pPr>
      <w:spacing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AC7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33BE4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33BE4"/>
    <w:rPr>
      <w:rFonts w:ascii="Arial" w:eastAsia="Times New Roman" w:hAnsi="Arial" w:cs="Arial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33BE4"/>
    <w:rPr>
      <w:rFonts w:ascii="Arial" w:eastAsia="Times New Roman" w:hAnsi="Arial" w:cs="Arial"/>
      <w:b/>
      <w:i/>
      <w:iCs/>
      <w:sz w:val="20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933BE4"/>
    <w:rPr>
      <w:rFonts w:ascii="Arial" w:eastAsia="Times New Roman" w:hAnsi="Arial" w:cs="Times New Roman"/>
      <w:b/>
      <w:bCs/>
      <w:i/>
      <w:iCs/>
      <w:sz w:val="20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33BE4"/>
    <w:rPr>
      <w:rFonts w:ascii="Arial" w:eastAsia="Times New Roman" w:hAnsi="Arial" w:cs="Times New Roman"/>
      <w:b/>
      <w:i/>
      <w:sz w:val="20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933BE4"/>
    <w:rPr>
      <w:rFonts w:ascii="Arial" w:eastAsia="Times New Roman" w:hAnsi="Arial" w:cs="Times New Roman"/>
      <w:b/>
      <w:bCs/>
      <w:i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33BE4"/>
    <w:rPr>
      <w:rFonts w:ascii="Arial" w:eastAsia="Times New Roman" w:hAnsi="Arial" w:cs="Times New Roman"/>
      <w:b/>
      <w:bCs/>
      <w:i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933BE4"/>
    <w:rPr>
      <w:rFonts w:ascii="Arial" w:eastAsia="Times New Roman" w:hAnsi="Arial" w:cs="Times New Roman"/>
      <w:b/>
      <w:bCs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933BE4"/>
    <w:rPr>
      <w:rFonts w:ascii="Arial" w:eastAsia="Times New Roman" w:hAnsi="Arial" w:cs="Times New Roman"/>
      <w:b/>
      <w:bCs/>
      <w:i/>
      <w:iCs/>
      <w:lang w:val="en-GB"/>
    </w:rPr>
  </w:style>
  <w:style w:type="character" w:styleId="Hyperlink">
    <w:name w:val="Hyperlink"/>
    <w:basedOn w:val="DefaultParagraphFont"/>
    <w:uiPriority w:val="99"/>
    <w:rsid w:val="00933B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F6E81"/>
    <w:pPr>
      <w:tabs>
        <w:tab w:val="right" w:leader="dot" w:pos="9350"/>
      </w:tabs>
      <w:spacing w:line="240" w:lineRule="auto"/>
      <w:ind w:left="357"/>
    </w:pPr>
    <w:rPr>
      <w:rFonts w:ascii="Arial" w:eastAsia="Times New Roman" w:hAnsi="Arial" w:cs="Arial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F0309B"/>
    <w:pPr>
      <w:tabs>
        <w:tab w:val="right" w:leader="dot" w:pos="9350"/>
      </w:tabs>
      <w:spacing w:line="240" w:lineRule="auto"/>
      <w:ind w:left="357"/>
    </w:pPr>
    <w:rPr>
      <w:rFonts w:ascii="Arial" w:eastAsia="Times New Roman" w:hAnsi="Arial" w:cs="Arial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3BE4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33B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3BE4"/>
  </w:style>
  <w:style w:type="paragraph" w:styleId="BalloonText">
    <w:name w:val="Balloon Text"/>
    <w:basedOn w:val="Normal"/>
    <w:link w:val="BalloonTextChar"/>
    <w:uiPriority w:val="99"/>
    <w:semiHidden/>
    <w:unhideWhenUsed/>
    <w:rsid w:val="0093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3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FD"/>
  </w:style>
  <w:style w:type="paragraph" w:styleId="Footer">
    <w:name w:val="footer"/>
    <w:basedOn w:val="Normal"/>
    <w:link w:val="FooterChar"/>
    <w:uiPriority w:val="99"/>
    <w:unhideWhenUsed/>
    <w:rsid w:val="004913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FD"/>
  </w:style>
  <w:style w:type="paragraph" w:styleId="ListBullet3">
    <w:name w:val="List Bullet 3"/>
    <w:basedOn w:val="Normal"/>
    <w:uiPriority w:val="99"/>
    <w:unhideWhenUsed/>
    <w:rsid w:val="0024129C"/>
    <w:pPr>
      <w:numPr>
        <w:numId w:val="8"/>
      </w:numPr>
      <w:spacing w:line="240" w:lineRule="auto"/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129C"/>
  </w:style>
  <w:style w:type="paragraph" w:styleId="DocumentMap">
    <w:name w:val="Document Map"/>
    <w:basedOn w:val="Normal"/>
    <w:link w:val="DocumentMapChar"/>
    <w:uiPriority w:val="99"/>
    <w:semiHidden/>
    <w:unhideWhenUsed/>
    <w:rsid w:val="007D7F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7FA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487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3135354C62D4390EF6754EC83313B" ma:contentTypeVersion="0" ma:contentTypeDescription="Create a new document." ma:contentTypeScope="" ma:versionID="c92308cf9d68a34dd2fa1cbbb072a87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AA513-F1B2-4B42-AFAF-7A9B1D237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696CB1F-A36C-483A-8B34-7E44665B5CE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4463739-C53C-48C0-9739-DE0DF9546F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F16740-BD7E-4557-8876-F08E5630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earth9.com</Company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M Uy</dc:creator>
  <cp:lastModifiedBy>Support</cp:lastModifiedBy>
  <cp:revision>284</cp:revision>
  <dcterms:created xsi:type="dcterms:W3CDTF">2014-10-23T04:36:00Z</dcterms:created>
  <dcterms:modified xsi:type="dcterms:W3CDTF">2015-03-31T02:55:00Z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0x01010068B3135354C62D4390EF6754EC83313B</vt:lpwstr>
  </property>
</Properties>
</file>