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597B9A7" w14:textId="77777777" w:rsidR="007C4BFF" w:rsidRPr="007C4BFF" w:rsidRDefault="007C4BFF" w:rsidP="007C4BF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7C4B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FX Differential</w:t>
      </w:r>
    </w:p>
    <w:p w14:paraId="38BA20E6" w14:textId="77777777" w:rsidR="007C4BFF" w:rsidRPr="007C4BFF" w:rsidRDefault="007C4BFF" w:rsidP="007C4BF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7C4BF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1. Concept du projet</w:t>
      </w:r>
    </w:p>
    <w:p w14:paraId="578CDA3D" w14:textId="77777777" w:rsidR="007C4BFF" w:rsidRPr="007C4BFF" w:rsidRDefault="007C4BFF" w:rsidP="007C4BF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4BF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FX Differential</w:t>
      </w:r>
      <w:r w:rsidRPr="007C4BF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est un service web d’analyse macroéconomique destiné aux traders Forex.</w:t>
      </w:r>
    </w:p>
    <w:p w14:paraId="519D4953" w14:textId="77777777" w:rsidR="007C4BFF" w:rsidRPr="007C4BFF" w:rsidRDefault="007C4BFF" w:rsidP="007C4BF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4BF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L’objectif du service n’est </w:t>
      </w:r>
      <w:r w:rsidRPr="007C4BF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pas de fournir des signaux d’entrée</w:t>
      </w:r>
      <w:r w:rsidRPr="007C4BF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 des positions, des niveaux de Stop Loss ou de Take Profit.</w:t>
      </w:r>
    </w:p>
    <w:p w14:paraId="1A12D5F6" w14:textId="77777777" w:rsidR="007C4BFF" w:rsidRPr="007C4BFF" w:rsidRDefault="007C4BFF" w:rsidP="007C4BF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4BF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service a pour objectif de répondre à une question fondamentale :</w:t>
      </w:r>
    </w:p>
    <w:p w14:paraId="5FA70BEB" w14:textId="77777777" w:rsidR="007C4BFF" w:rsidRPr="007C4BFF" w:rsidRDefault="007C4BFF" w:rsidP="007C4BF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4BF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Dans quel environnement macroéconomique évolue actuellement une paire Forex ?</w:t>
      </w:r>
    </w:p>
    <w:p w14:paraId="26811023" w14:textId="77777777" w:rsidR="007C4BFF" w:rsidRPr="007C4BFF" w:rsidRDefault="007C4BFF" w:rsidP="007C4BF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7C4BF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Proposition de valeur</w:t>
      </w:r>
    </w:p>
    <w:p w14:paraId="4054D96B" w14:textId="77777777" w:rsidR="007C4BFF" w:rsidRPr="007C4BFF" w:rsidRDefault="007C4BFF" w:rsidP="007C4BF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4BF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Know the macro bias before looking for a trade.</w:t>
      </w:r>
    </w:p>
    <w:p w14:paraId="1225BB62" w14:textId="77777777" w:rsidR="007C4BFF" w:rsidRPr="007C4BFF" w:rsidRDefault="007C4BFF" w:rsidP="007C4BF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4BF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Autrement dit :</w:t>
      </w:r>
    </w:p>
    <w:p w14:paraId="4C926C74" w14:textId="77777777" w:rsidR="007C4BFF" w:rsidRPr="007C4BFF" w:rsidRDefault="007C4BFF" w:rsidP="007C4BF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4BF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Nous ne vous disons pas quand trader. Nous vous indiquons dans quel environnement macroéconomique vous évoluez.</w:t>
      </w:r>
    </w:p>
    <w:p w14:paraId="28576D6B" w14:textId="77777777" w:rsidR="007C4BFF" w:rsidRPr="007C4BFF" w:rsidRDefault="007C4BFF" w:rsidP="007C4BF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4BF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Le système transforme des données économiques objectives en un </w:t>
      </w:r>
      <w:r w:rsidRPr="007C4BF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score quantitatif</w:t>
      </w:r>
      <w:r w:rsidRPr="007C4BF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puis transforme ce score en un </w:t>
      </w:r>
      <w:r w:rsidRPr="007C4BF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biais macroéconomique</w:t>
      </w:r>
      <w:r w:rsidRPr="007C4BF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pour chaque paire Forex.</w:t>
      </w:r>
    </w:p>
    <w:p w14:paraId="3D0D5C17" w14:textId="77777777" w:rsidR="007C4BFF" w:rsidRPr="007C4BFF" w:rsidRDefault="005C0E4E" w:rsidP="007C4BF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C0E4E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09AB06B9">
          <v:rect id="_x0000_i1035" alt="" style="width:453.6pt;height:.05pt;mso-width-percent:0;mso-height-percent:0;mso-width-percent:0;mso-height-percent:0" o:hralign="center" o:hrstd="t" o:hr="t" fillcolor="#a0a0a0" stroked="f"/>
        </w:pict>
      </w:r>
    </w:p>
    <w:p w14:paraId="4492BD5D" w14:textId="77777777" w:rsidR="007C4BFF" w:rsidRPr="007C4BFF" w:rsidRDefault="007C4BFF" w:rsidP="007C4BF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7C4B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2. Les indicateurs utilisés</w:t>
      </w:r>
    </w:p>
    <w:p w14:paraId="4C777EE9" w14:textId="77777777" w:rsidR="007C4BFF" w:rsidRPr="007C4BFF" w:rsidRDefault="007C4BFF" w:rsidP="007C4BF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4BF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Le modèle FX Differential repose actuellement sur </w:t>
      </w:r>
      <w:r w:rsidRPr="007C4BF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6 indicateurs macroéconomiques</w:t>
      </w:r>
      <w:r w:rsidRPr="007C4BF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</w:t>
      </w:r>
    </w:p>
    <w:p w14:paraId="1F4CA097" w14:textId="77777777" w:rsidR="007C4BFF" w:rsidRPr="007C4BFF" w:rsidRDefault="007C4BFF" w:rsidP="007C4BF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4BF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GDP Growth</w:t>
      </w:r>
      <w:r w:rsidRPr="007C4BF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</w:p>
    <w:p w14:paraId="59B98291" w14:textId="77777777" w:rsidR="007C4BFF" w:rsidRPr="007C4BFF" w:rsidRDefault="007C4BFF" w:rsidP="007C4BF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4BF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Current Account / GDP</w:t>
      </w:r>
      <w:r w:rsidRPr="007C4BF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</w:p>
    <w:p w14:paraId="3CD2D9FB" w14:textId="77777777" w:rsidR="007C4BFF" w:rsidRPr="007C4BFF" w:rsidRDefault="007C4BFF" w:rsidP="007C4BF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4BF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FX Reserves Excluding Gold</w:t>
      </w:r>
      <w:r w:rsidRPr="007C4BF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</w:p>
    <w:p w14:paraId="00013BD8" w14:textId="77777777" w:rsidR="007C4BFF" w:rsidRPr="007C4BFF" w:rsidRDefault="007C4BFF" w:rsidP="007C4BF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4BF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CPI</w:t>
      </w:r>
      <w:r w:rsidRPr="007C4BF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</w:p>
    <w:p w14:paraId="4A616FC9" w14:textId="77777777" w:rsidR="007C4BFF" w:rsidRPr="007C4BFF" w:rsidRDefault="007C4BFF" w:rsidP="007C4BF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4BF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Interest Rate</w:t>
      </w:r>
      <w:r w:rsidRPr="007C4BF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</w:p>
    <w:p w14:paraId="170A5335" w14:textId="77777777" w:rsidR="007C4BFF" w:rsidRPr="007C4BFF" w:rsidRDefault="007C4BFF" w:rsidP="007C4BF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4BF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Equity Index</w:t>
      </w:r>
      <w:r w:rsidRPr="007C4BF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</w:p>
    <w:p w14:paraId="0226C9C9" w14:textId="77777777" w:rsidR="007C4BFF" w:rsidRPr="007C4BFF" w:rsidRDefault="007C4BFF" w:rsidP="007C4BF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4BF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Ces indicateurs sont utilisés pour évaluer la situation macroéconomique relative de deux économies.</w:t>
      </w:r>
    </w:p>
    <w:p w14:paraId="2517D9F8" w14:textId="77777777" w:rsidR="007C4BFF" w:rsidRPr="007C4BFF" w:rsidRDefault="005C0E4E" w:rsidP="007C4BF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C0E4E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64CC8B6E">
          <v:rect id="_x0000_i1034" alt="" style="width:453.6pt;height:.05pt;mso-width-percent:0;mso-height-percent:0;mso-width-percent:0;mso-height-percent:0" o:hralign="center" o:hrstd="t" o:hr="t" fillcolor="#a0a0a0" stroked="f"/>
        </w:pict>
      </w:r>
    </w:p>
    <w:p w14:paraId="1F11D08C" w14:textId="77777777" w:rsidR="007C4BFF" w:rsidRPr="007C4BFF" w:rsidRDefault="007C4BFF" w:rsidP="007C4BF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7C4B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3. Principe du différentiel</w:t>
      </w:r>
    </w:p>
    <w:p w14:paraId="097A3FFD" w14:textId="77777777" w:rsidR="007C4BFF" w:rsidRPr="007C4BFF" w:rsidRDefault="007C4BFF" w:rsidP="007C4BF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4BF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 xml:space="preserve">Le principe central du modèle est le </w:t>
      </w:r>
      <w:r w:rsidRPr="007C4BF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différentiel entre les deux pays composant une paire Forex</w:t>
      </w:r>
      <w:r w:rsidRPr="007C4BF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31F57812" w14:textId="77777777" w:rsidR="007C4BFF" w:rsidRPr="007C4BFF" w:rsidRDefault="007C4BFF" w:rsidP="007C4BF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4BF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Par exemple, pour </w:t>
      </w:r>
      <w:r w:rsidRPr="007C4BF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EURUSD</w:t>
      </w:r>
      <w:r w:rsidRPr="007C4BF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 le système compare les données macroéconomiques de la zone euro avec celles des États-Unis.</w:t>
      </w:r>
    </w:p>
    <w:p w14:paraId="310C15FE" w14:textId="77777777" w:rsidR="007C4BFF" w:rsidRPr="007C4BFF" w:rsidRDefault="007C4BFF" w:rsidP="007C4BF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4BF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Pour chaque indicateur, le système calcule d'abord le différentiel :</w:t>
      </w:r>
    </w:p>
    <w:p w14:paraId="37B487BE" w14:textId="77777777" w:rsidR="007C4BFF" w:rsidRPr="007C4BFF" w:rsidRDefault="007C4BFF" w:rsidP="007C4BF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4BF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Differential = Country A − Country B</w:t>
      </w:r>
    </w:p>
    <w:p w14:paraId="23C84F07" w14:textId="77777777" w:rsidR="007C4BFF" w:rsidRPr="007C4BFF" w:rsidRDefault="007C4BFF" w:rsidP="007C4BF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4BF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Exemple simplifié :</w:t>
      </w:r>
    </w:p>
    <w:p w14:paraId="568C9290" w14:textId="77777777" w:rsidR="007C4BFF" w:rsidRPr="007C4BFF" w:rsidRDefault="007C4BFF" w:rsidP="007C4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C4BF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EUR GDP Growth = 1.8%</w:t>
      </w:r>
    </w:p>
    <w:p w14:paraId="69DF820A" w14:textId="77777777" w:rsidR="007C4BFF" w:rsidRPr="007C4BFF" w:rsidRDefault="007C4BFF" w:rsidP="007C4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C4BF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USD GDP Growth = 2.5%</w:t>
      </w:r>
    </w:p>
    <w:p w14:paraId="3E8CB0C5" w14:textId="77777777" w:rsidR="007C4BFF" w:rsidRPr="007C4BFF" w:rsidRDefault="007C4BFF" w:rsidP="007C4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36664810" w14:textId="77777777" w:rsidR="007C4BFF" w:rsidRPr="007C4BFF" w:rsidRDefault="007C4BFF" w:rsidP="007C4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C4BF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GDP Differential</w:t>
      </w:r>
    </w:p>
    <w:p w14:paraId="0CE76721" w14:textId="77777777" w:rsidR="007C4BFF" w:rsidRPr="007C4BFF" w:rsidRDefault="007C4BFF" w:rsidP="007C4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C4BF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= 1.8 − 2.5</w:t>
      </w:r>
    </w:p>
    <w:p w14:paraId="246C243F" w14:textId="77777777" w:rsidR="007C4BFF" w:rsidRPr="007C4BFF" w:rsidRDefault="007C4BFF" w:rsidP="007C4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C4BF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= −0.7%</w:t>
      </w:r>
    </w:p>
    <w:p w14:paraId="63B754C2" w14:textId="77777777" w:rsidR="007C4BFF" w:rsidRPr="007C4BFF" w:rsidRDefault="007C4BFF" w:rsidP="007C4BF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4BF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Ce différentiel est ensuite converti en un </w:t>
      </w:r>
      <w:r w:rsidRPr="007C4BF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score</w:t>
      </w:r>
      <w:r w:rsidRPr="007C4BF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grâce à un tableau de rating prédéfini.</w:t>
      </w:r>
    </w:p>
    <w:p w14:paraId="0B3B8872" w14:textId="77777777" w:rsidR="007C4BFF" w:rsidRPr="007C4BFF" w:rsidRDefault="005C0E4E" w:rsidP="007C4BF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C0E4E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783EB5DF">
          <v:rect id="_x0000_i1033" alt="" style="width:453.6pt;height:.05pt;mso-width-percent:0;mso-height-percent:0;mso-width-percent:0;mso-height-percent:0" o:hralign="center" o:hrstd="t" o:hr="t" fillcolor="#a0a0a0" stroked="f"/>
        </w:pict>
      </w:r>
    </w:p>
    <w:p w14:paraId="05EE3B75" w14:textId="77777777" w:rsidR="007C4BFF" w:rsidRPr="007C4BFF" w:rsidRDefault="007C4BFF" w:rsidP="007C4BF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7C4B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4. Transformation du différentiel en score</w:t>
      </w:r>
    </w:p>
    <w:p w14:paraId="1F6BBA44" w14:textId="77777777" w:rsidR="007C4BFF" w:rsidRPr="007C4BFF" w:rsidRDefault="007C4BFF" w:rsidP="007C4BF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4BF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Chaque indicateur possède son propre </w:t>
      </w:r>
      <w:r w:rsidRPr="007C4BF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rating table</w:t>
      </w:r>
      <w:r w:rsidRPr="007C4BF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02D5967A" w14:textId="77777777" w:rsidR="007C4BFF" w:rsidRPr="007C4BFF" w:rsidRDefault="007C4BFF" w:rsidP="007C4BF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4BF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différentiel calculé est comparé aux intervalles définis dans ce tableau afin de lui attribuer un score.</w:t>
      </w:r>
    </w:p>
    <w:p w14:paraId="56FA7CA4" w14:textId="77777777" w:rsidR="007C4BFF" w:rsidRPr="007C4BFF" w:rsidRDefault="007C4BFF" w:rsidP="007C4BF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4BF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Par exemple :</w:t>
      </w:r>
    </w:p>
    <w:p w14:paraId="628C93DE" w14:textId="77777777" w:rsidR="007C4BFF" w:rsidRPr="007C4BFF" w:rsidRDefault="007C4BFF" w:rsidP="007C4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C4BF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Differential        Score</w:t>
      </w:r>
    </w:p>
    <w:p w14:paraId="461198E5" w14:textId="77777777" w:rsidR="007C4BFF" w:rsidRPr="007C4BFF" w:rsidRDefault="007C4BFF" w:rsidP="007C4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2C235C97" w14:textId="77777777" w:rsidR="007C4BFF" w:rsidRPr="007C4BFF" w:rsidRDefault="007C4BFF" w:rsidP="007C4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C4BF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&gt; +X                 +10</w:t>
      </w:r>
    </w:p>
    <w:p w14:paraId="63A3C6B3" w14:textId="77777777" w:rsidR="007C4BFF" w:rsidRPr="007C4BFF" w:rsidRDefault="007C4BFF" w:rsidP="007C4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C4BF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+X → +Y              +8</w:t>
      </w:r>
    </w:p>
    <w:p w14:paraId="1D0AA38F" w14:textId="77777777" w:rsidR="007C4BFF" w:rsidRPr="007C4BFF" w:rsidRDefault="007C4BFF" w:rsidP="007C4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C4BF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+Y → +Z              +5</w:t>
      </w:r>
    </w:p>
    <w:p w14:paraId="3C317952" w14:textId="77777777" w:rsidR="007C4BFF" w:rsidRPr="007C4BFF" w:rsidRDefault="007C4BFF" w:rsidP="007C4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C4BF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...</w:t>
      </w:r>
    </w:p>
    <w:p w14:paraId="5108067F" w14:textId="77777777" w:rsidR="007C4BFF" w:rsidRPr="007C4BFF" w:rsidRDefault="007C4BFF" w:rsidP="007C4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C4BF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0                     0</w:t>
      </w:r>
    </w:p>
    <w:p w14:paraId="3BEE0975" w14:textId="77777777" w:rsidR="007C4BFF" w:rsidRPr="007C4BFF" w:rsidRDefault="007C4BFF" w:rsidP="007C4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C4BF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...</w:t>
      </w:r>
    </w:p>
    <w:p w14:paraId="35EDA6BF" w14:textId="77777777" w:rsidR="007C4BFF" w:rsidRPr="007C4BFF" w:rsidRDefault="007C4BFF" w:rsidP="007C4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C4BF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-X → -Y              -5</w:t>
      </w:r>
    </w:p>
    <w:p w14:paraId="7922ADAC" w14:textId="77777777" w:rsidR="007C4BFF" w:rsidRPr="007C4BFF" w:rsidRDefault="007C4BFF" w:rsidP="007C4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C4BF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-X → -∞             -10</w:t>
      </w:r>
    </w:p>
    <w:p w14:paraId="426D99D8" w14:textId="77777777" w:rsidR="007C4BFF" w:rsidRPr="007C4BFF" w:rsidRDefault="007C4BFF" w:rsidP="007C4BF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4BF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système ne travaille donc pas directement avec les valeurs économiques brutes.</w:t>
      </w:r>
    </w:p>
    <w:p w14:paraId="01B3BEC7" w14:textId="77777777" w:rsidR="007C4BFF" w:rsidRPr="007C4BFF" w:rsidRDefault="007C4BFF" w:rsidP="007C4BF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4BF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Il suit la chaîne :</w:t>
      </w:r>
    </w:p>
    <w:p w14:paraId="67AA7A75" w14:textId="77777777" w:rsidR="007C4BFF" w:rsidRPr="007C4BFF" w:rsidRDefault="007C4BFF" w:rsidP="007C4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C4BF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Raw Economic Data</w:t>
      </w:r>
    </w:p>
    <w:p w14:paraId="1228D41E" w14:textId="77777777" w:rsidR="007C4BFF" w:rsidRPr="007C4BFF" w:rsidRDefault="007C4BFF" w:rsidP="007C4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C4BF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↓</w:t>
      </w:r>
    </w:p>
    <w:p w14:paraId="435E45CF" w14:textId="77777777" w:rsidR="007C4BFF" w:rsidRPr="007C4BFF" w:rsidRDefault="007C4BFF" w:rsidP="007C4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C4BF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Country Differential</w:t>
      </w:r>
    </w:p>
    <w:p w14:paraId="12A8F7E9" w14:textId="77777777" w:rsidR="007C4BFF" w:rsidRPr="007C4BFF" w:rsidRDefault="007C4BFF" w:rsidP="007C4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C4BF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↓</w:t>
      </w:r>
    </w:p>
    <w:p w14:paraId="773B53B9" w14:textId="77777777" w:rsidR="007C4BFF" w:rsidRPr="007C4BFF" w:rsidRDefault="007C4BFF" w:rsidP="007C4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C4BF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Rating Table</w:t>
      </w:r>
    </w:p>
    <w:p w14:paraId="3A07D53F" w14:textId="77777777" w:rsidR="007C4BFF" w:rsidRPr="007C4BFF" w:rsidRDefault="007C4BFF" w:rsidP="007C4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C4BF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↓</w:t>
      </w:r>
    </w:p>
    <w:p w14:paraId="598CA116" w14:textId="77777777" w:rsidR="007C4BFF" w:rsidRPr="007C4BFF" w:rsidRDefault="007C4BFF" w:rsidP="007C4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C4BF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lastRenderedPageBreak/>
        <w:t>Indicator Score</w:t>
      </w:r>
    </w:p>
    <w:p w14:paraId="030CA29C" w14:textId="77777777" w:rsidR="007C4BFF" w:rsidRPr="007C4BFF" w:rsidRDefault="007C4BFF" w:rsidP="007C4BF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4BF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Chaque indicateur produit ainsi un score compris entre :</w:t>
      </w:r>
    </w:p>
    <w:p w14:paraId="16C6F771" w14:textId="77777777" w:rsidR="007C4BFF" w:rsidRPr="007C4BFF" w:rsidRDefault="007C4BFF" w:rsidP="007C4BF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4BF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−10 et +10</w:t>
      </w:r>
    </w:p>
    <w:p w14:paraId="6A0F6971" w14:textId="77777777" w:rsidR="007C4BFF" w:rsidRPr="007C4BFF" w:rsidRDefault="005C0E4E" w:rsidP="007C4BF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C0E4E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2ABFCEE4">
          <v:rect id="_x0000_i1032" alt="" style="width:453.6pt;height:.05pt;mso-width-percent:0;mso-height-percent:0;mso-width-percent:0;mso-height-percent:0" o:hralign="center" o:hrstd="t" o:hr="t" fillcolor="#a0a0a0" stroked="f"/>
        </w:pict>
      </w:r>
    </w:p>
    <w:p w14:paraId="6C4CF827" w14:textId="77777777" w:rsidR="007C4BFF" w:rsidRPr="007C4BFF" w:rsidRDefault="007C4BFF" w:rsidP="007C4BF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7C4B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5. Score des six indicateurs</w:t>
      </w:r>
    </w:p>
    <w:p w14:paraId="5FD8E3C8" w14:textId="77777777" w:rsidR="007C4BFF" w:rsidRPr="007C4BFF" w:rsidRDefault="007C4BFF" w:rsidP="007C4BF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4BF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Une fois les six indicateurs convertis en scores, le système additionne leurs résultats.</w:t>
      </w:r>
    </w:p>
    <w:p w14:paraId="1EA753FD" w14:textId="77777777" w:rsidR="007C4BFF" w:rsidRPr="007C4BFF" w:rsidRDefault="007C4BFF" w:rsidP="007C4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C4BF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GDP Growth Score</w:t>
      </w:r>
    </w:p>
    <w:p w14:paraId="144DCCB5" w14:textId="77777777" w:rsidR="007C4BFF" w:rsidRPr="007C4BFF" w:rsidRDefault="007C4BFF" w:rsidP="007C4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C4BF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+</w:t>
      </w:r>
    </w:p>
    <w:p w14:paraId="07B2ED49" w14:textId="77777777" w:rsidR="007C4BFF" w:rsidRPr="007C4BFF" w:rsidRDefault="007C4BFF" w:rsidP="007C4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C4BF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Current Account Score</w:t>
      </w:r>
    </w:p>
    <w:p w14:paraId="7645BF77" w14:textId="77777777" w:rsidR="007C4BFF" w:rsidRPr="007C4BFF" w:rsidRDefault="007C4BFF" w:rsidP="007C4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C4BF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+</w:t>
      </w:r>
    </w:p>
    <w:p w14:paraId="6CCF300A" w14:textId="77777777" w:rsidR="007C4BFF" w:rsidRPr="007C4BFF" w:rsidRDefault="007C4BFF" w:rsidP="007C4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C4BF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FX Reserves Score</w:t>
      </w:r>
    </w:p>
    <w:p w14:paraId="6372DA8E" w14:textId="77777777" w:rsidR="007C4BFF" w:rsidRPr="007C4BFF" w:rsidRDefault="007C4BFF" w:rsidP="007C4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C4BF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+</w:t>
      </w:r>
    </w:p>
    <w:p w14:paraId="48375B38" w14:textId="77777777" w:rsidR="007C4BFF" w:rsidRPr="007C4BFF" w:rsidRDefault="007C4BFF" w:rsidP="007C4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C4BF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CPI Score</w:t>
      </w:r>
    </w:p>
    <w:p w14:paraId="0EB340D3" w14:textId="77777777" w:rsidR="007C4BFF" w:rsidRPr="007C4BFF" w:rsidRDefault="007C4BFF" w:rsidP="007C4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C4BF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+</w:t>
      </w:r>
    </w:p>
    <w:p w14:paraId="0DCA8B17" w14:textId="77777777" w:rsidR="007C4BFF" w:rsidRPr="007C4BFF" w:rsidRDefault="007C4BFF" w:rsidP="007C4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C4BF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Interest Rate Score</w:t>
      </w:r>
    </w:p>
    <w:p w14:paraId="2E4699D1" w14:textId="77777777" w:rsidR="007C4BFF" w:rsidRPr="007C4BFF" w:rsidRDefault="007C4BFF" w:rsidP="007C4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C4BF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+</w:t>
      </w:r>
    </w:p>
    <w:p w14:paraId="6587C40F" w14:textId="77777777" w:rsidR="007C4BFF" w:rsidRPr="007C4BFF" w:rsidRDefault="007C4BFF" w:rsidP="007C4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C4BF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Equity Score</w:t>
      </w:r>
    </w:p>
    <w:p w14:paraId="24796B30" w14:textId="77777777" w:rsidR="007C4BFF" w:rsidRPr="007C4BFF" w:rsidRDefault="007C4BFF" w:rsidP="007C4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C4BF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=</w:t>
      </w:r>
    </w:p>
    <w:p w14:paraId="6111CDF4" w14:textId="77777777" w:rsidR="007C4BFF" w:rsidRPr="007C4BFF" w:rsidRDefault="007C4BFF" w:rsidP="007C4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C4BF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Total Differential Score</w:t>
      </w:r>
    </w:p>
    <w:p w14:paraId="0316E85B" w14:textId="77777777" w:rsidR="007C4BFF" w:rsidRPr="007C4BFF" w:rsidRDefault="007C4BFF" w:rsidP="007C4BF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4BF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Comme chaque indicateur peut produire un score compris entre </w:t>
      </w:r>
      <w:r w:rsidRPr="007C4BF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−10 et +10</w:t>
      </w:r>
      <w:r w:rsidRPr="007C4BF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 le score total est compris entre :</w:t>
      </w:r>
    </w:p>
    <w:p w14:paraId="20DC8EF4" w14:textId="77777777" w:rsidR="007C4BFF" w:rsidRPr="007C4BFF" w:rsidRDefault="007C4BFF" w:rsidP="007C4BF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4BF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−60 et +60</w:t>
      </w:r>
    </w:p>
    <w:p w14:paraId="4864DA58" w14:textId="77777777" w:rsidR="007C4BFF" w:rsidRPr="007C4BFF" w:rsidRDefault="005C0E4E" w:rsidP="007C4BF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C0E4E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6805C695">
          <v:rect id="_x0000_i1031" alt="" style="width:453.6pt;height:.05pt;mso-width-percent:0;mso-height-percent:0;mso-width-percent:0;mso-height-percent:0" o:hralign="center" o:hrstd="t" o:hr="t" fillcolor="#a0a0a0" stroked="f"/>
        </w:pict>
      </w:r>
    </w:p>
    <w:p w14:paraId="6019392F" w14:textId="77777777" w:rsidR="007C4BFF" w:rsidRPr="007C4BFF" w:rsidRDefault="007C4BFF" w:rsidP="007C4BF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7C4B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6. Score final en pourcentage</w:t>
      </w:r>
    </w:p>
    <w:p w14:paraId="42B3AA66" w14:textId="77777777" w:rsidR="007C4BFF" w:rsidRPr="007C4BFF" w:rsidRDefault="007C4BFF" w:rsidP="007C4BF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4BF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Le score total est ensuite normalisé sur une échelle de </w:t>
      </w:r>
      <w:r w:rsidRPr="007C4BF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−100 % à +100 %</w:t>
      </w:r>
      <w:r w:rsidRPr="007C4BF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019CDB3B" w14:textId="77777777" w:rsidR="007C4BFF" w:rsidRPr="007C4BFF" w:rsidRDefault="007C4BFF" w:rsidP="007C4BF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4BF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 formule actuelle est :</w:t>
      </w:r>
    </w:p>
    <w:p w14:paraId="7993278B" w14:textId="77777777" w:rsidR="007C4BFF" w:rsidRPr="007C4BFF" w:rsidRDefault="007C4BFF" w:rsidP="007C4BF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4BF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Final Score (%) = Total Score / 60 × 100</w:t>
      </w:r>
    </w:p>
    <w:p w14:paraId="1D60F9C8" w14:textId="77777777" w:rsidR="007C4BFF" w:rsidRPr="007C4BFF" w:rsidRDefault="007C4BFF" w:rsidP="007C4BF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4BF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Ainsi :</w:t>
      </w:r>
    </w:p>
    <w:p w14:paraId="2C5B3D75" w14:textId="77777777" w:rsidR="007C4BFF" w:rsidRPr="007C4BFF" w:rsidRDefault="007C4BFF" w:rsidP="007C4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C4BF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Total Score = +60</w:t>
      </w:r>
    </w:p>
    <w:p w14:paraId="43517623" w14:textId="77777777" w:rsidR="007C4BFF" w:rsidRPr="007C4BFF" w:rsidRDefault="007C4BFF" w:rsidP="007C4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C4BF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Final Score = +100%</w:t>
      </w:r>
    </w:p>
    <w:p w14:paraId="272E053E" w14:textId="77777777" w:rsidR="007C4BFF" w:rsidRPr="007C4BFF" w:rsidRDefault="007C4BFF" w:rsidP="007C4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2B8BDDE9" w14:textId="77777777" w:rsidR="007C4BFF" w:rsidRPr="007C4BFF" w:rsidRDefault="007C4BFF" w:rsidP="007C4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C4BF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Total Score = +30</w:t>
      </w:r>
    </w:p>
    <w:p w14:paraId="2FCD0AF0" w14:textId="77777777" w:rsidR="007C4BFF" w:rsidRPr="007C4BFF" w:rsidRDefault="007C4BFF" w:rsidP="007C4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C4BF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Final Score = +50%</w:t>
      </w:r>
    </w:p>
    <w:p w14:paraId="6829641D" w14:textId="77777777" w:rsidR="007C4BFF" w:rsidRPr="007C4BFF" w:rsidRDefault="007C4BFF" w:rsidP="007C4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16F29EF4" w14:textId="77777777" w:rsidR="007C4BFF" w:rsidRPr="007C4BFF" w:rsidRDefault="007C4BFF" w:rsidP="007C4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C4BF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Total Score = 0</w:t>
      </w:r>
    </w:p>
    <w:p w14:paraId="74C8B820" w14:textId="77777777" w:rsidR="007C4BFF" w:rsidRPr="007C4BFF" w:rsidRDefault="007C4BFF" w:rsidP="007C4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C4BF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Final Score = 0%</w:t>
      </w:r>
    </w:p>
    <w:p w14:paraId="534C9A63" w14:textId="77777777" w:rsidR="007C4BFF" w:rsidRPr="007C4BFF" w:rsidRDefault="007C4BFF" w:rsidP="007C4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3CCB9E0F" w14:textId="77777777" w:rsidR="007C4BFF" w:rsidRPr="007C4BFF" w:rsidRDefault="007C4BFF" w:rsidP="007C4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C4BF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lastRenderedPageBreak/>
        <w:t>Total Score = −30</w:t>
      </w:r>
    </w:p>
    <w:p w14:paraId="6A7B73F9" w14:textId="77777777" w:rsidR="007C4BFF" w:rsidRPr="007C4BFF" w:rsidRDefault="007C4BFF" w:rsidP="007C4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C4BF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Final Score = −50%</w:t>
      </w:r>
    </w:p>
    <w:p w14:paraId="1D1CFF16" w14:textId="77777777" w:rsidR="007C4BFF" w:rsidRPr="007C4BFF" w:rsidRDefault="007C4BFF" w:rsidP="007C4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7C72AA7B" w14:textId="77777777" w:rsidR="007C4BFF" w:rsidRPr="007C4BFF" w:rsidRDefault="007C4BFF" w:rsidP="007C4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C4BF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Total Score = −60</w:t>
      </w:r>
    </w:p>
    <w:p w14:paraId="5603396D" w14:textId="77777777" w:rsidR="007C4BFF" w:rsidRPr="007C4BFF" w:rsidRDefault="007C4BFF" w:rsidP="007C4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C4BF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Final Score = −100%</w:t>
      </w:r>
    </w:p>
    <w:p w14:paraId="54BEF778" w14:textId="77777777" w:rsidR="007C4BFF" w:rsidRPr="007C4BFF" w:rsidRDefault="007C4BFF" w:rsidP="007C4BF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4BF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score final permet donc de représenter facilement la force du différentiel macroéconomique.</w:t>
      </w:r>
    </w:p>
    <w:p w14:paraId="3D288D83" w14:textId="77777777" w:rsidR="007C4BFF" w:rsidRPr="007C4BFF" w:rsidRDefault="005C0E4E" w:rsidP="007C4BF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C0E4E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1057E12A">
          <v:rect id="_x0000_i1030" alt="" style="width:453.6pt;height:.05pt;mso-width-percent:0;mso-height-percent:0;mso-width-percent:0;mso-height-percent:0" o:hralign="center" o:hrstd="t" o:hr="t" fillcolor="#a0a0a0" stroked="f"/>
        </w:pict>
      </w:r>
    </w:p>
    <w:p w14:paraId="57C9A90A" w14:textId="77777777" w:rsidR="007C4BFF" w:rsidRPr="007C4BFF" w:rsidRDefault="007C4BFF" w:rsidP="007C4BF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7C4B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7. Transformation du score en biais</w:t>
      </w:r>
    </w:p>
    <w:p w14:paraId="6E66C54A" w14:textId="34079412" w:rsidR="007C4BFF" w:rsidRPr="007C4BFF" w:rsidRDefault="007C4BFF" w:rsidP="007C4BF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4BF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Le </w:t>
      </w:r>
      <w:r w:rsidRPr="007C4BF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Final Score (%)</w:t>
      </w:r>
      <w:r w:rsidRPr="007C4BF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est ensuite déterminer le biais de la paire.</w:t>
      </w:r>
    </w:p>
    <w:p w14:paraId="563799F3" w14:textId="77777777" w:rsidR="007C4BFF" w:rsidRPr="007C4BFF" w:rsidRDefault="007C4BFF" w:rsidP="007C4BF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4BF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résultat final est donc :</w:t>
      </w:r>
    </w:p>
    <w:p w14:paraId="2E19E0D6" w14:textId="77777777" w:rsidR="007C4BFF" w:rsidRPr="007C4BFF" w:rsidRDefault="007C4BFF" w:rsidP="007C4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C4BF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Economic Data</w:t>
      </w:r>
    </w:p>
    <w:p w14:paraId="31D33840" w14:textId="77777777" w:rsidR="007C4BFF" w:rsidRPr="007C4BFF" w:rsidRDefault="007C4BFF" w:rsidP="007C4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C4BF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↓</w:t>
      </w:r>
    </w:p>
    <w:p w14:paraId="0F21C62C" w14:textId="77777777" w:rsidR="007C4BFF" w:rsidRPr="007C4BFF" w:rsidRDefault="007C4BFF" w:rsidP="007C4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C4BF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Differential</w:t>
      </w:r>
    </w:p>
    <w:p w14:paraId="1DBC2E13" w14:textId="77777777" w:rsidR="007C4BFF" w:rsidRPr="007C4BFF" w:rsidRDefault="007C4BFF" w:rsidP="007C4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C4BF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↓</w:t>
      </w:r>
    </w:p>
    <w:p w14:paraId="57404932" w14:textId="77777777" w:rsidR="007C4BFF" w:rsidRPr="007C4BFF" w:rsidRDefault="007C4BFF" w:rsidP="007C4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C4BF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Indicator Rating</w:t>
      </w:r>
    </w:p>
    <w:p w14:paraId="5844E924" w14:textId="77777777" w:rsidR="007C4BFF" w:rsidRPr="007C4BFF" w:rsidRDefault="007C4BFF" w:rsidP="007C4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C4BF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↓</w:t>
      </w:r>
    </w:p>
    <w:p w14:paraId="66B0EC15" w14:textId="77777777" w:rsidR="007C4BFF" w:rsidRPr="007C4BFF" w:rsidRDefault="007C4BFF" w:rsidP="007C4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C4BF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6 Indicator Scores</w:t>
      </w:r>
    </w:p>
    <w:p w14:paraId="2C5DD1F3" w14:textId="77777777" w:rsidR="007C4BFF" w:rsidRPr="007C4BFF" w:rsidRDefault="007C4BFF" w:rsidP="007C4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C4BF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↓</w:t>
      </w:r>
    </w:p>
    <w:p w14:paraId="264C1578" w14:textId="77777777" w:rsidR="007C4BFF" w:rsidRPr="007C4BFF" w:rsidRDefault="007C4BFF" w:rsidP="007C4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C4BF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Total Score / 60</w:t>
      </w:r>
    </w:p>
    <w:p w14:paraId="4FE06D4A" w14:textId="77777777" w:rsidR="007C4BFF" w:rsidRPr="007C4BFF" w:rsidRDefault="007C4BFF" w:rsidP="007C4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C4BF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↓</w:t>
      </w:r>
    </w:p>
    <w:p w14:paraId="6FCDA1C5" w14:textId="77777777" w:rsidR="007C4BFF" w:rsidRPr="007C4BFF" w:rsidRDefault="007C4BFF" w:rsidP="007C4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C4BF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Final Score %</w:t>
      </w:r>
    </w:p>
    <w:p w14:paraId="3EC4065E" w14:textId="77777777" w:rsidR="007C4BFF" w:rsidRPr="007C4BFF" w:rsidRDefault="007C4BFF" w:rsidP="007C4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C4BF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↓</w:t>
      </w:r>
    </w:p>
    <w:p w14:paraId="01350B1C" w14:textId="77777777" w:rsidR="007C4BFF" w:rsidRPr="007C4BFF" w:rsidRDefault="007C4BFF" w:rsidP="007C4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C4BF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Bias</w:t>
      </w:r>
    </w:p>
    <w:p w14:paraId="6AF7E52B" w14:textId="77777777" w:rsidR="007C4BFF" w:rsidRPr="007C4BFF" w:rsidRDefault="005C0E4E" w:rsidP="007C4BF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C0E4E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48421759">
          <v:rect id="_x0000_i1029" alt="" style="width:453.6pt;height:.05pt;mso-width-percent:0;mso-height-percent:0;mso-width-percent:0;mso-height-percent:0" o:hralign="center" o:hrstd="t" o:hr="t" fillcolor="#a0a0a0" stroked="f"/>
        </w:pict>
      </w:r>
    </w:p>
    <w:p w14:paraId="431FA513" w14:textId="77777777" w:rsidR="007C4BFF" w:rsidRPr="007C4BFF" w:rsidRDefault="007C4BFF" w:rsidP="007C4BF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7C4B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8. Exemple simplifié — EURUSD</w:t>
      </w:r>
    </w:p>
    <w:p w14:paraId="300C91E9" w14:textId="77777777" w:rsidR="007C4BFF" w:rsidRPr="007C4BFF" w:rsidRDefault="007C4BFF" w:rsidP="007C4BF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4BF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Supposons que le système obtienne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8"/>
        <w:gridCol w:w="649"/>
      </w:tblGrid>
      <w:tr w:rsidR="007C4BFF" w:rsidRPr="007C4BFF" w14:paraId="73004E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466079" w14:textId="77777777" w:rsidR="007C4BFF" w:rsidRPr="007C4BFF" w:rsidRDefault="007C4BFF" w:rsidP="007C4BF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7C4BFF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Indicateur</w:t>
            </w:r>
          </w:p>
        </w:tc>
        <w:tc>
          <w:tcPr>
            <w:tcW w:w="0" w:type="auto"/>
            <w:vAlign w:val="center"/>
            <w:hideMark/>
          </w:tcPr>
          <w:p w14:paraId="3FEFF113" w14:textId="77777777" w:rsidR="007C4BFF" w:rsidRPr="007C4BFF" w:rsidRDefault="007C4BFF" w:rsidP="007C4BF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7C4BFF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Score</w:t>
            </w:r>
          </w:p>
        </w:tc>
      </w:tr>
      <w:tr w:rsidR="007C4BFF" w:rsidRPr="007C4BFF" w14:paraId="31D111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214DD" w14:textId="77777777" w:rsidR="007C4BFF" w:rsidRPr="007C4BFF" w:rsidRDefault="007C4BFF" w:rsidP="007C4BFF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C4BF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GDP Growth</w:t>
            </w:r>
          </w:p>
        </w:tc>
        <w:tc>
          <w:tcPr>
            <w:tcW w:w="0" w:type="auto"/>
            <w:vAlign w:val="center"/>
            <w:hideMark/>
          </w:tcPr>
          <w:p w14:paraId="49A74A10" w14:textId="77777777" w:rsidR="007C4BFF" w:rsidRPr="007C4BFF" w:rsidRDefault="007C4BFF" w:rsidP="007C4BFF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C4BF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+6</w:t>
            </w:r>
          </w:p>
        </w:tc>
      </w:tr>
      <w:tr w:rsidR="007C4BFF" w:rsidRPr="007C4BFF" w14:paraId="73360F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23189" w14:textId="77777777" w:rsidR="007C4BFF" w:rsidRPr="007C4BFF" w:rsidRDefault="007C4BFF" w:rsidP="007C4BFF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C4BF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Current Account / GDP</w:t>
            </w:r>
          </w:p>
        </w:tc>
        <w:tc>
          <w:tcPr>
            <w:tcW w:w="0" w:type="auto"/>
            <w:vAlign w:val="center"/>
            <w:hideMark/>
          </w:tcPr>
          <w:p w14:paraId="4F8317D4" w14:textId="77777777" w:rsidR="007C4BFF" w:rsidRPr="007C4BFF" w:rsidRDefault="007C4BFF" w:rsidP="007C4BFF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C4BF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+4</w:t>
            </w:r>
          </w:p>
        </w:tc>
      </w:tr>
      <w:tr w:rsidR="007C4BFF" w:rsidRPr="007C4BFF" w14:paraId="34B13F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39298" w14:textId="77777777" w:rsidR="007C4BFF" w:rsidRPr="007C4BFF" w:rsidRDefault="007C4BFF" w:rsidP="007C4BFF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C4BF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FX Reserves</w:t>
            </w:r>
          </w:p>
        </w:tc>
        <w:tc>
          <w:tcPr>
            <w:tcW w:w="0" w:type="auto"/>
            <w:vAlign w:val="center"/>
            <w:hideMark/>
          </w:tcPr>
          <w:p w14:paraId="301BC715" w14:textId="77777777" w:rsidR="007C4BFF" w:rsidRPr="007C4BFF" w:rsidRDefault="007C4BFF" w:rsidP="007C4BFF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C4BF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+5</w:t>
            </w:r>
          </w:p>
        </w:tc>
      </w:tr>
      <w:tr w:rsidR="007C4BFF" w:rsidRPr="007C4BFF" w14:paraId="0C64F3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A81A2" w14:textId="77777777" w:rsidR="007C4BFF" w:rsidRPr="007C4BFF" w:rsidRDefault="007C4BFF" w:rsidP="007C4BFF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C4BF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CPI</w:t>
            </w:r>
          </w:p>
        </w:tc>
        <w:tc>
          <w:tcPr>
            <w:tcW w:w="0" w:type="auto"/>
            <w:vAlign w:val="center"/>
            <w:hideMark/>
          </w:tcPr>
          <w:p w14:paraId="557BE09E" w14:textId="77777777" w:rsidR="007C4BFF" w:rsidRPr="007C4BFF" w:rsidRDefault="007C4BFF" w:rsidP="007C4BFF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C4BF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−2</w:t>
            </w:r>
          </w:p>
        </w:tc>
      </w:tr>
      <w:tr w:rsidR="007C4BFF" w:rsidRPr="007C4BFF" w14:paraId="687A38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0EC46" w14:textId="77777777" w:rsidR="007C4BFF" w:rsidRPr="007C4BFF" w:rsidRDefault="007C4BFF" w:rsidP="007C4BFF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C4BF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Interest Rate</w:t>
            </w:r>
          </w:p>
        </w:tc>
        <w:tc>
          <w:tcPr>
            <w:tcW w:w="0" w:type="auto"/>
            <w:vAlign w:val="center"/>
            <w:hideMark/>
          </w:tcPr>
          <w:p w14:paraId="4504E962" w14:textId="77777777" w:rsidR="007C4BFF" w:rsidRPr="007C4BFF" w:rsidRDefault="007C4BFF" w:rsidP="007C4BFF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C4BF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+8</w:t>
            </w:r>
          </w:p>
        </w:tc>
      </w:tr>
      <w:tr w:rsidR="007C4BFF" w:rsidRPr="007C4BFF" w14:paraId="0E2385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4662C" w14:textId="77777777" w:rsidR="007C4BFF" w:rsidRPr="007C4BFF" w:rsidRDefault="007C4BFF" w:rsidP="007C4BFF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C4BF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Equity</w:t>
            </w:r>
          </w:p>
        </w:tc>
        <w:tc>
          <w:tcPr>
            <w:tcW w:w="0" w:type="auto"/>
            <w:vAlign w:val="center"/>
            <w:hideMark/>
          </w:tcPr>
          <w:p w14:paraId="1090629B" w14:textId="77777777" w:rsidR="007C4BFF" w:rsidRPr="007C4BFF" w:rsidRDefault="007C4BFF" w:rsidP="007C4BFF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C4BF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+3</w:t>
            </w:r>
          </w:p>
        </w:tc>
      </w:tr>
      <w:tr w:rsidR="007C4BFF" w:rsidRPr="007C4BFF" w14:paraId="5C9275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F5F30" w14:textId="77777777" w:rsidR="007C4BFF" w:rsidRPr="007C4BFF" w:rsidRDefault="007C4BFF" w:rsidP="007C4BFF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C4BFF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458363A4" w14:textId="77777777" w:rsidR="007C4BFF" w:rsidRPr="007C4BFF" w:rsidRDefault="007C4BFF" w:rsidP="007C4BFF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C4BFF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+24</w:t>
            </w:r>
          </w:p>
        </w:tc>
      </w:tr>
    </w:tbl>
    <w:p w14:paraId="79A151D4" w14:textId="77777777" w:rsidR="007C4BFF" w:rsidRPr="007C4BFF" w:rsidRDefault="007C4BFF" w:rsidP="007C4BF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4BF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score final devient :</w:t>
      </w:r>
    </w:p>
    <w:p w14:paraId="3CCD379D" w14:textId="77777777" w:rsidR="007C4BFF" w:rsidRPr="007C4BFF" w:rsidRDefault="007C4BFF" w:rsidP="007C4BF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4BF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24 / 60 × 100 = +40 %</w:t>
      </w:r>
    </w:p>
    <w:p w14:paraId="27DB56C8" w14:textId="77777777" w:rsidR="007C4BFF" w:rsidRPr="007C4BFF" w:rsidRDefault="007C4BFF" w:rsidP="007C4BF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4BF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Le moteur consulte ensuite le tableau de classification :</w:t>
      </w:r>
    </w:p>
    <w:p w14:paraId="249CFAD8" w14:textId="77777777" w:rsidR="007C4BFF" w:rsidRPr="007C4BFF" w:rsidRDefault="007C4BFF" w:rsidP="007C4BF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4BF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+40 % → Bullish</w:t>
      </w:r>
    </w:p>
    <w:p w14:paraId="354FEF2F" w14:textId="77777777" w:rsidR="007C4BFF" w:rsidRPr="007C4BFF" w:rsidRDefault="007C4BFF" w:rsidP="007C4BF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4BF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résultat affiché à l'abonné serait donc :</w:t>
      </w:r>
    </w:p>
    <w:p w14:paraId="5697B930" w14:textId="77777777" w:rsidR="007C4BFF" w:rsidRPr="007C4BFF" w:rsidRDefault="007C4BFF" w:rsidP="007C4BF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7C4BF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EURUSD</w:t>
      </w:r>
    </w:p>
    <w:p w14:paraId="15A83B7C" w14:textId="77777777" w:rsidR="007C4BFF" w:rsidRPr="007C4BFF" w:rsidRDefault="007C4BFF" w:rsidP="007C4BF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4BF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Macro Bias: BULLISH</w:t>
      </w:r>
    </w:p>
    <w:p w14:paraId="71FEBDBD" w14:textId="77777777" w:rsidR="007C4BFF" w:rsidRPr="007C4BFF" w:rsidRDefault="007C4BFF" w:rsidP="007C4BF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4BF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Differential Score: +40 %</w:t>
      </w:r>
    </w:p>
    <w:p w14:paraId="54C1F69E" w14:textId="77777777" w:rsidR="007C4BFF" w:rsidRPr="007C4BFF" w:rsidRDefault="007C4BFF" w:rsidP="007C4BF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4BF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Le système ne fournit volontairement </w:t>
      </w:r>
      <w:r w:rsidRPr="007C4BF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aucune indication concernant l'entrée en position</w:t>
      </w:r>
      <w:r w:rsidRPr="007C4BF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301EE816" w14:textId="77777777" w:rsidR="007C4BFF" w:rsidRPr="007C4BFF" w:rsidRDefault="005C0E4E" w:rsidP="007C4BF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C0E4E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627FD769">
          <v:rect id="_x0000_i1028" alt="" style="width:453.6pt;height:.05pt;mso-width-percent:0;mso-height-percent:0;mso-width-percent:0;mso-height-percent:0" o:hralign="center" o:hrstd="t" o:hr="t" fillcolor="#a0a0a0" stroked="f"/>
        </w:pict>
      </w:r>
    </w:p>
    <w:p w14:paraId="2CBA61EB" w14:textId="77777777" w:rsidR="007C4BFF" w:rsidRPr="007C4BFF" w:rsidRDefault="007C4BFF" w:rsidP="007C4BF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7C4B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9. Philosophie du modèle</w:t>
      </w:r>
    </w:p>
    <w:p w14:paraId="054B4A9E" w14:textId="77777777" w:rsidR="007C4BFF" w:rsidRPr="007C4BFF" w:rsidRDefault="007C4BFF" w:rsidP="007C4BF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4BF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principe fondamental de FX Differential est donc :</w:t>
      </w:r>
    </w:p>
    <w:p w14:paraId="347A457F" w14:textId="77777777" w:rsidR="007C4BFF" w:rsidRPr="007C4BFF" w:rsidRDefault="007C4BFF" w:rsidP="007C4BF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4BF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Comparer les fondamentaux macroéconomiques des deux économies plutôt que d'analyser une devise isolément.</w:t>
      </w:r>
    </w:p>
    <w:p w14:paraId="51C8F885" w14:textId="77777777" w:rsidR="007C4BFF" w:rsidRPr="007C4BFF" w:rsidRDefault="007C4BFF" w:rsidP="007C4BF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4BF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Une devise n'est pas simplement « forte » ou « faible ».</w:t>
      </w:r>
    </w:p>
    <w:p w14:paraId="25F2E8ED" w14:textId="77777777" w:rsidR="007C4BFF" w:rsidRPr="007C4BFF" w:rsidRDefault="007C4BFF" w:rsidP="007C4BF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4BF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Elle est forte ou faible </w:t>
      </w:r>
      <w:r w:rsidRPr="007C4BF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relativement à une autre devise</w:t>
      </w:r>
      <w:r w:rsidRPr="007C4BF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72DE8112" w14:textId="77777777" w:rsidR="007C4BFF" w:rsidRPr="007C4BFF" w:rsidRDefault="007C4BFF" w:rsidP="007C4BF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4BF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C'est pourquoi le modèle se concentre sur les </w:t>
      </w:r>
      <w:r w:rsidRPr="007C4BF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differentials</w:t>
      </w:r>
      <w:r w:rsidRPr="007C4BF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5D0A797C" w14:textId="77777777" w:rsidR="007C4BFF" w:rsidRPr="007C4BFF" w:rsidRDefault="007C4BFF" w:rsidP="007C4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C4BF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Country A</w:t>
      </w:r>
    </w:p>
    <w:p w14:paraId="75E3841A" w14:textId="77777777" w:rsidR="007C4BFF" w:rsidRPr="007C4BFF" w:rsidRDefault="007C4BFF" w:rsidP="007C4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C4BF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↓</w:t>
      </w:r>
    </w:p>
    <w:p w14:paraId="344FD587" w14:textId="77777777" w:rsidR="007C4BFF" w:rsidRPr="007C4BFF" w:rsidRDefault="007C4BFF" w:rsidP="007C4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C4BF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Macro Score</w:t>
      </w:r>
    </w:p>
    <w:p w14:paraId="75BF6E16" w14:textId="77777777" w:rsidR="007C4BFF" w:rsidRPr="007C4BFF" w:rsidRDefault="007C4BFF" w:rsidP="007C4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4BEF3E39" w14:textId="77777777" w:rsidR="007C4BFF" w:rsidRPr="007C4BFF" w:rsidRDefault="007C4BFF" w:rsidP="007C4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C4BF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Country B</w:t>
      </w:r>
    </w:p>
    <w:p w14:paraId="3432F0B1" w14:textId="77777777" w:rsidR="007C4BFF" w:rsidRPr="007C4BFF" w:rsidRDefault="007C4BFF" w:rsidP="007C4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C4BF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↓</w:t>
      </w:r>
    </w:p>
    <w:p w14:paraId="214883EE" w14:textId="77777777" w:rsidR="007C4BFF" w:rsidRPr="007C4BFF" w:rsidRDefault="007C4BFF" w:rsidP="007C4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C4BF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Macro Score</w:t>
      </w:r>
    </w:p>
    <w:p w14:paraId="75F9FBD4" w14:textId="77777777" w:rsidR="007C4BFF" w:rsidRPr="007C4BFF" w:rsidRDefault="007C4BFF" w:rsidP="007C4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123EE0F7" w14:textId="77777777" w:rsidR="007C4BFF" w:rsidRPr="007C4BFF" w:rsidRDefault="007C4BFF" w:rsidP="007C4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C4BF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↓</w:t>
      </w:r>
    </w:p>
    <w:p w14:paraId="11491B41" w14:textId="77777777" w:rsidR="007C4BFF" w:rsidRPr="007C4BFF" w:rsidRDefault="007C4BFF" w:rsidP="007C4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3CA756F1" w14:textId="77777777" w:rsidR="007C4BFF" w:rsidRPr="007C4BFF" w:rsidRDefault="007C4BFF" w:rsidP="007C4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C4BF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 − B</w:t>
      </w:r>
    </w:p>
    <w:p w14:paraId="7ABF3C94" w14:textId="77777777" w:rsidR="007C4BFF" w:rsidRPr="007C4BFF" w:rsidRDefault="007C4BFF" w:rsidP="007C4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C4BF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↓</w:t>
      </w:r>
    </w:p>
    <w:p w14:paraId="15840296" w14:textId="77777777" w:rsidR="007C4BFF" w:rsidRPr="007C4BFF" w:rsidRDefault="007C4BFF" w:rsidP="007C4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C4BF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FX Differential</w:t>
      </w:r>
    </w:p>
    <w:p w14:paraId="046401E6" w14:textId="77777777" w:rsidR="007C4BFF" w:rsidRPr="007C4BFF" w:rsidRDefault="007C4BFF" w:rsidP="007C4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C4BF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↓</w:t>
      </w:r>
    </w:p>
    <w:p w14:paraId="0BA97A06" w14:textId="77777777" w:rsidR="007C4BFF" w:rsidRPr="007C4BFF" w:rsidRDefault="007C4BFF" w:rsidP="007C4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C4BF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Bias</w:t>
      </w:r>
    </w:p>
    <w:p w14:paraId="7FBAE4C2" w14:textId="77777777" w:rsidR="007C4BFF" w:rsidRPr="007C4BFF" w:rsidRDefault="005C0E4E" w:rsidP="007C4BF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C0E4E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3EB63CCB">
          <v:rect id="_x0000_i1027" alt="" style="width:453.6pt;height:.05pt;mso-width-percent:0;mso-height-percent:0;mso-width-percent:0;mso-height-percent:0" o:hralign="center" o:hrstd="t" o:hr="t" fillcolor="#a0a0a0" stroked="f"/>
        </w:pict>
      </w:r>
    </w:p>
    <w:p w14:paraId="3FE6E99A" w14:textId="77777777" w:rsidR="007C4BFF" w:rsidRPr="007C4BFF" w:rsidRDefault="007C4BFF" w:rsidP="007C4BF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7C4B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10. Positionnement du produit</w:t>
      </w:r>
    </w:p>
    <w:p w14:paraId="189C8DD8" w14:textId="77777777" w:rsidR="007C4BFF" w:rsidRPr="007C4BFF" w:rsidRDefault="007C4BFF" w:rsidP="007C4BF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4BF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FX Differential ne cherche pas à remplacer l'analyse technique du trader.</w:t>
      </w:r>
    </w:p>
    <w:p w14:paraId="48FA433A" w14:textId="77777777" w:rsidR="007C4BFF" w:rsidRPr="007C4BFF" w:rsidRDefault="007C4BFF" w:rsidP="007C4BF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4BF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 xml:space="preserve">Au contraire, le service peut être utilisé comme une </w:t>
      </w:r>
      <w:r w:rsidRPr="007C4BF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couche macroéconomique en amont de l'analyse de marché</w:t>
      </w:r>
      <w:r w:rsidRPr="007C4BF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43F1E4E8" w14:textId="77777777" w:rsidR="007C4BFF" w:rsidRPr="007C4BFF" w:rsidRDefault="007C4BFF" w:rsidP="007C4BF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4BF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trader peut utiliser le biais pour répondre à :</w:t>
      </w:r>
    </w:p>
    <w:p w14:paraId="31E77425" w14:textId="77777777" w:rsidR="007C4BFF" w:rsidRPr="007C4BFF" w:rsidRDefault="007C4BFF" w:rsidP="007C4BF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4BF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Quelle direction macroéconomique privilégier ? </w:t>
      </w:r>
    </w:p>
    <w:p w14:paraId="175F7D72" w14:textId="77777777" w:rsidR="007C4BFF" w:rsidRPr="007C4BFF" w:rsidRDefault="007C4BFF" w:rsidP="007C4BF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4BF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Les fondamentaux favorisent-ils la devise A ou la devise B ? </w:t>
      </w:r>
    </w:p>
    <w:p w14:paraId="455C3543" w14:textId="77777777" w:rsidR="007C4BFF" w:rsidRPr="007C4BFF" w:rsidRDefault="007C4BFF" w:rsidP="007C4BF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4BF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Le contexte macro est-il bullish, bearish ou neutre ? </w:t>
      </w:r>
    </w:p>
    <w:p w14:paraId="7D7423AD" w14:textId="77777777" w:rsidR="007C4BFF" w:rsidRPr="007C4BFF" w:rsidRDefault="007C4BFF" w:rsidP="007C4BF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4BF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Le différentiel entre les deux économies est-il suffisamment important ? </w:t>
      </w:r>
    </w:p>
    <w:p w14:paraId="6B89A9F8" w14:textId="77777777" w:rsidR="007C4BFF" w:rsidRPr="007C4BFF" w:rsidRDefault="007C4BFF" w:rsidP="007C4BF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4BF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Le biais macro est-il en train de se renforcer ou de se détériorer ? </w:t>
      </w:r>
    </w:p>
    <w:p w14:paraId="1B4A6E2E" w14:textId="77777777" w:rsidR="007C4BFF" w:rsidRPr="007C4BFF" w:rsidRDefault="007C4BFF" w:rsidP="007C4BF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C4BF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trader reste ensuite responsable de son propre processus d'analyse et de décision.</w:t>
      </w:r>
    </w:p>
    <w:p w14:paraId="1171A185" w14:textId="77777777" w:rsidR="007C4BFF" w:rsidRPr="007C4BFF" w:rsidRDefault="005C0E4E" w:rsidP="007C4BF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C0E4E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335B01CD">
          <v:rect id="_x0000_i1026" alt="" style="width:453.6pt;height:.05pt;mso-width-percent:0;mso-height-percent:0;mso-width-percent:0;mso-height-percent:0" o:hralign="center" o:hrstd="t" o:hr="t" fillcolor="#a0a0a0" stroked="f"/>
        </w:pict>
      </w:r>
    </w:p>
    <w:p w14:paraId="4F4E37BE" w14:textId="77777777" w:rsidR="007C4BFF" w:rsidRPr="007C4BFF" w:rsidRDefault="007C4BFF" w:rsidP="007C4BF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7C4B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11. Architecture conceptuelle du modèle</w:t>
      </w:r>
    </w:p>
    <w:p w14:paraId="06BD585B" w14:textId="77777777" w:rsidR="007C4BFF" w:rsidRPr="007C4BFF" w:rsidRDefault="007C4BFF" w:rsidP="007C4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C4BF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     MACRO DATA</w:t>
      </w:r>
    </w:p>
    <w:p w14:paraId="28F356DA" w14:textId="77777777" w:rsidR="007C4BFF" w:rsidRPr="007C4BFF" w:rsidRDefault="007C4BFF" w:rsidP="007C4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C4BF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         │</w:t>
      </w:r>
    </w:p>
    <w:p w14:paraId="1A57C117" w14:textId="77777777" w:rsidR="007C4BFF" w:rsidRPr="007C4BFF" w:rsidRDefault="007C4BFF" w:rsidP="007C4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C4BF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┌────────────┼────────────┐</w:t>
      </w:r>
    </w:p>
    <w:p w14:paraId="3397454E" w14:textId="77777777" w:rsidR="007C4BFF" w:rsidRPr="007C4BFF" w:rsidRDefault="007C4BFF" w:rsidP="007C4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C4BF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│            │            │</w:t>
      </w:r>
    </w:p>
    <w:p w14:paraId="4D4A92C8" w14:textId="77777777" w:rsidR="007C4BFF" w:rsidRPr="007C4BFF" w:rsidRDefault="007C4BFF" w:rsidP="007C4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C4BF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GDP           CA        FX RESERVES</w:t>
      </w:r>
    </w:p>
    <w:p w14:paraId="40EDED81" w14:textId="77777777" w:rsidR="007C4BFF" w:rsidRPr="007C4BFF" w:rsidRDefault="007C4BFF" w:rsidP="007C4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C4BF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│            │            │</w:t>
      </w:r>
    </w:p>
    <w:p w14:paraId="02BD4875" w14:textId="77777777" w:rsidR="007C4BFF" w:rsidRPr="007C4BFF" w:rsidRDefault="007C4BFF" w:rsidP="007C4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C4BF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CPI         RATE         EQUITY</w:t>
      </w:r>
    </w:p>
    <w:p w14:paraId="329154C5" w14:textId="77777777" w:rsidR="007C4BFF" w:rsidRPr="007C4BFF" w:rsidRDefault="007C4BFF" w:rsidP="007C4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C4BF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│            │            │</w:t>
      </w:r>
    </w:p>
    <w:p w14:paraId="0C6DE01D" w14:textId="77777777" w:rsidR="007C4BFF" w:rsidRPr="007C4BFF" w:rsidRDefault="007C4BFF" w:rsidP="007C4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C4BF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└────────────┼────────────┘</w:t>
      </w:r>
    </w:p>
    <w:p w14:paraId="6E3B7B25" w14:textId="77777777" w:rsidR="007C4BFF" w:rsidRPr="007C4BFF" w:rsidRDefault="007C4BFF" w:rsidP="007C4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C4BF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         ↓</w:t>
      </w:r>
    </w:p>
    <w:p w14:paraId="7AF026A2" w14:textId="77777777" w:rsidR="007C4BFF" w:rsidRPr="007C4BFF" w:rsidRDefault="007C4BFF" w:rsidP="007C4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C4BF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 COUNTRY DIFFERENTIAL</w:t>
      </w:r>
    </w:p>
    <w:p w14:paraId="6A072024" w14:textId="77777777" w:rsidR="007C4BFF" w:rsidRPr="007C4BFF" w:rsidRDefault="007C4BFF" w:rsidP="007C4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C4BF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         ↓</w:t>
      </w:r>
    </w:p>
    <w:p w14:paraId="2E68F8B2" w14:textId="77777777" w:rsidR="007C4BFF" w:rsidRPr="007C4BFF" w:rsidRDefault="007C4BFF" w:rsidP="007C4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C4BF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  RATING TABLES</w:t>
      </w:r>
    </w:p>
    <w:p w14:paraId="0C19828F" w14:textId="77777777" w:rsidR="007C4BFF" w:rsidRPr="007C4BFF" w:rsidRDefault="007C4BFF" w:rsidP="007C4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C4BF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         ↓</w:t>
      </w:r>
    </w:p>
    <w:p w14:paraId="49B25CC6" w14:textId="77777777" w:rsidR="007C4BFF" w:rsidRPr="007C4BFF" w:rsidRDefault="007C4BFF" w:rsidP="007C4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C4BF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6 INDICATOR SCORES</w:t>
      </w:r>
    </w:p>
    <w:p w14:paraId="5A9DF3F1" w14:textId="77777777" w:rsidR="007C4BFF" w:rsidRPr="007C4BFF" w:rsidRDefault="007C4BFF" w:rsidP="007C4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C4BF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         ↓</w:t>
      </w:r>
    </w:p>
    <w:p w14:paraId="78A4407C" w14:textId="77777777" w:rsidR="007C4BFF" w:rsidRPr="007C4BFF" w:rsidRDefault="007C4BFF" w:rsidP="007C4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C4BF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   TOTAL SCORE</w:t>
      </w:r>
    </w:p>
    <w:p w14:paraId="504AD061" w14:textId="77777777" w:rsidR="007C4BFF" w:rsidRPr="007C4BFF" w:rsidRDefault="007C4BFF" w:rsidP="007C4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C4BF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     / 60</w:t>
      </w:r>
    </w:p>
    <w:p w14:paraId="6128F254" w14:textId="77777777" w:rsidR="007C4BFF" w:rsidRPr="007C4BFF" w:rsidRDefault="007C4BFF" w:rsidP="007C4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C4BF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         ↓</w:t>
      </w:r>
    </w:p>
    <w:p w14:paraId="7AE5593A" w14:textId="77777777" w:rsidR="007C4BFF" w:rsidRPr="007C4BFF" w:rsidRDefault="007C4BFF" w:rsidP="007C4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C4BF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  FINAL SCORE %</w:t>
      </w:r>
    </w:p>
    <w:p w14:paraId="4B9D08AC" w14:textId="77777777" w:rsidR="007C4BFF" w:rsidRPr="007C4BFF" w:rsidRDefault="007C4BFF" w:rsidP="007C4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C4BF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         ↓</w:t>
      </w:r>
    </w:p>
    <w:p w14:paraId="62627909" w14:textId="77777777" w:rsidR="007C4BFF" w:rsidRPr="007C4BFF" w:rsidRDefault="007C4BFF" w:rsidP="007C4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C4BF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   BIAS ENGINE</w:t>
      </w:r>
    </w:p>
    <w:p w14:paraId="76CA4434" w14:textId="77777777" w:rsidR="007C4BFF" w:rsidRPr="007C4BFF" w:rsidRDefault="007C4BFF" w:rsidP="007C4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C4BF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         ↓</w:t>
      </w:r>
    </w:p>
    <w:p w14:paraId="48A77B59" w14:textId="77777777" w:rsidR="007C4BFF" w:rsidRPr="007C4BFF" w:rsidRDefault="007C4BFF" w:rsidP="007C4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C4BF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┌────────────┼────────────┐</w:t>
      </w:r>
    </w:p>
    <w:p w14:paraId="5C33D3EE" w14:textId="77777777" w:rsidR="007C4BFF" w:rsidRPr="007C4BFF" w:rsidRDefault="007C4BFF" w:rsidP="007C4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C4BF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↓            ↓            ↓</w:t>
      </w:r>
    </w:p>
    <w:p w14:paraId="4B56400E" w14:textId="77777777" w:rsidR="007C4BFF" w:rsidRPr="007C4BFF" w:rsidRDefault="007C4BFF" w:rsidP="007C4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C4BF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BULLISH       NEUTRAL      BEARISH</w:t>
      </w:r>
    </w:p>
    <w:p w14:paraId="46E436D2" w14:textId="77777777" w:rsidR="007C4BFF" w:rsidRPr="007C4BFF" w:rsidRDefault="005C0E4E" w:rsidP="007C4BF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noProof/>
        </w:rPr>
      </w:r>
      <w:r>
        <w:pict w14:anchorId="35DC517E">
          <v:rect id="Horizontal Line 11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Bhm1vD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53B56B3B" w14:textId="77777777" w:rsidR="004601EA" w:rsidRDefault="004601EA"/>
    <w:sectPr w:rsidR="004601E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2E2268C"/>
    <w:multiLevelType w:val="multilevel"/>
    <w:tmpl w:val="088EA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000A26"/>
    <w:multiLevelType w:val="multilevel"/>
    <w:tmpl w:val="1D500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F959B6"/>
    <w:multiLevelType w:val="multilevel"/>
    <w:tmpl w:val="D474E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1832814">
    <w:abstractNumId w:val="2"/>
  </w:num>
  <w:num w:numId="2" w16cid:durableId="93482531">
    <w:abstractNumId w:val="1"/>
  </w:num>
  <w:num w:numId="3" w16cid:durableId="112723787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4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BFF"/>
    <w:rsid w:val="00066835"/>
    <w:rsid w:val="00100921"/>
    <w:rsid w:val="00264384"/>
    <w:rsid w:val="002B76CF"/>
    <w:rsid w:val="004601EA"/>
    <w:rsid w:val="005C0E4E"/>
    <w:rsid w:val="007C4BFF"/>
    <w:rsid w:val="007F5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;"/>
  <w14:docId w14:val="061DD800"/>
  <w15:chartTrackingRefBased/>
  <w15:docId w15:val="{65713B59-7ABB-1145-B990-CF3D549600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C4B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7C4B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7C4B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C4B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C4B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C4BF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C4BF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C4BF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C4BF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C4B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7C4B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7C4B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C4BFF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C4BFF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C4BF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C4BF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C4BF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C4BF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C4BF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C4B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C4BF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C4B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C4BF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C4BF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C4BF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C4BFF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C4B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C4BFF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7C4BF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C4BF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styleId="lev">
    <w:name w:val="Strong"/>
    <w:basedOn w:val="Policepardfaut"/>
    <w:uiPriority w:val="22"/>
    <w:qFormat/>
    <w:rsid w:val="007C4BFF"/>
    <w:rPr>
      <w:b/>
      <w:bCs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7C4BF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7C4BFF"/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styleId="CodeHTML">
    <w:name w:val="HTML Code"/>
    <w:basedOn w:val="Policepardfaut"/>
    <w:uiPriority w:val="99"/>
    <w:semiHidden/>
    <w:unhideWhenUsed/>
    <w:rsid w:val="007C4BF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911</Words>
  <Characters>5011</Characters>
  <Application>Microsoft Office Word</Application>
  <DocSecurity>0</DocSecurity>
  <Lines>41</Lines>
  <Paragraphs>11</Paragraphs>
  <ScaleCrop>false</ScaleCrop>
  <Company/>
  <LinksUpToDate>false</LinksUpToDate>
  <CharactersWithSpaces>5911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Haouari</dc:creator>
  <cp:keywords/>
  <dc:description/>
  <cp:lastModifiedBy>Mohamed Haouari</cp:lastModifiedBy>
  <cp:revision>1</cp:revision>
  <dcterms:created xsi:type="dcterms:W3CDTF">2026-09-11T21:12:00Z</dcterms:created>
  <dcterms:modified xsi:type="dcterms:W3CDTF">2026-09-11T21:14:00Z</dcterms:modified>
</cp:coreProperties>
</file>