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690CE" w14:textId="1E323D18" w:rsidR="00EB1E77" w:rsidRDefault="00B33A1B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SV c</w:t>
      </w:r>
      <w:r w:rsidR="003E3862" w:rsidRPr="003E38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ần </w:t>
      </w:r>
      <w:r w:rsidR="00EB1E7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làm các việc </w:t>
      </w:r>
      <w:r w:rsidR="000A6FB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và báo cáo (nói </w:t>
      </w:r>
      <w:r w:rsidR="00E034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trên slide </w:t>
      </w:r>
      <w:r w:rsidR="000A6FB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và viết</w:t>
      </w:r>
      <w:r w:rsidR="00E0340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 bằng file MS-Word</w:t>
      </w:r>
      <w:r w:rsidR="000A6FB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) theo trình tự </w:t>
      </w:r>
      <w:r w:rsidR="00EB1E7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sau:</w:t>
      </w:r>
    </w:p>
    <w:p w14:paraId="3AC14689" w14:textId="77777777" w:rsidR="00EB1E77" w:rsidRDefault="00EB1E77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</w:p>
    <w:p w14:paraId="1AE482E8" w14:textId="20BB1052" w:rsidR="00972B8B" w:rsidRPr="003B78A9" w:rsidRDefault="005A6970" w:rsidP="00955D50">
      <w:pPr>
        <w:jc w:val="both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vi-VN" w:eastAsia="en-GB"/>
        </w:rPr>
      </w:pPr>
      <w:r w:rsidRPr="003B78A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1.</w:t>
      </w:r>
      <w:r w:rsidR="00EB1E77" w:rsidRPr="003B78A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 </w:t>
      </w:r>
      <w:r w:rsidR="00972B8B" w:rsidRPr="003B78A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Thu</w:t>
      </w:r>
      <w:r w:rsidR="00972B8B" w:rsidRPr="003B78A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vi-VN" w:eastAsia="en-GB"/>
        </w:rPr>
        <w:t xml:space="preserve"> thập tín hiệu (signal acquisition):</w:t>
      </w:r>
    </w:p>
    <w:p w14:paraId="436DE53E" w14:textId="03A75D7A" w:rsidR="00972B8B" w:rsidRPr="003B3968" w:rsidRDefault="00972B8B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Mỗi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 SV t</w:t>
      </w:r>
      <w:r w:rsidR="006938B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hu âm tín hiệu của </w:t>
      </w:r>
      <w:r w:rsidR="0040600F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5 nguyên âm </w:t>
      </w:r>
      <w:r w:rsidR="00766FC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(/a/, /e/, /i/, /o/, /u/) </w:t>
      </w:r>
      <w:r w:rsidR="007B1D4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trong môi trường yên tĩnh </w:t>
      </w:r>
      <w:r w:rsidR="00EB1E7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bằng chính giọng nói của mình, dùng tính năng “record” của 1 phần mềm xử lý âm thanh (ví dụ, Audacity</w:t>
      </w:r>
      <w:r w:rsidR="00A96C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>, Cool Edit, Adobe Auditio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>n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)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 với định dạng file .wav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. Tần số lấy mẫu Fs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 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(sampling frequency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>/rate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) nên thiết lập ở </w:t>
      </w:r>
      <w:r w:rsidR="00814F15" w:rsidRPr="0077357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10, 16, hoặc </w:t>
      </w:r>
      <w:r w:rsidR="00814F15" w:rsidRPr="0077357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vi-VN" w:eastAsia="en-GB"/>
        </w:rPr>
        <w:t>44,1</w:t>
      </w:r>
      <w:r w:rsidR="00814F15" w:rsidRPr="0077357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 xml:space="preserve"> </w:t>
      </w:r>
      <w:r w:rsidR="00814F1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vi-VN" w:eastAsia="en-GB"/>
        </w:rPr>
        <w:t>k</w:t>
      </w:r>
      <w:r w:rsidR="00814F15" w:rsidRPr="00773574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Hz</w:t>
      </w:r>
      <w:r w:rsidR="00814F1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vi-VN" w:eastAsia="en-GB"/>
        </w:rPr>
        <w:t xml:space="preserve">, </w:t>
      </w:r>
      <w:r w:rsidR="00814F15" w:rsidRPr="00D63A9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>độ phân giải (resolution/precision) 16 hoặc 32 bit/mẫu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>, số kênh là 1 (mono)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.</w:t>
      </w:r>
      <w:r w:rsidR="00814F1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 Sau đó SV dùng Matlab vẽ đồ thị 5 tín hiệu nguyên âm theo chiều dọc (từ trên xuống dưới) dùng hàm subplot(5,1,m), và phát ra loa mỗi âm dùng hàm sound(y,Fs</w:t>
      </w:r>
      <w:r w:rsidR="004A400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>)</w:t>
      </w:r>
      <w:r w:rsidR="003B396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>.</w:t>
      </w:r>
    </w:p>
    <w:p w14:paraId="3F841EE0" w14:textId="2D0AFF67" w:rsidR="00972B8B" w:rsidRDefault="00972B8B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</w:pPr>
      <w:r w:rsidRPr="00624EF3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val="vi-VN" w:eastAsia="en-GB"/>
        </w:rPr>
        <w:sym w:font="Wingdings" w:char="F0E0"/>
      </w:r>
      <w:r w:rsidRPr="00624EF3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val="vi-VN" w:eastAsia="en-GB"/>
        </w:rPr>
        <w:t xml:space="preserve"> Deadline: </w:t>
      </w:r>
      <w:r w:rsidR="003B396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Tuần</w:t>
      </w:r>
      <w:r w:rsidR="003B396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 sau</w:t>
      </w:r>
    </w:p>
    <w:p w14:paraId="19F4E19F" w14:textId="62804403" w:rsidR="00925D54" w:rsidRDefault="00925D54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</w:pPr>
    </w:p>
    <w:p w14:paraId="2E9AEC19" w14:textId="77777777" w:rsidR="00925D54" w:rsidRPr="003B78A9" w:rsidRDefault="00925D54" w:rsidP="00925D54">
      <w:pPr>
        <w:jc w:val="both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vi-VN" w:eastAsia="en-GB"/>
        </w:rPr>
      </w:pPr>
      <w:r w:rsidRPr="003B78A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eastAsia="en-GB"/>
        </w:rPr>
        <w:t>2. Phân</w:t>
      </w:r>
      <w:r w:rsidRPr="003B78A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  <w:lang w:val="vi-VN" w:eastAsia="en-GB"/>
        </w:rPr>
        <w:t xml:space="preserve"> tích tín hiệu thủ công (manual signal analysis):</w:t>
      </w:r>
    </w:p>
    <w:p w14:paraId="08604856" w14:textId="36FB3C42" w:rsidR="00925D54" w:rsidRDefault="00925D54" w:rsidP="00925D54">
      <w:pPr>
        <w:jc w:val="both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Mỗi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SV đo chu kỳ cơ bản T0 (fundamental period, theo đơn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 vị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>1/10 milisecond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) của đoạn tín hiệu của nguyên âm bằng cách đo thủ công 1 chu kỳ nào đó </w:t>
      </w:r>
      <w:r w:rsidR="00872FE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(nên chọn ở trung tâm của nguyên âm)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của sóng tín hiệu (waveform)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hiển thị trên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 xml:space="preserve">phần mềm xử lý âm thanh. Tính nghịch đảo của T0 để thu được ước lượng (estimate) của tần số cơ bản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F0 (fundamental frequency, theo đơn</w:t>
      </w:r>
      <w:r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 xml:space="preserve"> vị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Hz) đo trên miền thời gian. Với mỗi nguyên âm, SV thu được 1 ước lượng F0. SV </w:t>
      </w:r>
      <w:r w:rsidR="004A0E71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lập</w:t>
      </w:r>
      <w:r w:rsidR="004A0E71"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 xml:space="preserve"> bảng </w:t>
      </w:r>
      <w:r w:rsidR="006C6D36"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 xml:space="preserve">5 giá trị F0, sau đó </w:t>
      </w:r>
      <w:r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 xml:space="preserve">tính giá trị trung bình </w:t>
      </w:r>
      <w:r w:rsidR="006B7784"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 xml:space="preserve">(mean) và độ lệch chuẩn (standard deviation) </w:t>
      </w:r>
      <w:r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>của 5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giá trị F0 thu được.</w:t>
      </w:r>
    </w:p>
    <w:p w14:paraId="5F438505" w14:textId="55982895" w:rsidR="004E6584" w:rsidRPr="004E6584" w:rsidRDefault="004E6584" w:rsidP="00925D54">
      <w:pPr>
        <w:jc w:val="both"/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</w:pPr>
      <w:r w:rsidRPr="004E6584">
        <w:rPr>
          <w:rFonts w:ascii="Arial" w:eastAsia="Times New Roman" w:hAnsi="Arial" w:cs="Arial"/>
          <w:b/>
          <w:color w:val="222222"/>
          <w:sz w:val="19"/>
          <w:szCs w:val="19"/>
          <w:lang w:val="vi-VN" w:eastAsia="en-GB"/>
        </w:rPr>
        <w:t>Chú ý</w:t>
      </w:r>
      <w:r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>: Viết báo cáo MS-Word, chụp ảnh màn hình từng lần đo.</w:t>
      </w:r>
    </w:p>
    <w:p w14:paraId="5B4266A3" w14:textId="77777777" w:rsidR="00586DB0" w:rsidRDefault="00586DB0" w:rsidP="00586DB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</w:pPr>
      <w:r w:rsidRPr="00624EF3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val="vi-VN" w:eastAsia="en-GB"/>
        </w:rPr>
        <w:sym w:font="Wingdings" w:char="F0E0"/>
      </w:r>
      <w:r w:rsidRPr="00624EF3">
        <w:rPr>
          <w:rFonts w:ascii="Arial" w:eastAsia="Times New Roman" w:hAnsi="Arial" w:cs="Arial"/>
          <w:color w:val="222222"/>
          <w:sz w:val="19"/>
          <w:szCs w:val="19"/>
          <w:highlight w:val="yellow"/>
          <w:shd w:val="clear" w:color="auto" w:fill="FFFFFF"/>
          <w:lang w:val="vi-VN" w:eastAsia="en-GB"/>
        </w:rPr>
        <w:t xml:space="preserve"> Deadline: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  <w:t>Tuần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 xml:space="preserve"> sau</w:t>
      </w:r>
      <w:bookmarkStart w:id="0" w:name="_GoBack"/>
      <w:bookmarkEnd w:id="0"/>
    </w:p>
    <w:p w14:paraId="6DBE0A38" w14:textId="77777777" w:rsidR="00925D54" w:rsidRDefault="00925D54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</w:pPr>
    </w:p>
    <w:p w14:paraId="5512A64D" w14:textId="4782B64F" w:rsidR="00773574" w:rsidRDefault="00773574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  <w:tab/>
      </w:r>
    </w:p>
    <w:p w14:paraId="7C98C279" w14:textId="77777777" w:rsidR="00773574" w:rsidRPr="003B3968" w:rsidRDefault="00773574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val="vi-VN" w:eastAsia="en-GB"/>
        </w:rPr>
      </w:pPr>
    </w:p>
    <w:p w14:paraId="2D6F4FA2" w14:textId="77777777" w:rsidR="005A6970" w:rsidRDefault="005A6970" w:rsidP="00955D50">
      <w:pPr>
        <w:jc w:val="both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GB"/>
        </w:rPr>
      </w:pPr>
    </w:p>
    <w:p w14:paraId="7DAC2CA6" w14:textId="77777777" w:rsidR="00B83C18" w:rsidRDefault="00B83C18" w:rsidP="00955D50">
      <w:pPr>
        <w:jc w:val="both"/>
      </w:pPr>
    </w:p>
    <w:sectPr w:rsidR="00B83C18" w:rsidSect="0068381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E4E1B"/>
    <w:multiLevelType w:val="hybridMultilevel"/>
    <w:tmpl w:val="1DD006F2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62"/>
    <w:rsid w:val="00055722"/>
    <w:rsid w:val="00075042"/>
    <w:rsid w:val="000A4D9F"/>
    <w:rsid w:val="000A6FBA"/>
    <w:rsid w:val="000D2AC4"/>
    <w:rsid w:val="000D5D39"/>
    <w:rsid w:val="00101E30"/>
    <w:rsid w:val="00136284"/>
    <w:rsid w:val="001441E0"/>
    <w:rsid w:val="0014535F"/>
    <w:rsid w:val="0017220F"/>
    <w:rsid w:val="0025089A"/>
    <w:rsid w:val="0027372D"/>
    <w:rsid w:val="00287AC1"/>
    <w:rsid w:val="00296B65"/>
    <w:rsid w:val="002D52BB"/>
    <w:rsid w:val="002E7961"/>
    <w:rsid w:val="003141BB"/>
    <w:rsid w:val="00314663"/>
    <w:rsid w:val="0034550F"/>
    <w:rsid w:val="0038015D"/>
    <w:rsid w:val="003B3968"/>
    <w:rsid w:val="003B78A9"/>
    <w:rsid w:val="003C1B2D"/>
    <w:rsid w:val="003E3862"/>
    <w:rsid w:val="0040600F"/>
    <w:rsid w:val="00432714"/>
    <w:rsid w:val="00433789"/>
    <w:rsid w:val="00445432"/>
    <w:rsid w:val="00473E32"/>
    <w:rsid w:val="004A0E71"/>
    <w:rsid w:val="004A400A"/>
    <w:rsid w:val="004C05E8"/>
    <w:rsid w:val="004C0CCE"/>
    <w:rsid w:val="004C1CA1"/>
    <w:rsid w:val="004E6584"/>
    <w:rsid w:val="004F43C5"/>
    <w:rsid w:val="004F5214"/>
    <w:rsid w:val="00556C16"/>
    <w:rsid w:val="005675C3"/>
    <w:rsid w:val="0057151A"/>
    <w:rsid w:val="005816A9"/>
    <w:rsid w:val="00586DB0"/>
    <w:rsid w:val="005A5C6B"/>
    <w:rsid w:val="005A63DD"/>
    <w:rsid w:val="005A6970"/>
    <w:rsid w:val="005B7F24"/>
    <w:rsid w:val="005C79D0"/>
    <w:rsid w:val="005E45D6"/>
    <w:rsid w:val="005F2A5F"/>
    <w:rsid w:val="00615768"/>
    <w:rsid w:val="00624EF3"/>
    <w:rsid w:val="00637EF8"/>
    <w:rsid w:val="00643D6F"/>
    <w:rsid w:val="0065032C"/>
    <w:rsid w:val="00670BFE"/>
    <w:rsid w:val="00683811"/>
    <w:rsid w:val="00683890"/>
    <w:rsid w:val="006938B2"/>
    <w:rsid w:val="00696E14"/>
    <w:rsid w:val="006B7784"/>
    <w:rsid w:val="006C6D36"/>
    <w:rsid w:val="006E6905"/>
    <w:rsid w:val="00726378"/>
    <w:rsid w:val="00736F39"/>
    <w:rsid w:val="00766FC2"/>
    <w:rsid w:val="00773574"/>
    <w:rsid w:val="00775180"/>
    <w:rsid w:val="00780BD1"/>
    <w:rsid w:val="00782B32"/>
    <w:rsid w:val="0079040C"/>
    <w:rsid w:val="00795D30"/>
    <w:rsid w:val="007B1D43"/>
    <w:rsid w:val="007F7D0D"/>
    <w:rsid w:val="00814F15"/>
    <w:rsid w:val="008273C7"/>
    <w:rsid w:val="00842E26"/>
    <w:rsid w:val="00844675"/>
    <w:rsid w:val="00851EED"/>
    <w:rsid w:val="00865337"/>
    <w:rsid w:val="00872FE8"/>
    <w:rsid w:val="008762A1"/>
    <w:rsid w:val="008C34C5"/>
    <w:rsid w:val="0090031F"/>
    <w:rsid w:val="009210DD"/>
    <w:rsid w:val="00925D54"/>
    <w:rsid w:val="0093461F"/>
    <w:rsid w:val="00935F66"/>
    <w:rsid w:val="00955D50"/>
    <w:rsid w:val="009637D8"/>
    <w:rsid w:val="00972B8B"/>
    <w:rsid w:val="009775BC"/>
    <w:rsid w:val="009B019E"/>
    <w:rsid w:val="00A0586A"/>
    <w:rsid w:val="00A40D2B"/>
    <w:rsid w:val="00A74D05"/>
    <w:rsid w:val="00A96C8E"/>
    <w:rsid w:val="00AA6F2D"/>
    <w:rsid w:val="00AC5B3B"/>
    <w:rsid w:val="00AF53D4"/>
    <w:rsid w:val="00B0014D"/>
    <w:rsid w:val="00B160A4"/>
    <w:rsid w:val="00B2260E"/>
    <w:rsid w:val="00B257CC"/>
    <w:rsid w:val="00B33A1B"/>
    <w:rsid w:val="00B402FE"/>
    <w:rsid w:val="00B83C18"/>
    <w:rsid w:val="00B8456D"/>
    <w:rsid w:val="00BA2962"/>
    <w:rsid w:val="00BC08E9"/>
    <w:rsid w:val="00BC791E"/>
    <w:rsid w:val="00BF732D"/>
    <w:rsid w:val="00C500E4"/>
    <w:rsid w:val="00C51A9D"/>
    <w:rsid w:val="00C90A56"/>
    <w:rsid w:val="00CB08DA"/>
    <w:rsid w:val="00D06466"/>
    <w:rsid w:val="00D47F41"/>
    <w:rsid w:val="00D63A94"/>
    <w:rsid w:val="00D833DE"/>
    <w:rsid w:val="00DB1FAA"/>
    <w:rsid w:val="00DE0FAC"/>
    <w:rsid w:val="00E0340E"/>
    <w:rsid w:val="00E13AD5"/>
    <w:rsid w:val="00E2714D"/>
    <w:rsid w:val="00E67CF9"/>
    <w:rsid w:val="00E73852"/>
    <w:rsid w:val="00E7473D"/>
    <w:rsid w:val="00E939C8"/>
    <w:rsid w:val="00EA2084"/>
    <w:rsid w:val="00EA289C"/>
    <w:rsid w:val="00EB1E77"/>
    <w:rsid w:val="00F66187"/>
    <w:rsid w:val="00F71AC0"/>
    <w:rsid w:val="00F85C08"/>
    <w:rsid w:val="00F85C79"/>
    <w:rsid w:val="00FA3130"/>
    <w:rsid w:val="00FA66E4"/>
    <w:rsid w:val="00F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E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8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2018-10-15T00:47:00Z</dcterms:created>
  <dcterms:modified xsi:type="dcterms:W3CDTF">2018-10-22T01:23:00Z</dcterms:modified>
</cp:coreProperties>
</file>