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63C6B"/>
          <w:sz w:val="64"/>
          <w:szCs w:val="64"/>
        </w:rPr>
        <w:t xml:space="preserve">.NET DEVELOPER</w:t>
      </w:r>
    </w:p>
    <w:p>
      <w:pPr>
        <w:spacing w:before="60"/>
        <w:jc w:val="center"/>
      </w:pPr>
      <w:r>
        <w:rPr>
          <w:rFonts w:ascii="Calibri" w:cs="Calibri" w:eastAsia="Calibri" w:hAnsi="Calibri"/>
          <w:b/>
          <w:bCs/>
          <w:color w:val="C0272B"/>
          <w:sz w:val="44"/>
          <w:szCs w:val="44"/>
        </w:rPr>
        <w:t xml:space="preserve">INTERVIEW QUESTIONS &amp; ANSWERS</w:t>
      </w:r>
    </w:p>
    <w:p>
      <w:pPr>
        <w:spacing w:before="300"/>
        <w:jc w:val="center"/>
      </w:pPr>
      <w:r>
        <w:rPr>
          <w:rFonts w:ascii="Calibri" w:cs="Calibri" w:eastAsia="Calibri" w:hAnsi="Calibri"/>
          <w:i/>
          <w:iCs/>
          <w:sz w:val="24"/>
          <w:szCs w:val="24"/>
        </w:rPr>
        <w:t xml:space="preserve">Basic → Advanced | Tailored for 4 Years of Experience</w:t>
      </w:r>
    </w:p>
    <w:p>
      <w:pPr>
        <w:spacing w:before="800"/>
        <w:jc w:val="center"/>
      </w:pPr>
      <w:r>
        <w:rPr>
          <w:rFonts w:ascii="Calibri" w:cs="Calibri" w:eastAsia="Calibri" w:hAnsi="Calibri"/>
          <w:sz w:val="20"/>
          <w:szCs w:val="20"/>
        </w:rPr>
        <w:t xml:space="preserve">C# &amp; .NET Fundamentals · ASP.NET Core Web API · Dependency Injection &amp; Architecture</w:t>
      </w:r>
    </w:p>
    <w:p>
      <w:pPr>
        <w:jc w:val="center"/>
      </w:pPr>
      <w:r>
        <w:rPr>
          <w:rFonts w:ascii="Calibri" w:cs="Calibri" w:eastAsia="Calibri" w:hAnsi="Calibri"/>
          <w:sz w:val="20"/>
          <w:szCs w:val="20"/>
        </w:rPr>
        <w:t xml:space="preserve">Entity Framework Core · SQL &amp; Databases · Security · Performance · Testing</w:t>
      </w:r>
    </w:p>
    <w:p>
      <w:pPr>
        <w:jc w:val="center"/>
      </w:pPr>
      <w:r>
        <w:rPr>
          <w:rFonts w:ascii="Calibri" w:cs="Calibri" w:eastAsia="Calibri" w:hAnsi="Calibri"/>
          <w:sz w:val="20"/>
          <w:szCs w:val="20"/>
        </w:rPr>
        <w:t xml:space="preserve">Microservices &amp; Distributed Systems · Real-World Scenario Questions</w:t>
      </w:r>
    </w:p>
    <w:p>
      <w:r>
        <w:br w:type="page"/>
      </w:r>
    </w:p>
    <w:p>
      <w:pPr>
        <w:pStyle w:val="Heading1"/>
      </w:pPr>
      <w:r>
        <w:rPr>
          <w:b/>
          <w:bCs/>
          <w:color w:val="163C6B"/>
        </w:rPr>
        <w:t xml:space="preserve">Table of Contents</w:t>
      </w:r>
    </w:p>
    <w:p>
      <w:pPr>
        <w:spacing w:after="60"/>
      </w:pPr>
      <w:r>
        <w:rPr>
          <w:rFonts w:ascii="Calibri" w:cs="Calibri" w:eastAsia="Calibri" w:hAnsi="Calibri"/>
          <w:sz w:val="22"/>
          <w:szCs w:val="22"/>
        </w:rPr>
        <w:t xml:space="preserve">Category 1 – C# &amp; .NET Fundamentals  (15 questions)</w:t>
      </w:r>
    </w:p>
    <w:p>
      <w:pPr>
        <w:spacing w:after="60"/>
      </w:pPr>
      <w:r>
        <w:rPr>
          <w:rFonts w:ascii="Calibri" w:cs="Calibri" w:eastAsia="Calibri" w:hAnsi="Calibri"/>
          <w:sz w:val="22"/>
          <w:szCs w:val="22"/>
        </w:rPr>
        <w:t xml:space="preserve">Category 2 – ASP.NET Core Web API  (12 questions)</w:t>
      </w:r>
    </w:p>
    <w:p>
      <w:pPr>
        <w:spacing w:after="60"/>
      </w:pPr>
      <w:r>
        <w:rPr>
          <w:rFonts w:ascii="Calibri" w:cs="Calibri" w:eastAsia="Calibri" w:hAnsi="Calibri"/>
          <w:sz w:val="22"/>
          <w:szCs w:val="22"/>
        </w:rPr>
        <w:t xml:space="preserve">Category 3 – Dependency Injection &amp; Architecture  (9 questions)</w:t>
      </w:r>
    </w:p>
    <w:p>
      <w:pPr>
        <w:spacing w:after="60"/>
      </w:pPr>
      <w:r>
        <w:rPr>
          <w:rFonts w:ascii="Calibri" w:cs="Calibri" w:eastAsia="Calibri" w:hAnsi="Calibri"/>
          <w:sz w:val="22"/>
          <w:szCs w:val="22"/>
        </w:rPr>
        <w:t xml:space="preserve">Category 4 – Entity Framework Core  (9 questions)</w:t>
      </w:r>
    </w:p>
    <w:p>
      <w:pPr>
        <w:spacing w:after="60"/>
      </w:pPr>
      <w:r>
        <w:rPr>
          <w:rFonts w:ascii="Calibri" w:cs="Calibri" w:eastAsia="Calibri" w:hAnsi="Calibri"/>
          <w:sz w:val="22"/>
          <w:szCs w:val="22"/>
        </w:rPr>
        <w:t xml:space="preserve">Category 5 – SQL &amp; Database Concepts  (9 questions)</w:t>
      </w:r>
    </w:p>
    <w:p>
      <w:pPr>
        <w:spacing w:after="60"/>
      </w:pPr>
      <w:r>
        <w:rPr>
          <w:rFonts w:ascii="Calibri" w:cs="Calibri" w:eastAsia="Calibri" w:hAnsi="Calibri"/>
          <w:sz w:val="22"/>
          <w:szCs w:val="22"/>
        </w:rPr>
        <w:t xml:space="preserve">Category 6 – Authentication, Authorization &amp; Security  (8 questions)</w:t>
      </w:r>
    </w:p>
    <w:p>
      <w:pPr>
        <w:spacing w:after="60"/>
      </w:pPr>
      <w:r>
        <w:rPr>
          <w:rFonts w:ascii="Calibri" w:cs="Calibri" w:eastAsia="Calibri" w:hAnsi="Calibri"/>
          <w:sz w:val="22"/>
          <w:szCs w:val="22"/>
        </w:rPr>
        <w:t xml:space="preserve">Category 7 – Performance, Caching &amp; Background Processing  (7 questions)</w:t>
      </w:r>
    </w:p>
    <w:p>
      <w:pPr>
        <w:spacing w:after="60"/>
      </w:pPr>
      <w:r>
        <w:rPr>
          <w:rFonts w:ascii="Calibri" w:cs="Calibri" w:eastAsia="Calibri" w:hAnsi="Calibri"/>
          <w:sz w:val="22"/>
          <w:szCs w:val="22"/>
        </w:rPr>
        <w:t xml:space="preserve">Category 8 – Testing  (4 questions)</w:t>
      </w:r>
    </w:p>
    <w:p>
      <w:pPr>
        <w:spacing w:after="60"/>
      </w:pPr>
      <w:r>
        <w:rPr>
          <w:rFonts w:ascii="Calibri" w:cs="Calibri" w:eastAsia="Calibri" w:hAnsi="Calibri"/>
          <w:sz w:val="22"/>
          <w:szCs w:val="22"/>
        </w:rPr>
        <w:t xml:space="preserve">Category 9 – Microservices, Messaging &amp; Distributed Systems  (5 questions)</w:t>
      </w:r>
    </w:p>
    <w:p>
      <w:pPr>
        <w:spacing w:after="60"/>
      </w:pPr>
      <w:r>
        <w:rPr>
          <w:rFonts w:ascii="Calibri" w:cs="Calibri" w:eastAsia="Calibri" w:hAnsi="Calibri"/>
          <w:sz w:val="22"/>
          <w:szCs w:val="22"/>
        </w:rPr>
        <w:t xml:space="preserve">Category 10 – Scenario-Based &amp; Practical (4 Years Experience Level)  (7 questions)</w:t>
      </w:r>
    </w:p>
    <w:p>
      <w:r>
        <w:br w:type="page"/>
      </w:r>
    </w:p>
    <w:p>
      <w:pPr>
        <w:pStyle w:val="Heading1"/>
        <w:spacing w:after="200" w:before="400"/>
      </w:pPr>
      <w:r>
        <w:rPr>
          <w:b/>
          <w:bCs/>
          <w:color w:val="163C6B"/>
        </w:rPr>
        <w:t xml:space="preserve">Category 1 – C# &amp; .NET Fundamentals</w:t>
      </w:r>
    </w:p>
    <w:p>
      <w:pPr>
        <w:keepNext/>
        <w:spacing w:after="60" w:before="200"/>
      </w:pPr>
      <w:r>
        <w:rPr>
          <w:rFonts w:ascii="Calibri" w:cs="Calibri" w:eastAsia="Calibri" w:hAnsi="Calibri"/>
          <w:b/>
          <w:bCs/>
          <w:color w:val="C0272B"/>
          <w:sz w:val="23"/>
          <w:szCs w:val="23"/>
        </w:rPr>
        <w:t xml:space="preserve">Q1. </w:t>
      </w:r>
      <w:r>
        <w:rPr>
          <w:rFonts w:ascii="Calibri" w:cs="Calibri" w:eastAsia="Calibri" w:hAnsi="Calibri"/>
          <w:b/>
          <w:bCs/>
          <w:color w:val="163C6B"/>
          <w:sz w:val="23"/>
          <w:szCs w:val="23"/>
        </w:rPr>
        <w:t xml:space="preserve">What is the difference between .NET Framework, .NET Core, and .NET 5+?</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.NET Framework is Windows-only and in maintenance mode. .NET Core was the cross-platform rewrite. Starting with .NET 5, Microsoft unified everything into a single platform simply called '.NET', released yearly, with even-numbered versions (.NET 8, .NET 10) being LTS releases suitable for production.</w:t>
      </w:r>
    </w:p>
    <w:p>
      <w:pPr>
        <w:keepNext/>
        <w:spacing w:after="60" w:before="200"/>
      </w:pPr>
      <w:r>
        <w:rPr>
          <w:rFonts w:ascii="Calibri" w:cs="Calibri" w:eastAsia="Calibri" w:hAnsi="Calibri"/>
          <w:b/>
          <w:bCs/>
          <w:color w:val="C0272B"/>
          <w:sz w:val="23"/>
          <w:szCs w:val="23"/>
        </w:rPr>
        <w:t xml:space="preserve">Q2. </w:t>
      </w:r>
      <w:r>
        <w:rPr>
          <w:rFonts w:ascii="Calibri" w:cs="Calibri" w:eastAsia="Calibri" w:hAnsi="Calibri"/>
          <w:b/>
          <w:bCs/>
          <w:color w:val="163C6B"/>
          <w:sz w:val="23"/>
          <w:szCs w:val="23"/>
        </w:rPr>
        <w:t xml:space="preserve">Explain value types vs reference types in C#.</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Value types (int, double, struct, bool) are stored on the stack (or inline) and copied by value on assignment. Reference types (class, string, array, delegate) are stored on the heap; variables hold a reference/pointer, so assignment copies the reference, not the object.</w:t>
      </w:r>
    </w:p>
    <w:p>
      <w:pPr>
        <w:keepNext/>
        <w:spacing w:after="60" w:before="200"/>
      </w:pPr>
      <w:r>
        <w:rPr>
          <w:rFonts w:ascii="Calibri" w:cs="Calibri" w:eastAsia="Calibri" w:hAnsi="Calibri"/>
          <w:b/>
          <w:bCs/>
          <w:color w:val="C0272B"/>
          <w:sz w:val="23"/>
          <w:szCs w:val="23"/>
        </w:rPr>
        <w:t xml:space="preserve">Q3. </w:t>
      </w:r>
      <w:r>
        <w:rPr>
          <w:rFonts w:ascii="Calibri" w:cs="Calibri" w:eastAsia="Calibri" w:hAnsi="Calibri"/>
          <w:b/>
          <w:bCs/>
          <w:color w:val="163C6B"/>
          <w:sz w:val="23"/>
          <w:szCs w:val="23"/>
        </w:rPr>
        <w:t xml:space="preserve">What is the difference between == and .Equals() in C#?</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 is an operator that, for value types, compares values, and for reference types, compares references by default unless overloaded. .Equals() is a virtual method that can be overridden to provide custom value-equality logic (as string and record types do).</w:t>
      </w:r>
    </w:p>
    <w:p>
      <w:pPr>
        <w:keepNext/>
        <w:spacing w:after="60" w:before="200"/>
      </w:pPr>
      <w:r>
        <w:rPr>
          <w:rFonts w:ascii="Calibri" w:cs="Calibri" w:eastAsia="Calibri" w:hAnsi="Calibri"/>
          <w:b/>
          <w:bCs/>
          <w:color w:val="C0272B"/>
          <w:sz w:val="23"/>
          <w:szCs w:val="23"/>
        </w:rPr>
        <w:t xml:space="preserve">Q4. </w:t>
      </w:r>
      <w:r>
        <w:rPr>
          <w:rFonts w:ascii="Calibri" w:cs="Calibri" w:eastAsia="Calibri" w:hAnsi="Calibri"/>
          <w:b/>
          <w:bCs/>
          <w:color w:val="163C6B"/>
          <w:sz w:val="23"/>
          <w:szCs w:val="23"/>
        </w:rPr>
        <w:t xml:space="preserve">What are nullable reference types and why were they introduced?</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Introduced in C# 8, they let the compiler track whether a reference type variable can be null (string? vs string), producing compile-time warnings for potential null-reference dereferences — a major source of runtime bugs in earlier C#.</w:t>
      </w:r>
    </w:p>
    <w:p>
      <w:pPr>
        <w:keepNext/>
        <w:spacing w:after="60" w:before="200"/>
      </w:pPr>
      <w:r>
        <w:rPr>
          <w:rFonts w:ascii="Calibri" w:cs="Calibri" w:eastAsia="Calibri" w:hAnsi="Calibri"/>
          <w:b/>
          <w:bCs/>
          <w:color w:val="C0272B"/>
          <w:sz w:val="23"/>
          <w:szCs w:val="23"/>
        </w:rPr>
        <w:t xml:space="preserve">Q5. </w:t>
      </w:r>
      <w:r>
        <w:rPr>
          <w:rFonts w:ascii="Calibri" w:cs="Calibri" w:eastAsia="Calibri" w:hAnsi="Calibri"/>
          <w:b/>
          <w:bCs/>
          <w:color w:val="163C6B"/>
          <w:sz w:val="23"/>
          <w:szCs w:val="23"/>
        </w:rPr>
        <w:t xml:space="preserve">Explain the difference between var, dynamic, and object.</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var is resolved to a concrete static type at compile time (type inference) — you still get compile-time checking. dynamic bypasses compile-time type checking entirely; resolution happens at runtime. object is the base type all types derive from, requiring explicit casting to use its members.</w:t>
      </w:r>
    </w:p>
    <w:p>
      <w:pPr>
        <w:keepNext/>
        <w:spacing w:after="60" w:before="200"/>
      </w:pPr>
      <w:r>
        <w:rPr>
          <w:rFonts w:ascii="Calibri" w:cs="Calibri" w:eastAsia="Calibri" w:hAnsi="Calibri"/>
          <w:b/>
          <w:bCs/>
          <w:color w:val="C0272B"/>
          <w:sz w:val="23"/>
          <w:szCs w:val="23"/>
        </w:rPr>
        <w:t xml:space="preserve">Q6. </w:t>
      </w:r>
      <w:r>
        <w:rPr>
          <w:rFonts w:ascii="Calibri" w:cs="Calibri" w:eastAsia="Calibri" w:hAnsi="Calibri"/>
          <w:b/>
          <w:bCs/>
          <w:color w:val="163C6B"/>
          <w:sz w:val="23"/>
          <w:szCs w:val="23"/>
        </w:rPr>
        <w:t xml:space="preserve">What is the difference between IEnumerable, ICollection, IList, and IQueryable?</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IEnumerable supports simple forward-only iteration. ICollection adds Count, Add, Remove. IList adds indexer access and positional insert/remove. IQueryable extends IEnumerable but builds an expression tree, letting LINQ providers (like EF Core) translate the query into SQL instead of executing it in memory.</w:t>
      </w:r>
    </w:p>
    <w:p>
      <w:pPr>
        <w:keepNext/>
        <w:spacing w:after="60" w:before="200"/>
      </w:pPr>
      <w:r>
        <w:rPr>
          <w:rFonts w:ascii="Calibri" w:cs="Calibri" w:eastAsia="Calibri" w:hAnsi="Calibri"/>
          <w:b/>
          <w:bCs/>
          <w:color w:val="C0272B"/>
          <w:sz w:val="23"/>
          <w:szCs w:val="23"/>
        </w:rPr>
        <w:t xml:space="preserve">Q7. </w:t>
      </w:r>
      <w:r>
        <w:rPr>
          <w:rFonts w:ascii="Calibri" w:cs="Calibri" w:eastAsia="Calibri" w:hAnsi="Calibri"/>
          <w:b/>
          <w:bCs/>
          <w:color w:val="163C6B"/>
          <w:sz w:val="23"/>
          <w:szCs w:val="23"/>
        </w:rPr>
        <w:t xml:space="preserve">What is deferred execution in LINQ?</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 LINQ query isn't executed when it's defined — only when it's enumerated (via foreach, ToList(), etc.). This lets you compose queries incrementally, but it also means the underlying data source is queried fresh each time you enumerate, which can cause subtle bugs if the data changes between calls.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var query = orders.Where(o =&gt; o.Total &gt; 100); // not executed yet</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var list = query.ToList(); // executed here</w:t>
      </w:r>
    </w:p>
    <w:p>
      <w:pPr>
        <w:keepNext/>
        <w:spacing w:after="60" w:before="200"/>
      </w:pPr>
      <w:r>
        <w:rPr>
          <w:rFonts w:ascii="Calibri" w:cs="Calibri" w:eastAsia="Calibri" w:hAnsi="Calibri"/>
          <w:b/>
          <w:bCs/>
          <w:color w:val="C0272B"/>
          <w:sz w:val="23"/>
          <w:szCs w:val="23"/>
        </w:rPr>
        <w:t xml:space="preserve">Q8. </w:t>
      </w:r>
      <w:r>
        <w:rPr>
          <w:rFonts w:ascii="Calibri" w:cs="Calibri" w:eastAsia="Calibri" w:hAnsi="Calibri"/>
          <w:b/>
          <w:bCs/>
          <w:color w:val="163C6B"/>
          <w:sz w:val="23"/>
          <w:szCs w:val="23"/>
        </w:rPr>
        <w:t xml:space="preserve">Explain async/await and how it differs from multithreading.</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async/await is about asynchronous, non-blocking I/O — while awaiting a Task (DB call, HTTP call), the thread is released back to the pool instead of blocking, letting it serve other work. It doesn't inherently create new threads; it's about efficient use of existing threads, unlike Task.Run() or explicit threads which do use extra threads for CPU-bound work.</w:t>
      </w:r>
    </w:p>
    <w:p>
      <w:pPr>
        <w:keepNext/>
        <w:spacing w:after="60" w:before="200"/>
      </w:pPr>
      <w:r>
        <w:rPr>
          <w:rFonts w:ascii="Calibri" w:cs="Calibri" w:eastAsia="Calibri" w:hAnsi="Calibri"/>
          <w:b/>
          <w:bCs/>
          <w:color w:val="C0272B"/>
          <w:sz w:val="23"/>
          <w:szCs w:val="23"/>
        </w:rPr>
        <w:t xml:space="preserve">Q9. </w:t>
      </w:r>
      <w:r>
        <w:rPr>
          <w:rFonts w:ascii="Calibri" w:cs="Calibri" w:eastAsia="Calibri" w:hAnsi="Calibri"/>
          <w:b/>
          <w:bCs/>
          <w:color w:val="163C6B"/>
          <w:sz w:val="23"/>
          <w:szCs w:val="23"/>
        </w:rPr>
        <w:t xml:space="preserve">What is the difference between Task, Task&lt;T&gt;, and ValueTask&lt;T&gt;?</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Task represents an asynchronous operation with no return value; Task&lt;T&gt; returns a value. ValueTask&lt;T&gt; is a struct-based alternative that avoids a heap allocation when the result is already available synchronously — useful in hot paths, but shouldn't be awaited more than once.</w:t>
      </w:r>
    </w:p>
    <w:p>
      <w:pPr>
        <w:keepNext/>
        <w:spacing w:after="60" w:before="200"/>
      </w:pPr>
      <w:r>
        <w:rPr>
          <w:rFonts w:ascii="Calibri" w:cs="Calibri" w:eastAsia="Calibri" w:hAnsi="Calibri"/>
          <w:b/>
          <w:bCs/>
          <w:color w:val="C0272B"/>
          <w:sz w:val="23"/>
          <w:szCs w:val="23"/>
        </w:rPr>
        <w:t xml:space="preserve">Q10. </w:t>
      </w:r>
      <w:r>
        <w:rPr>
          <w:rFonts w:ascii="Calibri" w:cs="Calibri" w:eastAsia="Calibri" w:hAnsi="Calibri"/>
          <w:b/>
          <w:bCs/>
          <w:color w:val="163C6B"/>
          <w:sz w:val="23"/>
          <w:szCs w:val="23"/>
        </w:rPr>
        <w:t xml:space="preserve">What are delegates, and how do Func, Action, and Predicate relate to them?</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 delegate is a type-safe function pointer — a reference to a method matching a specific signature. Func&lt;...,TResult&gt;, Action&lt;...&gt;, and Predicate&lt;T&gt; are generic built-in delegate types: Func returns a value, Action returns void, Predicate&lt;T&gt; is Func&lt;T,bool&gt;.</w:t>
      </w:r>
    </w:p>
    <w:p>
      <w:pPr>
        <w:keepNext/>
        <w:spacing w:after="60" w:before="200"/>
      </w:pPr>
      <w:r>
        <w:rPr>
          <w:rFonts w:ascii="Calibri" w:cs="Calibri" w:eastAsia="Calibri" w:hAnsi="Calibri"/>
          <w:b/>
          <w:bCs/>
          <w:color w:val="C0272B"/>
          <w:sz w:val="23"/>
          <w:szCs w:val="23"/>
        </w:rPr>
        <w:t xml:space="preserve">Q11. </w:t>
      </w:r>
      <w:r>
        <w:rPr>
          <w:rFonts w:ascii="Calibri" w:cs="Calibri" w:eastAsia="Calibri" w:hAnsi="Calibri"/>
          <w:b/>
          <w:bCs/>
          <w:color w:val="163C6B"/>
          <w:sz w:val="23"/>
          <w:szCs w:val="23"/>
        </w:rPr>
        <w:t xml:space="preserve">What is the difference between abstract class and interface?</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An abstract class can have state (fields), constructors, and both implemented and abstract members, but supports single inheritance. An interface (pre-C#8) only declares a contract with no implementation and supports multiple inheritance; since C# 8, interfaces can include default method implementations too.</w:t>
      </w:r>
    </w:p>
    <w:p>
      <w:pPr>
        <w:keepNext/>
        <w:spacing w:after="60" w:before="200"/>
      </w:pPr>
      <w:r>
        <w:rPr>
          <w:rFonts w:ascii="Calibri" w:cs="Calibri" w:eastAsia="Calibri" w:hAnsi="Calibri"/>
          <w:b/>
          <w:bCs/>
          <w:color w:val="C0272B"/>
          <w:sz w:val="23"/>
          <w:szCs w:val="23"/>
        </w:rPr>
        <w:t xml:space="preserve">Q12. </w:t>
      </w:r>
      <w:r>
        <w:rPr>
          <w:rFonts w:ascii="Calibri" w:cs="Calibri" w:eastAsia="Calibri" w:hAnsi="Calibri"/>
          <w:b/>
          <w:bCs/>
          <w:color w:val="163C6B"/>
          <w:sz w:val="23"/>
          <w:szCs w:val="23"/>
        </w:rPr>
        <w:t xml:space="preserve">Explain boxing and unboxing.</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Boxing wraps a value type in an object reference on the heap (implicit); unboxing extracts the value type back out (explicit cast). Both have a performance cost, and excessive boxing (e.g. passing structs into non-generic collections) is a common performance pitfall.</w:t>
      </w:r>
    </w:p>
    <w:p>
      <w:pPr>
        <w:keepNext/>
        <w:spacing w:after="60" w:before="200"/>
      </w:pPr>
      <w:r>
        <w:rPr>
          <w:rFonts w:ascii="Calibri" w:cs="Calibri" w:eastAsia="Calibri" w:hAnsi="Calibri"/>
          <w:b/>
          <w:bCs/>
          <w:color w:val="C0272B"/>
          <w:sz w:val="23"/>
          <w:szCs w:val="23"/>
        </w:rPr>
        <w:t xml:space="preserve">Q13. </w:t>
      </w:r>
      <w:r>
        <w:rPr>
          <w:rFonts w:ascii="Calibri" w:cs="Calibri" w:eastAsia="Calibri" w:hAnsi="Calibri"/>
          <w:b/>
          <w:bCs/>
          <w:color w:val="163C6B"/>
          <w:sz w:val="23"/>
          <w:szCs w:val="23"/>
        </w:rPr>
        <w:t xml:space="preserve">What is the difference between const, readonly, and static readonly?</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const is a compile-time constant, must be assigned at declaration, and is implicitly static. readonly can be assigned in the constructor and is evaluated at runtime, allowing different values per instance. static readonly combines both: one value shared across all instances, set once at runtime (e.g. in a static constructor).</w:t>
      </w:r>
    </w:p>
    <w:p>
      <w:pPr>
        <w:keepNext/>
        <w:spacing w:after="60" w:before="200"/>
      </w:pPr>
      <w:r>
        <w:rPr>
          <w:rFonts w:ascii="Calibri" w:cs="Calibri" w:eastAsia="Calibri" w:hAnsi="Calibri"/>
          <w:b/>
          <w:bCs/>
          <w:color w:val="C0272B"/>
          <w:sz w:val="23"/>
          <w:szCs w:val="23"/>
        </w:rPr>
        <w:t xml:space="preserve">Q14. </w:t>
      </w:r>
      <w:r>
        <w:rPr>
          <w:rFonts w:ascii="Calibri" w:cs="Calibri" w:eastAsia="Calibri" w:hAnsi="Calibri"/>
          <w:b/>
          <w:bCs/>
          <w:color w:val="163C6B"/>
          <w:sz w:val="23"/>
          <w:szCs w:val="23"/>
        </w:rPr>
        <w:t xml:space="preserve">What are extension methods and why are they useful?</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Static methods that appear to 'extend' an existing type without modifying its source, declared as static methods in a static class with `this` before the first parameter. LINQ itself is implemented almost entirely as extension methods on IEnumerable&lt;T&gt;.</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static class StringExtensions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static bool IsNullOrTrimmedEmpty(this string s) =&gt; string.IsNullOrWhiteSpace(s);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usage: myString.IsNullOrTrimmedEmpty();</w:t>
      </w:r>
    </w:p>
    <w:p>
      <w:pPr>
        <w:keepNext/>
        <w:spacing w:after="60" w:before="200"/>
      </w:pPr>
      <w:r>
        <w:rPr>
          <w:rFonts w:ascii="Calibri" w:cs="Calibri" w:eastAsia="Calibri" w:hAnsi="Calibri"/>
          <w:b/>
          <w:bCs/>
          <w:color w:val="C0272B"/>
          <w:sz w:val="23"/>
          <w:szCs w:val="23"/>
        </w:rPr>
        <w:t xml:space="preserve">Q15. </w:t>
      </w:r>
      <w:r>
        <w:rPr>
          <w:rFonts w:ascii="Calibri" w:cs="Calibri" w:eastAsia="Calibri" w:hAnsi="Calibri"/>
          <w:b/>
          <w:bCs/>
          <w:color w:val="163C6B"/>
          <w:sz w:val="23"/>
          <w:szCs w:val="23"/>
        </w:rPr>
        <w:t xml:space="preserve">What's new/notable in recent C# versions (records, pattern matching) that a 4-year developer should know?</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Records (C# 9) give immutable, value-equality reference types with concise syntax — ideal for DTOs. Pattern matching (switch expressions, property patterns, relational patterns) reduces verbose if/else chains. Required members, init-only setters, and top-level statements/minimal hosting round out recent quality-of-life changes commonly used in modern ASP.NET Core code.</w:t>
      </w:r>
    </w:p>
    <w:p>
      <w:r>
        <w:br w:type="page"/>
      </w:r>
    </w:p>
    <w:p>
      <w:pPr>
        <w:pStyle w:val="Heading1"/>
        <w:spacing w:after="200" w:before="400"/>
      </w:pPr>
      <w:r>
        <w:rPr>
          <w:b/>
          <w:bCs/>
          <w:color w:val="163C6B"/>
        </w:rPr>
        <w:t xml:space="preserve">Category 2 – ASP.NET Core Web API</w:t>
      </w:r>
    </w:p>
    <w:p>
      <w:pPr>
        <w:keepNext/>
        <w:spacing w:after="60" w:before="200"/>
      </w:pPr>
      <w:r>
        <w:rPr>
          <w:rFonts w:ascii="Calibri" w:cs="Calibri" w:eastAsia="Calibri" w:hAnsi="Calibri"/>
          <w:b/>
          <w:bCs/>
          <w:color w:val="C0272B"/>
          <w:sz w:val="23"/>
          <w:szCs w:val="23"/>
        </w:rPr>
        <w:t xml:space="preserve">Q16. </w:t>
      </w:r>
      <w:r>
        <w:rPr>
          <w:rFonts w:ascii="Calibri" w:cs="Calibri" w:eastAsia="Calibri" w:hAnsi="Calibri"/>
          <w:b/>
          <w:bCs/>
          <w:color w:val="163C6B"/>
          <w:sz w:val="23"/>
          <w:szCs w:val="23"/>
        </w:rPr>
        <w:t xml:space="preserve">Walk through what happens from the moment a request hits Kestrel to when a controller action runs.</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Kestrel accepts the TCP connection and parses the HTTP request into an HttpContext. That context flows through the middleware pipeline in registration order (e.g. exception handling, HTTPS redirection, routing, authentication, authorization). UseRouting() matches the URL to an endpoint; UseEndpoints()/MapControllers() then invokes the matched controller action, running any filters (authorization, action filters) around it, before the result is written back through the pipeline to the response.</w:t>
      </w:r>
    </w:p>
    <w:p>
      <w:pPr>
        <w:keepNext/>
        <w:spacing w:after="60" w:before="200"/>
      </w:pPr>
      <w:r>
        <w:rPr>
          <w:rFonts w:ascii="Calibri" w:cs="Calibri" w:eastAsia="Calibri" w:hAnsi="Calibri"/>
          <w:b/>
          <w:bCs/>
          <w:color w:val="C0272B"/>
          <w:sz w:val="23"/>
          <w:szCs w:val="23"/>
        </w:rPr>
        <w:t xml:space="preserve">Q17. </w:t>
      </w:r>
      <w:r>
        <w:rPr>
          <w:rFonts w:ascii="Calibri" w:cs="Calibri" w:eastAsia="Calibri" w:hAnsi="Calibri"/>
          <w:b/>
          <w:bCs/>
          <w:color w:val="163C6B"/>
          <w:sz w:val="23"/>
          <w:szCs w:val="23"/>
        </w:rPr>
        <w:t xml:space="preserve">What's the difference between [ApiController] and a plain Controller?</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[ApiController] enables automatic HTTP 400 responses on invalid ModelState, infers binding sources (so you often don't need [FromBody]/[FromQuery] explicitly), requires attribute routing, and disables view-related features — it's designed specifically for building JSON APIs, not view-rendering apps.</w:t>
      </w:r>
    </w:p>
    <w:p>
      <w:pPr>
        <w:keepNext/>
        <w:spacing w:after="60" w:before="200"/>
      </w:pPr>
      <w:r>
        <w:rPr>
          <w:rFonts w:ascii="Calibri" w:cs="Calibri" w:eastAsia="Calibri" w:hAnsi="Calibri"/>
          <w:b/>
          <w:bCs/>
          <w:color w:val="C0272B"/>
          <w:sz w:val="23"/>
          <w:szCs w:val="23"/>
        </w:rPr>
        <w:t xml:space="preserve">Q18. </w:t>
      </w:r>
      <w:r>
        <w:rPr>
          <w:rFonts w:ascii="Calibri" w:cs="Calibri" w:eastAsia="Calibri" w:hAnsi="Calibri"/>
          <w:b/>
          <w:bCs/>
          <w:color w:val="163C6B"/>
          <w:sz w:val="23"/>
          <w:szCs w:val="23"/>
        </w:rPr>
        <w:t xml:space="preserve">Explain the ASP.NET Core middleware pipeline and the significance of ordering.</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Middleware executes in the order it's registered, wrapping around the next component like layers of an onion — code before `await next()` runs on the way in, code after runs on the way out. Ordering matters a lot: e.g. UseAuthentication() must run before UseAuthorization(), and exception-handling middleware must be registered early so it can catch exceptions from everything after it.</w:t>
      </w:r>
    </w:p>
    <w:p>
      <w:pPr>
        <w:keepNext/>
        <w:spacing w:after="60" w:before="200"/>
      </w:pPr>
      <w:r>
        <w:rPr>
          <w:rFonts w:ascii="Calibri" w:cs="Calibri" w:eastAsia="Calibri" w:hAnsi="Calibri"/>
          <w:b/>
          <w:bCs/>
          <w:color w:val="C0272B"/>
          <w:sz w:val="23"/>
          <w:szCs w:val="23"/>
        </w:rPr>
        <w:t xml:space="preserve">Q19. </w:t>
      </w:r>
      <w:r>
        <w:rPr>
          <w:rFonts w:ascii="Calibri" w:cs="Calibri" w:eastAsia="Calibri" w:hAnsi="Calibri"/>
          <w:b/>
          <w:bCs/>
          <w:color w:val="163C6B"/>
          <w:sz w:val="23"/>
          <w:szCs w:val="23"/>
        </w:rPr>
        <w:t xml:space="preserve">What is the difference between UseAuthentication and UseAuthorization, and why must they be in that order?</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UseAuthentication identifies the caller and populates HttpContext.User from the incoming credentials (cookie, JWT). UseAuthorization then checks whether that identified user is allowed to access the requested endpoint. Authorization can't meaningfully run before authentication has established who the user even is.</w:t>
      </w:r>
    </w:p>
    <w:p>
      <w:pPr>
        <w:keepNext/>
        <w:spacing w:after="60" w:before="200"/>
      </w:pPr>
      <w:r>
        <w:rPr>
          <w:rFonts w:ascii="Calibri" w:cs="Calibri" w:eastAsia="Calibri" w:hAnsi="Calibri"/>
          <w:b/>
          <w:bCs/>
          <w:color w:val="C0272B"/>
          <w:sz w:val="23"/>
          <w:szCs w:val="23"/>
        </w:rPr>
        <w:t xml:space="preserve">Q20. </w:t>
      </w:r>
      <w:r>
        <w:rPr>
          <w:rFonts w:ascii="Calibri" w:cs="Calibri" w:eastAsia="Calibri" w:hAnsi="Calibri"/>
          <w:b/>
          <w:bCs/>
          <w:color w:val="163C6B"/>
          <w:sz w:val="23"/>
          <w:szCs w:val="23"/>
        </w:rPr>
        <w:t xml:space="preserve">How would you implement global exception handling in an ASP.NET Core Web API?</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In .NET 8+, implement IExceptionHandler and register it via AddExceptionHandler&lt;T&gt;(), returning a consistent ProblemDetails response. On older versions, use app.UseExceptionHandler() with a dedicated error-handling middleware or endpoint that catches unhandled exceptions and maps them to appropriate status codes, logging the original exception for diagnostics.</w:t>
      </w:r>
    </w:p>
    <w:p>
      <w:pPr>
        <w:keepNext/>
        <w:spacing w:after="60" w:before="200"/>
      </w:pPr>
      <w:r>
        <w:rPr>
          <w:rFonts w:ascii="Calibri" w:cs="Calibri" w:eastAsia="Calibri" w:hAnsi="Calibri"/>
          <w:b/>
          <w:bCs/>
          <w:color w:val="C0272B"/>
          <w:sz w:val="23"/>
          <w:szCs w:val="23"/>
        </w:rPr>
        <w:t xml:space="preserve">Q21. </w:t>
      </w:r>
      <w:r>
        <w:rPr>
          <w:rFonts w:ascii="Calibri" w:cs="Calibri" w:eastAsia="Calibri" w:hAnsi="Calibri"/>
          <w:b/>
          <w:bCs/>
          <w:color w:val="163C6B"/>
          <w:sz w:val="23"/>
          <w:szCs w:val="23"/>
        </w:rPr>
        <w:t xml:space="preserve">What is the difference between Minimal APIs and Controller-based APIs? When would you pick one over the other?</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Minimal APIs define endpoints as lambdas directly on the WebApplication with less boilerplate — good for small services, microservices, or simple CRUD. Controller-based APIs group related endpoints into classes, support filters, model binding conventions, and are generally easier to organize and test in larger codebases. For a large enterprise app like a reconciliation platform, Controllers usually scale better organizationally.</w:t>
      </w:r>
    </w:p>
    <w:p>
      <w:pPr>
        <w:keepNext/>
        <w:spacing w:after="60" w:before="200"/>
      </w:pPr>
      <w:r>
        <w:rPr>
          <w:rFonts w:ascii="Calibri" w:cs="Calibri" w:eastAsia="Calibri" w:hAnsi="Calibri"/>
          <w:b/>
          <w:bCs/>
          <w:color w:val="C0272B"/>
          <w:sz w:val="23"/>
          <w:szCs w:val="23"/>
        </w:rPr>
        <w:t xml:space="preserve">Q22. </w:t>
      </w:r>
      <w:r>
        <w:rPr>
          <w:rFonts w:ascii="Calibri" w:cs="Calibri" w:eastAsia="Calibri" w:hAnsi="Calibri"/>
          <w:b/>
          <w:bCs/>
          <w:color w:val="163C6B"/>
          <w:sz w:val="23"/>
          <w:szCs w:val="23"/>
        </w:rPr>
        <w:t xml:space="preserve">How does model validation work with Data Annotations, and what happens if validation fails on an [ApiController]?</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Data Annotation attributes on the DTO (e.g. [Required], [Range]) are checked automatically during model binding. If [ApiController] is applied and ModelState is invalid, the framework short-circuits the action and returns a 400 with a ProblemDetails body describing every failed field — the action method body never even executes.</w:t>
      </w:r>
    </w:p>
    <w:p>
      <w:pPr>
        <w:keepNext/>
        <w:spacing w:after="60" w:before="200"/>
      </w:pPr>
      <w:r>
        <w:rPr>
          <w:rFonts w:ascii="Calibri" w:cs="Calibri" w:eastAsia="Calibri" w:hAnsi="Calibri"/>
          <w:b/>
          <w:bCs/>
          <w:color w:val="C0272B"/>
          <w:sz w:val="23"/>
          <w:szCs w:val="23"/>
        </w:rPr>
        <w:t xml:space="preserve">Q23. </w:t>
      </w:r>
      <w:r>
        <w:rPr>
          <w:rFonts w:ascii="Calibri" w:cs="Calibri" w:eastAsia="Calibri" w:hAnsi="Calibri"/>
          <w:b/>
          <w:bCs/>
          <w:color w:val="163C6B"/>
          <w:sz w:val="23"/>
          <w:szCs w:val="23"/>
        </w:rPr>
        <w:t xml:space="preserve">How do you version a Web API, and what are the trade-offs of different versioning strategies?</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Common strategies: URL segment (/api/v1/orders — simplest, most visible, but clutters routes), query string (?api-version=1.0 — easy to add, less discoverable), and custom header (cleanest URLs, but less visible/testable via a plain browser). The Asp.Versioning package supports all three and lets you deprecate old versions gracefully.</w:t>
      </w:r>
    </w:p>
    <w:p>
      <w:pPr>
        <w:keepNext/>
        <w:spacing w:after="60" w:before="200"/>
      </w:pPr>
      <w:r>
        <w:rPr>
          <w:rFonts w:ascii="Calibri" w:cs="Calibri" w:eastAsia="Calibri" w:hAnsi="Calibri"/>
          <w:b/>
          <w:bCs/>
          <w:color w:val="C0272B"/>
          <w:sz w:val="23"/>
          <w:szCs w:val="23"/>
        </w:rPr>
        <w:t xml:space="preserve">Q24. </w:t>
      </w:r>
      <w:r>
        <w:rPr>
          <w:rFonts w:ascii="Calibri" w:cs="Calibri" w:eastAsia="Calibri" w:hAnsi="Calibri"/>
          <w:b/>
          <w:bCs/>
          <w:color w:val="163C6B"/>
          <w:sz w:val="23"/>
          <w:szCs w:val="23"/>
        </w:rPr>
        <w:t xml:space="preserve">What is content negotiation in ASP.NET Core?</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The process by which the API decides the response format (JSON, XML, etc.) based on the client's Accept header, matched against the configured output formatters. By default ASP.NET Core Web API only returns JSON unless XML formatters are explicitly added.</w:t>
      </w:r>
    </w:p>
    <w:p>
      <w:pPr>
        <w:keepNext/>
        <w:spacing w:after="60" w:before="200"/>
      </w:pPr>
      <w:r>
        <w:rPr>
          <w:rFonts w:ascii="Calibri" w:cs="Calibri" w:eastAsia="Calibri" w:hAnsi="Calibri"/>
          <w:b/>
          <w:bCs/>
          <w:color w:val="C0272B"/>
          <w:sz w:val="23"/>
          <w:szCs w:val="23"/>
        </w:rPr>
        <w:t xml:space="preserve">Q25. </w:t>
      </w:r>
      <w:r>
        <w:rPr>
          <w:rFonts w:ascii="Calibri" w:cs="Calibri" w:eastAsia="Calibri" w:hAnsi="Calibri"/>
          <w:b/>
          <w:bCs/>
          <w:color w:val="163C6B"/>
          <w:sz w:val="23"/>
          <w:szCs w:val="23"/>
        </w:rPr>
        <w:t xml:space="preserve">How would you design pagination for a large dataset returned by an API?</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Offset-based pagination (Skip/Take with page number + page size) is simple but can degrade on very large offsets and shift under concurrent writes. Cursor/keyset pagination (WHERE Id &gt; lastSeenId ORDER BY Id) scales better for large or frequently changing datasets since it avoids scanning skipped rows. I'd also return total count and next-page metadata in the response envelope.</w:t>
      </w:r>
    </w:p>
    <w:p>
      <w:pPr>
        <w:keepNext/>
        <w:spacing w:after="60" w:before="200"/>
      </w:pPr>
      <w:r>
        <w:rPr>
          <w:rFonts w:ascii="Calibri" w:cs="Calibri" w:eastAsia="Calibri" w:hAnsi="Calibri"/>
          <w:b/>
          <w:bCs/>
          <w:color w:val="C0272B"/>
          <w:sz w:val="23"/>
          <w:szCs w:val="23"/>
        </w:rPr>
        <w:t xml:space="preserve">Q26. </w:t>
      </w:r>
      <w:r>
        <w:rPr>
          <w:rFonts w:ascii="Calibri" w:cs="Calibri" w:eastAsia="Calibri" w:hAnsi="Calibri"/>
          <w:b/>
          <w:bCs/>
          <w:color w:val="163C6B"/>
          <w:sz w:val="23"/>
          <w:szCs w:val="23"/>
        </w:rPr>
        <w:t xml:space="preserve">What's the difference between synchronous and asynchronous controller actions, and does it matter for a low-traffic internal tool?</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Async actions (returning Task&lt;IActionResult&gt;) free up the request-handling thread while waiting on I/O (DB calls, HTTP calls to other services), which matters a lot under concurrent load since the thread pool can serve far more requests. For a genuinely low-traffic internal tool the difference is negligible, but it's still best practice since I/O-bound code should default to async regardless of current traffic — it avoids having to retrofit it later.</w:t>
      </w:r>
    </w:p>
    <w:p>
      <w:pPr>
        <w:keepNext/>
        <w:spacing w:after="60" w:before="200"/>
      </w:pPr>
      <w:r>
        <w:rPr>
          <w:rFonts w:ascii="Calibri" w:cs="Calibri" w:eastAsia="Calibri" w:hAnsi="Calibri"/>
          <w:b/>
          <w:bCs/>
          <w:color w:val="C0272B"/>
          <w:sz w:val="23"/>
          <w:szCs w:val="23"/>
        </w:rPr>
        <w:t xml:space="preserve">Q27. </w:t>
      </w:r>
      <w:r>
        <w:rPr>
          <w:rFonts w:ascii="Calibri" w:cs="Calibri" w:eastAsia="Calibri" w:hAnsi="Calibri"/>
          <w:b/>
          <w:bCs/>
          <w:color w:val="163C6B"/>
          <w:sz w:val="23"/>
          <w:szCs w:val="23"/>
        </w:rPr>
        <w:t xml:space="preserve">How do you handle cross-origin requests (CORS) securely in production?</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Define an explicit named CORS policy listing only the specific allowed origins (not AllowAnyOrigin() combined with credentials, which browsers block anyway and is a security anti-pattern), and apply it narrowly to the endpoints/controllers that actually need cross-origin access rather than globally.</w:t>
      </w:r>
    </w:p>
    <w:p>
      <w:r>
        <w:br w:type="page"/>
      </w:r>
    </w:p>
    <w:p>
      <w:pPr>
        <w:pStyle w:val="Heading1"/>
        <w:spacing w:after="200" w:before="400"/>
      </w:pPr>
      <w:r>
        <w:rPr>
          <w:b/>
          <w:bCs/>
          <w:color w:val="163C6B"/>
        </w:rPr>
        <w:t xml:space="preserve">Category 3 – Dependency Injection &amp; Architecture</w:t>
      </w:r>
    </w:p>
    <w:p>
      <w:pPr>
        <w:keepNext/>
        <w:spacing w:after="60" w:before="200"/>
      </w:pPr>
      <w:r>
        <w:rPr>
          <w:rFonts w:ascii="Calibri" w:cs="Calibri" w:eastAsia="Calibri" w:hAnsi="Calibri"/>
          <w:b/>
          <w:bCs/>
          <w:color w:val="C0272B"/>
          <w:sz w:val="23"/>
          <w:szCs w:val="23"/>
        </w:rPr>
        <w:t xml:space="preserve">Q28. </w:t>
      </w:r>
      <w:r>
        <w:rPr>
          <w:rFonts w:ascii="Calibri" w:cs="Calibri" w:eastAsia="Calibri" w:hAnsi="Calibri"/>
          <w:b/>
          <w:bCs/>
          <w:color w:val="163C6B"/>
          <w:sz w:val="23"/>
          <w:szCs w:val="23"/>
        </w:rPr>
        <w:t xml:space="preserve">Explain the three DI service lifetimes and give a concrete example of when a Scoped service would cause a bug if registered as Singleton.</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Singleton = one instance for the app's life; Scoped = one instance per HTTP request; Transient = a new instance every time it's resolved. A classic bug: registering a DbContext (which is Scoped by convention) as Singleton — the same DbContext instance gets reused and mutated concurrently across unrelated requests, causing cross-request data corruption and thread-safety exceptions, since DbContext isn't thread-safe.</w:t>
      </w:r>
    </w:p>
    <w:p>
      <w:pPr>
        <w:keepNext/>
        <w:spacing w:after="60" w:before="200"/>
      </w:pPr>
      <w:r>
        <w:rPr>
          <w:rFonts w:ascii="Calibri" w:cs="Calibri" w:eastAsia="Calibri" w:hAnsi="Calibri"/>
          <w:b/>
          <w:bCs/>
          <w:color w:val="C0272B"/>
          <w:sz w:val="23"/>
          <w:szCs w:val="23"/>
        </w:rPr>
        <w:t xml:space="preserve">Q29. </w:t>
      </w:r>
      <w:r>
        <w:rPr>
          <w:rFonts w:ascii="Calibri" w:cs="Calibri" w:eastAsia="Calibri" w:hAnsi="Calibri"/>
          <w:b/>
          <w:bCs/>
          <w:color w:val="163C6B"/>
          <w:sz w:val="23"/>
          <w:szCs w:val="23"/>
        </w:rPr>
        <w:t xml:space="preserve">What is a 'Captive Dependency', and why is it dangerous?</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It happens when a longer-lived service (e.g. Singleton) takes a dependency on a shorter-lived one (e.g. Scoped or Transient) via constructor injection. The shorter-lived service gets 'captured' inside the singleton and effectively becomes a singleton itself, potentially holding onto stale or disposed resources (like a disposed DbContext) for the app's entire lifetime.</w:t>
      </w:r>
    </w:p>
    <w:p>
      <w:pPr>
        <w:keepNext/>
        <w:spacing w:after="60" w:before="200"/>
      </w:pPr>
      <w:r>
        <w:rPr>
          <w:rFonts w:ascii="Calibri" w:cs="Calibri" w:eastAsia="Calibri" w:hAnsi="Calibri"/>
          <w:b/>
          <w:bCs/>
          <w:color w:val="C0272B"/>
          <w:sz w:val="23"/>
          <w:szCs w:val="23"/>
        </w:rPr>
        <w:t xml:space="preserve">Q30. </w:t>
      </w:r>
      <w:r>
        <w:rPr>
          <w:rFonts w:ascii="Calibri" w:cs="Calibri" w:eastAsia="Calibri" w:hAnsi="Calibri"/>
          <w:b/>
          <w:bCs/>
          <w:color w:val="163C6B"/>
          <w:sz w:val="23"/>
          <w:szCs w:val="23"/>
        </w:rPr>
        <w:t xml:space="preserve">How would you resolve a Scoped service (like a DbContext) from within a Singleton background service?</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Inject IServiceScopeFactory (or IServiceProvider) into the singleton, then create a new scope per unit of work with CreateScope(), resolving the scoped service from that scope instead of the singleton's own constructor — disposing the scope when the work is done.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MyWorker : BackgroundService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private readonly IServiceScopeFactory _scopeFactory;</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MyWorker(IServiceScopeFactory f) =&gt; _scopeFactory = f;</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protected override async Task ExecuteAsync(CancellationToken ct)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using var scope = _scopeFactory.CreateScope();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var db = scope.ServiceProvider.GetRequiredService&lt;AppDbContext&gt;();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 use db</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keepNext/>
        <w:spacing w:after="60" w:before="200"/>
      </w:pPr>
      <w:r>
        <w:rPr>
          <w:rFonts w:ascii="Calibri" w:cs="Calibri" w:eastAsia="Calibri" w:hAnsi="Calibri"/>
          <w:b/>
          <w:bCs/>
          <w:color w:val="C0272B"/>
          <w:sz w:val="23"/>
          <w:szCs w:val="23"/>
        </w:rPr>
        <w:t xml:space="preserve">Q31. </w:t>
      </w:r>
      <w:r>
        <w:rPr>
          <w:rFonts w:ascii="Calibri" w:cs="Calibri" w:eastAsia="Calibri" w:hAnsi="Calibri"/>
          <w:b/>
          <w:bCs/>
          <w:color w:val="163C6B"/>
          <w:sz w:val="23"/>
          <w:szCs w:val="23"/>
        </w:rPr>
        <w:t xml:space="preserve">Explain Clean Architecture / Onion Architecture in your own words, and how you'd map it onto a real project.</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The Domain layer sits at the center with no outward dependencies (entities, core business rules). The Application layer wraps it with use cases and interfaces (e.g. IOrderRepository) but no concrete implementation. Infrastructure implements those interfaces (EF Core, external APIs) and depends inward on Application. Presentation (Web API controllers) sits at the outside, depending on Application. The rule is: dependencies always point inward, so the domain never depends on infrastructure details like EF Core or a specific database.</w:t>
      </w:r>
    </w:p>
    <w:p>
      <w:pPr>
        <w:keepNext/>
        <w:spacing w:after="60" w:before="200"/>
      </w:pPr>
      <w:r>
        <w:rPr>
          <w:rFonts w:ascii="Calibri" w:cs="Calibri" w:eastAsia="Calibri" w:hAnsi="Calibri"/>
          <w:b/>
          <w:bCs/>
          <w:color w:val="C0272B"/>
          <w:sz w:val="23"/>
          <w:szCs w:val="23"/>
        </w:rPr>
        <w:t xml:space="preserve">Q32. </w:t>
      </w:r>
      <w:r>
        <w:rPr>
          <w:rFonts w:ascii="Calibri" w:cs="Calibri" w:eastAsia="Calibri" w:hAnsi="Calibri"/>
          <w:b/>
          <w:bCs/>
          <w:color w:val="163C6B"/>
          <w:sz w:val="23"/>
          <w:szCs w:val="23"/>
        </w:rPr>
        <w:t xml:space="preserve">What's the difference between the Repository pattern and just using DbContext directly in a service?</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Using DbContext directly is simpler and avoids an extra abstraction layer, which is fine for smaller apps. A Repository abstracts persistence behind an interface, making it easier to unit test business logic (mock the repository instead of EF Core) and to swap or combine data sources — valuable in a codebase like a reconciliation platform that talks to both Oracle and SQL Server, where the repository can hide which backend is in play behind one contract.</w:t>
      </w:r>
    </w:p>
    <w:p>
      <w:pPr>
        <w:keepNext/>
        <w:spacing w:after="60" w:before="200"/>
      </w:pPr>
      <w:r>
        <w:rPr>
          <w:rFonts w:ascii="Calibri" w:cs="Calibri" w:eastAsia="Calibri" w:hAnsi="Calibri"/>
          <w:b/>
          <w:bCs/>
          <w:color w:val="C0272B"/>
          <w:sz w:val="23"/>
          <w:szCs w:val="23"/>
        </w:rPr>
        <w:t xml:space="preserve">Q33. </w:t>
      </w:r>
      <w:r>
        <w:rPr>
          <w:rFonts w:ascii="Calibri" w:cs="Calibri" w:eastAsia="Calibri" w:hAnsi="Calibri"/>
          <w:b/>
          <w:bCs/>
          <w:color w:val="163C6B"/>
          <w:sz w:val="23"/>
          <w:szCs w:val="23"/>
        </w:rPr>
        <w:t xml:space="preserve">What problem does Unit of Work solve on top of the Repository pattern?</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Without it, if you save changes independently through multiple repositories, a failure partway through can leave data inconsistent (e.g. an order saved but its related invoice not). Unit of Work wraps multiple repository operations under a single SaveChanges()/transaction boundary so they succeed or fail together.</w:t>
      </w:r>
    </w:p>
    <w:p>
      <w:pPr>
        <w:keepNext/>
        <w:spacing w:after="60" w:before="200"/>
      </w:pPr>
      <w:r>
        <w:rPr>
          <w:rFonts w:ascii="Calibri" w:cs="Calibri" w:eastAsia="Calibri" w:hAnsi="Calibri"/>
          <w:b/>
          <w:bCs/>
          <w:color w:val="C0272B"/>
          <w:sz w:val="23"/>
          <w:szCs w:val="23"/>
        </w:rPr>
        <w:t xml:space="preserve">Q34. </w:t>
      </w:r>
      <w:r>
        <w:rPr>
          <w:rFonts w:ascii="Calibri" w:cs="Calibri" w:eastAsia="Calibri" w:hAnsi="Calibri"/>
          <w:b/>
          <w:bCs/>
          <w:color w:val="163C6B"/>
          <w:sz w:val="23"/>
          <w:szCs w:val="23"/>
        </w:rPr>
        <w:t xml:space="preserve">Explain the Mediator pattern and why teams pair it with CQRS (e.g. MediatR).</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Mediator decouples the sender of a request from the handler that processes it — the controller just sends a command/query object to a mediator, which dispatches it to the matching handler, without the controller knowing which class handles it. Paired with CQRS (separating read 'queries' from write 'commands'), this keeps controllers extremely thin and each use case isolated in its own handler class, which scales well as the number of endpoints grows.</w:t>
      </w:r>
    </w:p>
    <w:p>
      <w:pPr>
        <w:keepNext/>
        <w:spacing w:after="60" w:before="200"/>
      </w:pPr>
      <w:r>
        <w:rPr>
          <w:rFonts w:ascii="Calibri" w:cs="Calibri" w:eastAsia="Calibri" w:hAnsi="Calibri"/>
          <w:b/>
          <w:bCs/>
          <w:color w:val="C0272B"/>
          <w:sz w:val="23"/>
          <w:szCs w:val="23"/>
        </w:rPr>
        <w:t xml:space="preserve">Q35. </w:t>
      </w:r>
      <w:r>
        <w:rPr>
          <w:rFonts w:ascii="Calibri" w:cs="Calibri" w:eastAsia="Calibri" w:hAnsi="Calibri"/>
          <w:b/>
          <w:bCs/>
          <w:color w:val="163C6B"/>
          <w:sz w:val="23"/>
          <w:szCs w:val="23"/>
        </w:rPr>
        <w:t xml:space="preserve">How do you decide between a monolith and microservices for a new enterprise system?</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 monolith is simpler to develop, test, deploy, and debug — good for small teams or unclear domain boundaries. Microservices make sense when different parts of the system have genuinely independent scaling, deployment, or team-ownership needs, but they add real operational cost: network calls replace in-process calls, distributed transactions become hard, and you need service discovery, resilience (retries/circuit breakers), and centralized logging/tracing. I'd start monolithic (or a 'modular monolith') and split out services only where a clear scaling or ownership boundary justifies the added complexity.</w:t>
      </w:r>
    </w:p>
    <w:p>
      <w:pPr>
        <w:keepNext/>
        <w:spacing w:after="60" w:before="200"/>
      </w:pPr>
      <w:r>
        <w:rPr>
          <w:rFonts w:ascii="Calibri" w:cs="Calibri" w:eastAsia="Calibri" w:hAnsi="Calibri"/>
          <w:b/>
          <w:bCs/>
          <w:color w:val="C0272B"/>
          <w:sz w:val="23"/>
          <w:szCs w:val="23"/>
        </w:rPr>
        <w:t xml:space="preserve">Q36. </w:t>
      </w:r>
      <w:r>
        <w:rPr>
          <w:rFonts w:ascii="Calibri" w:cs="Calibri" w:eastAsia="Calibri" w:hAnsi="Calibri"/>
          <w:b/>
          <w:bCs/>
          <w:color w:val="163C6B"/>
          <w:sz w:val="23"/>
          <w:szCs w:val="23"/>
        </w:rPr>
        <w:t xml:space="preserve">In a system migrating from .NET/Dapper to Spring Boot microservices with dual Oracle/SQL Server support, what design pattern would you use to keep repository code from becoming duplicated per database?</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 common interface (e.g. IOrderRepository) with separate Oracle and SQL Server implementations selected at startup via configuration/profile — often combined with a factory or DI-based strategy selection so the calling code never branches on which database is active. Shared SQL-building logic (like a query builder) can live in a common base class, with only the database-specific bind-parameter/cursor handling (e.g. REF_CURSOR vs. returningResultSet) isolated into each implementation.</w:t>
      </w:r>
    </w:p>
    <w:p>
      <w:r>
        <w:br w:type="page"/>
      </w:r>
    </w:p>
    <w:p>
      <w:pPr>
        <w:pStyle w:val="Heading1"/>
        <w:spacing w:after="200" w:before="400"/>
      </w:pPr>
      <w:r>
        <w:rPr>
          <w:b/>
          <w:bCs/>
          <w:color w:val="163C6B"/>
        </w:rPr>
        <w:t xml:space="preserve">Category 4 – Entity Framework Core</w:t>
      </w:r>
    </w:p>
    <w:p>
      <w:pPr>
        <w:keepNext/>
        <w:spacing w:after="60" w:before="200"/>
      </w:pPr>
      <w:r>
        <w:rPr>
          <w:rFonts w:ascii="Calibri" w:cs="Calibri" w:eastAsia="Calibri" w:hAnsi="Calibri"/>
          <w:b/>
          <w:bCs/>
          <w:color w:val="C0272B"/>
          <w:sz w:val="23"/>
          <w:szCs w:val="23"/>
        </w:rPr>
        <w:t xml:space="preserve">Q37. </w:t>
      </w:r>
      <w:r>
        <w:rPr>
          <w:rFonts w:ascii="Calibri" w:cs="Calibri" w:eastAsia="Calibri" w:hAnsi="Calibri"/>
          <w:b/>
          <w:bCs/>
          <w:color w:val="163C6B"/>
          <w:sz w:val="23"/>
          <w:szCs w:val="23"/>
        </w:rPr>
        <w:t xml:space="preserve">What is the difference between Tracking and NoTracking queries, and when should you use each?</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Tracked queries (default) let EF Core detect changes for SaveChanges() by keeping a snapshot of each entity — needed when you intend to update the entity. AsNoTracking() skips that snapshot for better performance and lower memory use, and should be the default for read-only queries (e.g. GET endpoints that just display data).</w:t>
      </w:r>
    </w:p>
    <w:p>
      <w:pPr>
        <w:keepNext/>
        <w:spacing w:after="60" w:before="200"/>
      </w:pPr>
      <w:r>
        <w:rPr>
          <w:rFonts w:ascii="Calibri" w:cs="Calibri" w:eastAsia="Calibri" w:hAnsi="Calibri"/>
          <w:b/>
          <w:bCs/>
          <w:color w:val="C0272B"/>
          <w:sz w:val="23"/>
          <w:szCs w:val="23"/>
        </w:rPr>
        <w:t xml:space="preserve">Q38. </w:t>
      </w:r>
      <w:r>
        <w:rPr>
          <w:rFonts w:ascii="Calibri" w:cs="Calibri" w:eastAsia="Calibri" w:hAnsi="Calibri"/>
          <w:b/>
          <w:bCs/>
          <w:color w:val="163C6B"/>
          <w:sz w:val="23"/>
          <w:szCs w:val="23"/>
        </w:rPr>
        <w:t xml:space="preserve">Explain the N+1 query problem and how to avoid it in EF Core.</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It happens when you load a list of entities, then access a navigation property on each one separately (e.g. in a loop), triggering one query per item instead of one combined query — 1 query for the list plus N queries for the related data. Fix it with eager loading (.Include()), a projection that selects only the needed shape up front, or explicit loading batched appropriately.</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 N+1 risk:</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var orders = await _db.Orders.ToListAsync();</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foreach (var o in orders) Console.WriteLine(o.Customer.Name); // lazy-loads per order</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Fixed:</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var orders = await _db.Orders.Include(o =&gt; o.Customer).ToListAsync();</w:t>
      </w:r>
    </w:p>
    <w:p>
      <w:pPr>
        <w:keepNext/>
        <w:spacing w:after="60" w:before="200"/>
      </w:pPr>
      <w:r>
        <w:rPr>
          <w:rFonts w:ascii="Calibri" w:cs="Calibri" w:eastAsia="Calibri" w:hAnsi="Calibri"/>
          <w:b/>
          <w:bCs/>
          <w:color w:val="C0272B"/>
          <w:sz w:val="23"/>
          <w:szCs w:val="23"/>
        </w:rPr>
        <w:t xml:space="preserve">Q39. </w:t>
      </w:r>
      <w:r>
        <w:rPr>
          <w:rFonts w:ascii="Calibri" w:cs="Calibri" w:eastAsia="Calibri" w:hAnsi="Calibri"/>
          <w:b/>
          <w:bCs/>
          <w:color w:val="163C6B"/>
          <w:sz w:val="23"/>
          <w:szCs w:val="23"/>
        </w:rPr>
        <w:t xml:space="preserve">What is the difference between .Include(), .ThenInclude(), and a projection with .Select()?</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.Include() eagerly loads a direct navigation property; .ThenInclude() loads a further navigation property off of that (e.g. Order → Customer → Address). A .Select() projection instead shapes the query to return only the specific fields you need across those relationships, often producing more efficient SQL by avoiding loading entire entity graphs when you only need a few columns.</w:t>
      </w:r>
    </w:p>
    <w:p>
      <w:pPr>
        <w:keepNext/>
        <w:spacing w:after="60" w:before="200"/>
      </w:pPr>
      <w:r>
        <w:rPr>
          <w:rFonts w:ascii="Calibri" w:cs="Calibri" w:eastAsia="Calibri" w:hAnsi="Calibri"/>
          <w:b/>
          <w:bCs/>
          <w:color w:val="C0272B"/>
          <w:sz w:val="23"/>
          <w:szCs w:val="23"/>
        </w:rPr>
        <w:t xml:space="preserve">Q40. </w:t>
      </w:r>
      <w:r>
        <w:rPr>
          <w:rFonts w:ascii="Calibri" w:cs="Calibri" w:eastAsia="Calibri" w:hAnsi="Calibri"/>
          <w:b/>
          <w:bCs/>
          <w:color w:val="163C6B"/>
          <w:sz w:val="23"/>
          <w:szCs w:val="23"/>
        </w:rPr>
        <w:t xml:space="preserve">How do EF Core Migrations work, and how would you handle a migration that needs to run against both Oracle and SQL Server?</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Migrations are C# classes (Up/Down methods) generated from model changes via `dotnet ef migrations add`, applied with `dotnet ef database update`, and EF Core translates the migration operations into provider-specific DDL at apply time. For dual-provider support, you'd typically maintain separate migration assemblies/contexts per provider (since Oracle and SQL Server DDL and type mappings diverge meaningfully), selecting the appropriate one based on the active configuration profile.</w:t>
      </w:r>
    </w:p>
    <w:p>
      <w:pPr>
        <w:keepNext/>
        <w:spacing w:after="60" w:before="200"/>
      </w:pPr>
      <w:r>
        <w:rPr>
          <w:rFonts w:ascii="Calibri" w:cs="Calibri" w:eastAsia="Calibri" w:hAnsi="Calibri"/>
          <w:b/>
          <w:bCs/>
          <w:color w:val="C0272B"/>
          <w:sz w:val="23"/>
          <w:szCs w:val="23"/>
        </w:rPr>
        <w:t xml:space="preserve">Q41. </w:t>
      </w:r>
      <w:r>
        <w:rPr>
          <w:rFonts w:ascii="Calibri" w:cs="Calibri" w:eastAsia="Calibri" w:hAnsi="Calibri"/>
          <w:b/>
          <w:bCs/>
          <w:color w:val="163C6B"/>
          <w:sz w:val="23"/>
          <w:szCs w:val="23"/>
        </w:rPr>
        <w:t xml:space="preserve">What's the difference between optimistic and pessimistic concurrency control, and how does EF Core support it?</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Pessimistic concurrency locks a row for the duration of an operation, blocking other writers (rare in EF Core apps — usually a DB-level construct). Optimistic concurrency lets multiple users read/edit concurrently but detects conflicts at save time; EF Core supports this via a concurrency token column (e.g. [ConcurrencyCheck] or a rowversion/timestamp column) — SaveChanges() throws DbUpdateConcurrencyException if the row changed since it was loaded.</w:t>
      </w:r>
    </w:p>
    <w:p>
      <w:pPr>
        <w:keepNext/>
        <w:spacing w:after="60" w:before="200"/>
      </w:pPr>
      <w:r>
        <w:rPr>
          <w:rFonts w:ascii="Calibri" w:cs="Calibri" w:eastAsia="Calibri" w:hAnsi="Calibri"/>
          <w:b/>
          <w:bCs/>
          <w:color w:val="C0272B"/>
          <w:sz w:val="23"/>
          <w:szCs w:val="23"/>
        </w:rPr>
        <w:t xml:space="preserve">Q42. </w:t>
      </w:r>
      <w:r>
        <w:rPr>
          <w:rFonts w:ascii="Calibri" w:cs="Calibri" w:eastAsia="Calibri" w:hAnsi="Calibri"/>
          <w:b/>
          <w:bCs/>
          <w:color w:val="163C6B"/>
          <w:sz w:val="23"/>
          <w:szCs w:val="23"/>
        </w:rPr>
        <w:t xml:space="preserve">How would you perform a bulk update of thousands of rows efficiently in EF Core?</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Loading every entity into memory, mutating it, and calling SaveChanges() is slow at scale because of change-tracking overhead and per-row round trips. EF Core 7+'s ExecuteUpdateAsync()/ExecuteDeleteAsync() translate directly into a single SQL UPDATE/DELETE statement without loading entities at all. For very large batches with complex per-row logic, raw SQL with table-valued parameters or a bulk-copy library may still be faster.</w:t>
      </w:r>
    </w:p>
    <w:p>
      <w:pPr>
        <w:keepNext/>
        <w:spacing w:after="60" w:before="200"/>
      </w:pPr>
      <w:r>
        <w:rPr>
          <w:rFonts w:ascii="Calibri" w:cs="Calibri" w:eastAsia="Calibri" w:hAnsi="Calibri"/>
          <w:b/>
          <w:bCs/>
          <w:color w:val="C0272B"/>
          <w:sz w:val="23"/>
          <w:szCs w:val="23"/>
        </w:rPr>
        <w:t xml:space="preserve">Q43. </w:t>
      </w:r>
      <w:r>
        <w:rPr>
          <w:rFonts w:ascii="Calibri" w:cs="Calibri" w:eastAsia="Calibri" w:hAnsi="Calibri"/>
          <w:b/>
          <w:bCs/>
          <w:color w:val="163C6B"/>
          <w:sz w:val="23"/>
          <w:szCs w:val="23"/>
        </w:rPr>
        <w:t xml:space="preserve">Explain database transactions in EF Core, and when you need one explicitly versus relying on SaveChanges().</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 single SaveChanges() call is already atomic — all its pending inserts/updates/deletes succeed or fail together. You need an explicit transaction (Database.BeginTransactionAsync()) when multiple separate SaveChanges() calls, or calls spanning multiple contexts/operations, need to succeed or roll back as one unit — e.g. saving an order and then a related invoice via two DbContext instances.</w:t>
      </w:r>
    </w:p>
    <w:p>
      <w:pPr>
        <w:keepNext/>
        <w:spacing w:after="60" w:before="200"/>
      </w:pPr>
      <w:r>
        <w:rPr>
          <w:rFonts w:ascii="Calibri" w:cs="Calibri" w:eastAsia="Calibri" w:hAnsi="Calibri"/>
          <w:b/>
          <w:bCs/>
          <w:color w:val="C0272B"/>
          <w:sz w:val="23"/>
          <w:szCs w:val="23"/>
        </w:rPr>
        <w:t xml:space="preserve">Q44. </w:t>
      </w:r>
      <w:r>
        <w:rPr>
          <w:rFonts w:ascii="Calibri" w:cs="Calibri" w:eastAsia="Calibri" w:hAnsi="Calibri"/>
          <w:b/>
          <w:bCs/>
          <w:color w:val="163C6B"/>
          <w:sz w:val="23"/>
          <w:szCs w:val="23"/>
        </w:rPr>
        <w:t xml:space="preserve">What's the difference between eager loading and explicit loading, and why might you choose explicit loading?</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Eager loading (.Include()) loads related data as part of the initial query. Explicit loading loads related data on demand after the fact, via context.Entry(entity).Reference/Collection(...).Load() — useful when you only sometimes need the related data and want to avoid the cost of always joining it in.</w:t>
      </w:r>
    </w:p>
    <w:p>
      <w:pPr>
        <w:keepNext/>
        <w:spacing w:after="60" w:before="200"/>
      </w:pPr>
      <w:r>
        <w:rPr>
          <w:rFonts w:ascii="Calibri" w:cs="Calibri" w:eastAsia="Calibri" w:hAnsi="Calibri"/>
          <w:b/>
          <w:bCs/>
          <w:color w:val="C0272B"/>
          <w:sz w:val="23"/>
          <w:szCs w:val="23"/>
        </w:rPr>
        <w:t xml:space="preserve">Q45. </w:t>
      </w:r>
      <w:r>
        <w:rPr>
          <w:rFonts w:ascii="Calibri" w:cs="Calibri" w:eastAsia="Calibri" w:hAnsi="Calibri"/>
          <w:b/>
          <w:bCs/>
          <w:color w:val="163C6B"/>
          <w:sz w:val="23"/>
          <w:szCs w:val="23"/>
        </w:rPr>
        <w:t xml:space="preserve">How would you debug a slow EF Core query in production?</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Enable EF Core's logging/sensitive data logging in a non-prod environment to see the generated SQL, or capture it via `.ToQueryString()` on the IQueryable. Then examine the execution plan in SQL Server Management Studio/Oracle equivalent for missing indexes, unnecessary joins from over-eager Includes, or accidental client-side evaluation. Also check for AsNoTracking() opportunities and N+1 patterns.</w:t>
      </w:r>
    </w:p>
    <w:p>
      <w:r>
        <w:br w:type="page"/>
      </w:r>
    </w:p>
    <w:p>
      <w:pPr>
        <w:pStyle w:val="Heading1"/>
        <w:spacing w:after="200" w:before="400"/>
      </w:pPr>
      <w:r>
        <w:rPr>
          <w:b/>
          <w:bCs/>
          <w:color w:val="163C6B"/>
        </w:rPr>
        <w:t xml:space="preserve">Category 5 – SQL &amp; Database Concepts</w:t>
      </w:r>
    </w:p>
    <w:p>
      <w:pPr>
        <w:keepNext/>
        <w:spacing w:after="60" w:before="200"/>
      </w:pPr>
      <w:r>
        <w:rPr>
          <w:rFonts w:ascii="Calibri" w:cs="Calibri" w:eastAsia="Calibri" w:hAnsi="Calibri"/>
          <w:b/>
          <w:bCs/>
          <w:color w:val="C0272B"/>
          <w:sz w:val="23"/>
          <w:szCs w:val="23"/>
        </w:rPr>
        <w:t xml:space="preserve">Q46. </w:t>
      </w:r>
      <w:r>
        <w:rPr>
          <w:rFonts w:ascii="Calibri" w:cs="Calibri" w:eastAsia="Calibri" w:hAnsi="Calibri"/>
          <w:b/>
          <w:bCs/>
          <w:color w:val="163C6B"/>
          <w:sz w:val="23"/>
          <w:szCs w:val="23"/>
        </w:rPr>
        <w:t xml:space="preserve">What's the difference between a clustered and a non-clustered index?</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 clustered index determines the physical storage order of the table's rows on disk — there can be only one per table (usually the primary key). A non-clustered index is a separate structure holding the indexed column(s) plus a pointer back to the actual row, and a table can have many of them.</w:t>
      </w:r>
    </w:p>
    <w:p>
      <w:pPr>
        <w:keepNext/>
        <w:spacing w:after="60" w:before="200"/>
      </w:pPr>
      <w:r>
        <w:rPr>
          <w:rFonts w:ascii="Calibri" w:cs="Calibri" w:eastAsia="Calibri" w:hAnsi="Calibri"/>
          <w:b/>
          <w:bCs/>
          <w:color w:val="C0272B"/>
          <w:sz w:val="23"/>
          <w:szCs w:val="23"/>
        </w:rPr>
        <w:t xml:space="preserve">Q47. </w:t>
      </w:r>
      <w:r>
        <w:rPr>
          <w:rFonts w:ascii="Calibri" w:cs="Calibri" w:eastAsia="Calibri" w:hAnsi="Calibri"/>
          <w:b/>
          <w:bCs/>
          <w:color w:val="163C6B"/>
          <w:sz w:val="23"/>
          <w:szCs w:val="23"/>
        </w:rPr>
        <w:t xml:space="preserve">Explain the difference between INNER JOIN, LEFT JOIN, and FULL OUTER JOIN.</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INNER JOIN returns only rows with matches in both tables. LEFT JOIN returns all rows from the left table, with NULLs for unmatched right-table columns. FULL OUTER JOIN returns all rows from both tables, with NULLs wherever a match doesn't exist on either side.</w:t>
      </w:r>
    </w:p>
    <w:p>
      <w:pPr>
        <w:keepNext/>
        <w:spacing w:after="60" w:before="200"/>
      </w:pPr>
      <w:r>
        <w:rPr>
          <w:rFonts w:ascii="Calibri" w:cs="Calibri" w:eastAsia="Calibri" w:hAnsi="Calibri"/>
          <w:b/>
          <w:bCs/>
          <w:color w:val="C0272B"/>
          <w:sz w:val="23"/>
          <w:szCs w:val="23"/>
        </w:rPr>
        <w:t xml:space="preserve">Q48. </w:t>
      </w:r>
      <w:r>
        <w:rPr>
          <w:rFonts w:ascii="Calibri" w:cs="Calibri" w:eastAsia="Calibri" w:hAnsi="Calibri"/>
          <w:b/>
          <w:bCs/>
          <w:color w:val="163C6B"/>
          <w:sz w:val="23"/>
          <w:szCs w:val="23"/>
        </w:rPr>
        <w:t xml:space="preserve">What's the difference between WHERE and HAVING?</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WHERE filters individual rows before any grouping/aggregation happens. HAVING filters groups after a GROUP BY, and is required (instead of WHERE) when the filter condition references an aggregate function like SUM() or COUNT().</w:t>
      </w:r>
    </w:p>
    <w:p>
      <w:pPr>
        <w:keepNext/>
        <w:spacing w:after="60" w:before="200"/>
      </w:pPr>
      <w:r>
        <w:rPr>
          <w:rFonts w:ascii="Calibri" w:cs="Calibri" w:eastAsia="Calibri" w:hAnsi="Calibri"/>
          <w:b/>
          <w:bCs/>
          <w:color w:val="C0272B"/>
          <w:sz w:val="23"/>
          <w:szCs w:val="23"/>
        </w:rPr>
        <w:t xml:space="preserve">Q49. </w:t>
      </w:r>
      <w:r>
        <w:rPr>
          <w:rFonts w:ascii="Calibri" w:cs="Calibri" w:eastAsia="Calibri" w:hAnsi="Calibri"/>
          <w:b/>
          <w:bCs/>
          <w:color w:val="163C6B"/>
          <w:sz w:val="23"/>
          <w:szCs w:val="23"/>
        </w:rPr>
        <w:t xml:space="preserve">What is a Common Table Expression (CTE), and when would you use one over a subquery?</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 CTE (WITH name AS (...)) is a named, temporary result set scoped to a single query, improving readability for multi-step logic and enabling recursive queries (e.g. traversing a hierarchy). Functionally similar to a subquery in many cases, but CTEs read top-to-bottom like a sequence of steps and can be referenced multiple times in the outer query without repeating the logic.</w:t>
      </w:r>
    </w:p>
    <w:p>
      <w:pPr>
        <w:keepNext/>
        <w:spacing w:after="60" w:before="200"/>
      </w:pPr>
      <w:r>
        <w:rPr>
          <w:rFonts w:ascii="Calibri" w:cs="Calibri" w:eastAsia="Calibri" w:hAnsi="Calibri"/>
          <w:b/>
          <w:bCs/>
          <w:color w:val="C0272B"/>
          <w:sz w:val="23"/>
          <w:szCs w:val="23"/>
        </w:rPr>
        <w:t xml:space="preserve">Q50. </w:t>
      </w:r>
      <w:r>
        <w:rPr>
          <w:rFonts w:ascii="Calibri" w:cs="Calibri" w:eastAsia="Calibri" w:hAnsi="Calibri"/>
          <w:b/>
          <w:bCs/>
          <w:color w:val="163C6B"/>
          <w:sz w:val="23"/>
          <w:szCs w:val="23"/>
        </w:rPr>
        <w:t xml:space="preserve">Explain database normalization and when you might deliberately denormalize.</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Normalization organizes tables to eliminate redundant data (e.g. 3NF removes transitive dependencies), reducing update anomalies and storage duplication. Deliberate denormalization (e.g. storing a computed total on an order row instead of always summing line items) trades some redundancy for read performance, common in reporting/reconciliation tables where read speed matters more than write-time complexity.</w:t>
      </w:r>
    </w:p>
    <w:p>
      <w:pPr>
        <w:keepNext/>
        <w:spacing w:after="60" w:before="200"/>
      </w:pPr>
      <w:r>
        <w:rPr>
          <w:rFonts w:ascii="Calibri" w:cs="Calibri" w:eastAsia="Calibri" w:hAnsi="Calibri"/>
          <w:b/>
          <w:bCs/>
          <w:color w:val="C0272B"/>
          <w:sz w:val="23"/>
          <w:szCs w:val="23"/>
        </w:rPr>
        <w:t xml:space="preserve">Q51. </w:t>
      </w:r>
      <w:r>
        <w:rPr>
          <w:rFonts w:ascii="Calibri" w:cs="Calibri" w:eastAsia="Calibri" w:hAnsi="Calibri"/>
          <w:b/>
          <w:bCs/>
          <w:color w:val="163C6B"/>
          <w:sz w:val="23"/>
          <w:szCs w:val="23"/>
        </w:rPr>
        <w:t xml:space="preserve">What's the difference between a stored procedure and a function in SQL Server?</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 stored procedure can perform DML (INSERT/UPDATE/DELETE), doesn't have to return a value, and can't be used directly inside a SELECT statement. A function must return a value (scalar or table), can't perform side-effecting DML, and can be used inline within queries (e.g. SELECT dbo.MyFunction(x) FROM ...).</w:t>
      </w:r>
    </w:p>
    <w:p>
      <w:pPr>
        <w:keepNext/>
        <w:spacing w:after="60" w:before="200"/>
      </w:pPr>
      <w:r>
        <w:rPr>
          <w:rFonts w:ascii="Calibri" w:cs="Calibri" w:eastAsia="Calibri" w:hAnsi="Calibri"/>
          <w:b/>
          <w:bCs/>
          <w:color w:val="C0272B"/>
          <w:sz w:val="23"/>
          <w:szCs w:val="23"/>
        </w:rPr>
        <w:t xml:space="preserve">Q52. </w:t>
      </w:r>
      <w:r>
        <w:rPr>
          <w:rFonts w:ascii="Calibri" w:cs="Calibri" w:eastAsia="Calibri" w:hAnsi="Calibri"/>
          <w:b/>
          <w:bCs/>
          <w:color w:val="163C6B"/>
          <w:sz w:val="23"/>
          <w:szCs w:val="23"/>
        </w:rPr>
        <w:t xml:space="preserve">How do you prevent SQL injection when you must use dynamic SQL?</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Always use parameterized queries/bind variables instead of concatenating user input into the SQL string — this applies whether you're using ADO.NET SqlCommand.Parameters, EF Core's ExecuteSqlInterpolated (which parameterizes interpolated values automatically), or Dapper's parameter objects. Never build a query by directly concatenating raw request input.</w:t>
      </w:r>
    </w:p>
    <w:p>
      <w:pPr>
        <w:keepNext/>
        <w:spacing w:after="60" w:before="200"/>
      </w:pPr>
      <w:r>
        <w:rPr>
          <w:rFonts w:ascii="Calibri" w:cs="Calibri" w:eastAsia="Calibri" w:hAnsi="Calibri"/>
          <w:b/>
          <w:bCs/>
          <w:color w:val="C0272B"/>
          <w:sz w:val="23"/>
          <w:szCs w:val="23"/>
        </w:rPr>
        <w:t xml:space="preserve">Q53. </w:t>
      </w:r>
      <w:r>
        <w:rPr>
          <w:rFonts w:ascii="Calibri" w:cs="Calibri" w:eastAsia="Calibri" w:hAnsi="Calibri"/>
          <w:b/>
          <w:bCs/>
          <w:color w:val="163C6B"/>
          <w:sz w:val="23"/>
          <w:szCs w:val="23"/>
        </w:rPr>
        <w:t xml:space="preserve">What is a REF CURSOR in Oracle, and how does its handling differ from SQL Server output parameters?</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 REF CURSOR is Oracle's mechanism for a stored procedure to return a result set via an output parameter that the caller then fetches from. SQL Server doesn't use this pattern — a SQL Server stored procedure returns a result set directly, and ADO.NET/Spring's JdbcTemplate reads it via .returningResultSet() rather than binding an OracleType.CURSOR out parameter. Mixing the two up (e.g. trying to use SqlOutParameter/REF_CURSOR against a SQL Server call) is a common bug when porting dual-database repository code.</w:t>
      </w:r>
    </w:p>
    <w:p>
      <w:pPr>
        <w:keepNext/>
        <w:spacing w:after="60" w:before="200"/>
      </w:pPr>
      <w:r>
        <w:rPr>
          <w:rFonts w:ascii="Calibri" w:cs="Calibri" w:eastAsia="Calibri" w:hAnsi="Calibri"/>
          <w:b/>
          <w:bCs/>
          <w:color w:val="C0272B"/>
          <w:sz w:val="23"/>
          <w:szCs w:val="23"/>
        </w:rPr>
        <w:t xml:space="preserve">Q54. </w:t>
      </w:r>
      <w:r>
        <w:rPr>
          <w:rFonts w:ascii="Calibri" w:cs="Calibri" w:eastAsia="Calibri" w:hAnsi="Calibri"/>
          <w:b/>
          <w:bCs/>
          <w:color w:val="163C6B"/>
          <w:sz w:val="23"/>
          <w:szCs w:val="23"/>
        </w:rPr>
        <w:t xml:space="preserve">Explain isolation levels and a scenario where READ COMMITTED isn't good enough.</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Isolation levels control how much one transaction can see of another's in-flight changes: READ UNCOMMITTED (dirty reads possible), READ COMMITTED (default in SQL Server, avoids dirty reads but allows non-repeatable reads), REPEATABLE READ (locks read rows, avoids non-repeatable reads), SERIALIZABLE (strictest, avoids phantom reads too). A reconciliation job reading balances that must stay consistent across multiple queries within one run might need REPEATABLE READ or snapshot isolation to avoid another transaction updating a balance mid-calculation.</w:t>
      </w:r>
    </w:p>
    <w:p>
      <w:r>
        <w:br w:type="page"/>
      </w:r>
    </w:p>
    <w:p>
      <w:pPr>
        <w:pStyle w:val="Heading1"/>
        <w:spacing w:after="200" w:before="400"/>
      </w:pPr>
      <w:r>
        <w:rPr>
          <w:b/>
          <w:bCs/>
          <w:color w:val="163C6B"/>
        </w:rPr>
        <w:t xml:space="preserve">Category 6 – Authentication, Authorization &amp; Security</w:t>
      </w:r>
    </w:p>
    <w:p>
      <w:pPr>
        <w:keepNext/>
        <w:spacing w:after="60" w:before="200"/>
      </w:pPr>
      <w:r>
        <w:rPr>
          <w:rFonts w:ascii="Calibri" w:cs="Calibri" w:eastAsia="Calibri" w:hAnsi="Calibri"/>
          <w:b/>
          <w:bCs/>
          <w:color w:val="C0272B"/>
          <w:sz w:val="23"/>
          <w:szCs w:val="23"/>
        </w:rPr>
        <w:t xml:space="preserve">Q55. </w:t>
      </w:r>
      <w:r>
        <w:rPr>
          <w:rFonts w:ascii="Calibri" w:cs="Calibri" w:eastAsia="Calibri" w:hAnsi="Calibri"/>
          <w:b/>
          <w:bCs/>
          <w:color w:val="163C6B"/>
          <w:sz w:val="23"/>
          <w:szCs w:val="23"/>
        </w:rPr>
        <w:t xml:space="preserve">Walk through the full lifecycle of a JWT from login to an authorized API call.</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The client posts credentials to a login endpoint; the server validates them and issues a signed JWT containing claims (user id, roles, expiration). The client stores the token and sends it as `Authorization: Bearer &lt;token&gt;` on subsequent requests. The JWT Bearer middleware validates the signature, issuer, audience, and expiration on each request, and if valid, populates HttpContext.User with the claims — which [Authorize] attributes and policies then check.</w:t>
      </w:r>
    </w:p>
    <w:p>
      <w:pPr>
        <w:keepNext/>
        <w:spacing w:after="60" w:before="200"/>
      </w:pPr>
      <w:r>
        <w:rPr>
          <w:rFonts w:ascii="Calibri" w:cs="Calibri" w:eastAsia="Calibri" w:hAnsi="Calibri"/>
          <w:b/>
          <w:bCs/>
          <w:color w:val="C0272B"/>
          <w:sz w:val="23"/>
          <w:szCs w:val="23"/>
        </w:rPr>
        <w:t xml:space="preserve">Q56. </w:t>
      </w:r>
      <w:r>
        <w:rPr>
          <w:rFonts w:ascii="Calibri" w:cs="Calibri" w:eastAsia="Calibri" w:hAnsi="Calibri"/>
          <w:b/>
          <w:bCs/>
          <w:color w:val="163C6B"/>
          <w:sz w:val="23"/>
          <w:szCs w:val="23"/>
        </w:rPr>
        <w:t xml:space="preserve">Why should access tokens be short-lived, and what's the role of a refresh token?</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 short-lived access token limits the exposure window if it's stolen — an attacker only has a few minutes of use. The refresh token is long-lived and used solely to obtain a new access token without forcing the user to log in again, and because it's used far less often and can be stored more securely (HttpOnly cookie) and revoked server-side, it's a safer place to put long-lived trust.</w:t>
      </w:r>
    </w:p>
    <w:p>
      <w:pPr>
        <w:keepNext/>
        <w:spacing w:after="60" w:before="200"/>
      </w:pPr>
      <w:r>
        <w:rPr>
          <w:rFonts w:ascii="Calibri" w:cs="Calibri" w:eastAsia="Calibri" w:hAnsi="Calibri"/>
          <w:b/>
          <w:bCs/>
          <w:color w:val="C0272B"/>
          <w:sz w:val="23"/>
          <w:szCs w:val="23"/>
        </w:rPr>
        <w:t xml:space="preserve">Q57. </w:t>
      </w:r>
      <w:r>
        <w:rPr>
          <w:rFonts w:ascii="Calibri" w:cs="Calibri" w:eastAsia="Calibri" w:hAnsi="Calibri"/>
          <w:b/>
          <w:bCs/>
          <w:color w:val="163C6B"/>
          <w:sz w:val="23"/>
          <w:szCs w:val="23"/>
        </w:rPr>
        <w:t xml:space="preserve">What's the difference between authentication and authorization, and can you give an example where a user is authenticated but not authorized?</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Authentication verifies identity ('who are you'); authorization checks permissions ('what can you do'). Example: a logged-in regular employee (authenticated successfully) tries to hit an admin-only endpoint to delete a user account — the request is rejected with 403 Forbidden because their role claim doesn't satisfy the required policy, even though their identity itself is valid.</w:t>
      </w:r>
    </w:p>
    <w:p>
      <w:pPr>
        <w:keepNext/>
        <w:spacing w:after="60" w:before="200"/>
      </w:pPr>
      <w:r>
        <w:rPr>
          <w:rFonts w:ascii="Calibri" w:cs="Calibri" w:eastAsia="Calibri" w:hAnsi="Calibri"/>
          <w:b/>
          <w:bCs/>
          <w:color w:val="C0272B"/>
          <w:sz w:val="23"/>
          <w:szCs w:val="23"/>
        </w:rPr>
        <w:t xml:space="preserve">Q58. </w:t>
      </w:r>
      <w:r>
        <w:rPr>
          <w:rFonts w:ascii="Calibri" w:cs="Calibri" w:eastAsia="Calibri" w:hAnsi="Calibri"/>
          <w:b/>
          <w:bCs/>
          <w:color w:val="163C6B"/>
          <w:sz w:val="23"/>
          <w:szCs w:val="23"/>
        </w:rPr>
        <w:t xml:space="preserve">How would you implement row-level or resource-based authorization (e.g. a user can only edit their own orders)?</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Role/claims-based [Authorize] attributes can't express 'this specific resource belongs to this specific user' declaratively. You'd implement a custom IAuthorizationHandler for a resource-based requirement, called explicitly (via IAuthorizationService.AuthorizeAsync(User, resource, policy)) after loading the resource, checking whether the resource's owner ID matches the current user's ID claim.</w:t>
      </w:r>
    </w:p>
    <w:p>
      <w:pPr>
        <w:keepNext/>
        <w:spacing w:after="60" w:before="200"/>
      </w:pPr>
      <w:r>
        <w:rPr>
          <w:rFonts w:ascii="Calibri" w:cs="Calibri" w:eastAsia="Calibri" w:hAnsi="Calibri"/>
          <w:b/>
          <w:bCs/>
          <w:color w:val="C0272B"/>
          <w:sz w:val="23"/>
          <w:szCs w:val="23"/>
        </w:rPr>
        <w:t xml:space="preserve">Q59. </w:t>
      </w:r>
      <w:r>
        <w:rPr>
          <w:rFonts w:ascii="Calibri" w:cs="Calibri" w:eastAsia="Calibri" w:hAnsi="Calibri"/>
          <w:b/>
          <w:bCs/>
          <w:color w:val="163C6B"/>
          <w:sz w:val="23"/>
          <w:szCs w:val="23"/>
        </w:rPr>
        <w:t xml:space="preserve">What's the difference between symmetric and asymmetric signing for JWTs, and when would you choose each?</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Symmetric signing (HMAC/HS256) uses one shared secret key for both signing and validation — simple, but every service that validates tokens must have the secret, which is a bigger exposure surface. Asymmetric signing (RS256/ES256) uses a private key to sign and a public key to validate — the public key can be distributed freely (e.g. via a JWKS endpoint), which is preferable when multiple independent services or third parties need to validate tokens without being trusted with the signing key.</w:t>
      </w:r>
    </w:p>
    <w:p>
      <w:pPr>
        <w:keepNext/>
        <w:spacing w:after="60" w:before="200"/>
      </w:pPr>
      <w:r>
        <w:rPr>
          <w:rFonts w:ascii="Calibri" w:cs="Calibri" w:eastAsia="Calibri" w:hAnsi="Calibri"/>
          <w:b/>
          <w:bCs/>
          <w:color w:val="C0272B"/>
          <w:sz w:val="23"/>
          <w:szCs w:val="23"/>
        </w:rPr>
        <w:t xml:space="preserve">Q60. </w:t>
      </w:r>
      <w:r>
        <w:rPr>
          <w:rFonts w:ascii="Calibri" w:cs="Calibri" w:eastAsia="Calibri" w:hAnsi="Calibri"/>
          <w:b/>
          <w:bCs/>
          <w:color w:val="163C6B"/>
          <w:sz w:val="23"/>
          <w:szCs w:val="23"/>
        </w:rPr>
        <w:t xml:space="preserve">How do you securely store and manage secrets like connection strings and API keys in an ASP.NET Core app?</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Never in appsettings.json committed to source control. Locally, use the Secret Manager (dotnet user-secrets). In production, use environment variables injected by the deployment pipeline, or a dedicated vault (Azure Key Vault, HashiCorp Vault) integrated via configuration providers, so secrets are never stored in the codebase or container image.</w:t>
      </w:r>
    </w:p>
    <w:p>
      <w:pPr>
        <w:keepNext/>
        <w:spacing w:after="60" w:before="200"/>
      </w:pPr>
      <w:r>
        <w:rPr>
          <w:rFonts w:ascii="Calibri" w:cs="Calibri" w:eastAsia="Calibri" w:hAnsi="Calibri"/>
          <w:b/>
          <w:bCs/>
          <w:color w:val="C0272B"/>
          <w:sz w:val="23"/>
          <w:szCs w:val="23"/>
        </w:rPr>
        <w:t xml:space="preserve">Q61. </w:t>
      </w:r>
      <w:r>
        <w:rPr>
          <w:rFonts w:ascii="Calibri" w:cs="Calibri" w:eastAsia="Calibri" w:hAnsi="Calibri"/>
          <w:b/>
          <w:bCs/>
          <w:color w:val="163C6B"/>
          <w:sz w:val="23"/>
          <w:szCs w:val="23"/>
        </w:rPr>
        <w:t xml:space="preserve">Explain CSRF and why it's less of a concern for pure token-based (JWT) APIs than for cookie-based auth.</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CSRF exploits the browser automatically attaching cookies to requests, tricking a logged-in user's browser into submitting an unwanted request. Because JWT-based APIs rely on an explicit Authorization header set by client-side JavaScript (not an auto-sent cookie), a malicious site can't forge that header on the victim's behalf, which is why token-based APIs are typically less exposed to CSRF than cookie-authenticated ones — though this changes if the token itself is stored in a cookie.</w:t>
      </w:r>
    </w:p>
    <w:p>
      <w:pPr>
        <w:keepNext/>
        <w:spacing w:after="60" w:before="200"/>
      </w:pPr>
      <w:r>
        <w:rPr>
          <w:rFonts w:ascii="Calibri" w:cs="Calibri" w:eastAsia="Calibri" w:hAnsi="Calibri"/>
          <w:b/>
          <w:bCs/>
          <w:color w:val="C0272B"/>
          <w:sz w:val="23"/>
          <w:szCs w:val="23"/>
        </w:rPr>
        <w:t xml:space="preserve">Q62. </w:t>
      </w:r>
      <w:r>
        <w:rPr>
          <w:rFonts w:ascii="Calibri" w:cs="Calibri" w:eastAsia="Calibri" w:hAnsi="Calibri"/>
          <w:b/>
          <w:bCs/>
          <w:color w:val="163C6B"/>
          <w:sz w:val="23"/>
          <w:szCs w:val="23"/>
        </w:rPr>
        <w:t xml:space="preserve">What security headers would you add to harden an ASP.NET Core API, and what does each protect against?</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Strict-Transport-Security (HSTS) enforces HTTPS going forward, preventing downgrade attacks. X-Content-Type-Options: nosniff stops browsers from MIME-sniffing responses into an unintended, potentially dangerous content type. X-Frame-Options / frame-ancestors CSP directive prevent clickjacking via iframe embedding. Content-Security-Policy restricts which sources scripts/styles/resources may load from, reducing XSS impact.</w:t>
      </w:r>
    </w:p>
    <w:p>
      <w:r>
        <w:br w:type="page"/>
      </w:r>
    </w:p>
    <w:p>
      <w:pPr>
        <w:pStyle w:val="Heading1"/>
        <w:spacing w:after="200" w:before="400"/>
      </w:pPr>
      <w:r>
        <w:rPr>
          <w:b/>
          <w:bCs/>
          <w:color w:val="163C6B"/>
        </w:rPr>
        <w:t xml:space="preserve">Category 7 – Performance, Caching &amp; Background Processing</w:t>
      </w:r>
    </w:p>
    <w:p>
      <w:pPr>
        <w:keepNext/>
        <w:spacing w:after="60" w:before="200"/>
      </w:pPr>
      <w:r>
        <w:rPr>
          <w:rFonts w:ascii="Calibri" w:cs="Calibri" w:eastAsia="Calibri" w:hAnsi="Calibri"/>
          <w:b/>
          <w:bCs/>
          <w:color w:val="C0272B"/>
          <w:sz w:val="23"/>
          <w:szCs w:val="23"/>
        </w:rPr>
        <w:t xml:space="preserve">Q63. </w:t>
      </w:r>
      <w:r>
        <w:rPr>
          <w:rFonts w:ascii="Calibri" w:cs="Calibri" w:eastAsia="Calibri" w:hAnsi="Calibri"/>
          <w:b/>
          <w:bCs/>
          <w:color w:val="163C6B"/>
          <w:sz w:val="23"/>
          <w:szCs w:val="23"/>
        </w:rPr>
        <w:t xml:space="preserve">What's the difference between In-Memory Cache and Distributed Cache (Redis), and when would using the wrong one cause a bug?</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IMemoryCache lives inside a single process/server instance. IDistributedCache (backed by Redis, etc.) is shared across all instances behind a load balancer. Using IMemoryCache in a multi-instance deployment causes cache inconsistency — one server might serve stale data because another instance updated the underlying data but only invalidated its own local cache, not the others'.</w:t>
      </w:r>
    </w:p>
    <w:p>
      <w:pPr>
        <w:keepNext/>
        <w:spacing w:after="60" w:before="200"/>
      </w:pPr>
      <w:r>
        <w:rPr>
          <w:rFonts w:ascii="Calibri" w:cs="Calibri" w:eastAsia="Calibri" w:hAnsi="Calibri"/>
          <w:b/>
          <w:bCs/>
          <w:color w:val="C0272B"/>
          <w:sz w:val="23"/>
          <w:szCs w:val="23"/>
        </w:rPr>
        <w:t xml:space="preserve">Q64. </w:t>
      </w:r>
      <w:r>
        <w:rPr>
          <w:rFonts w:ascii="Calibri" w:cs="Calibri" w:eastAsia="Calibri" w:hAnsi="Calibri"/>
          <w:b/>
          <w:bCs/>
          <w:color w:val="163C6B"/>
          <w:sz w:val="23"/>
          <w:szCs w:val="23"/>
        </w:rPr>
        <w:t xml:space="preserve">Explain cache invalidation strategies and the trade-offs between them.</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Time-based expiration (TTL) is simple but can serve stale data for up to the TTL window. Explicit invalidation on writes is more accurate but requires updating every code path that mutates the data. Cache-aside (check cache, fall through to DB and populate on miss) is the most common pattern; write-through (updating the cache synchronously on every write) keeps it fresher at the cost of extra write latency.</w:t>
      </w:r>
    </w:p>
    <w:p>
      <w:pPr>
        <w:keepNext/>
        <w:spacing w:after="60" w:before="200"/>
      </w:pPr>
      <w:r>
        <w:rPr>
          <w:rFonts w:ascii="Calibri" w:cs="Calibri" w:eastAsia="Calibri" w:hAnsi="Calibri"/>
          <w:b/>
          <w:bCs/>
          <w:color w:val="C0272B"/>
          <w:sz w:val="23"/>
          <w:szCs w:val="23"/>
        </w:rPr>
        <w:t xml:space="preserve">Q65. </w:t>
      </w:r>
      <w:r>
        <w:rPr>
          <w:rFonts w:ascii="Calibri" w:cs="Calibri" w:eastAsia="Calibri" w:hAnsi="Calibri"/>
          <w:b/>
          <w:bCs/>
          <w:color w:val="163C6B"/>
          <w:sz w:val="23"/>
          <w:szCs w:val="23"/>
        </w:rPr>
        <w:t xml:space="preserve">How would you diagnose and fix a memory leak or high memory usage in a long-running ASP.NET Core service?</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Capture a memory dump (dotnet-dump) under load and inspect it with dotnet-gcdump or a profiler for objects that keep growing in count — common culprits are event handlers that are never unsubscribed, static collections that keep accumulating, or IDisposable objects (like DbContext or HttpClient) not being disposed. Also check for captive-dependency issues where a scoped service is being held by a singleton.</w:t>
      </w:r>
    </w:p>
    <w:p>
      <w:pPr>
        <w:keepNext/>
        <w:spacing w:after="60" w:before="200"/>
      </w:pPr>
      <w:r>
        <w:rPr>
          <w:rFonts w:ascii="Calibri" w:cs="Calibri" w:eastAsia="Calibri" w:hAnsi="Calibri"/>
          <w:b/>
          <w:bCs/>
          <w:color w:val="C0272B"/>
          <w:sz w:val="23"/>
          <w:szCs w:val="23"/>
        </w:rPr>
        <w:t xml:space="preserve">Q66. </w:t>
      </w:r>
      <w:r>
        <w:rPr>
          <w:rFonts w:ascii="Calibri" w:cs="Calibri" w:eastAsia="Calibri" w:hAnsi="Calibri"/>
          <w:b/>
          <w:bCs/>
          <w:color w:val="163C6B"/>
          <w:sz w:val="23"/>
          <w:szCs w:val="23"/>
        </w:rPr>
        <w:t xml:space="preserve">Why is creating a new HttpClient per request considered an anti-pattern, and what's the fix?</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Each `new HttpClient()` opens its own socket pool, and disposing it doesn't always release the underlying TCP connections immediately due to how HttpClientHandler manages sockets — under load this leads to socket exhaustion. The fix is IHttpClientFactory, which manages a pool of HttpMessageHandlers, reusing connections efficiently while still letting you configure named/typed clients with base addresses and resilience policies.</w:t>
      </w:r>
    </w:p>
    <w:p>
      <w:pPr>
        <w:keepNext/>
        <w:spacing w:after="60" w:before="200"/>
      </w:pPr>
      <w:r>
        <w:rPr>
          <w:rFonts w:ascii="Calibri" w:cs="Calibri" w:eastAsia="Calibri" w:hAnsi="Calibri"/>
          <w:b/>
          <w:bCs/>
          <w:color w:val="C0272B"/>
          <w:sz w:val="23"/>
          <w:szCs w:val="23"/>
        </w:rPr>
        <w:t xml:space="preserve">Q67. </w:t>
      </w:r>
      <w:r>
        <w:rPr>
          <w:rFonts w:ascii="Calibri" w:cs="Calibri" w:eastAsia="Calibri" w:hAnsi="Calibri"/>
          <w:b/>
          <w:bCs/>
          <w:color w:val="163C6B"/>
          <w:sz w:val="23"/>
          <w:szCs w:val="23"/>
        </w:rPr>
        <w:t xml:space="preserve">What is the purpose of Polly, and describe a scenario for using a circuit breaker versus a retry policy.</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Polly adds resilience patterns around outbound calls. A retry policy (often with exponential backoff) helps with transient failures — e.g. a brief network blip calling a payment gateway. A circuit breaker instead detects sustained failures and 'opens', short-circuiting further calls for a cooldown period to avoid hammering a downstream service that's clearly down, giving it time to recover instead of making the problem worse.</w:t>
      </w:r>
    </w:p>
    <w:p>
      <w:pPr>
        <w:keepNext/>
        <w:spacing w:after="60" w:before="200"/>
      </w:pPr>
      <w:r>
        <w:rPr>
          <w:rFonts w:ascii="Calibri" w:cs="Calibri" w:eastAsia="Calibri" w:hAnsi="Calibri"/>
          <w:b/>
          <w:bCs/>
          <w:color w:val="C0272B"/>
          <w:sz w:val="23"/>
          <w:szCs w:val="23"/>
        </w:rPr>
        <w:t xml:space="preserve">Q68. </w:t>
      </w:r>
      <w:r>
        <w:rPr>
          <w:rFonts w:ascii="Calibri" w:cs="Calibri" w:eastAsia="Calibri" w:hAnsi="Calibri"/>
          <w:b/>
          <w:bCs/>
          <w:color w:val="163C6B"/>
          <w:sz w:val="23"/>
          <w:szCs w:val="23"/>
        </w:rPr>
        <w:t xml:space="preserve">When would you use a background job (Hangfire/Quartz) instead of doing work synchronously inside a request?</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Anything that doesn't need to complete before the response is sent — sending a confirmation email, generating a report, processing a batch reconciliation job — should be offloaded to a background job so the API response returns quickly and the client isn't blocked waiting on slow, non-critical work. It also lets you retry failed work independently of the original request.</w:t>
      </w:r>
    </w:p>
    <w:p>
      <w:pPr>
        <w:keepNext/>
        <w:spacing w:after="60" w:before="200"/>
      </w:pPr>
      <w:r>
        <w:rPr>
          <w:rFonts w:ascii="Calibri" w:cs="Calibri" w:eastAsia="Calibri" w:hAnsi="Calibri"/>
          <w:b/>
          <w:bCs/>
          <w:color w:val="C0272B"/>
          <w:sz w:val="23"/>
          <w:szCs w:val="23"/>
        </w:rPr>
        <w:t xml:space="preserve">Q69. </w:t>
      </w:r>
      <w:r>
        <w:rPr>
          <w:rFonts w:ascii="Calibri" w:cs="Calibri" w:eastAsia="Calibri" w:hAnsi="Calibri"/>
          <w:b/>
          <w:bCs/>
          <w:color w:val="163C6B"/>
          <w:sz w:val="23"/>
          <w:szCs w:val="23"/>
        </w:rPr>
        <w:t xml:space="preserve">Explain response compression and when it might not help.</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Response compression (gzip/Brotli) reduces payload size for text-based responses (JSON, HTML), improving load times especially over slower networks. It doesn't help much for already-compressed content (images, video, zipped files) and adds CPU overhead on both ends, so it's usually configured to apply only above a certain response size and only for compressible content types.</w:t>
      </w:r>
    </w:p>
    <w:p>
      <w:r>
        <w:br w:type="page"/>
      </w:r>
    </w:p>
    <w:p>
      <w:pPr>
        <w:pStyle w:val="Heading1"/>
        <w:spacing w:after="200" w:before="400"/>
      </w:pPr>
      <w:r>
        <w:rPr>
          <w:b/>
          <w:bCs/>
          <w:color w:val="163C6B"/>
        </w:rPr>
        <w:t xml:space="preserve">Category 8 – Testing</w:t>
      </w:r>
    </w:p>
    <w:p>
      <w:pPr>
        <w:keepNext/>
        <w:spacing w:after="60" w:before="200"/>
      </w:pPr>
      <w:r>
        <w:rPr>
          <w:rFonts w:ascii="Calibri" w:cs="Calibri" w:eastAsia="Calibri" w:hAnsi="Calibri"/>
          <w:b/>
          <w:bCs/>
          <w:color w:val="C0272B"/>
          <w:sz w:val="23"/>
          <w:szCs w:val="23"/>
        </w:rPr>
        <w:t xml:space="preserve">Q70. </w:t>
      </w:r>
      <w:r>
        <w:rPr>
          <w:rFonts w:ascii="Calibri" w:cs="Calibri" w:eastAsia="Calibri" w:hAnsi="Calibri"/>
          <w:b/>
          <w:bCs/>
          <w:color w:val="163C6B"/>
          <w:sz w:val="23"/>
          <w:szCs w:val="23"/>
        </w:rPr>
        <w:t xml:space="preserve">What's the difference between a unit test and an integration test, and roughly what proportion of each would you write for a typical API?</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Unit tests isolate a single class/method, mocking its dependencies (via Moq or similar) to test logic in isolation — fast and numerous. Integration tests exercise the real pipeline (via WebApplicationFactory&lt;T&gt; and TestServer), hitting real or test-database-backed endpoints to verify wiring, middleware, and cross-component behavior. A common guideline is many unit tests for business logic, with a smaller focused set of integration tests covering the critical end-to-end paths.</w:t>
      </w:r>
    </w:p>
    <w:p>
      <w:pPr>
        <w:keepNext/>
        <w:spacing w:after="60" w:before="200"/>
      </w:pPr>
      <w:r>
        <w:rPr>
          <w:rFonts w:ascii="Calibri" w:cs="Calibri" w:eastAsia="Calibri" w:hAnsi="Calibri"/>
          <w:b/>
          <w:bCs/>
          <w:color w:val="C0272B"/>
          <w:sz w:val="23"/>
          <w:szCs w:val="23"/>
        </w:rPr>
        <w:t xml:space="preserve">Q71. </w:t>
      </w:r>
      <w:r>
        <w:rPr>
          <w:rFonts w:ascii="Calibri" w:cs="Calibri" w:eastAsia="Calibri" w:hAnsi="Calibri"/>
          <w:b/>
          <w:bCs/>
          <w:color w:val="163C6B"/>
          <w:sz w:val="23"/>
          <w:szCs w:val="23"/>
        </w:rPr>
        <w:t xml:space="preserve">How do you mock a dependency like IOrderRepository in a unit test, and why not just use the real implementation?</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Using Moq, you create a Mock&lt;IOrderRepository&gt;, set up expected calls with .Setup(), and inject .Object into the class under test. Using the real implementation would couple the test to a real database, making it slow, flaky (data can change), and no longer a true 'unit' test isolating just the logic you intend to verify.</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var mockRepo = new Mock&lt;IOrderRepository&gt;();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mockRepo.Setup(r =&gt; r.GetByIdAsync(1)).ReturnsAsync(new Order { Id = 1, Total = 100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var service = new OrderService(mockRepo.Object);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var result = await service.ApplyDiscountAsync(1, 0.1m);</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Assert.Equal(90m, result.Total);</w:t>
      </w:r>
    </w:p>
    <w:p>
      <w:pPr>
        <w:keepNext/>
        <w:spacing w:after="60" w:before="200"/>
      </w:pPr>
      <w:r>
        <w:rPr>
          <w:rFonts w:ascii="Calibri" w:cs="Calibri" w:eastAsia="Calibri" w:hAnsi="Calibri"/>
          <w:b/>
          <w:bCs/>
          <w:color w:val="C0272B"/>
          <w:sz w:val="23"/>
          <w:szCs w:val="23"/>
        </w:rPr>
        <w:t xml:space="preserve">Q72. </w:t>
      </w:r>
      <w:r>
        <w:rPr>
          <w:rFonts w:ascii="Calibri" w:cs="Calibri" w:eastAsia="Calibri" w:hAnsi="Calibri"/>
          <w:b/>
          <w:bCs/>
          <w:color w:val="163C6B"/>
          <w:sz w:val="23"/>
          <w:szCs w:val="23"/>
        </w:rPr>
        <w:t xml:space="preserve">How would you test a controller action that depends on the current authenticated user's claims?</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In a unit test, manually construct a ClaimsPrincipal with the desired claims and assign it to controller.ControllerContext.HttpContext.User before invoking the action. In an integration test with WebApplicationFactory, you'd typically override authentication with a test authentication handler that injects a fake authenticated user for the test run.</w:t>
      </w:r>
    </w:p>
    <w:p>
      <w:pPr>
        <w:keepNext/>
        <w:spacing w:after="60" w:before="200"/>
      </w:pPr>
      <w:r>
        <w:rPr>
          <w:rFonts w:ascii="Calibri" w:cs="Calibri" w:eastAsia="Calibri" w:hAnsi="Calibri"/>
          <w:b/>
          <w:bCs/>
          <w:color w:val="C0272B"/>
          <w:sz w:val="23"/>
          <w:szCs w:val="23"/>
        </w:rPr>
        <w:t xml:space="preserve">Q73. </w:t>
      </w:r>
      <w:r>
        <w:rPr>
          <w:rFonts w:ascii="Calibri" w:cs="Calibri" w:eastAsia="Calibri" w:hAnsi="Calibri"/>
          <w:b/>
          <w:bCs/>
          <w:color w:val="163C6B"/>
          <w:sz w:val="23"/>
          <w:szCs w:val="23"/>
        </w:rPr>
        <w:t xml:space="preserve">What is a 'flaky test' and what are common causes in an ASP.NET Core/EF Core test suite?</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 flaky test passes and fails intermittently without code changes. Common causes: tests sharing a real database and interfering with each other's data, relying on wall-clock time (DateTime.Now) instead of an injectable clock, async race conditions from not properly awaiting, and order-dependent tests that assume state left by a previous test.</w:t>
      </w:r>
    </w:p>
    <w:p>
      <w:r>
        <w:br w:type="page"/>
      </w:r>
    </w:p>
    <w:p>
      <w:pPr>
        <w:pStyle w:val="Heading1"/>
        <w:spacing w:after="200" w:before="400"/>
      </w:pPr>
      <w:r>
        <w:rPr>
          <w:b/>
          <w:bCs/>
          <w:color w:val="163C6B"/>
        </w:rPr>
        <w:t xml:space="preserve">Category 9 – Microservices, Messaging &amp; Distributed Systems</w:t>
      </w:r>
    </w:p>
    <w:p>
      <w:pPr>
        <w:keepNext/>
        <w:spacing w:after="60" w:before="200"/>
      </w:pPr>
      <w:r>
        <w:rPr>
          <w:rFonts w:ascii="Calibri" w:cs="Calibri" w:eastAsia="Calibri" w:hAnsi="Calibri"/>
          <w:b/>
          <w:bCs/>
          <w:color w:val="C0272B"/>
          <w:sz w:val="23"/>
          <w:szCs w:val="23"/>
        </w:rPr>
        <w:t xml:space="preserve">Q74. </w:t>
      </w:r>
      <w:r>
        <w:rPr>
          <w:rFonts w:ascii="Calibri" w:cs="Calibri" w:eastAsia="Calibri" w:hAnsi="Calibri"/>
          <w:b/>
          <w:bCs/>
          <w:color w:val="163C6B"/>
          <w:sz w:val="23"/>
          <w:szCs w:val="23"/>
        </w:rPr>
        <w:t xml:space="preserve">What is the Saga pattern, and why is it needed instead of a traditional database transaction in microservices?</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 traditional ACID transaction can't span multiple independent services/databases. A Saga breaks a multi-step business process into a sequence of local transactions, each in its own service, with compensating actions defined to undo prior steps if a later step fails — e.g. if payment fails after inventory was reserved, a compensating action releases the reservation.</w:t>
      </w:r>
    </w:p>
    <w:p>
      <w:pPr>
        <w:keepNext/>
        <w:spacing w:after="60" w:before="200"/>
      </w:pPr>
      <w:r>
        <w:rPr>
          <w:rFonts w:ascii="Calibri" w:cs="Calibri" w:eastAsia="Calibri" w:hAnsi="Calibri"/>
          <w:b/>
          <w:bCs/>
          <w:color w:val="C0272B"/>
          <w:sz w:val="23"/>
          <w:szCs w:val="23"/>
        </w:rPr>
        <w:t xml:space="preserve">Q75. </w:t>
      </w:r>
      <w:r>
        <w:rPr>
          <w:rFonts w:ascii="Calibri" w:cs="Calibri" w:eastAsia="Calibri" w:hAnsi="Calibri"/>
          <w:b/>
          <w:bCs/>
          <w:color w:val="163C6B"/>
          <w:sz w:val="23"/>
          <w:szCs w:val="23"/>
        </w:rPr>
        <w:t xml:space="preserve">What's the difference between orchestration and choreography in microservices communication?</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Orchestration uses a central coordinator that explicitly tells each service what to do and in what order (easier to reason about, but the orchestrator becomes a central dependency). Choreography has each service react to events published by others with no central controller (more decoupled and scalable, but harder to trace the overall flow of a business process).</w:t>
      </w:r>
    </w:p>
    <w:p>
      <w:pPr>
        <w:keepNext/>
        <w:spacing w:after="60" w:before="200"/>
      </w:pPr>
      <w:r>
        <w:rPr>
          <w:rFonts w:ascii="Calibri" w:cs="Calibri" w:eastAsia="Calibri" w:hAnsi="Calibri"/>
          <w:b/>
          <w:bCs/>
          <w:color w:val="C0272B"/>
          <w:sz w:val="23"/>
          <w:szCs w:val="23"/>
        </w:rPr>
        <w:t xml:space="preserve">Q76. </w:t>
      </w:r>
      <w:r>
        <w:rPr>
          <w:rFonts w:ascii="Calibri" w:cs="Calibri" w:eastAsia="Calibri" w:hAnsi="Calibri"/>
          <w:b/>
          <w:bCs/>
          <w:color w:val="163C6B"/>
          <w:sz w:val="23"/>
          <w:szCs w:val="23"/>
        </w:rPr>
        <w:t xml:space="preserve">Explain idempotency and why it matters for message consumers or retried API calls.</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An idempotent operation produces the same end result no matter how many times it's applied. It matters because network retries or at-least-once message delivery can cause the same request/message to be processed more than once — without idempotency (e.g. checking an idempotency key before processing, or using upserts instead of blind inserts), a retried 'charge customer' operation could double-charge them.</w:t>
      </w:r>
    </w:p>
    <w:p>
      <w:pPr>
        <w:keepNext/>
        <w:spacing w:after="60" w:before="200"/>
      </w:pPr>
      <w:r>
        <w:rPr>
          <w:rFonts w:ascii="Calibri" w:cs="Calibri" w:eastAsia="Calibri" w:hAnsi="Calibri"/>
          <w:b/>
          <w:bCs/>
          <w:color w:val="C0272B"/>
          <w:sz w:val="23"/>
          <w:szCs w:val="23"/>
        </w:rPr>
        <w:t xml:space="preserve">Q77. </w:t>
      </w:r>
      <w:r>
        <w:rPr>
          <w:rFonts w:ascii="Calibri" w:cs="Calibri" w:eastAsia="Calibri" w:hAnsi="Calibri"/>
          <w:b/>
          <w:bCs/>
          <w:color w:val="163C6B"/>
          <w:sz w:val="23"/>
          <w:szCs w:val="23"/>
        </w:rPr>
        <w:t xml:space="preserve">What's the difference between synchronous (REST/gRPC) and asynchronous (message queue) communication between microservices, and when would you choose each?</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Synchronous calls are simple and give an immediate response but couple the caller to the callee's availability and latency — if the downstream service is slow or down, the caller is blocked or fails too. Asynchronous messaging (via a queue/broker like RabbitMQ or Kafka) decouples services in time, letting the consumer process at its own pace and improving resilience, at the cost of added complexity (eventual consistency, harder debugging, need for idempotent consumers).</w:t>
      </w:r>
    </w:p>
    <w:p>
      <w:pPr>
        <w:keepNext/>
        <w:spacing w:after="60" w:before="200"/>
      </w:pPr>
      <w:r>
        <w:rPr>
          <w:rFonts w:ascii="Calibri" w:cs="Calibri" w:eastAsia="Calibri" w:hAnsi="Calibri"/>
          <w:b/>
          <w:bCs/>
          <w:color w:val="C0272B"/>
          <w:sz w:val="23"/>
          <w:szCs w:val="23"/>
        </w:rPr>
        <w:t xml:space="preserve">Q78. </w:t>
      </w:r>
      <w:r>
        <w:rPr>
          <w:rFonts w:ascii="Calibri" w:cs="Calibri" w:eastAsia="Calibri" w:hAnsi="Calibri"/>
          <w:b/>
          <w:bCs/>
          <w:color w:val="163C6B"/>
          <w:sz w:val="23"/>
          <w:szCs w:val="23"/>
        </w:rPr>
        <w:t xml:space="preserve">How would you handle distributed tracing across microservices, and why is it harder than in a monolith?</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In a monolith, a single stack trace/log usually shows the whole request. In microservices, a single logical request spans multiple processes and possibly different databases/languages, so you need a shared correlation/trace ID propagated through headers across every hop, collected centrally via a standard like OpenTelemetry and visualized in a tool like Jaeger or Application Insights, to reconstruct the full request path when debugging.</w:t>
      </w:r>
    </w:p>
    <w:p>
      <w:r>
        <w:br w:type="page"/>
      </w:r>
    </w:p>
    <w:p>
      <w:pPr>
        <w:pStyle w:val="Heading1"/>
        <w:spacing w:after="200" w:before="400"/>
      </w:pPr>
      <w:r>
        <w:rPr>
          <w:b/>
          <w:bCs/>
          <w:color w:val="163C6B"/>
        </w:rPr>
        <w:t xml:space="preserve">Category 10 – Scenario-Based &amp; Practical (4 Years Experience Level)</w:t>
      </w:r>
    </w:p>
    <w:p>
      <w:pPr>
        <w:keepNext/>
        <w:spacing w:after="60" w:before="200"/>
      </w:pPr>
      <w:r>
        <w:rPr>
          <w:rFonts w:ascii="Calibri" w:cs="Calibri" w:eastAsia="Calibri" w:hAnsi="Calibri"/>
          <w:b/>
          <w:bCs/>
          <w:color w:val="C0272B"/>
          <w:sz w:val="23"/>
          <w:szCs w:val="23"/>
        </w:rPr>
        <w:t xml:space="preserve">Q79. </w:t>
      </w:r>
      <w:r>
        <w:rPr>
          <w:rFonts w:ascii="Calibri" w:cs="Calibri" w:eastAsia="Calibri" w:hAnsi="Calibri"/>
          <w:b/>
          <w:bCs/>
          <w:color w:val="163C6B"/>
          <w:sz w:val="23"/>
          <w:szCs w:val="23"/>
        </w:rPr>
        <w:t xml:space="preserve">You're migrating a legacy jQuery/Bootstrap frontend with Redux state to React/Zustand. What's your strategy to avoid breaking production during the migration?</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Migrate incrementally rather than a big-bang rewrite: convert one Redux reducer/feature slice at a time into a Zustand store while both coexist, keep API contracts stable so the backend doesn't need simultaneous changes, and add regression tests or manual verification for each converted piece before moving to the next. Watch closely for silent data-shape mismatches (e.g. PascalCase vs camelCase field naming) between old and new code, since these often fail silently rather than throwing.</w:t>
      </w:r>
    </w:p>
    <w:p>
      <w:pPr>
        <w:keepNext/>
        <w:spacing w:after="60" w:before="200"/>
      </w:pPr>
      <w:r>
        <w:rPr>
          <w:rFonts w:ascii="Calibri" w:cs="Calibri" w:eastAsia="Calibri" w:hAnsi="Calibri"/>
          <w:b/>
          <w:bCs/>
          <w:color w:val="C0272B"/>
          <w:sz w:val="23"/>
          <w:szCs w:val="23"/>
        </w:rPr>
        <w:t xml:space="preserve">Q80. </w:t>
      </w:r>
      <w:r>
        <w:rPr>
          <w:rFonts w:ascii="Calibri" w:cs="Calibri" w:eastAsia="Calibri" w:hAnsi="Calibri"/>
          <w:b/>
          <w:bCs/>
          <w:color w:val="163C6B"/>
          <w:sz w:val="23"/>
          <w:szCs w:val="23"/>
        </w:rPr>
        <w:t xml:space="preserve">A production API endpoint that used to be fast is now timing out under load. How do you investigate?</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Start by checking whether it's a recent regression (new deployment, new data volume) or a load-related issue. Look at APM/logs for the specific slow requests, check the generated SQL (N+1 queries, missing indexes, table growth without an index), verify whether it's CPU-bound, I/O-bound, or blocked on a lock, and check whether a downstream dependency (another service, external API) is the actual bottleneck. Reproduce with realistic data volume locally if possible before concluding on a fix.</w:t>
      </w:r>
    </w:p>
    <w:p>
      <w:pPr>
        <w:keepNext/>
        <w:spacing w:after="60" w:before="200"/>
      </w:pPr>
      <w:r>
        <w:rPr>
          <w:rFonts w:ascii="Calibri" w:cs="Calibri" w:eastAsia="Calibri" w:hAnsi="Calibri"/>
          <w:b/>
          <w:bCs/>
          <w:color w:val="C0272B"/>
          <w:sz w:val="23"/>
          <w:szCs w:val="23"/>
        </w:rPr>
        <w:t xml:space="preserve">Q81. </w:t>
      </w:r>
      <w:r>
        <w:rPr>
          <w:rFonts w:ascii="Calibri" w:cs="Calibri" w:eastAsia="Calibri" w:hAnsi="Calibri"/>
          <w:b/>
          <w:bCs/>
          <w:color w:val="163C6B"/>
          <w:sz w:val="23"/>
          <w:szCs w:val="23"/>
        </w:rPr>
        <w:t xml:space="preserve">You need to add a new field to an entity that's used across both an Oracle and a SQL Server implementation of the same repository interface. Walk through your approach.</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Add the field to the domain entity/DTO first, then update both provider-specific migrations/DDL (since Oracle and SQL Server syntax differs), update each repository implementation's mapping code, and make sure any raw SQL/stored procedures on either side are updated too. I'd verify both paths independently with tests, since a change that works fine on one provider can silently break the other (e.g. type mapping differences, nullable handling).</w:t>
      </w:r>
    </w:p>
    <w:p>
      <w:pPr>
        <w:keepNext/>
        <w:spacing w:after="60" w:before="200"/>
      </w:pPr>
      <w:r>
        <w:rPr>
          <w:rFonts w:ascii="Calibri" w:cs="Calibri" w:eastAsia="Calibri" w:hAnsi="Calibri"/>
          <w:b/>
          <w:bCs/>
          <w:color w:val="C0272B"/>
          <w:sz w:val="23"/>
          <w:szCs w:val="23"/>
        </w:rPr>
        <w:t xml:space="preserve">Q82. </w:t>
      </w:r>
      <w:r>
        <w:rPr>
          <w:rFonts w:ascii="Calibri" w:cs="Calibri" w:eastAsia="Calibri" w:hAnsi="Calibri"/>
          <w:b/>
          <w:bCs/>
          <w:color w:val="163C6B"/>
          <w:sz w:val="23"/>
          <w:szCs w:val="23"/>
        </w:rPr>
        <w:t xml:space="preserve">A stored procedure used for GL reconciliation is producing numbers that don't match expectations. How would you approach debugging it, especially before assuming your own code changes are correct?</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First reproduce the discrepancy against known-correct data rather than assuming the issue is in a recent change. Break the procedure into its component queries/CTEs and validate each piece's output independently, check for missing filters (e.g. status filters that silently include soft-deleted or invalid rows), and compare row counts and sums at each stage against expected values before trusting any single explanation. Get a second pair of eyes or a diff against the last known-good version of the procedure if the discrepancy still isn't clear.</w:t>
      </w:r>
    </w:p>
    <w:p>
      <w:pPr>
        <w:keepNext/>
        <w:spacing w:after="60" w:before="200"/>
      </w:pPr>
      <w:r>
        <w:rPr>
          <w:rFonts w:ascii="Calibri" w:cs="Calibri" w:eastAsia="Calibri" w:hAnsi="Calibri"/>
          <w:b/>
          <w:bCs/>
          <w:color w:val="C0272B"/>
          <w:sz w:val="23"/>
          <w:szCs w:val="23"/>
        </w:rPr>
        <w:t xml:space="preserve">Q83. </w:t>
      </w:r>
      <w:r>
        <w:rPr>
          <w:rFonts w:ascii="Calibri" w:cs="Calibri" w:eastAsia="Calibri" w:hAnsi="Calibri"/>
          <w:b/>
          <w:bCs/>
          <w:color w:val="163C6B"/>
          <w:sz w:val="23"/>
          <w:szCs w:val="23"/>
        </w:rPr>
        <w:t xml:space="preserve">How would you design a CI/CD pipeline for a .NET/React monorepo with an on-prem SQL Server and an Azure DevOps self-hosted agent?</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Separate build stages for frontend (npm build) and backend (dotnet build/test/publish), triggered on PR for validation and on merge to main for deployment. Use the self-hosted agent for steps needing access to on-prem resources (e.g. running DB migrations against an internal SQL Server), while cloud-only steps can run on Microsoft-hosted agents if available. Gate deployment behind successful tests, and separate build artifacts from deployment so the same tested build is promoted through environments rather than rebuilt per stage.</w:t>
      </w:r>
    </w:p>
    <w:p>
      <w:pPr>
        <w:keepNext/>
        <w:spacing w:after="60" w:before="200"/>
      </w:pPr>
      <w:r>
        <w:rPr>
          <w:rFonts w:ascii="Calibri" w:cs="Calibri" w:eastAsia="Calibri" w:hAnsi="Calibri"/>
          <w:b/>
          <w:bCs/>
          <w:color w:val="C0272B"/>
          <w:sz w:val="23"/>
          <w:szCs w:val="23"/>
        </w:rPr>
        <w:t xml:space="preserve">Q84. </w:t>
      </w:r>
      <w:r>
        <w:rPr>
          <w:rFonts w:ascii="Calibri" w:cs="Calibri" w:eastAsia="Calibri" w:hAnsi="Calibri"/>
          <w:b/>
          <w:bCs/>
          <w:color w:val="163C6B"/>
          <w:sz w:val="23"/>
          <w:szCs w:val="23"/>
        </w:rPr>
        <w:t xml:space="preserve">You're asked to add a new module (e.g. a configuration screen) to an existing large legacy app with tight scope constraints ('changed files only'). How do you approach it?</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Design the schema and API contract first and get it approved before writing code, to avoid rework. Build it as isolated, self-contained components/files as much as possible so the blast radius of the change stays small and reviewable, avoid touching shared/legacy files unless strictly necessary, and add the new module incrementally (one component at a time) so each piece can be verified before moving to the next rather than delivering one large, hard-to-review change.</w:t>
      </w:r>
    </w:p>
    <w:p>
      <w:pPr>
        <w:keepNext/>
        <w:spacing w:after="60" w:before="200"/>
      </w:pPr>
      <w:r>
        <w:rPr>
          <w:rFonts w:ascii="Calibri" w:cs="Calibri" w:eastAsia="Calibri" w:hAnsi="Calibri"/>
          <w:b/>
          <w:bCs/>
          <w:color w:val="C0272B"/>
          <w:sz w:val="23"/>
          <w:szCs w:val="23"/>
        </w:rPr>
        <w:t xml:space="preserve">Q85. </w:t>
      </w:r>
      <w:r>
        <w:rPr>
          <w:rFonts w:ascii="Calibri" w:cs="Calibri" w:eastAsia="Calibri" w:hAnsi="Calibri"/>
          <w:b/>
          <w:bCs/>
          <w:color w:val="163C6B"/>
          <w:sz w:val="23"/>
          <w:szCs w:val="23"/>
        </w:rPr>
        <w:t xml:space="preserve">How do you decide whether a bug fix should go into the current sprint immediately or be scheduled for later?</w:t>
      </w:r>
    </w:p>
    <w:p>
      <w:pPr>
        <w:pBdr>
          <w:left w:val="single" w:color="163C6B" w:sz="12"/>
        </w:pBdr>
        <w:shd w:fill="F7F7F7" w:val="clear"/>
        <w:spacing w:after="80"/>
        <w:ind w:left="120"/>
      </w:pPr>
      <w:r>
        <w:rPr>
          <w:rFonts w:ascii="Calibri" w:cs="Calibri" w:eastAsia="Calibri" w:hAnsi="Calibri"/>
          <w:b/>
          <w:bCs/>
          <w:sz w:val="21"/>
          <w:szCs w:val="21"/>
        </w:rPr>
        <w:t xml:space="preserve">A: </w:t>
      </w:r>
      <w:r>
        <w:rPr>
          <w:rFonts w:ascii="Calibri" w:cs="Calibri" w:eastAsia="Calibri" w:hAnsi="Calibri"/>
          <w:sz w:val="21"/>
          <w:szCs w:val="21"/>
        </w:rPr>
        <w:t xml:space="preserve">It depends on severity and blast radius: a bug actively corrupting data, blocking a critical workflow, or affecting production users typically warrants an immediate fix (hotfix), even if disruptive to the sprint. A cosmetic issue or an edge case with a workaround can usually be triaged and scheduled normally. I'd also weigh whether a quick, well-understood fix is available versus one requiring deeper investigation that's better done without time pressure.</w:t>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Developer Interview Q&amp;A (4 Years Experience)</dc:title>
  <dc:creator>Claude</dc:creator>
  <cp:lastModifiedBy>Un-named</cp:lastModifiedBy>
  <cp:revision>1</cp:revision>
  <dcterms:created xsi:type="dcterms:W3CDTF">2026-08-04T10:15:42.245Z</dcterms:created>
  <dcterms:modified xsi:type="dcterms:W3CDTF">2026-08-04T10:15:42.265Z</dcterms:modified>
</cp:coreProperties>
</file>

<file path=docProps/custom.xml><?xml version="1.0" encoding="utf-8"?>
<Properties xmlns="http://schemas.openxmlformats.org/officeDocument/2006/custom-properties" xmlns:vt="http://schemas.openxmlformats.org/officeDocument/2006/docPropsVTypes"/>
</file>