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65B" w:rsidRDefault="002E165B" w:rsidP="002E165B">
      <w:pPr>
        <w:pStyle w:val="Default"/>
      </w:pPr>
    </w:p>
    <w:p w:rsidR="002E165B" w:rsidRPr="002E165B" w:rsidRDefault="002E165B" w:rsidP="002E165B">
      <w:pPr>
        <w:pStyle w:val="Default"/>
        <w:jc w:val="center"/>
        <w:rPr>
          <w:b/>
          <w:sz w:val="32"/>
          <w:szCs w:val="32"/>
        </w:rPr>
      </w:pPr>
      <w:proofErr w:type="spellStart"/>
      <w:r w:rsidRPr="002E165B">
        <w:rPr>
          <w:b/>
          <w:sz w:val="32"/>
          <w:szCs w:val="32"/>
        </w:rPr>
        <w:t>CodeChain</w:t>
      </w:r>
      <w:proofErr w:type="spellEnd"/>
      <w:r w:rsidRPr="002E165B">
        <w:rPr>
          <w:b/>
          <w:sz w:val="32"/>
          <w:szCs w:val="32"/>
        </w:rPr>
        <w:t xml:space="preserve"> Requirements</w:t>
      </w:r>
    </w:p>
    <w:p w:rsidR="002E165B" w:rsidRDefault="002E165B" w:rsidP="002E165B">
      <w:pPr>
        <w:pStyle w:val="Default"/>
        <w:rPr>
          <w:sz w:val="32"/>
          <w:szCs w:val="32"/>
        </w:rPr>
      </w:pP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You have just being persuaded by a charismatic friend to join a project that on the surface seems exciting and cutting edge. However, as you examine the specific requirement, the approach appears confusing, and in different ways, it makes no sense. The project is called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A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is a list of blocks. The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can be modified in only one way, which is to append a block at the end of the chain. Blocks can be added only at the end of the list, and cannot be deleted. The core of each block in the chain is a piece of code. The code can be arbitrary and it can be invoked through an interface that intuitively looks like: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i/>
          <w:iCs/>
          <w:sz w:val="23"/>
          <w:szCs w:val="23"/>
        </w:rPr>
        <w:t>result</w:t>
      </w:r>
      <w:r>
        <w:rPr>
          <w:rFonts w:ascii="Palatino Linotype" w:hAnsi="Palatino Linotype" w:cs="Palatino Linotype"/>
          <w:sz w:val="14"/>
          <w:szCs w:val="14"/>
        </w:rPr>
        <w:t>1</w:t>
      </w:r>
      <w:r>
        <w:rPr>
          <w:rFonts w:ascii="Palatino Linotype" w:hAnsi="Palatino Linotype" w:cs="Palatino Linotype"/>
          <w:sz w:val="23"/>
          <w:szCs w:val="23"/>
        </w:rPr>
        <w:t xml:space="preserve">, </w:t>
      </w:r>
      <w:r>
        <w:rPr>
          <w:rFonts w:ascii="Palatino Linotype" w:hAnsi="Palatino Linotype" w:cs="Palatino Linotype"/>
          <w:i/>
          <w:iCs/>
          <w:sz w:val="23"/>
          <w:szCs w:val="23"/>
        </w:rPr>
        <w:t>result</w:t>
      </w:r>
      <w:r>
        <w:rPr>
          <w:rFonts w:ascii="Palatino Linotype" w:hAnsi="Palatino Linotype" w:cs="Palatino Linotype"/>
          <w:sz w:val="14"/>
          <w:szCs w:val="14"/>
        </w:rPr>
        <w:t>2</w:t>
      </w:r>
      <w:r>
        <w:rPr>
          <w:rFonts w:ascii="Palatino Linotype" w:hAnsi="Palatino Linotype" w:cs="Palatino Linotype"/>
          <w:sz w:val="23"/>
          <w:szCs w:val="23"/>
        </w:rPr>
        <w:t xml:space="preserve">, …, </w:t>
      </w:r>
      <w:proofErr w:type="spellStart"/>
      <w:r>
        <w:rPr>
          <w:rFonts w:ascii="Palatino Linotype" w:hAnsi="Palatino Linotype" w:cs="Palatino Linotype"/>
          <w:i/>
          <w:iCs/>
          <w:sz w:val="23"/>
          <w:szCs w:val="23"/>
        </w:rPr>
        <w:t>result</w:t>
      </w:r>
      <w:r>
        <w:rPr>
          <w:rFonts w:ascii="Palatino Linotype" w:hAnsi="Palatino Linotype" w:cs="Palatino Linotype"/>
          <w:i/>
          <w:iCs/>
          <w:sz w:val="14"/>
          <w:szCs w:val="14"/>
        </w:rPr>
        <w:t>n</w:t>
      </w:r>
      <w:proofErr w:type="spellEnd"/>
      <w:r>
        <w:rPr>
          <w:rFonts w:ascii="Palatino Linotype" w:hAnsi="Palatino Linotype" w:cs="Palatino Linotype"/>
          <w:i/>
          <w:iCs/>
          <w:sz w:val="14"/>
          <w:szCs w:val="14"/>
        </w:rPr>
        <w:t xml:space="preserve"> </w:t>
      </w:r>
      <w:r>
        <w:rPr>
          <w:rFonts w:ascii="Palatino Linotype" w:hAnsi="Palatino Linotype" w:cs="Palatino Linotype"/>
          <w:sz w:val="23"/>
          <w:szCs w:val="23"/>
        </w:rPr>
        <w:t xml:space="preserve">= </w:t>
      </w:r>
      <w:proofErr w:type="spellStart"/>
      <w:proofErr w:type="gramStart"/>
      <w:r>
        <w:rPr>
          <w:rFonts w:ascii="Palatino Linotype" w:hAnsi="Palatino Linotype" w:cs="Palatino Linotype"/>
          <w:sz w:val="23"/>
          <w:szCs w:val="23"/>
        </w:rPr>
        <w:t>obj.foo</w:t>
      </w:r>
      <w:proofErr w:type="spellEnd"/>
      <w:r>
        <w:rPr>
          <w:rFonts w:ascii="Palatino Linotype" w:hAnsi="Palatino Linotype" w:cs="Palatino Linotype"/>
          <w:sz w:val="23"/>
          <w:szCs w:val="23"/>
        </w:rPr>
        <w:t>(</w:t>
      </w:r>
      <w:proofErr w:type="gramEnd"/>
      <w:r>
        <w:rPr>
          <w:rFonts w:ascii="Palatino Linotype" w:hAnsi="Palatino Linotype" w:cs="Palatino Linotype"/>
          <w:i/>
          <w:iCs/>
          <w:sz w:val="23"/>
          <w:szCs w:val="23"/>
        </w:rPr>
        <w:t>arg</w:t>
      </w:r>
      <w:r>
        <w:rPr>
          <w:rFonts w:ascii="Palatino Linotype" w:hAnsi="Palatino Linotype" w:cs="Palatino Linotype"/>
          <w:sz w:val="14"/>
          <w:szCs w:val="14"/>
        </w:rPr>
        <w:t>1</w:t>
      </w:r>
      <w:r>
        <w:rPr>
          <w:rFonts w:ascii="Palatino Linotype" w:hAnsi="Palatino Linotype" w:cs="Palatino Linotype"/>
          <w:sz w:val="23"/>
          <w:szCs w:val="23"/>
        </w:rPr>
        <w:t xml:space="preserve">, </w:t>
      </w:r>
      <w:r>
        <w:rPr>
          <w:rFonts w:ascii="Palatino Linotype" w:hAnsi="Palatino Linotype" w:cs="Palatino Linotype"/>
          <w:i/>
          <w:iCs/>
          <w:sz w:val="23"/>
          <w:szCs w:val="23"/>
        </w:rPr>
        <w:t>arg</w:t>
      </w:r>
      <w:r>
        <w:rPr>
          <w:rFonts w:ascii="Palatino Linotype" w:hAnsi="Palatino Linotype" w:cs="Palatino Linotype"/>
          <w:sz w:val="14"/>
          <w:szCs w:val="14"/>
        </w:rPr>
        <w:t>2</w:t>
      </w:r>
      <w:r>
        <w:rPr>
          <w:rFonts w:ascii="Palatino Linotype" w:hAnsi="Palatino Linotype" w:cs="Palatino Linotype"/>
          <w:sz w:val="23"/>
          <w:szCs w:val="23"/>
        </w:rPr>
        <w:t xml:space="preserve">, …, </w:t>
      </w:r>
      <w:proofErr w:type="spellStart"/>
      <w:r>
        <w:rPr>
          <w:rFonts w:ascii="Palatino Linotype" w:hAnsi="Palatino Linotype" w:cs="Palatino Linotype"/>
          <w:i/>
          <w:iCs/>
          <w:sz w:val="23"/>
          <w:szCs w:val="23"/>
        </w:rPr>
        <w:t>arg</w:t>
      </w:r>
      <w:r>
        <w:rPr>
          <w:rFonts w:ascii="Palatino Linotype" w:hAnsi="Palatino Linotype" w:cs="Palatino Linotype"/>
          <w:i/>
          <w:iCs/>
          <w:sz w:val="14"/>
          <w:szCs w:val="14"/>
        </w:rPr>
        <w:t>m</w:t>
      </w:r>
      <w:proofErr w:type="spellEnd"/>
      <w:r>
        <w:rPr>
          <w:rFonts w:ascii="Palatino Linotype" w:hAnsi="Palatino Linotype" w:cs="Palatino Linotype"/>
          <w:sz w:val="23"/>
          <w:szCs w:val="23"/>
        </w:rPr>
        <w:t xml:space="preserve">)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In other words, it consists of a method foo on an object </w:t>
      </w:r>
      <w:proofErr w:type="spellStart"/>
      <w:r>
        <w:rPr>
          <w:rFonts w:ascii="Palatino Linotype" w:hAnsi="Palatino Linotype" w:cs="Palatino Linotype"/>
          <w:sz w:val="23"/>
          <w:szCs w:val="23"/>
        </w:rPr>
        <w:t>obj</w:t>
      </w:r>
      <w:proofErr w:type="spellEnd"/>
      <w:r>
        <w:rPr>
          <w:rFonts w:ascii="Palatino Linotype" w:hAnsi="Palatino Linotype" w:cs="Palatino Linotype"/>
          <w:sz w:val="23"/>
          <w:szCs w:val="23"/>
        </w:rPr>
        <w:t xml:space="preserve"> whose arguments are </w:t>
      </w:r>
      <w:r>
        <w:rPr>
          <w:rFonts w:ascii="Palatino Linotype" w:hAnsi="Palatino Linotype" w:cs="Palatino Linotype"/>
          <w:i/>
          <w:iCs/>
          <w:sz w:val="23"/>
          <w:szCs w:val="23"/>
        </w:rPr>
        <w:t>arg</w:t>
      </w:r>
      <w:r>
        <w:rPr>
          <w:rFonts w:ascii="Palatino Linotype" w:hAnsi="Palatino Linotype" w:cs="Palatino Linotype"/>
          <w:sz w:val="14"/>
          <w:szCs w:val="14"/>
        </w:rPr>
        <w:t>1</w:t>
      </w:r>
      <w:r>
        <w:rPr>
          <w:rFonts w:ascii="Palatino Linotype" w:hAnsi="Palatino Linotype" w:cs="Palatino Linotype"/>
          <w:sz w:val="23"/>
          <w:szCs w:val="23"/>
        </w:rPr>
        <w:t xml:space="preserve">, </w:t>
      </w:r>
      <w:r>
        <w:rPr>
          <w:rFonts w:ascii="Palatino Linotype" w:hAnsi="Palatino Linotype" w:cs="Palatino Linotype"/>
          <w:i/>
          <w:iCs/>
          <w:sz w:val="23"/>
          <w:szCs w:val="23"/>
        </w:rPr>
        <w:t>arg</w:t>
      </w:r>
      <w:r>
        <w:rPr>
          <w:rFonts w:ascii="Palatino Linotype" w:hAnsi="Palatino Linotype" w:cs="Palatino Linotype"/>
          <w:sz w:val="14"/>
          <w:szCs w:val="14"/>
        </w:rPr>
        <w:t>2</w:t>
      </w:r>
      <w:r>
        <w:rPr>
          <w:rFonts w:ascii="Palatino Linotype" w:hAnsi="Palatino Linotype" w:cs="Palatino Linotype"/>
          <w:sz w:val="23"/>
          <w:szCs w:val="23"/>
        </w:rPr>
        <w:t xml:space="preserve">, …, </w:t>
      </w:r>
      <w:proofErr w:type="spellStart"/>
      <w:r>
        <w:rPr>
          <w:rFonts w:ascii="Palatino Linotype" w:hAnsi="Palatino Linotype" w:cs="Palatino Linotype"/>
          <w:i/>
          <w:iCs/>
          <w:sz w:val="23"/>
          <w:szCs w:val="23"/>
        </w:rPr>
        <w:t>arg</w:t>
      </w:r>
      <w:r>
        <w:rPr>
          <w:rFonts w:ascii="Palatino Linotype" w:hAnsi="Palatino Linotype" w:cs="Palatino Linotype"/>
          <w:i/>
          <w:iCs/>
          <w:sz w:val="14"/>
          <w:szCs w:val="14"/>
        </w:rPr>
        <w:t>m</w:t>
      </w:r>
      <w:proofErr w:type="spellEnd"/>
      <w:r>
        <w:rPr>
          <w:rFonts w:ascii="Palatino Linotype" w:hAnsi="Palatino Linotype" w:cs="Palatino Linotype"/>
          <w:i/>
          <w:iCs/>
          <w:sz w:val="14"/>
          <w:szCs w:val="14"/>
        </w:rPr>
        <w:t xml:space="preserve"> </w:t>
      </w:r>
      <w:r>
        <w:rPr>
          <w:rFonts w:ascii="Palatino Linotype" w:hAnsi="Palatino Linotype" w:cs="Palatino Linotype"/>
          <w:sz w:val="23"/>
          <w:szCs w:val="23"/>
        </w:rPr>
        <w:t xml:space="preserve">and that returns </w:t>
      </w:r>
      <w:r>
        <w:rPr>
          <w:rFonts w:ascii="Palatino Linotype" w:hAnsi="Palatino Linotype" w:cs="Palatino Linotype"/>
          <w:i/>
          <w:iCs/>
          <w:sz w:val="23"/>
          <w:szCs w:val="23"/>
        </w:rPr>
        <w:t>result</w:t>
      </w:r>
      <w:r>
        <w:rPr>
          <w:rFonts w:ascii="Palatino Linotype" w:hAnsi="Palatino Linotype" w:cs="Palatino Linotype"/>
          <w:sz w:val="14"/>
          <w:szCs w:val="14"/>
        </w:rPr>
        <w:t>1</w:t>
      </w:r>
      <w:r>
        <w:rPr>
          <w:rFonts w:ascii="Palatino Linotype" w:hAnsi="Palatino Linotype" w:cs="Palatino Linotype"/>
          <w:sz w:val="23"/>
          <w:szCs w:val="23"/>
        </w:rPr>
        <w:t xml:space="preserve">, </w:t>
      </w:r>
      <w:r>
        <w:rPr>
          <w:rFonts w:ascii="Palatino Linotype" w:hAnsi="Palatino Linotype" w:cs="Palatino Linotype"/>
          <w:i/>
          <w:iCs/>
          <w:sz w:val="23"/>
          <w:szCs w:val="23"/>
        </w:rPr>
        <w:t>result</w:t>
      </w:r>
      <w:r>
        <w:rPr>
          <w:rFonts w:ascii="Palatino Linotype" w:hAnsi="Palatino Linotype" w:cs="Palatino Linotype"/>
          <w:sz w:val="14"/>
          <w:szCs w:val="14"/>
        </w:rPr>
        <w:t>2</w:t>
      </w:r>
      <w:r>
        <w:rPr>
          <w:rFonts w:ascii="Palatino Linotype" w:hAnsi="Palatino Linotype" w:cs="Palatino Linotype"/>
          <w:sz w:val="23"/>
          <w:szCs w:val="23"/>
        </w:rPr>
        <w:t xml:space="preserve">, </w:t>
      </w:r>
      <w:proofErr w:type="gramStart"/>
      <w:r>
        <w:rPr>
          <w:rFonts w:ascii="Palatino Linotype" w:hAnsi="Palatino Linotype" w:cs="Palatino Linotype"/>
          <w:sz w:val="23"/>
          <w:szCs w:val="23"/>
        </w:rPr>
        <w:t>…</w:t>
      </w:r>
      <w:r>
        <w:rPr>
          <w:rFonts w:ascii="Palatino Linotype" w:hAnsi="Palatino Linotype" w:cs="Palatino Linotype"/>
          <w:sz w:val="23"/>
          <w:szCs w:val="23"/>
        </w:rPr>
        <w:t xml:space="preserve">,  </w:t>
      </w:r>
      <w:proofErr w:type="spellStart"/>
      <w:r>
        <w:rPr>
          <w:rFonts w:ascii="Palatino Linotype" w:hAnsi="Palatino Linotype" w:cs="Palatino Linotype"/>
          <w:i/>
          <w:iCs/>
          <w:sz w:val="23"/>
          <w:szCs w:val="23"/>
        </w:rPr>
        <w:t>result</w:t>
      </w:r>
      <w:r>
        <w:rPr>
          <w:rFonts w:ascii="Palatino Linotype" w:hAnsi="Palatino Linotype" w:cs="Palatino Linotype"/>
          <w:i/>
          <w:iCs/>
          <w:sz w:val="14"/>
          <w:szCs w:val="14"/>
        </w:rPr>
        <w:t>n</w:t>
      </w:r>
      <w:proofErr w:type="spellEnd"/>
      <w:proofErr w:type="gramEnd"/>
      <w:r>
        <w:rPr>
          <w:rFonts w:ascii="Palatino Linotype" w:hAnsi="Palatino Linotype" w:cs="Palatino Linotype"/>
          <w:sz w:val="23"/>
          <w:szCs w:val="23"/>
        </w:rPr>
        <w:t xml:space="preserve">. The arguments can be results from the previous blocks. The requirements stress the point that the proposed interface is conceptual and it is not mandating a specific syntax. In fact, you are responsible for designing the syntax. Another requirement is that in addition to returning </w:t>
      </w:r>
      <w:r>
        <w:rPr>
          <w:rFonts w:ascii="Palatino Linotype" w:hAnsi="Palatino Linotype" w:cs="Palatino Linotype"/>
          <w:i/>
          <w:iCs/>
          <w:sz w:val="23"/>
          <w:szCs w:val="23"/>
        </w:rPr>
        <w:t>result</w:t>
      </w:r>
      <w:r>
        <w:rPr>
          <w:rFonts w:ascii="Palatino Linotype" w:hAnsi="Palatino Linotype" w:cs="Palatino Linotype"/>
          <w:sz w:val="14"/>
          <w:szCs w:val="14"/>
        </w:rPr>
        <w:t>1</w:t>
      </w:r>
      <w:r>
        <w:rPr>
          <w:rFonts w:ascii="Palatino Linotype" w:hAnsi="Palatino Linotype" w:cs="Palatino Linotype"/>
          <w:sz w:val="23"/>
          <w:szCs w:val="23"/>
        </w:rPr>
        <w:t xml:space="preserve">, </w:t>
      </w:r>
      <w:r>
        <w:rPr>
          <w:rFonts w:ascii="Palatino Linotype" w:hAnsi="Palatino Linotype" w:cs="Palatino Linotype"/>
          <w:i/>
          <w:iCs/>
          <w:sz w:val="23"/>
          <w:szCs w:val="23"/>
        </w:rPr>
        <w:t>result</w:t>
      </w:r>
      <w:r>
        <w:rPr>
          <w:rFonts w:ascii="Palatino Linotype" w:hAnsi="Palatino Linotype" w:cs="Palatino Linotype"/>
          <w:sz w:val="14"/>
          <w:szCs w:val="14"/>
        </w:rPr>
        <w:t>2</w:t>
      </w:r>
      <w:r>
        <w:rPr>
          <w:rFonts w:ascii="Palatino Linotype" w:hAnsi="Palatino Linotype" w:cs="Palatino Linotype"/>
          <w:sz w:val="23"/>
          <w:szCs w:val="23"/>
        </w:rPr>
        <w:t xml:space="preserve">, …, </w:t>
      </w:r>
      <w:proofErr w:type="spellStart"/>
      <w:r>
        <w:rPr>
          <w:rFonts w:ascii="Palatino Linotype" w:hAnsi="Palatino Linotype" w:cs="Palatino Linotype"/>
          <w:i/>
          <w:iCs/>
          <w:sz w:val="23"/>
          <w:szCs w:val="23"/>
        </w:rPr>
        <w:t>result</w:t>
      </w:r>
      <w:r>
        <w:rPr>
          <w:rFonts w:ascii="Palatino Linotype" w:hAnsi="Palatino Linotype" w:cs="Palatino Linotype"/>
          <w:i/>
          <w:iCs/>
          <w:sz w:val="14"/>
          <w:szCs w:val="14"/>
        </w:rPr>
        <w:t>n</w:t>
      </w:r>
      <w:proofErr w:type="spellEnd"/>
      <w:r>
        <w:rPr>
          <w:rFonts w:ascii="Palatino Linotype" w:hAnsi="Palatino Linotype" w:cs="Palatino Linotype"/>
          <w:sz w:val="23"/>
          <w:szCs w:val="23"/>
        </w:rPr>
        <w:t xml:space="preserve">, the function foo can have side effects, such as sending an email or appending other blocks to the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In short, block execution boils down to the ability of executing the arbitrary code in the block with modalities that you will design. However, a block is never executed in isolation. The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supports only sequential execution of the chain, which means that each block in the list is executed in order.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Some desirable features of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should ideally be that: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1. The type of an object (such as </w:t>
      </w:r>
      <w:r>
        <w:rPr>
          <w:rFonts w:ascii="Palatino Linotype" w:hAnsi="Palatino Linotype" w:cs="Palatino Linotype"/>
          <w:i/>
          <w:iCs/>
          <w:sz w:val="23"/>
          <w:szCs w:val="23"/>
        </w:rPr>
        <w:t>result</w:t>
      </w:r>
      <w:r>
        <w:rPr>
          <w:rFonts w:ascii="Palatino Linotype" w:hAnsi="Palatino Linotype" w:cs="Palatino Linotype"/>
          <w:sz w:val="14"/>
          <w:szCs w:val="14"/>
        </w:rPr>
        <w:t xml:space="preserve">1 </w:t>
      </w:r>
      <w:r>
        <w:rPr>
          <w:rFonts w:ascii="Palatino Linotype" w:hAnsi="Palatino Linotype" w:cs="Palatino Linotype"/>
          <w:sz w:val="23"/>
          <w:szCs w:val="23"/>
        </w:rPr>
        <w:t xml:space="preserve">or </w:t>
      </w:r>
      <w:r>
        <w:rPr>
          <w:rFonts w:ascii="Palatino Linotype" w:hAnsi="Palatino Linotype" w:cs="Palatino Linotype"/>
          <w:i/>
          <w:iCs/>
          <w:sz w:val="23"/>
          <w:szCs w:val="23"/>
        </w:rPr>
        <w:t>arg</w:t>
      </w:r>
      <w:r>
        <w:rPr>
          <w:rFonts w:ascii="Palatino Linotype" w:hAnsi="Palatino Linotype" w:cs="Palatino Linotype"/>
          <w:sz w:val="14"/>
          <w:szCs w:val="14"/>
        </w:rPr>
        <w:t>1</w:t>
      </w:r>
      <w:r>
        <w:rPr>
          <w:rFonts w:ascii="Palatino Linotype" w:hAnsi="Palatino Linotype" w:cs="Palatino Linotype"/>
          <w:sz w:val="23"/>
          <w:szCs w:val="23"/>
        </w:rPr>
        <w:t xml:space="preserve">) should be known more precisely than just Object or a nonspecific class,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2. Reflection and </w:t>
      </w:r>
      <w:proofErr w:type="spellStart"/>
      <w:r>
        <w:rPr>
          <w:rFonts w:ascii="Palatino Linotype" w:hAnsi="Palatino Linotype" w:cs="Palatino Linotype"/>
          <w:sz w:val="23"/>
          <w:szCs w:val="23"/>
        </w:rPr>
        <w:t>downcasting</w:t>
      </w:r>
      <w:proofErr w:type="spellEnd"/>
      <w:r>
        <w:rPr>
          <w:rFonts w:ascii="Palatino Linotype" w:hAnsi="Palatino Linotype" w:cs="Palatino Linotype"/>
          <w:sz w:val="23"/>
          <w:szCs w:val="23"/>
        </w:rPr>
        <w:t xml:space="preserve"> should be avoided if possible, and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3. Functions can have arbitrary names, which should be more descriptive than foo or any other fixed convention. </w:t>
      </w:r>
    </w:p>
    <w:p w:rsidR="002E165B" w:rsidRDefault="002E165B" w:rsidP="002E165B">
      <w:pPr>
        <w:pStyle w:val="Default"/>
        <w:rPr>
          <w:rFonts w:ascii="Palatino Linotype" w:hAnsi="Palatino Linotype" w:cs="Palatino Linotype"/>
          <w:sz w:val="23"/>
          <w:szCs w:val="23"/>
        </w:rPr>
      </w:pP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However, it may be impossible to achieve all these three features. The project should attempt to achieve as many as possible while striving for good craftsmanship. </w:t>
      </w:r>
    </w:p>
    <w:p w:rsidR="002E165B" w:rsidRDefault="002E165B" w:rsidP="002E165B">
      <w:pPr>
        <w:pStyle w:val="Default"/>
        <w:rPr>
          <w:rFonts w:ascii="Palatino Linotype" w:hAnsi="Palatino Linotype" w:cs="Palatino Linotype"/>
          <w:sz w:val="23"/>
          <w:szCs w:val="23"/>
        </w:rPr>
      </w:pPr>
    </w:p>
    <w:p w:rsidR="002E165B" w:rsidRPr="002E165B" w:rsidRDefault="002E165B" w:rsidP="002E165B">
      <w:pPr>
        <w:pStyle w:val="Default"/>
        <w:jc w:val="center"/>
        <w:rPr>
          <w:b/>
          <w:sz w:val="32"/>
          <w:szCs w:val="32"/>
        </w:rPr>
      </w:pPr>
      <w:r w:rsidRPr="002E165B">
        <w:rPr>
          <w:b/>
          <w:sz w:val="32"/>
          <w:szCs w:val="32"/>
        </w:rPr>
        <w:t>Use Cases</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Upon hearing these requirements, you are aghast. There are sections that do not make much sense, but luckily, the requirements also come with a few use cases. It is important to point out that the uses cases are only some examples of the ways in which a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can be applied, do not exhaust all potential applications of code chains, and you are not required to design and implement any one of the use cases.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 The block code can take no arguments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 Given a student and a list of courses, the code automatically enrolls the student in as many courses as possible as long as she does not exceed eighteen credit hours. </w:t>
      </w: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lastRenderedPageBreak/>
        <w:t xml:space="preserve">• Upon verifying that a student has made the proper payment, send a confirmation email to the RA and adds a specific block at the end of the </w:t>
      </w:r>
      <w:proofErr w:type="spellStart"/>
      <w:r>
        <w:rPr>
          <w:rFonts w:ascii="Palatino Linotype" w:hAnsi="Palatino Linotype" w:cs="Palatino Linotype"/>
          <w:sz w:val="23"/>
          <w:szCs w:val="23"/>
        </w:rPr>
        <w:t>CodeChai</w:t>
      </w:r>
      <w:bookmarkStart w:id="0" w:name="_GoBack"/>
      <w:bookmarkEnd w:id="0"/>
      <w:r>
        <w:rPr>
          <w:rFonts w:ascii="Palatino Linotype" w:hAnsi="Palatino Linotype" w:cs="Palatino Linotype"/>
          <w:sz w:val="23"/>
          <w:szCs w:val="23"/>
        </w:rPr>
        <w:t>n</w:t>
      </w:r>
      <w:proofErr w:type="spellEnd"/>
      <w:r>
        <w:rPr>
          <w:rFonts w:ascii="Palatino Linotype" w:hAnsi="Palatino Linotype" w:cs="Palatino Linotype"/>
          <w:sz w:val="23"/>
          <w:szCs w:val="23"/>
        </w:rPr>
        <w:t xml:space="preserve">. </w:t>
      </w:r>
    </w:p>
    <w:p w:rsidR="002E165B" w:rsidRDefault="002E165B" w:rsidP="002E165B">
      <w:pPr>
        <w:pStyle w:val="Default"/>
        <w:rPr>
          <w:rFonts w:ascii="Palatino Linotype" w:hAnsi="Palatino Linotype" w:cs="Palatino Linotype"/>
          <w:sz w:val="23"/>
          <w:szCs w:val="23"/>
        </w:rPr>
      </w:pP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 A function of one argument that returns only one result </w:t>
      </w:r>
    </w:p>
    <w:p w:rsidR="002E165B" w:rsidRDefault="002E165B" w:rsidP="002E165B">
      <w:pPr>
        <w:pStyle w:val="Default"/>
        <w:rPr>
          <w:rFonts w:ascii="Palatino Linotype" w:hAnsi="Palatino Linotype" w:cs="Palatino Linotype"/>
          <w:sz w:val="23"/>
          <w:szCs w:val="23"/>
        </w:rPr>
      </w:pPr>
    </w:p>
    <w:p w:rsidR="002E165B" w:rsidRDefault="002E165B" w:rsidP="002E165B">
      <w:pPr>
        <w:pStyle w:val="Default"/>
        <w:rPr>
          <w:rFonts w:ascii="Palatino Linotype" w:hAnsi="Palatino Linotype" w:cs="Palatino Linotype"/>
          <w:sz w:val="23"/>
          <w:szCs w:val="23"/>
        </w:rPr>
      </w:pPr>
      <w:r>
        <w:rPr>
          <w:rFonts w:ascii="Palatino Linotype" w:hAnsi="Palatino Linotype" w:cs="Palatino Linotype"/>
          <w:sz w:val="23"/>
          <w:szCs w:val="23"/>
        </w:rPr>
        <w:t xml:space="preserve">Although these use cases may be useful to give a concrete idea of the requirements and for incorporating in testing, they are not part of your design objective. Rather, you are asked to design an extensible framework that would accommodate application as future developers think of additional uses for </w:t>
      </w:r>
      <w:proofErr w:type="spellStart"/>
      <w:r>
        <w:rPr>
          <w:rFonts w:ascii="Palatino Linotype" w:hAnsi="Palatino Linotype" w:cs="Palatino Linotype"/>
          <w:sz w:val="23"/>
          <w:szCs w:val="23"/>
        </w:rPr>
        <w:t>CodeChain</w:t>
      </w:r>
      <w:proofErr w:type="spellEnd"/>
      <w:r>
        <w:rPr>
          <w:rFonts w:ascii="Palatino Linotype" w:hAnsi="Palatino Linotype" w:cs="Palatino Linotype"/>
          <w:sz w:val="23"/>
          <w:szCs w:val="23"/>
        </w:rPr>
        <w:t xml:space="preserve">. </w:t>
      </w:r>
    </w:p>
    <w:p w:rsidR="00FD1DA9" w:rsidRDefault="002E165B" w:rsidP="002E165B">
      <w:r>
        <w:rPr>
          <w:rFonts w:ascii="Palatino Linotype" w:hAnsi="Palatino Linotype" w:cs="Palatino Linotype"/>
          <w:sz w:val="23"/>
          <w:szCs w:val="23"/>
        </w:rPr>
        <w:t>Although the use cases partly clarify the requirements, as you have learned in Section 5.1, you fully expect the design process to be sloppy, non-deterministic, based on heuristics, and iterative (and possibly very frustrating). However, you also shoot for a product that is tidy, clearly addresses the relevant trade-offs, priorities, and restrictions: in other words, it will be a beautiful architecture.</w:t>
      </w:r>
    </w:p>
    <w:sectPr w:rsidR="00F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51"/>
    <w:rsid w:val="002E165B"/>
    <w:rsid w:val="007D0E51"/>
    <w:rsid w:val="00FD1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1F52"/>
  <w15:chartTrackingRefBased/>
  <w15:docId w15:val="{1C3FE038-CB1D-4C3B-B379-BCB1EA04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65B"/>
    <w:pPr>
      <w:autoSpaceDE w:val="0"/>
      <w:autoSpaceDN w:val="0"/>
      <w:adjustRightInd w:val="0"/>
      <w:spacing w:after="0" w:line="240" w:lineRule="auto"/>
    </w:pPr>
    <w:rPr>
      <w:rFonts w:ascii="Calibri Light" w:hAnsi="Calibri Light" w:cs="Calibri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kai</dc:creator>
  <cp:keywords/>
  <dc:description/>
  <cp:lastModifiedBy>wang kai</cp:lastModifiedBy>
  <cp:revision>2</cp:revision>
  <dcterms:created xsi:type="dcterms:W3CDTF">2019-03-10T22:21:00Z</dcterms:created>
  <dcterms:modified xsi:type="dcterms:W3CDTF">2019-03-10T22:22:00Z</dcterms:modified>
</cp:coreProperties>
</file>