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5AB6" w14:textId="77777777" w:rsidR="00DC1453" w:rsidRPr="00FD0364" w:rsidRDefault="00DC1453" w:rsidP="00AC49C5">
      <w:pPr>
        <w:ind w:left="2880" w:right="2880"/>
        <w:jc w:val="center"/>
        <w:rPr>
          <w:rFonts w:ascii="UD デジタル 教科書体 N-B" w:eastAsia="UD デジタル 教科書体 N-B"/>
          <w:b/>
          <w:bCs/>
          <w:sz w:val="44"/>
          <w:szCs w:val="44"/>
        </w:rPr>
      </w:pPr>
    </w:p>
    <w:p w14:paraId="5A69FF7F" w14:textId="5DDCC16B" w:rsidR="0023374D" w:rsidRDefault="005E5F96" w:rsidP="00AC49C5">
      <w:pPr>
        <w:ind w:left="2880" w:right="2880"/>
        <w:jc w:val="center"/>
        <w:rPr>
          <w:rFonts w:ascii="UD デジタル 教科書体 N-B" w:eastAsia="UD デジタル 教科書体 N-B"/>
          <w:b/>
          <w:bCs/>
          <w:sz w:val="44"/>
          <w:szCs w:val="44"/>
        </w:rPr>
      </w:pPr>
      <w:r w:rsidRPr="00FD0364">
        <w:rPr>
          <w:rFonts w:ascii="UD デジタル 教科書体 N-B" w:eastAsia="UD デジタル 教科書体 N-B" w:hint="eastAsia"/>
          <w:b/>
          <w:bCs/>
          <w:sz w:val="44"/>
          <w:szCs w:val="44"/>
        </w:rPr>
        <w:t>北海道科学大学「</w:t>
      </w:r>
      <w:r w:rsidR="004B1603" w:rsidRPr="00FD0364">
        <w:rPr>
          <w:rFonts w:ascii="UD デジタル 教科書体 N-B" w:eastAsia="UD デジタル 教科書体 N-B" w:hint="eastAsia"/>
          <w:b/>
          <w:bCs/>
          <w:sz w:val="44"/>
          <w:szCs w:val="44"/>
        </w:rPr>
        <w:t>南極海を通じて地球の気候を考える</w:t>
      </w:r>
      <w:r w:rsidRPr="00FD0364">
        <w:rPr>
          <w:rFonts w:ascii="UD デジタル 教科書体 N-B" w:eastAsia="UD デジタル 教科書体 N-B" w:hint="eastAsia"/>
          <w:b/>
          <w:bCs/>
          <w:sz w:val="44"/>
          <w:szCs w:val="44"/>
        </w:rPr>
        <w:t>」</w:t>
      </w:r>
    </w:p>
    <w:p w14:paraId="46085A7D" w14:textId="7FCCBBC1" w:rsidR="00BE2D54" w:rsidRPr="00FD0364" w:rsidRDefault="00B37725" w:rsidP="00BE2D54">
      <w:pPr>
        <w:ind w:left="2880" w:right="2880"/>
        <w:jc w:val="center"/>
        <w:rPr>
          <w:rFonts w:ascii="UD デジタル 教科書体 N-B" w:eastAsia="UD デジタル 教科書体 N-B" w:hint="eastAsia"/>
          <w:b/>
          <w:bCs/>
          <w:sz w:val="44"/>
          <w:szCs w:val="44"/>
        </w:rPr>
      </w:pPr>
      <w:r>
        <w:rPr>
          <w:rFonts w:ascii="UD デジタル 教科書体 N-B" w:eastAsia="UD デジタル 教科書体 N-B" w:hint="eastAsia"/>
          <w:b/>
          <w:bCs/>
          <w:sz w:val="44"/>
          <w:szCs w:val="44"/>
        </w:rPr>
        <w:t>授業スライド→</w:t>
      </w:r>
      <w:r w:rsidR="005B78C2">
        <w:rPr>
          <w:rFonts w:ascii="UD デジタル 教科書体 N-B" w:eastAsia="UD デジタル 教科書体 N-B" w:hint="eastAsia"/>
          <w:b/>
          <w:bCs/>
          <w:sz w:val="44"/>
          <w:szCs w:val="44"/>
        </w:rPr>
        <w:t xml:space="preserve">　</w:t>
      </w:r>
      <w:hyperlink r:id="rId4" w:history="1">
        <w:r w:rsidR="005B78C2" w:rsidRPr="00790E72">
          <w:rPr>
            <w:rStyle w:val="Hyperlink"/>
            <w:rFonts w:ascii="UD デジタル 教科書体 N-B" w:eastAsia="UD デジタル 教科書体 N-B"/>
            <w:b/>
            <w:bCs/>
            <w:sz w:val="44"/>
            <w:szCs w:val="44"/>
          </w:rPr>
          <w:t>https://www.slideshare.net/KaiheYAMAZAKI/hus-lecture-ver-2021</w:t>
        </w:r>
      </w:hyperlink>
    </w:p>
    <w:p w14:paraId="74DF0031" w14:textId="2A176079" w:rsidR="00B37725" w:rsidRPr="00FD0364" w:rsidRDefault="00BF4AFD" w:rsidP="00B37725">
      <w:pPr>
        <w:ind w:left="2880" w:right="2880"/>
        <w:jc w:val="center"/>
        <w:rPr>
          <w:rFonts w:ascii="UD デジタル 教科書体 N-B" w:eastAsia="UD デジタル 教科書体 N-B"/>
          <w:b/>
          <w:bCs/>
          <w:sz w:val="48"/>
          <w:szCs w:val="48"/>
        </w:rPr>
      </w:pPr>
      <w:r w:rsidRPr="00FD0364">
        <w:rPr>
          <w:rFonts w:ascii="UD デジタル 教科書体 N-B" w:eastAsia="UD デジタル 教科書体 N-B" w:hint="eastAsia"/>
          <w:b/>
          <w:bCs/>
          <w:sz w:val="48"/>
          <w:szCs w:val="48"/>
        </w:rPr>
        <w:t>ご質問と回答</w:t>
      </w:r>
    </w:p>
    <w:p w14:paraId="79DD8A1A" w14:textId="77777777" w:rsidR="00DC1453" w:rsidRPr="00FD0364" w:rsidRDefault="00DC1453" w:rsidP="00AC49C5">
      <w:pPr>
        <w:ind w:left="2880" w:right="2880"/>
        <w:jc w:val="center"/>
        <w:rPr>
          <w:rFonts w:ascii="UD デジタル 教科書体 N-B" w:eastAsia="UD デジタル 教科書体 N-B"/>
          <w:b/>
          <w:bCs/>
          <w:sz w:val="48"/>
          <w:szCs w:val="48"/>
        </w:rPr>
      </w:pPr>
    </w:p>
    <w:p w14:paraId="292380A1" w14:textId="6DA2B175" w:rsidR="00FB07B0" w:rsidRPr="00FD0364" w:rsidRDefault="00171394" w:rsidP="00AC49C5">
      <w:pPr>
        <w:ind w:left="2880" w:right="2880"/>
        <w:rPr>
          <w:rFonts w:ascii="UD デジタル 教科書体 N-B" w:eastAsia="UD デジタル 教科書体 N-B"/>
          <w:b/>
          <w:bCs/>
          <w:color w:val="0070C0"/>
          <w:sz w:val="40"/>
          <w:szCs w:val="40"/>
        </w:rPr>
      </w:pPr>
      <w:r w:rsidRPr="00FD0364">
        <w:rPr>
          <w:rFonts w:ascii="UD デジタル 教科書体 N-B" w:eastAsia="UD デジタル 教科書体 N-B" w:hint="eastAsia"/>
          <w:b/>
          <w:bCs/>
          <w:color w:val="0070C0"/>
          <w:sz w:val="40"/>
          <w:szCs w:val="40"/>
        </w:rPr>
        <w:t>Q.質問ですが、もし今後も海面上昇が続いていくといずれは世界の大陸は全て沈んでしまうのですか？</w:t>
      </w:r>
    </w:p>
    <w:p w14:paraId="57C5B5FC" w14:textId="74429113" w:rsidR="00B2081F" w:rsidRPr="00FD0364" w:rsidRDefault="00A43FD7" w:rsidP="00AC49C5">
      <w:pPr>
        <w:ind w:left="2880" w:right="2880"/>
        <w:rPr>
          <w:rFonts w:ascii="UD デジタル 教科書体 N-B" w:eastAsia="UD デジタル 教科書体 N-B"/>
          <w:b/>
          <w:bCs/>
          <w:sz w:val="40"/>
          <w:szCs w:val="40"/>
        </w:rPr>
      </w:pPr>
      <w:r w:rsidRPr="00FD0364">
        <w:rPr>
          <w:rFonts w:ascii="UD デジタル 教科書体 N-B" w:eastAsia="UD デジタル 教科書体 N-B" w:hint="eastAsia"/>
          <w:b/>
          <w:bCs/>
          <w:sz w:val="40"/>
          <w:szCs w:val="40"/>
        </w:rPr>
        <w:t>仮に</w:t>
      </w:r>
      <w:r w:rsidR="0033228C" w:rsidRPr="00FD0364">
        <w:rPr>
          <w:rFonts w:ascii="UD デジタル 教科書体 N-B" w:eastAsia="UD デジタル 教科書体 N-B" w:hint="eastAsia"/>
          <w:b/>
          <w:bCs/>
          <w:sz w:val="40"/>
          <w:szCs w:val="40"/>
        </w:rPr>
        <w:t>地球上の</w:t>
      </w:r>
      <w:r w:rsidR="00E826B5" w:rsidRPr="00FD0364">
        <w:rPr>
          <w:rFonts w:ascii="UD デジタル 教科書体 N-B" w:eastAsia="UD デジタル 教科書体 N-B" w:hint="eastAsia"/>
          <w:b/>
          <w:bCs/>
          <w:sz w:val="40"/>
          <w:szCs w:val="40"/>
        </w:rPr>
        <w:t>陸上</w:t>
      </w:r>
      <w:r w:rsidR="004760E2" w:rsidRPr="00FD0364">
        <w:rPr>
          <w:rFonts w:ascii="UD デジタル 教科書体 N-B" w:eastAsia="UD デジタル 教科書体 N-B" w:hint="eastAsia"/>
          <w:b/>
          <w:bCs/>
          <w:sz w:val="40"/>
          <w:szCs w:val="40"/>
        </w:rPr>
        <w:t>にある</w:t>
      </w:r>
      <w:r w:rsidR="0033228C" w:rsidRPr="00FD0364">
        <w:rPr>
          <w:rFonts w:ascii="UD デジタル 教科書体 N-B" w:eastAsia="UD デジタル 教科書体 N-B" w:hint="eastAsia"/>
          <w:b/>
          <w:bCs/>
          <w:sz w:val="40"/>
          <w:szCs w:val="40"/>
        </w:rPr>
        <w:t>氷が全て融けた場合、世界の海面水位は</w:t>
      </w:r>
      <w:r w:rsidR="00C0238B" w:rsidRPr="00FD0364">
        <w:rPr>
          <w:rFonts w:ascii="UD デジタル 教科書体 N-B" w:eastAsia="UD デジタル 教科書体 N-B" w:hint="eastAsia"/>
          <w:b/>
          <w:bCs/>
          <w:sz w:val="40"/>
          <w:szCs w:val="40"/>
        </w:rPr>
        <w:t>約65ｍ上昇</w:t>
      </w:r>
      <w:r w:rsidR="00B2081F" w:rsidRPr="00FD0364">
        <w:rPr>
          <w:rFonts w:ascii="UD デジタル 教科書体 N-B" w:eastAsia="UD デジタル 教科書体 N-B" w:hint="eastAsia"/>
          <w:b/>
          <w:bCs/>
          <w:sz w:val="40"/>
          <w:szCs w:val="40"/>
        </w:rPr>
        <w:t>する</w:t>
      </w:r>
      <w:r w:rsidR="00C0238B" w:rsidRPr="00FD0364">
        <w:rPr>
          <w:rFonts w:ascii="UD デジタル 教科書体 N-B" w:eastAsia="UD デジタル 教科書体 N-B" w:hint="eastAsia"/>
          <w:b/>
          <w:bCs/>
          <w:sz w:val="40"/>
          <w:szCs w:val="40"/>
        </w:rPr>
        <w:t>ので、標高65ｍよりも高い地域</w:t>
      </w:r>
      <w:r w:rsidR="001776DC" w:rsidRPr="00FD0364">
        <w:rPr>
          <w:rFonts w:ascii="UD デジタル 教科書体 N-B" w:eastAsia="UD デジタル 教科書体 N-B" w:hint="eastAsia"/>
          <w:b/>
          <w:bCs/>
          <w:sz w:val="40"/>
          <w:szCs w:val="40"/>
        </w:rPr>
        <w:t>なら</w:t>
      </w:r>
      <w:r w:rsidR="00C0238B" w:rsidRPr="00FD0364">
        <w:rPr>
          <w:rFonts w:ascii="UD デジタル 教科書体 N-B" w:eastAsia="UD デジタル 教科書体 N-B" w:hint="eastAsia"/>
          <w:b/>
          <w:bCs/>
          <w:sz w:val="40"/>
          <w:szCs w:val="40"/>
        </w:rPr>
        <w:t>沈みません。</w:t>
      </w:r>
    </w:p>
    <w:p w14:paraId="71FBF41F" w14:textId="4A15BB1F" w:rsidR="00FB07B0" w:rsidRPr="00FD0364" w:rsidRDefault="00A43FD7" w:rsidP="00AC49C5">
      <w:pPr>
        <w:ind w:left="2880" w:right="2880"/>
        <w:rPr>
          <w:rFonts w:ascii="UD デジタル 教科書体 N-B" w:eastAsia="UD デジタル 教科書体 N-B"/>
          <w:b/>
          <w:bCs/>
          <w:sz w:val="40"/>
          <w:szCs w:val="40"/>
        </w:rPr>
      </w:pPr>
      <w:r w:rsidRPr="00FD0364">
        <w:rPr>
          <w:rFonts w:ascii="UD デジタル 教科書体 N-B" w:eastAsia="UD デジタル 教科書体 N-B" w:hint="eastAsia"/>
          <w:b/>
          <w:bCs/>
          <w:sz w:val="40"/>
          <w:szCs w:val="40"/>
        </w:rPr>
        <w:t>また、地球温暖化が加速的に進行したとしても、21世紀初頭から300年後までの海面上昇は10ｍに届</w:t>
      </w:r>
      <w:r w:rsidR="00B2081F" w:rsidRPr="00FD0364">
        <w:rPr>
          <w:rFonts w:ascii="UD デジタル 教科書体 N-B" w:eastAsia="UD デジタル 教科書体 N-B" w:hint="eastAsia"/>
          <w:b/>
          <w:bCs/>
          <w:sz w:val="40"/>
          <w:szCs w:val="40"/>
        </w:rPr>
        <w:t>かないと予測されています</w:t>
      </w:r>
      <w:r w:rsidRPr="00FD0364">
        <w:rPr>
          <w:rFonts w:ascii="UD デジタル 教科書体 N-B" w:eastAsia="UD デジタル 教科書体 N-B" w:hint="eastAsia"/>
          <w:b/>
          <w:bCs/>
          <w:sz w:val="40"/>
          <w:szCs w:val="40"/>
        </w:rPr>
        <w:t>。</w:t>
      </w:r>
      <w:r w:rsidR="00B2081F" w:rsidRPr="00FD0364">
        <w:rPr>
          <w:rFonts w:ascii="UD デジタル 教科書体 N-B" w:eastAsia="UD デジタル 教科書体 N-B" w:hint="eastAsia"/>
          <w:b/>
          <w:bCs/>
          <w:sz w:val="40"/>
          <w:szCs w:val="40"/>
        </w:rPr>
        <w:t>しかし、たとえ数ｍの海面上昇でも、大都市や工業地帯は</w:t>
      </w:r>
      <w:r w:rsidR="001776DC" w:rsidRPr="00FD0364">
        <w:rPr>
          <w:rFonts w:ascii="UD デジタル 教科書体 N-B" w:eastAsia="UD デジタル 教科書体 N-B" w:hint="eastAsia"/>
          <w:b/>
          <w:bCs/>
          <w:sz w:val="40"/>
          <w:szCs w:val="40"/>
        </w:rPr>
        <w:t>沿岸地域に</w:t>
      </w:r>
      <w:r w:rsidR="00B2081F" w:rsidRPr="00FD0364">
        <w:rPr>
          <w:rFonts w:ascii="UD デジタル 教科書体 N-B" w:eastAsia="UD デジタル 教科書体 N-B" w:hint="eastAsia"/>
          <w:b/>
          <w:bCs/>
          <w:sz w:val="40"/>
          <w:szCs w:val="40"/>
        </w:rPr>
        <w:t>集中していて、さらに地球温暖化によって沿岸</w:t>
      </w:r>
      <w:r w:rsidR="00D20AF3" w:rsidRPr="00FD0364">
        <w:rPr>
          <w:rFonts w:ascii="UD デジタル 教科書体 N-B" w:eastAsia="UD デジタル 教科書体 N-B" w:hint="eastAsia"/>
          <w:b/>
          <w:bCs/>
          <w:sz w:val="40"/>
          <w:szCs w:val="40"/>
        </w:rPr>
        <w:t>地域</w:t>
      </w:r>
      <w:r w:rsidR="00B2081F" w:rsidRPr="00FD0364">
        <w:rPr>
          <w:rFonts w:ascii="UD デジタル 教科書体 N-B" w:eastAsia="UD デジタル 教科書体 N-B" w:hint="eastAsia"/>
          <w:b/>
          <w:bCs/>
          <w:sz w:val="40"/>
          <w:szCs w:val="40"/>
        </w:rPr>
        <w:t>は台風等による高潮の被害が</w:t>
      </w:r>
      <w:r w:rsidR="00077A04" w:rsidRPr="00FD0364">
        <w:rPr>
          <w:rFonts w:ascii="UD デジタル 教科書体 N-B" w:eastAsia="UD デジタル 教科書体 N-B" w:hint="eastAsia"/>
          <w:b/>
          <w:bCs/>
          <w:sz w:val="40"/>
          <w:szCs w:val="40"/>
        </w:rPr>
        <w:t>増える</w:t>
      </w:r>
      <w:r w:rsidR="00B2081F" w:rsidRPr="00FD0364">
        <w:rPr>
          <w:rFonts w:ascii="UD デジタル 教科書体 N-B" w:eastAsia="UD デジタル 教科書体 N-B" w:hint="eastAsia"/>
          <w:b/>
          <w:bCs/>
          <w:sz w:val="40"/>
          <w:szCs w:val="40"/>
        </w:rPr>
        <w:t>ことが予想されるので、</w:t>
      </w:r>
      <w:r w:rsidR="00F75C04" w:rsidRPr="00FD0364">
        <w:rPr>
          <w:rFonts w:ascii="UD デジタル 教科書体 N-B" w:eastAsia="UD デジタル 教科書体 N-B" w:hint="eastAsia"/>
          <w:b/>
          <w:bCs/>
          <w:sz w:val="40"/>
          <w:szCs w:val="40"/>
        </w:rPr>
        <w:t>社会的に重大な問題です</w:t>
      </w:r>
      <w:r w:rsidR="00B2081F" w:rsidRPr="00FD0364">
        <w:rPr>
          <w:rFonts w:ascii="UD デジタル 教科書体 N-B" w:eastAsia="UD デジタル 教科書体 N-B" w:hint="eastAsia"/>
          <w:b/>
          <w:bCs/>
          <w:sz w:val="40"/>
          <w:szCs w:val="40"/>
        </w:rPr>
        <w:t>。</w:t>
      </w:r>
    </w:p>
    <w:p w14:paraId="789D3561" w14:textId="77777777" w:rsidR="00B0411C" w:rsidRPr="00FD0364" w:rsidRDefault="00B0411C" w:rsidP="00AC49C5">
      <w:pPr>
        <w:ind w:left="2880" w:right="2880"/>
        <w:rPr>
          <w:rFonts w:ascii="UD デジタル 教科書体 N-B" w:eastAsia="UD デジタル 教科書体 N-B"/>
          <w:b/>
          <w:bCs/>
          <w:sz w:val="40"/>
          <w:szCs w:val="40"/>
        </w:rPr>
      </w:pPr>
    </w:p>
    <w:p w14:paraId="187853FD" w14:textId="06515101" w:rsidR="00BC3E69" w:rsidRPr="00FD0364" w:rsidRDefault="00D455D3" w:rsidP="00AC49C5">
      <w:pPr>
        <w:ind w:left="2880" w:right="2880"/>
        <w:rPr>
          <w:rFonts w:ascii="UD デジタル 教科書体 N-B" w:eastAsia="UD デジタル 教科書体 N-B"/>
          <w:b/>
          <w:bCs/>
          <w:color w:val="0070C0"/>
          <w:sz w:val="40"/>
          <w:szCs w:val="40"/>
        </w:rPr>
      </w:pPr>
      <w:r w:rsidRPr="00FD0364">
        <w:rPr>
          <w:rFonts w:ascii="UD デジタル 教科書体 N-B" w:eastAsia="UD デジタル 教科書体 N-B" w:hint="eastAsia"/>
          <w:b/>
          <w:bCs/>
          <w:color w:val="0070C0"/>
          <w:sz w:val="40"/>
          <w:szCs w:val="40"/>
        </w:rPr>
        <w:t>Q.</w:t>
      </w:r>
      <w:r w:rsidR="00BC3E69" w:rsidRPr="00FD0364">
        <w:rPr>
          <w:rFonts w:ascii="UD デジタル 教科書体 N-B" w:eastAsia="UD デジタル 教科書体 N-B" w:hint="eastAsia"/>
          <w:b/>
          <w:bCs/>
          <w:color w:val="0070C0"/>
          <w:sz w:val="40"/>
          <w:szCs w:val="40"/>
        </w:rPr>
        <w:t>北極付近の生物存在量がどうして増えるのか疑問に思いました。</w:t>
      </w:r>
    </w:p>
    <w:p w14:paraId="508422C2" w14:textId="10316BF6" w:rsidR="00C32781" w:rsidRPr="00FD0364" w:rsidRDefault="00C32781" w:rsidP="00AC49C5">
      <w:pPr>
        <w:ind w:left="2880" w:right="2880"/>
        <w:jc w:val="center"/>
        <w:rPr>
          <w:rFonts w:ascii="UD デジタル 教科書体 N-B" w:eastAsia="UD デジタル 教科書体 N-B"/>
          <w:b/>
          <w:bCs/>
          <w:sz w:val="40"/>
          <w:szCs w:val="40"/>
        </w:rPr>
      </w:pPr>
      <w:r w:rsidRPr="00FD0364">
        <w:rPr>
          <w:rFonts w:ascii="UD デジタル 教科書体 N-B" w:eastAsia="UD デジタル 教科書体 N-B"/>
          <w:b/>
          <w:bCs/>
          <w:noProof/>
          <w:sz w:val="40"/>
          <w:szCs w:val="40"/>
        </w:rPr>
        <w:drawing>
          <wp:inline distT="0" distB="0" distL="0" distR="0" wp14:anchorId="53076A26" wp14:editId="3EA14DB4">
            <wp:extent cx="7409779" cy="4082170"/>
            <wp:effectExtent l="0" t="0" r="127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stretch>
                      <a:fillRect/>
                    </a:stretch>
                  </pic:blipFill>
                  <pic:spPr>
                    <a:xfrm>
                      <a:off x="0" y="0"/>
                      <a:ext cx="7440632" cy="4099168"/>
                    </a:xfrm>
                    <a:prstGeom prst="rect">
                      <a:avLst/>
                    </a:prstGeom>
                  </pic:spPr>
                </pic:pic>
              </a:graphicData>
            </a:graphic>
          </wp:inline>
        </w:drawing>
      </w:r>
    </w:p>
    <w:p w14:paraId="5AEEE4FB" w14:textId="1C610186" w:rsidR="00784AAB" w:rsidRPr="00FD0364" w:rsidRDefault="00784AAB" w:rsidP="00AC49C5">
      <w:pPr>
        <w:ind w:left="2880" w:right="2880"/>
        <w:rPr>
          <w:rFonts w:ascii="UD デジタル 教科書体 N-B" w:eastAsia="UD デジタル 教科書体 N-B"/>
          <w:b/>
          <w:bCs/>
          <w:sz w:val="40"/>
          <w:szCs w:val="40"/>
        </w:rPr>
      </w:pPr>
      <w:r w:rsidRPr="00FD0364">
        <w:rPr>
          <w:rFonts w:ascii="UD デジタル 教科書体 N-B" w:eastAsia="UD デジタル 教科書体 N-B" w:hint="eastAsia"/>
          <w:b/>
          <w:bCs/>
          <w:sz w:val="40"/>
          <w:szCs w:val="40"/>
        </w:rPr>
        <w:t>この図は、IPCC海洋・雪氷圏特別報告書から引用しています。私の専門は物理学なので、生物学の専門家に詳しい説明は譲りたい所ですが、簡単に言えば、寒い海が暖かくなって生物が住みやすくなるからだと思います。</w:t>
      </w:r>
    </w:p>
    <w:p w14:paraId="4707BCB2" w14:textId="3C537006" w:rsidR="00B50E8C" w:rsidRPr="00FD0364" w:rsidRDefault="00784AAB" w:rsidP="00AC49C5">
      <w:pPr>
        <w:ind w:left="2880" w:right="2880"/>
        <w:rPr>
          <w:rFonts w:ascii="UD デジタル 教科書体 N-B" w:eastAsia="UD デジタル 教科書体 N-B"/>
          <w:b/>
          <w:bCs/>
          <w:sz w:val="40"/>
          <w:szCs w:val="40"/>
        </w:rPr>
      </w:pPr>
      <w:r w:rsidRPr="00FD0364">
        <w:rPr>
          <w:rFonts w:ascii="UD デジタル 教科書体 N-B" w:eastAsia="UD デジタル 教科書体 N-B" w:hint="eastAsia"/>
          <w:b/>
          <w:bCs/>
          <w:sz w:val="40"/>
          <w:szCs w:val="40"/>
        </w:rPr>
        <w:t>特に、海氷が融けると、日射が海の内部に届くので、海洋の植物プランクトンが光合成することで増殖します。すると、それを食べる動物プランクトンが増えるので、魚の餌が増えることになります。</w:t>
      </w:r>
      <w:r w:rsidR="00622522" w:rsidRPr="00FD0364">
        <w:rPr>
          <w:rFonts w:ascii="UD デジタル 教科書体 N-B" w:eastAsia="UD デジタル 教科書体 N-B" w:hint="eastAsia"/>
          <w:b/>
          <w:bCs/>
          <w:sz w:val="40"/>
          <w:szCs w:val="40"/>
        </w:rPr>
        <w:t>また、海流が変わることによっても、生息環境が向上する</w:t>
      </w:r>
      <w:r w:rsidR="00AA5A60" w:rsidRPr="00FD0364">
        <w:rPr>
          <w:rFonts w:ascii="UD デジタル 教科書体 N-B" w:eastAsia="UD デジタル 教科書体 N-B" w:hint="eastAsia"/>
          <w:b/>
          <w:bCs/>
          <w:sz w:val="40"/>
          <w:szCs w:val="40"/>
        </w:rPr>
        <w:t>らしい</w:t>
      </w:r>
      <w:r w:rsidR="00622522" w:rsidRPr="00FD0364">
        <w:rPr>
          <w:rFonts w:ascii="UD デジタル 教科書体 N-B" w:eastAsia="UD デジタル 教科書体 N-B" w:hint="eastAsia"/>
          <w:b/>
          <w:bCs/>
          <w:sz w:val="40"/>
          <w:szCs w:val="40"/>
        </w:rPr>
        <w:t>です。</w:t>
      </w:r>
    </w:p>
    <w:p w14:paraId="5585D599" w14:textId="4BAF871B" w:rsidR="00A85E06" w:rsidRPr="00FD0364" w:rsidRDefault="00A85E06" w:rsidP="00AC49C5">
      <w:pPr>
        <w:ind w:left="2880" w:right="2880"/>
        <w:jc w:val="center"/>
        <w:rPr>
          <w:rFonts w:ascii="UD デジタル 教科書体 N-B" w:eastAsia="UD デジタル 教科書体 N-B"/>
          <w:b/>
          <w:bCs/>
          <w:sz w:val="40"/>
          <w:szCs w:val="40"/>
        </w:rPr>
      </w:pPr>
      <w:r w:rsidRPr="00FD0364">
        <w:rPr>
          <w:noProof/>
          <w:sz w:val="32"/>
          <w:szCs w:val="32"/>
        </w:rPr>
        <w:drawing>
          <wp:inline distT="0" distB="0" distL="0" distR="0" wp14:anchorId="08D1C99F" wp14:editId="2D8A152E">
            <wp:extent cx="5861687" cy="3833635"/>
            <wp:effectExtent l="0" t="0" r="5715" b="0"/>
            <wp:docPr id="3" name="Picture 3" descr="図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図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0042" cy="3858720"/>
                    </a:xfrm>
                    <a:prstGeom prst="rect">
                      <a:avLst/>
                    </a:prstGeom>
                    <a:noFill/>
                    <a:ln>
                      <a:noFill/>
                    </a:ln>
                  </pic:spPr>
                </pic:pic>
              </a:graphicData>
            </a:graphic>
          </wp:inline>
        </w:drawing>
      </w:r>
    </w:p>
    <w:p w14:paraId="352D0C8A" w14:textId="3548E7B3" w:rsidR="00784AAB" w:rsidRPr="00FD0364" w:rsidRDefault="005B78C2" w:rsidP="00AC49C5">
      <w:pPr>
        <w:ind w:left="2880" w:right="2880"/>
        <w:rPr>
          <w:rFonts w:ascii="UD デジタル 教科書体 N-B" w:eastAsia="UD デジタル 教科書体 N-B"/>
          <w:b/>
          <w:bCs/>
          <w:sz w:val="40"/>
          <w:szCs w:val="40"/>
        </w:rPr>
      </w:pPr>
      <w:hyperlink r:id="rId7" w:history="1">
        <w:r w:rsidR="00866DD8" w:rsidRPr="00FD0364">
          <w:rPr>
            <w:rStyle w:val="Hyperlink"/>
            <w:rFonts w:ascii="UD デジタル 教科書体 N-B" w:eastAsia="UD デジタル 教科書体 N-B"/>
            <w:b/>
            <w:bCs/>
            <w:sz w:val="40"/>
            <w:szCs w:val="40"/>
          </w:rPr>
          <w:t>http://www.jamstec.go.jp/j/about/press_release/20140527/</w:t>
        </w:r>
      </w:hyperlink>
    </w:p>
    <w:p w14:paraId="169118F3" w14:textId="77777777" w:rsidR="00136B2E" w:rsidRPr="00FD0364" w:rsidRDefault="00136B2E" w:rsidP="00AC49C5">
      <w:pPr>
        <w:ind w:left="2880" w:right="2880"/>
        <w:rPr>
          <w:rFonts w:ascii="UD デジタル 教科書体 N-B" w:eastAsia="UD デジタル 教科書体 N-B"/>
          <w:b/>
          <w:bCs/>
          <w:sz w:val="40"/>
          <w:szCs w:val="40"/>
        </w:rPr>
      </w:pPr>
    </w:p>
    <w:p w14:paraId="0B24150C" w14:textId="7D2CBBAA" w:rsidR="00146405" w:rsidRPr="00FD0364" w:rsidRDefault="00E51CFA" w:rsidP="00AC49C5">
      <w:pPr>
        <w:ind w:left="2880" w:right="2880"/>
        <w:rPr>
          <w:rFonts w:ascii="UD デジタル 教科書体 N-B" w:eastAsia="UD デジタル 教科書体 N-B"/>
          <w:b/>
          <w:bCs/>
          <w:color w:val="0070C0"/>
          <w:sz w:val="40"/>
          <w:szCs w:val="40"/>
        </w:rPr>
      </w:pPr>
      <w:r w:rsidRPr="00FD0364">
        <w:rPr>
          <w:rFonts w:ascii="UD デジタル 教科書体 N-B" w:eastAsia="UD デジタル 教科書体 N-B" w:hint="eastAsia"/>
          <w:b/>
          <w:bCs/>
          <w:color w:val="0070C0"/>
          <w:sz w:val="40"/>
          <w:szCs w:val="40"/>
        </w:rPr>
        <w:t>Q.南極を調べに行ったとき、弱肉強食の世界を見ましたか？</w:t>
      </w:r>
    </w:p>
    <w:p w14:paraId="1FF236CE" w14:textId="116C4B3F" w:rsidR="00AB05C7" w:rsidRPr="00FD0364" w:rsidRDefault="00342F1E" w:rsidP="00AC49C5">
      <w:pPr>
        <w:ind w:left="2880" w:right="2880"/>
        <w:rPr>
          <w:rFonts w:ascii="UD デジタル 教科書体 N-B" w:eastAsia="UD デジタル 教科書体 N-B"/>
          <w:b/>
          <w:bCs/>
          <w:sz w:val="40"/>
          <w:szCs w:val="40"/>
        </w:rPr>
      </w:pPr>
      <w:r w:rsidRPr="00FD0364">
        <w:rPr>
          <w:rFonts w:ascii="UD デジタル 教科書体 N-B" w:eastAsia="UD デジタル 教科書体 N-B" w:hint="eastAsia"/>
          <w:b/>
          <w:bCs/>
          <w:sz w:val="40"/>
          <w:szCs w:val="40"/>
        </w:rPr>
        <w:t>トウゾクカモメという大型の鳥がいて、ペンギンのヒナを襲います。子育て中は気性が荒いので、巣に不用意に近づくと人間でも襲われます。結構危ないです。</w:t>
      </w:r>
      <w:r w:rsidR="0025551C" w:rsidRPr="00FD0364">
        <w:rPr>
          <w:rFonts w:ascii="UD デジタル 教科書体 N-B" w:eastAsia="UD デジタル 教科書体 N-B" w:hint="eastAsia"/>
          <w:b/>
          <w:bCs/>
          <w:sz w:val="40"/>
          <w:szCs w:val="40"/>
        </w:rPr>
        <w:t>詳細は</w:t>
      </w:r>
      <w:r w:rsidR="00AB05C7" w:rsidRPr="00FD0364">
        <w:rPr>
          <w:rFonts w:ascii="UD デジタル 教科書体 N-B" w:eastAsia="UD デジタル 教科書体 N-B" w:hint="eastAsia"/>
          <w:b/>
          <w:bCs/>
          <w:sz w:val="40"/>
          <w:szCs w:val="40"/>
        </w:rPr>
        <w:t>リンク先をご覧ください。</w:t>
      </w:r>
    </w:p>
    <w:p w14:paraId="3A2FEA36" w14:textId="38BF79F1" w:rsidR="00342F1E" w:rsidRPr="00FD0364" w:rsidRDefault="00342F1E" w:rsidP="00AC49C5">
      <w:pPr>
        <w:ind w:left="2880" w:right="2880"/>
        <w:jc w:val="center"/>
        <w:rPr>
          <w:rFonts w:ascii="UD デジタル 教科書体 N-B" w:eastAsia="UD デジタル 教科書体 N-B"/>
          <w:b/>
          <w:bCs/>
          <w:sz w:val="40"/>
          <w:szCs w:val="40"/>
        </w:rPr>
      </w:pPr>
      <w:r w:rsidRPr="00FD0364">
        <w:rPr>
          <w:noProof/>
          <w:sz w:val="32"/>
          <w:szCs w:val="32"/>
        </w:rPr>
        <w:drawing>
          <wp:inline distT="0" distB="0" distL="0" distR="0" wp14:anchorId="284A0540" wp14:editId="00A437C8">
            <wp:extent cx="3173506" cy="2252507"/>
            <wp:effectExtent l="0" t="0" r="8255" b="0"/>
            <wp:docPr id="2" name="Picture 2" descr="ナンキョクオオトウゾクカモメの親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ナンキョクオオトウゾクカモメの親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5429" cy="2275166"/>
                    </a:xfrm>
                    <a:prstGeom prst="rect">
                      <a:avLst/>
                    </a:prstGeom>
                    <a:noFill/>
                    <a:ln>
                      <a:noFill/>
                    </a:ln>
                  </pic:spPr>
                </pic:pic>
              </a:graphicData>
            </a:graphic>
          </wp:inline>
        </w:drawing>
      </w:r>
    </w:p>
    <w:p w14:paraId="07F7C044" w14:textId="2209503B" w:rsidR="002A395C" w:rsidRDefault="005B78C2" w:rsidP="00AC49C5">
      <w:pPr>
        <w:ind w:left="2880" w:right="2880"/>
        <w:rPr>
          <w:rStyle w:val="Hyperlink"/>
          <w:rFonts w:ascii="UD デジタル 教科書体 N-B" w:eastAsia="UD デジタル 教科書体 N-B"/>
          <w:b/>
          <w:bCs/>
          <w:sz w:val="40"/>
          <w:szCs w:val="40"/>
        </w:rPr>
      </w:pPr>
      <w:hyperlink r:id="rId9" w:history="1">
        <w:r w:rsidR="00342F1E" w:rsidRPr="00FD0364">
          <w:rPr>
            <w:rStyle w:val="Hyperlink"/>
            <w:rFonts w:ascii="UD デジタル 教科書体 N-B" w:eastAsia="UD デジタル 教科書体 N-B"/>
            <w:b/>
            <w:bCs/>
            <w:sz w:val="40"/>
            <w:szCs w:val="40"/>
          </w:rPr>
          <w:t>https://www.env.go.jp/nature/nankyoku/kankyohogo/kankyou_hogo/kichouna_shizen/ikimono.html</w:t>
        </w:r>
      </w:hyperlink>
    </w:p>
    <w:p w14:paraId="5A579CDB" w14:textId="77777777" w:rsidR="00C175D9" w:rsidRPr="00FD0364" w:rsidRDefault="00C175D9" w:rsidP="00AC49C5">
      <w:pPr>
        <w:ind w:left="2880" w:right="2880"/>
        <w:rPr>
          <w:rFonts w:ascii="UD デジタル 教科書体 N-B" w:eastAsia="UD デジタル 教科書体 N-B"/>
          <w:b/>
          <w:bCs/>
          <w:sz w:val="40"/>
          <w:szCs w:val="40"/>
        </w:rPr>
      </w:pPr>
    </w:p>
    <w:p w14:paraId="74B9425D" w14:textId="1FC37E34" w:rsidR="00E136C9" w:rsidRPr="00FD0364" w:rsidRDefault="00E136C9" w:rsidP="00AC49C5">
      <w:pPr>
        <w:ind w:left="2880" w:right="2880"/>
        <w:rPr>
          <w:rFonts w:ascii="UD デジタル 教科書体 N-B" w:eastAsia="UD デジタル 教科書体 N-B"/>
          <w:b/>
          <w:bCs/>
          <w:color w:val="0070C0"/>
          <w:sz w:val="40"/>
          <w:szCs w:val="40"/>
        </w:rPr>
      </w:pPr>
      <w:r w:rsidRPr="00FD0364">
        <w:rPr>
          <w:rFonts w:ascii="UD デジタル 教科書体 N-B" w:eastAsia="UD デジタル 教科書体 N-B" w:hint="eastAsia"/>
          <w:b/>
          <w:bCs/>
          <w:color w:val="0070C0"/>
          <w:sz w:val="40"/>
          <w:szCs w:val="40"/>
        </w:rPr>
        <w:t>Q.</w:t>
      </w:r>
      <w:r w:rsidRPr="00FD0364">
        <w:rPr>
          <w:rFonts w:hint="eastAsia"/>
          <w:color w:val="0070C0"/>
          <w:sz w:val="32"/>
          <w:szCs w:val="32"/>
        </w:rPr>
        <w:t xml:space="preserve"> </w:t>
      </w:r>
      <w:r w:rsidRPr="00FD0364">
        <w:rPr>
          <w:rFonts w:ascii="UD デジタル 教科書体 N-B" w:eastAsia="UD デジタル 教科書体 N-B" w:hint="eastAsia"/>
          <w:b/>
          <w:bCs/>
          <w:color w:val="0070C0"/>
          <w:sz w:val="40"/>
          <w:szCs w:val="40"/>
        </w:rPr>
        <w:t>海洋の流れが止まってしまったら波が少なくなり、津波が来なくなったりするのだろうか。逆に風だけの波になり、津波が押し寄せやすくなるのだろうか。</w:t>
      </w:r>
    </w:p>
    <w:p w14:paraId="039199BA" w14:textId="146543C0" w:rsidR="00BD32F5" w:rsidRPr="00FD0364" w:rsidRDefault="008021AA" w:rsidP="00AC49C5">
      <w:pPr>
        <w:ind w:left="2880" w:right="2880"/>
        <w:rPr>
          <w:rFonts w:ascii="UD デジタル 教科書体 N-B" w:eastAsia="UD デジタル 教科書体 N-B"/>
          <w:b/>
          <w:bCs/>
          <w:sz w:val="40"/>
          <w:szCs w:val="40"/>
        </w:rPr>
      </w:pPr>
      <w:r w:rsidRPr="00FD0364">
        <w:rPr>
          <w:rFonts w:ascii="UD デジタル 教科書体 N-B" w:eastAsia="UD デジタル 教科書体 N-B" w:hint="eastAsia"/>
          <w:b/>
          <w:bCs/>
          <w:sz w:val="40"/>
          <w:szCs w:val="40"/>
        </w:rPr>
        <w:t>海洋の流れは、風が動かす表層の循環と、密度差が動かす深層の循環がある</w:t>
      </w:r>
      <w:r w:rsidR="001452A3" w:rsidRPr="00FD0364">
        <w:rPr>
          <w:rFonts w:ascii="UD デジタル 教科書体 N-B" w:eastAsia="UD デジタル 教科書体 N-B" w:hint="eastAsia"/>
          <w:b/>
          <w:bCs/>
          <w:sz w:val="40"/>
          <w:szCs w:val="40"/>
        </w:rPr>
        <w:t>、</w:t>
      </w:r>
      <w:r w:rsidRPr="00FD0364">
        <w:rPr>
          <w:rFonts w:ascii="UD デジタル 教科書体 N-B" w:eastAsia="UD デジタル 教科書体 N-B" w:hint="eastAsia"/>
          <w:b/>
          <w:bCs/>
          <w:sz w:val="40"/>
          <w:szCs w:val="40"/>
        </w:rPr>
        <w:t>という話でした</w:t>
      </w:r>
      <w:r w:rsidR="00A47042" w:rsidRPr="00FD0364">
        <w:rPr>
          <w:rFonts w:ascii="UD デジタル 教科書体 N-B" w:eastAsia="UD デジタル 教科書体 N-B" w:hint="eastAsia"/>
          <w:b/>
          <w:bCs/>
          <w:sz w:val="40"/>
          <w:szCs w:val="40"/>
        </w:rPr>
        <w:t>（動画</w:t>
      </w:r>
      <w:r w:rsidR="00955BAF" w:rsidRPr="00FD0364">
        <w:rPr>
          <w:rFonts w:ascii="UD デジタル 教科書体 N-B" w:eastAsia="UD デジタル 教科書体 N-B" w:hint="eastAsia"/>
          <w:b/>
          <w:bCs/>
          <w:sz w:val="40"/>
          <w:szCs w:val="40"/>
        </w:rPr>
        <w:t>に</w:t>
      </w:r>
      <w:r w:rsidR="00A47042" w:rsidRPr="00FD0364">
        <w:rPr>
          <w:rFonts w:ascii="UD デジタル 教科書体 N-B" w:eastAsia="UD デジタル 教科書体 N-B" w:hint="eastAsia"/>
          <w:b/>
          <w:bCs/>
          <w:sz w:val="40"/>
          <w:szCs w:val="40"/>
        </w:rPr>
        <w:t>は日本語字幕があります）</w:t>
      </w:r>
      <w:r w:rsidRPr="00FD0364">
        <w:rPr>
          <w:rFonts w:ascii="UD デジタル 教科書体 N-B" w:eastAsia="UD デジタル 教科書体 N-B" w:hint="eastAsia"/>
          <w:b/>
          <w:bCs/>
          <w:sz w:val="40"/>
          <w:szCs w:val="40"/>
        </w:rPr>
        <w:t>。</w:t>
      </w:r>
    </w:p>
    <w:p w14:paraId="6FD5F22F" w14:textId="1F643649" w:rsidR="00BD32F5" w:rsidRPr="00FD0364" w:rsidRDefault="005B78C2" w:rsidP="00AC49C5">
      <w:pPr>
        <w:ind w:left="2880" w:right="2880"/>
        <w:rPr>
          <w:rFonts w:ascii="UD デジタル 教科書体 N-B" w:eastAsia="UD デジタル 教科書体 N-B"/>
          <w:b/>
          <w:bCs/>
          <w:sz w:val="40"/>
          <w:szCs w:val="40"/>
        </w:rPr>
      </w:pPr>
      <w:hyperlink r:id="rId10" w:history="1">
        <w:r w:rsidR="00BD32F5" w:rsidRPr="00FD0364">
          <w:rPr>
            <w:rStyle w:val="Hyperlink"/>
            <w:rFonts w:ascii="UD デジタル 教科書体 N-B" w:eastAsia="UD デジタル 教科書体 N-B"/>
            <w:b/>
            <w:bCs/>
            <w:sz w:val="40"/>
            <w:szCs w:val="40"/>
          </w:rPr>
          <w:t>https://www.youtube.com/watch?v=p4pWafuvdrY&amp;feature=emb_title</w:t>
        </w:r>
      </w:hyperlink>
    </w:p>
    <w:p w14:paraId="6540C647" w14:textId="5BC18407" w:rsidR="00FA5A14" w:rsidRPr="00FD0364" w:rsidRDefault="008021AA" w:rsidP="00AC49C5">
      <w:pPr>
        <w:ind w:left="2880" w:right="2880"/>
        <w:rPr>
          <w:rFonts w:ascii="UD デジタル 教科書体 N-B" w:eastAsia="UD デジタル 教科書体 N-B"/>
          <w:b/>
          <w:bCs/>
          <w:sz w:val="40"/>
          <w:szCs w:val="40"/>
        </w:rPr>
      </w:pPr>
      <w:r w:rsidRPr="00FD0364">
        <w:rPr>
          <w:rFonts w:ascii="UD デジタル 教科書体 N-B" w:eastAsia="UD デジタル 教科書体 N-B" w:hint="eastAsia"/>
          <w:b/>
          <w:bCs/>
          <w:sz w:val="40"/>
          <w:szCs w:val="40"/>
        </w:rPr>
        <w:t>海洋の流れが止まる、という</w:t>
      </w:r>
      <w:r w:rsidR="00740015" w:rsidRPr="00FD0364">
        <w:rPr>
          <w:rFonts w:ascii="UD デジタル 教科書体 N-B" w:eastAsia="UD デジタル 教科書体 N-B" w:hint="eastAsia"/>
          <w:b/>
          <w:bCs/>
          <w:sz w:val="40"/>
          <w:szCs w:val="40"/>
        </w:rPr>
        <w:t>の</w:t>
      </w:r>
      <w:r w:rsidRPr="00FD0364">
        <w:rPr>
          <w:rFonts w:ascii="UD デジタル 教科書体 N-B" w:eastAsia="UD デジタル 教科書体 N-B" w:hint="eastAsia"/>
          <w:b/>
          <w:bCs/>
          <w:sz w:val="40"/>
          <w:szCs w:val="40"/>
        </w:rPr>
        <w:t>は深層循環</w:t>
      </w:r>
      <w:r w:rsidR="00740015" w:rsidRPr="00FD0364">
        <w:rPr>
          <w:rFonts w:ascii="UD デジタル 教科書体 N-B" w:eastAsia="UD デジタル 教科書体 N-B" w:hint="eastAsia"/>
          <w:b/>
          <w:bCs/>
          <w:sz w:val="40"/>
          <w:szCs w:val="40"/>
        </w:rPr>
        <w:t>にまつわる説</w:t>
      </w:r>
      <w:r w:rsidRPr="00FD0364">
        <w:rPr>
          <w:rFonts w:ascii="UD デジタル 教科書体 N-B" w:eastAsia="UD デジタル 教科書体 N-B" w:hint="eastAsia"/>
          <w:b/>
          <w:bCs/>
          <w:sz w:val="40"/>
          <w:szCs w:val="40"/>
        </w:rPr>
        <w:t>です。</w:t>
      </w:r>
      <w:r w:rsidR="00740015" w:rsidRPr="00FD0364">
        <w:rPr>
          <w:rFonts w:ascii="UD デジタル 教科書体 N-B" w:eastAsia="UD デジタル 教科書体 N-B" w:hint="eastAsia"/>
          <w:b/>
          <w:bCs/>
          <w:sz w:val="40"/>
          <w:szCs w:val="40"/>
        </w:rPr>
        <w:t>海洋の深層循環が弱くなると、暖かい赤道から寒い極に向かって熱を運ぶ、海のベルトコンベヤの機能が弱くなるので、地球全体の気候にとって影響があります。</w:t>
      </w:r>
    </w:p>
    <w:p w14:paraId="5F8CE0B5" w14:textId="1F4E0AC7" w:rsidR="00A47042" w:rsidRPr="00FD0364" w:rsidRDefault="00496FA7" w:rsidP="00AC49C5">
      <w:pPr>
        <w:ind w:left="2880" w:right="2880"/>
        <w:rPr>
          <w:rFonts w:ascii="UD デジタル 教科書体 N-B" w:eastAsia="UD デジタル 教科書体 N-B"/>
          <w:b/>
          <w:bCs/>
          <w:sz w:val="40"/>
          <w:szCs w:val="40"/>
        </w:rPr>
      </w:pPr>
      <w:r w:rsidRPr="00FD0364">
        <w:rPr>
          <w:rFonts w:ascii="UD デジタル 教科書体 N-B" w:eastAsia="UD デジタル 教科書体 N-B" w:hint="eastAsia"/>
          <w:b/>
          <w:bCs/>
          <w:sz w:val="40"/>
          <w:szCs w:val="40"/>
        </w:rPr>
        <w:t>津波は地震が作る波ですが、</w:t>
      </w:r>
      <w:r w:rsidR="00C162CD" w:rsidRPr="00FD0364">
        <w:rPr>
          <w:rFonts w:ascii="UD デジタル 教科書体 N-B" w:eastAsia="UD デジタル 教科書体 N-B" w:hint="eastAsia"/>
          <w:b/>
          <w:bCs/>
          <w:sz w:val="40"/>
          <w:szCs w:val="40"/>
        </w:rPr>
        <w:t>津波</w:t>
      </w:r>
      <w:r w:rsidR="0001312B" w:rsidRPr="00FD0364">
        <w:rPr>
          <w:rFonts w:ascii="UD デジタル 教科書体 N-B" w:eastAsia="UD デジタル 教科書体 N-B" w:hint="eastAsia"/>
          <w:b/>
          <w:bCs/>
          <w:sz w:val="40"/>
          <w:szCs w:val="40"/>
        </w:rPr>
        <w:t>は海流</w:t>
      </w:r>
      <w:r w:rsidR="009B57FA" w:rsidRPr="00FD0364">
        <w:rPr>
          <w:rFonts w:ascii="UD デジタル 教科書体 N-B" w:eastAsia="UD デジタル 教科書体 N-B" w:hint="eastAsia"/>
          <w:b/>
          <w:bCs/>
          <w:sz w:val="40"/>
          <w:szCs w:val="40"/>
        </w:rPr>
        <w:t>とは無関係に</w:t>
      </w:r>
      <w:r w:rsidR="0001312B" w:rsidRPr="00FD0364">
        <w:rPr>
          <w:rFonts w:ascii="UD デジタル 教科書体 N-B" w:eastAsia="UD デジタル 教科書体 N-B" w:hint="eastAsia"/>
          <w:b/>
          <w:bCs/>
          <w:sz w:val="40"/>
          <w:szCs w:val="40"/>
        </w:rPr>
        <w:t>生じます。</w:t>
      </w:r>
    </w:p>
    <w:p w14:paraId="2CF52A6C" w14:textId="492A665E" w:rsidR="009B57FA" w:rsidRPr="00FD0364" w:rsidRDefault="002D457B" w:rsidP="00AC49C5">
      <w:pPr>
        <w:ind w:left="2880" w:right="2880"/>
        <w:rPr>
          <w:rFonts w:ascii="UD デジタル 教科書体 N-B" w:eastAsia="UD デジタル 教科書体 N-B"/>
          <w:b/>
          <w:bCs/>
          <w:sz w:val="40"/>
          <w:szCs w:val="40"/>
        </w:rPr>
      </w:pPr>
      <w:r w:rsidRPr="00FD0364">
        <w:rPr>
          <w:rFonts w:ascii="UD デジタル 教科書体 N-B" w:eastAsia="UD デジタル 教科書体 N-B" w:hint="eastAsia"/>
          <w:b/>
          <w:bCs/>
          <w:sz w:val="40"/>
          <w:szCs w:val="40"/>
        </w:rPr>
        <w:t>地球温暖化は、</w:t>
      </w:r>
      <w:r w:rsidR="005D3FFF" w:rsidRPr="00FD0364">
        <w:rPr>
          <w:rFonts w:ascii="UD デジタル 教科書体 N-B" w:eastAsia="UD デジタル 教科書体 N-B" w:hint="eastAsia"/>
          <w:b/>
          <w:bCs/>
          <w:sz w:val="40"/>
          <w:szCs w:val="40"/>
        </w:rPr>
        <w:t>表層循環と</w:t>
      </w:r>
      <w:r w:rsidRPr="00FD0364">
        <w:rPr>
          <w:rFonts w:ascii="UD デジタル 教科書体 N-B" w:eastAsia="UD デジタル 教科書体 N-B" w:hint="eastAsia"/>
          <w:b/>
          <w:bCs/>
          <w:sz w:val="40"/>
          <w:szCs w:val="40"/>
        </w:rPr>
        <w:t>深層循環</w:t>
      </w:r>
      <w:r w:rsidR="00D37D6E" w:rsidRPr="00FD0364">
        <w:rPr>
          <w:rFonts w:ascii="UD デジタル 教科書体 N-B" w:eastAsia="UD デジタル 教科書体 N-B" w:hint="eastAsia"/>
          <w:b/>
          <w:bCs/>
          <w:sz w:val="40"/>
          <w:szCs w:val="40"/>
        </w:rPr>
        <w:t>の両方に影響を及ぼしますが、</w:t>
      </w:r>
      <w:r w:rsidR="008713E9" w:rsidRPr="00FD0364">
        <w:rPr>
          <w:rFonts w:ascii="UD デジタル 教科書体 N-B" w:eastAsia="UD デジタル 教科書体 N-B" w:hint="eastAsia"/>
          <w:b/>
          <w:bCs/>
          <w:sz w:val="40"/>
          <w:szCs w:val="40"/>
        </w:rPr>
        <w:t>具体的にどう変わるのかという</w:t>
      </w:r>
      <w:r w:rsidR="00D22439" w:rsidRPr="00FD0364">
        <w:rPr>
          <w:rFonts w:ascii="UD デジタル 教科書体 N-B" w:eastAsia="UD デジタル 教科書体 N-B" w:hint="eastAsia"/>
          <w:b/>
          <w:bCs/>
          <w:sz w:val="40"/>
          <w:szCs w:val="40"/>
        </w:rPr>
        <w:t>ことについて</w:t>
      </w:r>
      <w:r w:rsidR="008713E9" w:rsidRPr="00FD0364">
        <w:rPr>
          <w:rFonts w:ascii="UD デジタル 教科書体 N-B" w:eastAsia="UD デジタル 教科書体 N-B" w:hint="eastAsia"/>
          <w:b/>
          <w:bCs/>
          <w:sz w:val="40"/>
          <w:szCs w:val="40"/>
        </w:rPr>
        <w:t>は、まだまだ未解明の部分が多いです。</w:t>
      </w:r>
      <w:r w:rsidR="00765C33" w:rsidRPr="00FD0364">
        <w:rPr>
          <w:rFonts w:ascii="UD デジタル 教科書体 N-B" w:eastAsia="UD デジタル 教科書体 N-B" w:hint="eastAsia"/>
          <w:b/>
          <w:bCs/>
          <w:sz w:val="40"/>
          <w:szCs w:val="40"/>
        </w:rPr>
        <w:t>表層循環の場合は、</w:t>
      </w:r>
      <w:r w:rsidR="00304AA3" w:rsidRPr="00FD0364">
        <w:rPr>
          <w:rFonts w:ascii="UD デジタル 教科書体 N-B" w:eastAsia="UD デジタル 教科書体 N-B" w:hint="eastAsia"/>
          <w:b/>
          <w:bCs/>
          <w:sz w:val="40"/>
          <w:szCs w:val="40"/>
        </w:rPr>
        <w:t>地球温暖化によって</w:t>
      </w:r>
      <w:r w:rsidR="00AC4F89" w:rsidRPr="00FD0364">
        <w:rPr>
          <w:rFonts w:ascii="UD デジタル 教科書体 N-B" w:eastAsia="UD デジタル 教科書体 N-B" w:hint="eastAsia"/>
          <w:b/>
          <w:bCs/>
          <w:sz w:val="40"/>
          <w:szCs w:val="40"/>
        </w:rPr>
        <w:t>水温</w:t>
      </w:r>
      <w:r w:rsidR="00623E7B" w:rsidRPr="00FD0364">
        <w:rPr>
          <w:rFonts w:ascii="UD デジタル 教科書体 N-B" w:eastAsia="UD デジタル 教科書体 N-B" w:hint="eastAsia"/>
          <w:b/>
          <w:bCs/>
          <w:sz w:val="40"/>
          <w:szCs w:val="40"/>
        </w:rPr>
        <w:t>と塩分</w:t>
      </w:r>
      <w:r w:rsidR="00AC4F89" w:rsidRPr="00FD0364">
        <w:rPr>
          <w:rFonts w:ascii="UD デジタル 教科書体 N-B" w:eastAsia="UD デジタル 教科書体 N-B" w:hint="eastAsia"/>
          <w:b/>
          <w:bCs/>
          <w:sz w:val="40"/>
          <w:szCs w:val="40"/>
        </w:rPr>
        <w:t>の</w:t>
      </w:r>
      <w:r w:rsidR="007F09D9" w:rsidRPr="00FD0364">
        <w:rPr>
          <w:rFonts w:ascii="UD デジタル 教科書体 N-B" w:eastAsia="UD デジタル 教科書体 N-B" w:hint="eastAsia"/>
          <w:b/>
          <w:bCs/>
          <w:sz w:val="40"/>
          <w:szCs w:val="40"/>
        </w:rPr>
        <w:t>地域</w:t>
      </w:r>
      <w:r w:rsidR="00443775" w:rsidRPr="00FD0364">
        <w:rPr>
          <w:rFonts w:ascii="UD デジタル 教科書体 N-B" w:eastAsia="UD デジタル 教科書体 N-B" w:hint="eastAsia"/>
          <w:b/>
          <w:bCs/>
          <w:sz w:val="40"/>
          <w:szCs w:val="40"/>
        </w:rPr>
        <w:t>差</w:t>
      </w:r>
      <w:r w:rsidR="00AC4F89" w:rsidRPr="00FD0364">
        <w:rPr>
          <w:rFonts w:ascii="UD デジタル 教科書体 N-B" w:eastAsia="UD デジタル 教科書体 N-B" w:hint="eastAsia"/>
          <w:b/>
          <w:bCs/>
          <w:sz w:val="40"/>
          <w:szCs w:val="40"/>
        </w:rPr>
        <w:t>が</w:t>
      </w:r>
      <w:r w:rsidR="00B51557" w:rsidRPr="00FD0364">
        <w:rPr>
          <w:rFonts w:ascii="UD デジタル 教科書体 N-B" w:eastAsia="UD デジタル 教科書体 N-B" w:hint="eastAsia"/>
          <w:b/>
          <w:bCs/>
          <w:sz w:val="40"/>
          <w:szCs w:val="40"/>
        </w:rPr>
        <w:t>大きく</w:t>
      </w:r>
      <w:r w:rsidR="00AC4F89" w:rsidRPr="00FD0364">
        <w:rPr>
          <w:rFonts w:ascii="UD デジタル 教科書体 N-B" w:eastAsia="UD デジタル 教科書体 N-B" w:hint="eastAsia"/>
          <w:b/>
          <w:bCs/>
          <w:sz w:val="40"/>
          <w:szCs w:val="40"/>
        </w:rPr>
        <w:t>な</w:t>
      </w:r>
      <w:r w:rsidR="0029355F" w:rsidRPr="00FD0364">
        <w:rPr>
          <w:rFonts w:ascii="UD デジタル 教科書体 N-B" w:eastAsia="UD デジタル 教科書体 N-B" w:hint="eastAsia"/>
          <w:b/>
          <w:bCs/>
          <w:sz w:val="40"/>
          <w:szCs w:val="40"/>
        </w:rPr>
        <w:t>ったり、</w:t>
      </w:r>
      <w:r w:rsidR="0028211E" w:rsidRPr="00FD0364">
        <w:rPr>
          <w:rFonts w:ascii="UD デジタル 教科書体 N-B" w:eastAsia="UD デジタル 教科書体 N-B" w:hint="eastAsia"/>
          <w:b/>
          <w:bCs/>
          <w:sz w:val="40"/>
          <w:szCs w:val="40"/>
        </w:rPr>
        <w:t>風が強くなる</w:t>
      </w:r>
      <w:r w:rsidR="00A007AA" w:rsidRPr="00FD0364">
        <w:rPr>
          <w:rFonts w:ascii="UD デジタル 教科書体 N-B" w:eastAsia="UD デジタル 教科書体 N-B" w:hint="eastAsia"/>
          <w:b/>
          <w:bCs/>
          <w:sz w:val="40"/>
          <w:szCs w:val="40"/>
        </w:rPr>
        <w:t>ことで</w:t>
      </w:r>
      <w:r w:rsidR="004873C2" w:rsidRPr="00FD0364">
        <w:rPr>
          <w:rFonts w:ascii="UD デジタル 教科書体 N-B" w:eastAsia="UD デジタル 教科書体 N-B" w:hint="eastAsia"/>
          <w:b/>
          <w:bCs/>
          <w:sz w:val="40"/>
          <w:szCs w:val="40"/>
        </w:rPr>
        <w:t>、海流が</w:t>
      </w:r>
      <w:r w:rsidR="006029C1" w:rsidRPr="00FD0364">
        <w:rPr>
          <w:rFonts w:ascii="UD デジタル 教科書体 N-B" w:eastAsia="UD デジタル 教科書体 N-B" w:hint="eastAsia"/>
          <w:b/>
          <w:bCs/>
          <w:sz w:val="40"/>
          <w:szCs w:val="40"/>
        </w:rPr>
        <w:t>強くなる</w:t>
      </w:r>
      <w:r w:rsidR="00802F72" w:rsidRPr="00FD0364">
        <w:rPr>
          <w:rFonts w:ascii="UD デジタル 教科書体 N-B" w:eastAsia="UD デジタル 教科書体 N-B" w:hint="eastAsia"/>
          <w:b/>
          <w:bCs/>
          <w:sz w:val="40"/>
          <w:szCs w:val="40"/>
        </w:rPr>
        <w:t>場合</w:t>
      </w:r>
      <w:r w:rsidR="0096197A" w:rsidRPr="00FD0364">
        <w:rPr>
          <w:rFonts w:ascii="UD デジタル 教科書体 N-B" w:eastAsia="UD デジタル 教科書体 N-B" w:hint="eastAsia"/>
          <w:b/>
          <w:bCs/>
          <w:sz w:val="40"/>
          <w:szCs w:val="40"/>
        </w:rPr>
        <w:t>があります</w:t>
      </w:r>
      <w:r w:rsidR="006029C1" w:rsidRPr="00FD0364">
        <w:rPr>
          <w:rFonts w:ascii="UD デジタル 教科書体 N-B" w:eastAsia="UD デジタル 教科書体 N-B" w:hint="eastAsia"/>
          <w:b/>
          <w:bCs/>
          <w:sz w:val="40"/>
          <w:szCs w:val="40"/>
        </w:rPr>
        <w:t>。</w:t>
      </w:r>
    </w:p>
    <w:sectPr w:rsidR="009B57FA" w:rsidRPr="00FD0364" w:rsidSect="00B87EEE">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UD デジタル 教科書体 N-B">
    <w:panose1 w:val="02020700000000000000"/>
    <w:charset w:val="80"/>
    <w:family w:val="roman"/>
    <w:pitch w:val="fixed"/>
    <w:sig w:usb0="800002A3" w:usb1="2AC7ECFA"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2MLUE0paWxpZmxko6SsGpxcWZ+XkgBSa1AIfGsIksAAAA"/>
  </w:docVars>
  <w:rsids>
    <w:rsidRoot w:val="00EB56E1"/>
    <w:rsid w:val="0001312B"/>
    <w:rsid w:val="0003150B"/>
    <w:rsid w:val="00040947"/>
    <w:rsid w:val="00051B29"/>
    <w:rsid w:val="00077A04"/>
    <w:rsid w:val="000820CC"/>
    <w:rsid w:val="000D0391"/>
    <w:rsid w:val="000F1D53"/>
    <w:rsid w:val="000F4337"/>
    <w:rsid w:val="000F649F"/>
    <w:rsid w:val="00136594"/>
    <w:rsid w:val="00136B2E"/>
    <w:rsid w:val="001452A3"/>
    <w:rsid w:val="00146405"/>
    <w:rsid w:val="00171394"/>
    <w:rsid w:val="001776DC"/>
    <w:rsid w:val="0018419F"/>
    <w:rsid w:val="00194A39"/>
    <w:rsid w:val="001E7BA2"/>
    <w:rsid w:val="001F38C9"/>
    <w:rsid w:val="002172B3"/>
    <w:rsid w:val="0023374D"/>
    <w:rsid w:val="00254222"/>
    <w:rsid w:val="0025551C"/>
    <w:rsid w:val="0027123D"/>
    <w:rsid w:val="00273934"/>
    <w:rsid w:val="0028211E"/>
    <w:rsid w:val="0029355F"/>
    <w:rsid w:val="002A395C"/>
    <w:rsid w:val="002C1B5D"/>
    <w:rsid w:val="002D457B"/>
    <w:rsid w:val="002E26DB"/>
    <w:rsid w:val="00304AA3"/>
    <w:rsid w:val="0033228C"/>
    <w:rsid w:val="00342F1E"/>
    <w:rsid w:val="003469A1"/>
    <w:rsid w:val="003957E2"/>
    <w:rsid w:val="003B07D2"/>
    <w:rsid w:val="00443775"/>
    <w:rsid w:val="00450085"/>
    <w:rsid w:val="00451F15"/>
    <w:rsid w:val="00466DFB"/>
    <w:rsid w:val="004760E2"/>
    <w:rsid w:val="00486BA5"/>
    <w:rsid w:val="004873C2"/>
    <w:rsid w:val="00496FA7"/>
    <w:rsid w:val="004B1603"/>
    <w:rsid w:val="0050558E"/>
    <w:rsid w:val="00561882"/>
    <w:rsid w:val="0056331C"/>
    <w:rsid w:val="00575F2D"/>
    <w:rsid w:val="005A347D"/>
    <w:rsid w:val="005B1C65"/>
    <w:rsid w:val="005B78C2"/>
    <w:rsid w:val="005D3FFF"/>
    <w:rsid w:val="005E5F96"/>
    <w:rsid w:val="006029C1"/>
    <w:rsid w:val="00614F1B"/>
    <w:rsid w:val="006154C1"/>
    <w:rsid w:val="00622522"/>
    <w:rsid w:val="00623E7B"/>
    <w:rsid w:val="00641225"/>
    <w:rsid w:val="00683A99"/>
    <w:rsid w:val="006B1651"/>
    <w:rsid w:val="006C152B"/>
    <w:rsid w:val="006C3F88"/>
    <w:rsid w:val="006D12C6"/>
    <w:rsid w:val="0070222E"/>
    <w:rsid w:val="007023CF"/>
    <w:rsid w:val="00717C5F"/>
    <w:rsid w:val="00740015"/>
    <w:rsid w:val="0074118A"/>
    <w:rsid w:val="00765C33"/>
    <w:rsid w:val="0078035E"/>
    <w:rsid w:val="00784AAB"/>
    <w:rsid w:val="00796930"/>
    <w:rsid w:val="007F09D9"/>
    <w:rsid w:val="008021AA"/>
    <w:rsid w:val="00802F72"/>
    <w:rsid w:val="00825693"/>
    <w:rsid w:val="008445FD"/>
    <w:rsid w:val="00866DD8"/>
    <w:rsid w:val="008713E9"/>
    <w:rsid w:val="008B4974"/>
    <w:rsid w:val="008C639F"/>
    <w:rsid w:val="008F4CC9"/>
    <w:rsid w:val="009124BC"/>
    <w:rsid w:val="00926025"/>
    <w:rsid w:val="00955BAF"/>
    <w:rsid w:val="0096197A"/>
    <w:rsid w:val="009B57FA"/>
    <w:rsid w:val="00A007AA"/>
    <w:rsid w:val="00A02994"/>
    <w:rsid w:val="00A43FD7"/>
    <w:rsid w:val="00A47042"/>
    <w:rsid w:val="00A73C17"/>
    <w:rsid w:val="00A83CD0"/>
    <w:rsid w:val="00A85E06"/>
    <w:rsid w:val="00AA3783"/>
    <w:rsid w:val="00AA5A60"/>
    <w:rsid w:val="00AB05C7"/>
    <w:rsid w:val="00AC49C5"/>
    <w:rsid w:val="00AC4F89"/>
    <w:rsid w:val="00B0411C"/>
    <w:rsid w:val="00B07581"/>
    <w:rsid w:val="00B2081F"/>
    <w:rsid w:val="00B37725"/>
    <w:rsid w:val="00B42586"/>
    <w:rsid w:val="00B50E8C"/>
    <w:rsid w:val="00B51557"/>
    <w:rsid w:val="00B54767"/>
    <w:rsid w:val="00B77438"/>
    <w:rsid w:val="00B87EEE"/>
    <w:rsid w:val="00BB5649"/>
    <w:rsid w:val="00BC3E69"/>
    <w:rsid w:val="00BC7FF6"/>
    <w:rsid w:val="00BD32F5"/>
    <w:rsid w:val="00BD7DD9"/>
    <w:rsid w:val="00BE1F8A"/>
    <w:rsid w:val="00BE2D54"/>
    <w:rsid w:val="00BF4AFD"/>
    <w:rsid w:val="00BF6665"/>
    <w:rsid w:val="00C0238B"/>
    <w:rsid w:val="00C117B6"/>
    <w:rsid w:val="00C162CD"/>
    <w:rsid w:val="00C175D9"/>
    <w:rsid w:val="00C21931"/>
    <w:rsid w:val="00C223DE"/>
    <w:rsid w:val="00C27EB8"/>
    <w:rsid w:val="00C32781"/>
    <w:rsid w:val="00C32CF7"/>
    <w:rsid w:val="00C6110B"/>
    <w:rsid w:val="00C74768"/>
    <w:rsid w:val="00C97E2D"/>
    <w:rsid w:val="00CF2BEC"/>
    <w:rsid w:val="00D205DA"/>
    <w:rsid w:val="00D20AF3"/>
    <w:rsid w:val="00D22439"/>
    <w:rsid w:val="00D37D6E"/>
    <w:rsid w:val="00D455D3"/>
    <w:rsid w:val="00D718B9"/>
    <w:rsid w:val="00D85507"/>
    <w:rsid w:val="00DB3A45"/>
    <w:rsid w:val="00DC1453"/>
    <w:rsid w:val="00DC3670"/>
    <w:rsid w:val="00DF6126"/>
    <w:rsid w:val="00DF653A"/>
    <w:rsid w:val="00E136C9"/>
    <w:rsid w:val="00E34408"/>
    <w:rsid w:val="00E51CFA"/>
    <w:rsid w:val="00E72EDF"/>
    <w:rsid w:val="00E826B5"/>
    <w:rsid w:val="00EB2AB5"/>
    <w:rsid w:val="00EB2D00"/>
    <w:rsid w:val="00EB56E1"/>
    <w:rsid w:val="00EE691A"/>
    <w:rsid w:val="00F07E44"/>
    <w:rsid w:val="00F24853"/>
    <w:rsid w:val="00F32F5B"/>
    <w:rsid w:val="00F62151"/>
    <w:rsid w:val="00F67258"/>
    <w:rsid w:val="00F7080D"/>
    <w:rsid w:val="00F757DD"/>
    <w:rsid w:val="00F75C04"/>
    <w:rsid w:val="00F770B6"/>
    <w:rsid w:val="00FA5A14"/>
    <w:rsid w:val="00FB07B0"/>
    <w:rsid w:val="00FB598C"/>
    <w:rsid w:val="00FB5BC7"/>
    <w:rsid w:val="00FD0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43CE"/>
  <w15:chartTrackingRefBased/>
  <w15:docId w15:val="{9C4C7FAC-BA53-4E81-AD0E-88A08609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5C7"/>
    <w:rPr>
      <w:color w:val="0563C1" w:themeColor="hyperlink"/>
      <w:u w:val="single"/>
    </w:rPr>
  </w:style>
  <w:style w:type="character" w:styleId="UnresolvedMention">
    <w:name w:val="Unresolved Mention"/>
    <w:basedOn w:val="DefaultParagraphFont"/>
    <w:uiPriority w:val="99"/>
    <w:semiHidden/>
    <w:unhideWhenUsed/>
    <w:rsid w:val="00AB0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jamstec.go.jp/j/about/press_release/2014052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p4pWafuvdrY&amp;feature=emb_title" TargetMode="External"/><Relationship Id="rId4" Type="http://schemas.openxmlformats.org/officeDocument/2006/relationships/hyperlink" Target="https://www.slideshare.net/KaiheYAMAZAKI/hus-lecture-ver-2021" TargetMode="External"/><Relationship Id="rId9" Type="http://schemas.openxmlformats.org/officeDocument/2006/relationships/hyperlink" Target="https://www.env.go.jp/nature/nankyoku/kankyohogo/kankyou_hogo/kichouna_shizen/ikimon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Kaihe</dc:creator>
  <cp:keywords/>
  <dc:description/>
  <cp:lastModifiedBy>Kaihe</cp:lastModifiedBy>
  <cp:revision>203</cp:revision>
  <dcterms:created xsi:type="dcterms:W3CDTF">2021-06-16T08:32:00Z</dcterms:created>
  <dcterms:modified xsi:type="dcterms:W3CDTF">2021-06-16T10:33:00Z</dcterms:modified>
</cp:coreProperties>
</file>