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A55498" w14:textId="77777777" w:rsidR="009838C5" w:rsidRPr="00840B9F" w:rsidRDefault="00000000">
      <w:pPr>
        <w:jc w:val="center"/>
        <w:rPr>
          <w:rFonts w:ascii="Times New Roman" w:hAnsi="Times New Roman" w:cs="Times New Roman"/>
          <w:sz w:val="20"/>
          <w:szCs w:val="20"/>
          <w:lang w:val="pt-BR"/>
        </w:rPr>
      </w:pPr>
      <w:r w:rsidRPr="00840B9F">
        <w:rPr>
          <w:rFonts w:ascii="Times New Roman" w:hAnsi="Times New Roman" w:cs="Times New Roman"/>
          <w:b/>
          <w:sz w:val="20"/>
          <w:szCs w:val="20"/>
          <w:lang w:val="pt-BR"/>
        </w:rPr>
        <w:t>UNIVERSIDADE REGIONAL DE BLUMENAU</w:t>
      </w:r>
    </w:p>
    <w:p w14:paraId="3AAB27FB" w14:textId="77777777" w:rsidR="009838C5" w:rsidRPr="00840B9F" w:rsidRDefault="00000000">
      <w:pPr>
        <w:jc w:val="center"/>
        <w:rPr>
          <w:rFonts w:ascii="Times New Roman" w:hAnsi="Times New Roman" w:cs="Times New Roman"/>
          <w:sz w:val="20"/>
          <w:szCs w:val="20"/>
          <w:lang w:val="pt-BR"/>
        </w:rPr>
      </w:pPr>
      <w:r w:rsidRPr="00840B9F">
        <w:rPr>
          <w:rFonts w:ascii="Times New Roman" w:hAnsi="Times New Roman" w:cs="Times New Roman"/>
          <w:b/>
          <w:sz w:val="20"/>
          <w:szCs w:val="20"/>
          <w:lang w:val="pt-BR"/>
        </w:rPr>
        <w:t>CENTRO DE CIÊNCIAS EXATAS E NATURAIS</w:t>
      </w:r>
    </w:p>
    <w:p w14:paraId="53299D14" w14:textId="77777777" w:rsidR="009838C5" w:rsidRPr="00840B9F" w:rsidRDefault="00000000">
      <w:pPr>
        <w:jc w:val="center"/>
        <w:rPr>
          <w:rFonts w:ascii="Times New Roman" w:hAnsi="Times New Roman" w:cs="Times New Roman"/>
          <w:sz w:val="20"/>
          <w:szCs w:val="20"/>
          <w:lang w:val="pt-BR"/>
        </w:rPr>
      </w:pPr>
      <w:r w:rsidRPr="00840B9F">
        <w:rPr>
          <w:rFonts w:ascii="Times New Roman" w:hAnsi="Times New Roman" w:cs="Times New Roman"/>
          <w:b/>
          <w:sz w:val="20"/>
          <w:szCs w:val="20"/>
          <w:lang w:val="pt-BR"/>
        </w:rPr>
        <w:t>CURSO DE CIÊNCIA DA COMPUTAÇÃO</w:t>
      </w:r>
    </w:p>
    <w:p w14:paraId="7E7BDA62" w14:textId="77777777" w:rsidR="009838C5" w:rsidRPr="00840B9F" w:rsidRDefault="00000000">
      <w:pPr>
        <w:jc w:val="center"/>
        <w:rPr>
          <w:rFonts w:ascii="Times New Roman" w:hAnsi="Times New Roman" w:cs="Times New Roman"/>
          <w:sz w:val="20"/>
          <w:szCs w:val="20"/>
          <w:lang w:val="pt-BR"/>
        </w:rPr>
      </w:pPr>
      <w:r w:rsidRPr="00840B9F">
        <w:rPr>
          <w:rFonts w:ascii="Times New Roman" w:hAnsi="Times New Roman" w:cs="Times New Roman"/>
          <w:b/>
          <w:sz w:val="20"/>
          <w:szCs w:val="20"/>
          <w:lang w:val="pt-BR"/>
        </w:rPr>
        <w:t>Processamento de Linguagem Natural — 2026/2</w:t>
      </w:r>
    </w:p>
    <w:p w14:paraId="7075E4CC" w14:textId="77777777" w:rsidR="009838C5" w:rsidRPr="00840B9F" w:rsidRDefault="009838C5">
      <w:pPr>
        <w:rPr>
          <w:rFonts w:ascii="Times New Roman" w:hAnsi="Times New Roman" w:cs="Times New Roman"/>
          <w:sz w:val="20"/>
          <w:szCs w:val="20"/>
          <w:lang w:val="pt-BR"/>
        </w:rPr>
      </w:pPr>
    </w:p>
    <w:p w14:paraId="75D76868" w14:textId="77777777" w:rsidR="009838C5" w:rsidRPr="00840B9F" w:rsidRDefault="00000000">
      <w:pPr>
        <w:jc w:val="center"/>
        <w:rPr>
          <w:rFonts w:ascii="Times New Roman" w:hAnsi="Times New Roman" w:cs="Times New Roman"/>
          <w:sz w:val="20"/>
          <w:szCs w:val="20"/>
          <w:lang w:val="pt-BR"/>
        </w:rPr>
      </w:pPr>
      <w:r w:rsidRPr="00840B9F">
        <w:rPr>
          <w:rFonts w:ascii="Times New Roman" w:hAnsi="Times New Roman" w:cs="Times New Roman"/>
          <w:b/>
          <w:sz w:val="20"/>
          <w:szCs w:val="20"/>
          <w:lang w:val="pt-BR"/>
        </w:rPr>
        <w:t>Trabalho da Unidade 3</w:t>
      </w:r>
    </w:p>
    <w:p w14:paraId="63CD5930" w14:textId="77777777" w:rsidR="009838C5" w:rsidRPr="00840B9F" w:rsidRDefault="00000000">
      <w:pPr>
        <w:jc w:val="center"/>
        <w:rPr>
          <w:rFonts w:ascii="Times New Roman" w:hAnsi="Times New Roman" w:cs="Times New Roman"/>
          <w:sz w:val="20"/>
          <w:szCs w:val="20"/>
          <w:lang w:val="pt-BR"/>
        </w:rPr>
      </w:pPr>
      <w:r w:rsidRPr="00840B9F">
        <w:rPr>
          <w:rFonts w:ascii="Times New Roman" w:hAnsi="Times New Roman" w:cs="Times New Roman"/>
          <w:i/>
          <w:sz w:val="20"/>
          <w:szCs w:val="20"/>
          <w:lang w:val="pt-BR"/>
        </w:rPr>
        <w:t>Sinopses e críticas de filmes do TMDB: representações textuais e tarefas de PLN</w:t>
      </w:r>
    </w:p>
    <w:p w14:paraId="57E36692" w14:textId="77777777" w:rsidR="009838C5" w:rsidRPr="00840B9F" w:rsidRDefault="00000000">
      <w:pPr>
        <w:jc w:val="center"/>
        <w:rPr>
          <w:rFonts w:ascii="Times New Roman" w:hAnsi="Times New Roman" w:cs="Times New Roman"/>
          <w:sz w:val="20"/>
          <w:szCs w:val="20"/>
          <w:lang w:val="pt-BR"/>
        </w:rPr>
      </w:pPr>
      <w:r w:rsidRPr="00840B9F">
        <w:rPr>
          <w:rFonts w:ascii="Times New Roman" w:hAnsi="Times New Roman" w:cs="Times New Roman"/>
          <w:sz w:val="20"/>
          <w:szCs w:val="20"/>
          <w:lang w:val="pt-BR"/>
        </w:rPr>
        <w:t>Equipe: Kaike Ventura Tuerpe, Luana Nitsche, Pedro Henrique Ortunio e Thiago Bodnar</w:t>
      </w:r>
    </w:p>
    <w:p w14:paraId="49E2CA9A" w14:textId="77777777" w:rsidR="009838C5" w:rsidRPr="00840B9F" w:rsidRDefault="009838C5">
      <w:pPr>
        <w:rPr>
          <w:rFonts w:ascii="Times New Roman" w:hAnsi="Times New Roman" w:cs="Times New Roman"/>
          <w:sz w:val="20"/>
          <w:szCs w:val="20"/>
          <w:lang w:val="pt-BR"/>
        </w:rPr>
      </w:pPr>
    </w:p>
    <w:p w14:paraId="1C834E70" w14:textId="77777777" w:rsidR="009838C5" w:rsidRPr="00840B9F" w:rsidRDefault="00000000">
      <w:pPr>
        <w:pStyle w:val="Ttulo1"/>
        <w:rPr>
          <w:rFonts w:ascii="Times New Roman" w:hAnsi="Times New Roman" w:cs="Times New Roman"/>
          <w:sz w:val="24"/>
          <w:szCs w:val="24"/>
          <w:lang w:val="pt-BR"/>
        </w:rPr>
      </w:pPr>
      <w:r w:rsidRPr="00840B9F">
        <w:rPr>
          <w:rFonts w:ascii="Times New Roman" w:hAnsi="Times New Roman" w:cs="Times New Roman"/>
          <w:color w:val="1F3A5F"/>
          <w:sz w:val="24"/>
          <w:szCs w:val="24"/>
          <w:lang w:val="pt-BR"/>
        </w:rPr>
        <w:t>Dados e onde está cada coisa no repositório</w:t>
      </w:r>
    </w:p>
    <w:p w14:paraId="7464E604" w14:textId="77777777" w:rsidR="009838C5" w:rsidRPr="00840B9F" w:rsidRDefault="00000000">
      <w:pPr>
        <w:pStyle w:val="Commarcadores"/>
        <w:rPr>
          <w:rFonts w:ascii="Times New Roman" w:hAnsi="Times New Roman" w:cs="Times New Roman"/>
          <w:sz w:val="20"/>
          <w:szCs w:val="20"/>
          <w:lang w:val="pt-BR"/>
        </w:rPr>
      </w:pPr>
      <w:r w:rsidRPr="00840B9F">
        <w:rPr>
          <w:rFonts w:ascii="Times New Roman" w:hAnsi="Times New Roman" w:cs="Times New Roman"/>
          <w:b/>
          <w:sz w:val="20"/>
          <w:szCs w:val="20"/>
          <w:lang w:val="pt-BR"/>
        </w:rPr>
        <w:t>Amostra avaliada:</w:t>
      </w:r>
      <w:r w:rsidRPr="00840B9F">
        <w:rPr>
          <w:rFonts w:ascii="Times New Roman" w:hAnsi="Times New Roman" w:cs="Times New Roman"/>
          <w:sz w:val="20"/>
          <w:szCs w:val="20"/>
          <w:lang w:val="pt-BR"/>
        </w:rPr>
        <w:t xml:space="preserve"> 430 filmes do TMDB (4 gêneros × 3 períodos), dos quais </w:t>
      </w:r>
      <w:r w:rsidRPr="00840B9F">
        <w:rPr>
          <w:rFonts w:ascii="Times New Roman" w:hAnsi="Times New Roman" w:cs="Times New Roman"/>
          <w:b/>
          <w:sz w:val="20"/>
          <w:szCs w:val="20"/>
          <w:lang w:val="pt-BR"/>
        </w:rPr>
        <w:t>428 têm sinopse em português</w:t>
      </w:r>
      <w:r w:rsidRPr="00840B9F">
        <w:rPr>
          <w:rFonts w:ascii="Times New Roman" w:hAnsi="Times New Roman" w:cs="Times New Roman"/>
          <w:sz w:val="20"/>
          <w:szCs w:val="20"/>
          <w:lang w:val="pt-BR"/>
        </w:rPr>
        <w:t>. Todas as métricas de agrupamento, busca, recomendação e classificação foram calculadas nessa amostra, como o enunciado permite, porque ler e anotar milhares de sinopses à mão é inviável.</w:t>
      </w:r>
    </w:p>
    <w:p w14:paraId="5DD924A8" w14:textId="77777777" w:rsidR="009838C5" w:rsidRPr="00840B9F" w:rsidRDefault="00000000">
      <w:pPr>
        <w:pStyle w:val="Commarcadores"/>
        <w:rPr>
          <w:rFonts w:ascii="Times New Roman" w:hAnsi="Times New Roman" w:cs="Times New Roman"/>
          <w:sz w:val="20"/>
          <w:szCs w:val="20"/>
          <w:lang w:val="pt-BR"/>
        </w:rPr>
      </w:pPr>
      <w:r w:rsidRPr="00840B9F">
        <w:rPr>
          <w:rFonts w:ascii="Times New Roman" w:hAnsi="Times New Roman" w:cs="Times New Roman"/>
          <w:b/>
          <w:sz w:val="20"/>
          <w:szCs w:val="20"/>
          <w:lang w:val="pt-BR"/>
        </w:rPr>
        <w:t>Catálogo do site:</w:t>
      </w:r>
      <w:r w:rsidRPr="00840B9F">
        <w:rPr>
          <w:rFonts w:ascii="Times New Roman" w:hAnsi="Times New Roman" w:cs="Times New Roman"/>
          <w:sz w:val="20"/>
          <w:szCs w:val="20"/>
          <w:lang w:val="pt-BR"/>
        </w:rPr>
        <w:t xml:space="preserve"> 5.525 sinopses de 18 gêneros, coletadas pelo mesmo pipeline. Ele é usado pela busca e pela recomendação do site e, neste trabalho, como </w:t>
      </w:r>
      <w:r w:rsidRPr="00840B9F">
        <w:rPr>
          <w:rFonts w:ascii="Times New Roman" w:hAnsi="Times New Roman" w:cs="Times New Roman"/>
          <w:b/>
          <w:sz w:val="20"/>
          <w:szCs w:val="20"/>
          <w:lang w:val="pt-BR"/>
        </w:rPr>
        <w:t>dados novos</w:t>
      </w:r>
      <w:r w:rsidRPr="00840B9F">
        <w:rPr>
          <w:rFonts w:ascii="Times New Roman" w:hAnsi="Times New Roman" w:cs="Times New Roman"/>
          <w:sz w:val="20"/>
          <w:szCs w:val="20"/>
          <w:lang w:val="pt-BR"/>
        </w:rPr>
        <w:t xml:space="preserve"> para testar o classificador (questão 4).</w:t>
      </w:r>
    </w:p>
    <w:p w14:paraId="6E602EF3" w14:textId="77777777" w:rsidR="009838C5" w:rsidRPr="00840B9F" w:rsidRDefault="00000000">
      <w:pPr>
        <w:pStyle w:val="Commarcadores"/>
        <w:rPr>
          <w:rFonts w:ascii="Times New Roman" w:hAnsi="Times New Roman" w:cs="Times New Roman"/>
          <w:sz w:val="20"/>
          <w:szCs w:val="20"/>
          <w:lang w:val="pt-BR"/>
        </w:rPr>
      </w:pPr>
      <w:r w:rsidRPr="00840B9F">
        <w:rPr>
          <w:rFonts w:ascii="Times New Roman" w:hAnsi="Times New Roman" w:cs="Times New Roman"/>
          <w:b/>
          <w:sz w:val="20"/>
          <w:szCs w:val="20"/>
          <w:lang w:val="pt-BR"/>
        </w:rPr>
        <w:t>Críticas:</w:t>
      </w:r>
      <w:r w:rsidRPr="00840B9F">
        <w:rPr>
          <w:rFonts w:ascii="Times New Roman" w:hAnsi="Times New Roman" w:cs="Times New Roman"/>
          <w:sz w:val="20"/>
          <w:szCs w:val="20"/>
          <w:lang w:val="pt-BR"/>
        </w:rPr>
        <w:t xml:space="preserve"> 1.859 críticas de usuários em português, com a nota que o autor deu ao filme (questão 5).</w:t>
      </w:r>
    </w:p>
    <w:p w14:paraId="7AF60C05" w14:textId="77777777" w:rsidR="009838C5" w:rsidRPr="00840B9F" w:rsidRDefault="00000000">
      <w:pPr>
        <w:pStyle w:val="Commarcadores"/>
        <w:rPr>
          <w:rFonts w:ascii="Times New Roman" w:hAnsi="Times New Roman" w:cs="Times New Roman"/>
          <w:sz w:val="20"/>
          <w:szCs w:val="20"/>
          <w:lang w:val="pt-BR"/>
        </w:rPr>
      </w:pPr>
      <w:r w:rsidRPr="00840B9F">
        <w:rPr>
          <w:rFonts w:ascii="Times New Roman" w:hAnsi="Times New Roman" w:cs="Times New Roman"/>
          <w:b/>
          <w:sz w:val="20"/>
          <w:szCs w:val="20"/>
          <w:lang w:val="pt-BR"/>
        </w:rPr>
        <w:t>Oito representações:</w:t>
      </w:r>
      <w:r w:rsidRPr="00840B9F">
        <w:rPr>
          <w:rFonts w:ascii="Times New Roman" w:hAnsi="Times New Roman" w:cs="Times New Roman"/>
          <w:sz w:val="20"/>
          <w:szCs w:val="20"/>
          <w:lang w:val="pt-BR"/>
        </w:rPr>
        <w:t xml:space="preserve"> BoW e TF-IDF, cada um sem pontuação e sem stopwords; Word2Vec CBOW e skip-gram (NILC); BERTimbau; e um BERT de sentença (paraphrase-multilingual-MiniLM).</w:t>
      </w:r>
    </w:p>
    <w:p w14:paraId="4C3823D0" w14:textId="77777777" w:rsidR="009838C5" w:rsidRPr="00840B9F" w:rsidRDefault="00000000">
      <w:pPr>
        <w:pStyle w:val="Commarcadores"/>
        <w:rPr>
          <w:rFonts w:ascii="Times New Roman" w:hAnsi="Times New Roman" w:cs="Times New Roman"/>
          <w:sz w:val="20"/>
          <w:szCs w:val="20"/>
          <w:lang w:val="pt-BR"/>
        </w:rPr>
      </w:pPr>
      <w:r w:rsidRPr="00840B9F">
        <w:rPr>
          <w:rFonts w:ascii="Times New Roman" w:hAnsi="Times New Roman" w:cs="Times New Roman"/>
          <w:b/>
          <w:sz w:val="20"/>
          <w:szCs w:val="20"/>
          <w:lang w:val="pt-BR"/>
        </w:rPr>
        <w:t>Código:</w:t>
      </w:r>
      <w:r w:rsidRPr="00840B9F">
        <w:rPr>
          <w:rFonts w:ascii="Times New Roman" w:hAnsi="Times New Roman" w:cs="Times New Roman"/>
          <w:sz w:val="20"/>
          <w:szCs w:val="20"/>
          <w:lang w:val="pt-BR"/>
        </w:rPr>
        <w:t xml:space="preserve"> backend/src/app/, uma pasta por tarefa. </w:t>
      </w:r>
      <w:r w:rsidRPr="00840B9F">
        <w:rPr>
          <w:rFonts w:ascii="Times New Roman" w:hAnsi="Times New Roman" w:cs="Times New Roman"/>
          <w:b/>
          <w:sz w:val="20"/>
          <w:szCs w:val="20"/>
          <w:lang w:val="pt-BR"/>
        </w:rPr>
        <w:t>Resultados:</w:t>
      </w:r>
      <w:r w:rsidRPr="00840B9F">
        <w:rPr>
          <w:rFonts w:ascii="Times New Roman" w:hAnsi="Times New Roman" w:cs="Times New Roman"/>
          <w:sz w:val="20"/>
          <w:szCs w:val="20"/>
          <w:lang w:val="pt-BR"/>
        </w:rPr>
        <w:t xml:space="preserve"> data/, cada pasta com manifesto e hashes SHA-256. </w:t>
      </w:r>
      <w:r w:rsidRPr="00840B9F">
        <w:rPr>
          <w:rFonts w:ascii="Times New Roman" w:hAnsi="Times New Roman" w:cs="Times New Roman"/>
          <w:b/>
          <w:sz w:val="20"/>
          <w:szCs w:val="20"/>
          <w:lang w:val="pt-BR"/>
        </w:rPr>
        <w:t>Este documento e os scripts que o geram:</w:t>
      </w:r>
      <w:r w:rsidRPr="00840B9F">
        <w:rPr>
          <w:rFonts w:ascii="Times New Roman" w:hAnsi="Times New Roman" w:cs="Times New Roman"/>
          <w:sz w:val="20"/>
          <w:szCs w:val="20"/>
          <w:lang w:val="pt-BR"/>
        </w:rPr>
        <w:t xml:space="preserve"> docs/entregas/unidade-3/. Para rodar o site: docs/tecnico/rodar-o-site.md.</w:t>
      </w:r>
    </w:p>
    <w:p w14:paraId="20C2B01E" w14:textId="77777777" w:rsidR="009838C5" w:rsidRPr="00840B9F" w:rsidRDefault="00000000">
      <w:pPr>
        <w:pStyle w:val="Ttulo1"/>
        <w:rPr>
          <w:rFonts w:ascii="Times New Roman" w:hAnsi="Times New Roman" w:cs="Times New Roman"/>
          <w:sz w:val="24"/>
          <w:szCs w:val="24"/>
        </w:rPr>
      </w:pPr>
      <w:r w:rsidRPr="00840B9F">
        <w:rPr>
          <w:rFonts w:ascii="Times New Roman" w:hAnsi="Times New Roman" w:cs="Times New Roman"/>
          <w:color w:val="1F3A5F"/>
          <w:sz w:val="24"/>
          <w:szCs w:val="24"/>
        </w:rPr>
        <w:t>1) Atividades realizadas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2494"/>
        <w:gridCol w:w="1701"/>
        <w:gridCol w:w="1701"/>
        <w:gridCol w:w="1701"/>
        <w:gridCol w:w="1701"/>
      </w:tblGrid>
      <w:tr w:rsidR="009838C5" w:rsidRPr="00840B9F" w14:paraId="342304F9" w14:textId="77777777">
        <w:trPr>
          <w:jc w:val="center"/>
        </w:trPr>
        <w:tc>
          <w:tcPr>
            <w:tcW w:w="2494" w:type="dxa"/>
            <w:shd w:val="clear" w:color="auto" w:fill="DCE6F0"/>
          </w:tcPr>
          <w:p w14:paraId="67EB224C" w14:textId="77777777" w:rsidR="009838C5" w:rsidRPr="00840B9F" w:rsidRDefault="009838C5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701" w:type="dxa"/>
            <w:shd w:val="clear" w:color="auto" w:fill="DCE6F0"/>
          </w:tcPr>
          <w:p w14:paraId="428FAEAD" w14:textId="77777777" w:rsidR="009838C5" w:rsidRPr="00840B9F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40B9F">
              <w:rPr>
                <w:rFonts w:ascii="Times New Roman" w:hAnsi="Times New Roman" w:cs="Times New Roman"/>
                <w:b/>
                <w:sz w:val="20"/>
                <w:szCs w:val="20"/>
              </w:rPr>
              <w:t>BoW</w:t>
            </w:r>
          </w:p>
        </w:tc>
        <w:tc>
          <w:tcPr>
            <w:tcW w:w="1701" w:type="dxa"/>
            <w:shd w:val="clear" w:color="auto" w:fill="DCE6F0"/>
          </w:tcPr>
          <w:p w14:paraId="1D2D005C" w14:textId="77777777" w:rsidR="009838C5" w:rsidRPr="00840B9F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40B9F">
              <w:rPr>
                <w:rFonts w:ascii="Times New Roman" w:hAnsi="Times New Roman" w:cs="Times New Roman"/>
                <w:b/>
                <w:sz w:val="20"/>
                <w:szCs w:val="20"/>
              </w:rPr>
              <w:t>TF-IDF</w:t>
            </w:r>
          </w:p>
        </w:tc>
        <w:tc>
          <w:tcPr>
            <w:tcW w:w="1701" w:type="dxa"/>
            <w:shd w:val="clear" w:color="auto" w:fill="DCE6F0"/>
          </w:tcPr>
          <w:p w14:paraId="62739745" w14:textId="77777777" w:rsidR="009838C5" w:rsidRPr="00840B9F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40B9F">
              <w:rPr>
                <w:rFonts w:ascii="Times New Roman" w:hAnsi="Times New Roman" w:cs="Times New Roman"/>
                <w:b/>
                <w:sz w:val="20"/>
                <w:szCs w:val="20"/>
              </w:rPr>
              <w:t>Word2Vec</w:t>
            </w:r>
          </w:p>
        </w:tc>
        <w:tc>
          <w:tcPr>
            <w:tcW w:w="1701" w:type="dxa"/>
            <w:shd w:val="clear" w:color="auto" w:fill="DCE6F0"/>
          </w:tcPr>
          <w:p w14:paraId="077F27B5" w14:textId="77777777" w:rsidR="009838C5" w:rsidRPr="00840B9F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40B9F">
              <w:rPr>
                <w:rFonts w:ascii="Times New Roman" w:hAnsi="Times New Roman" w:cs="Times New Roman"/>
                <w:b/>
                <w:sz w:val="20"/>
                <w:szCs w:val="20"/>
              </w:rPr>
              <w:t>BERT</w:t>
            </w:r>
          </w:p>
        </w:tc>
      </w:tr>
      <w:tr w:rsidR="009838C5" w:rsidRPr="00840B9F" w14:paraId="0FC059E9" w14:textId="77777777">
        <w:trPr>
          <w:jc w:val="center"/>
        </w:trPr>
        <w:tc>
          <w:tcPr>
            <w:tcW w:w="2494" w:type="dxa"/>
          </w:tcPr>
          <w:p w14:paraId="3E82A377" w14:textId="77777777" w:rsidR="009838C5" w:rsidRPr="00840B9F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40B9F">
              <w:rPr>
                <w:rFonts w:ascii="Times New Roman" w:hAnsi="Times New Roman" w:cs="Times New Roman"/>
                <w:sz w:val="20"/>
                <w:szCs w:val="20"/>
              </w:rPr>
              <w:t>Clusterização + PCA e visualização</w:t>
            </w:r>
          </w:p>
        </w:tc>
        <w:tc>
          <w:tcPr>
            <w:tcW w:w="1701" w:type="dxa"/>
          </w:tcPr>
          <w:p w14:paraId="34C5F25C" w14:textId="77777777" w:rsidR="009838C5" w:rsidRPr="00840B9F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40B9F">
              <w:rPr>
                <w:rFonts w:ascii="Segoe UI Symbol" w:hAnsi="Segoe UI Symbol" w:cs="Segoe UI Symbol"/>
                <w:sz w:val="20"/>
                <w:szCs w:val="20"/>
              </w:rPr>
              <w:t>✔</w:t>
            </w:r>
          </w:p>
        </w:tc>
        <w:tc>
          <w:tcPr>
            <w:tcW w:w="1701" w:type="dxa"/>
          </w:tcPr>
          <w:p w14:paraId="28EF7D01" w14:textId="77777777" w:rsidR="009838C5" w:rsidRPr="00840B9F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40B9F">
              <w:rPr>
                <w:rFonts w:ascii="Segoe UI Symbol" w:hAnsi="Segoe UI Symbol" w:cs="Segoe UI Symbol"/>
                <w:sz w:val="20"/>
                <w:szCs w:val="20"/>
              </w:rPr>
              <w:t>✔</w:t>
            </w:r>
          </w:p>
        </w:tc>
        <w:tc>
          <w:tcPr>
            <w:tcW w:w="1701" w:type="dxa"/>
          </w:tcPr>
          <w:p w14:paraId="069B5114" w14:textId="77777777" w:rsidR="009838C5" w:rsidRPr="00840B9F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40B9F">
              <w:rPr>
                <w:rFonts w:ascii="Segoe UI Symbol" w:hAnsi="Segoe UI Symbol" w:cs="Segoe UI Symbol"/>
                <w:sz w:val="20"/>
                <w:szCs w:val="20"/>
              </w:rPr>
              <w:t>✔</w:t>
            </w:r>
          </w:p>
        </w:tc>
        <w:tc>
          <w:tcPr>
            <w:tcW w:w="1701" w:type="dxa"/>
          </w:tcPr>
          <w:p w14:paraId="0F822B35" w14:textId="77777777" w:rsidR="009838C5" w:rsidRPr="00840B9F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40B9F">
              <w:rPr>
                <w:rFonts w:ascii="Segoe UI Symbol" w:hAnsi="Segoe UI Symbol" w:cs="Segoe UI Symbol"/>
                <w:sz w:val="20"/>
                <w:szCs w:val="20"/>
              </w:rPr>
              <w:t>✔</w:t>
            </w:r>
          </w:p>
        </w:tc>
      </w:tr>
      <w:tr w:rsidR="009838C5" w:rsidRPr="00840B9F" w14:paraId="70C6C339" w14:textId="77777777">
        <w:trPr>
          <w:jc w:val="center"/>
        </w:trPr>
        <w:tc>
          <w:tcPr>
            <w:tcW w:w="2494" w:type="dxa"/>
          </w:tcPr>
          <w:p w14:paraId="61460853" w14:textId="77777777" w:rsidR="009838C5" w:rsidRPr="00840B9F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40B9F">
              <w:rPr>
                <w:rFonts w:ascii="Times New Roman" w:hAnsi="Times New Roman" w:cs="Times New Roman"/>
                <w:sz w:val="20"/>
                <w:szCs w:val="20"/>
              </w:rPr>
              <w:t>Busca e recomendação</w:t>
            </w:r>
          </w:p>
        </w:tc>
        <w:tc>
          <w:tcPr>
            <w:tcW w:w="1701" w:type="dxa"/>
          </w:tcPr>
          <w:p w14:paraId="56BA3955" w14:textId="77777777" w:rsidR="009838C5" w:rsidRPr="00840B9F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40B9F">
              <w:rPr>
                <w:rFonts w:ascii="Segoe UI Symbol" w:hAnsi="Segoe UI Symbol" w:cs="Segoe UI Symbol"/>
                <w:sz w:val="20"/>
                <w:szCs w:val="20"/>
              </w:rPr>
              <w:t>✔</w:t>
            </w:r>
          </w:p>
        </w:tc>
        <w:tc>
          <w:tcPr>
            <w:tcW w:w="1701" w:type="dxa"/>
          </w:tcPr>
          <w:p w14:paraId="41366246" w14:textId="77777777" w:rsidR="009838C5" w:rsidRPr="00840B9F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40B9F">
              <w:rPr>
                <w:rFonts w:ascii="Segoe UI Symbol" w:hAnsi="Segoe UI Symbol" w:cs="Segoe UI Symbol"/>
                <w:sz w:val="20"/>
                <w:szCs w:val="20"/>
              </w:rPr>
              <w:t>✔</w:t>
            </w:r>
          </w:p>
        </w:tc>
        <w:tc>
          <w:tcPr>
            <w:tcW w:w="1701" w:type="dxa"/>
          </w:tcPr>
          <w:p w14:paraId="5E64DC96" w14:textId="77777777" w:rsidR="009838C5" w:rsidRPr="00840B9F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40B9F">
              <w:rPr>
                <w:rFonts w:ascii="Segoe UI Symbol" w:hAnsi="Segoe UI Symbol" w:cs="Segoe UI Symbol"/>
                <w:sz w:val="20"/>
                <w:szCs w:val="20"/>
              </w:rPr>
              <w:t>✔</w:t>
            </w:r>
          </w:p>
        </w:tc>
        <w:tc>
          <w:tcPr>
            <w:tcW w:w="1701" w:type="dxa"/>
          </w:tcPr>
          <w:p w14:paraId="5E6F596E" w14:textId="77777777" w:rsidR="009838C5" w:rsidRPr="00840B9F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40B9F">
              <w:rPr>
                <w:rFonts w:ascii="Segoe UI Symbol" w:hAnsi="Segoe UI Symbol" w:cs="Segoe UI Symbol"/>
                <w:sz w:val="20"/>
                <w:szCs w:val="20"/>
              </w:rPr>
              <w:t>✔</w:t>
            </w:r>
          </w:p>
        </w:tc>
      </w:tr>
      <w:tr w:rsidR="009838C5" w:rsidRPr="00840B9F" w14:paraId="4B7ACC66" w14:textId="77777777">
        <w:trPr>
          <w:jc w:val="center"/>
        </w:trPr>
        <w:tc>
          <w:tcPr>
            <w:tcW w:w="2494" w:type="dxa"/>
          </w:tcPr>
          <w:p w14:paraId="143C61FD" w14:textId="77777777" w:rsidR="009838C5" w:rsidRPr="00840B9F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40B9F">
              <w:rPr>
                <w:rFonts w:ascii="Times New Roman" w:hAnsi="Times New Roman" w:cs="Times New Roman"/>
                <w:sz w:val="20"/>
                <w:szCs w:val="20"/>
              </w:rPr>
              <w:t>Classificação</w:t>
            </w:r>
          </w:p>
        </w:tc>
        <w:tc>
          <w:tcPr>
            <w:tcW w:w="1701" w:type="dxa"/>
          </w:tcPr>
          <w:p w14:paraId="6B87D92F" w14:textId="77777777" w:rsidR="009838C5" w:rsidRPr="00840B9F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40B9F">
              <w:rPr>
                <w:rFonts w:ascii="Segoe UI Symbol" w:hAnsi="Segoe UI Symbol" w:cs="Segoe UI Symbol"/>
                <w:sz w:val="20"/>
                <w:szCs w:val="20"/>
              </w:rPr>
              <w:t>✔</w:t>
            </w:r>
          </w:p>
        </w:tc>
        <w:tc>
          <w:tcPr>
            <w:tcW w:w="1701" w:type="dxa"/>
          </w:tcPr>
          <w:p w14:paraId="55A3DBB4" w14:textId="77777777" w:rsidR="009838C5" w:rsidRPr="00840B9F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40B9F">
              <w:rPr>
                <w:rFonts w:ascii="Segoe UI Symbol" w:hAnsi="Segoe UI Symbol" w:cs="Segoe UI Symbol"/>
                <w:sz w:val="20"/>
                <w:szCs w:val="20"/>
              </w:rPr>
              <w:t>✔</w:t>
            </w:r>
          </w:p>
        </w:tc>
        <w:tc>
          <w:tcPr>
            <w:tcW w:w="1701" w:type="dxa"/>
          </w:tcPr>
          <w:p w14:paraId="0A307D82" w14:textId="77777777" w:rsidR="009838C5" w:rsidRPr="00840B9F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40B9F">
              <w:rPr>
                <w:rFonts w:ascii="Segoe UI Symbol" w:hAnsi="Segoe UI Symbol" w:cs="Segoe UI Symbol"/>
                <w:sz w:val="20"/>
                <w:szCs w:val="20"/>
              </w:rPr>
              <w:t>✔</w:t>
            </w:r>
          </w:p>
        </w:tc>
        <w:tc>
          <w:tcPr>
            <w:tcW w:w="1701" w:type="dxa"/>
          </w:tcPr>
          <w:p w14:paraId="014B9409" w14:textId="77777777" w:rsidR="009838C5" w:rsidRPr="00840B9F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40B9F">
              <w:rPr>
                <w:rFonts w:ascii="Segoe UI Symbol" w:hAnsi="Segoe UI Symbol" w:cs="Segoe UI Symbol"/>
                <w:sz w:val="20"/>
                <w:szCs w:val="20"/>
              </w:rPr>
              <w:t>✔</w:t>
            </w:r>
          </w:p>
        </w:tc>
      </w:tr>
    </w:tbl>
    <w:p w14:paraId="41004890" w14:textId="77777777" w:rsidR="009838C5" w:rsidRDefault="009838C5"/>
    <w:p w14:paraId="42EC83A5" w14:textId="77777777" w:rsidR="009838C5" w:rsidRPr="00840B9F" w:rsidRDefault="00000000">
      <w:pPr>
        <w:rPr>
          <w:rFonts w:ascii="Times New Roman" w:hAnsi="Times New Roman" w:cs="Times New Roman"/>
          <w:sz w:val="20"/>
          <w:szCs w:val="20"/>
        </w:rPr>
      </w:pPr>
      <w:r w:rsidRPr="00840B9F">
        <w:rPr>
          <w:rFonts w:ascii="Times New Roman" w:hAnsi="Times New Roman" w:cs="Times New Roman"/>
          <w:sz w:val="20"/>
          <w:szCs w:val="20"/>
        </w:rPr>
        <w:t>Observações sobre a tabela:</w:t>
      </w:r>
    </w:p>
    <w:p w14:paraId="068327CA" w14:textId="77777777" w:rsidR="009838C5" w:rsidRPr="00840B9F" w:rsidRDefault="00000000">
      <w:pPr>
        <w:pStyle w:val="Commarcadores"/>
        <w:rPr>
          <w:rFonts w:ascii="Times New Roman" w:hAnsi="Times New Roman" w:cs="Times New Roman"/>
          <w:sz w:val="20"/>
          <w:szCs w:val="20"/>
          <w:lang w:val="pt-BR"/>
        </w:rPr>
      </w:pPr>
      <w:r w:rsidRPr="00840B9F">
        <w:rPr>
          <w:rFonts w:ascii="Times New Roman" w:hAnsi="Times New Roman" w:cs="Times New Roman"/>
          <w:b/>
          <w:sz w:val="20"/>
          <w:szCs w:val="20"/>
          <w:lang w:val="pt-BR"/>
        </w:rPr>
        <w:t>Variantes:</w:t>
      </w:r>
      <w:r w:rsidRPr="00840B9F">
        <w:rPr>
          <w:rFonts w:ascii="Times New Roman" w:hAnsi="Times New Roman" w:cs="Times New Roman"/>
          <w:sz w:val="20"/>
          <w:szCs w:val="20"/>
          <w:lang w:val="pt-BR"/>
        </w:rPr>
        <w:t xml:space="preserve"> BoW e TF-IDF foram testados sem pontuação e sem stopwords. Word2Vec, em CBOW e skip-gram. BERT, em dois modelos: o BERTimbau (BERT pré-treinado em português) e um BERT de sentença (MiniLM), treinado para comparar frases.</w:t>
      </w:r>
    </w:p>
    <w:p w14:paraId="709A1180" w14:textId="77777777" w:rsidR="009838C5" w:rsidRPr="00840B9F" w:rsidRDefault="00000000">
      <w:pPr>
        <w:pStyle w:val="Commarcadores"/>
        <w:rPr>
          <w:rFonts w:ascii="Times New Roman" w:hAnsi="Times New Roman" w:cs="Times New Roman"/>
          <w:sz w:val="20"/>
          <w:szCs w:val="20"/>
        </w:rPr>
      </w:pPr>
      <w:r w:rsidRPr="00840B9F">
        <w:rPr>
          <w:rFonts w:ascii="Times New Roman" w:hAnsi="Times New Roman" w:cs="Times New Roman"/>
          <w:b/>
          <w:sz w:val="20"/>
          <w:szCs w:val="20"/>
          <w:lang w:val="pt-BR"/>
        </w:rPr>
        <w:t>PCA:</w:t>
      </w:r>
      <w:r w:rsidRPr="00840B9F">
        <w:rPr>
          <w:rFonts w:ascii="Times New Roman" w:hAnsi="Times New Roman" w:cs="Times New Roman"/>
          <w:sz w:val="20"/>
          <w:szCs w:val="20"/>
          <w:lang w:val="pt-BR"/>
        </w:rPr>
        <w:t xml:space="preserve"> a projeção 2D usa TruncatedSVD, o equivalente ao PCA para matrizes esparsas, que nas lexicais é a LSA. </w:t>
      </w:r>
      <w:r w:rsidRPr="00840B9F">
        <w:rPr>
          <w:rFonts w:ascii="Times New Roman" w:hAnsi="Times New Roman" w:cs="Times New Roman"/>
          <w:sz w:val="20"/>
          <w:szCs w:val="20"/>
        </w:rPr>
        <w:t>Ela foi aplicada a todas as representações.</w:t>
      </w:r>
    </w:p>
    <w:p w14:paraId="619E4047" w14:textId="77777777" w:rsidR="009838C5" w:rsidRPr="00840B9F" w:rsidRDefault="00000000">
      <w:pPr>
        <w:pStyle w:val="Commarcadores"/>
        <w:rPr>
          <w:rFonts w:ascii="Times New Roman" w:hAnsi="Times New Roman" w:cs="Times New Roman"/>
          <w:sz w:val="20"/>
          <w:szCs w:val="20"/>
          <w:lang w:val="pt-BR"/>
        </w:rPr>
      </w:pPr>
      <w:r w:rsidRPr="00840B9F">
        <w:rPr>
          <w:rFonts w:ascii="Times New Roman" w:hAnsi="Times New Roman" w:cs="Times New Roman"/>
          <w:b/>
          <w:sz w:val="20"/>
          <w:szCs w:val="20"/>
          <w:lang w:val="pt-BR"/>
        </w:rPr>
        <w:t>Classificação:</w:t>
      </w:r>
      <w:r w:rsidRPr="00840B9F">
        <w:rPr>
          <w:rFonts w:ascii="Times New Roman" w:hAnsi="Times New Roman" w:cs="Times New Roman"/>
          <w:sz w:val="20"/>
          <w:szCs w:val="20"/>
          <w:lang w:val="pt-BR"/>
        </w:rPr>
        <w:t xml:space="preserve"> os rótulos vieram prontos, os gêneros que o TMDB atribui a cada filme. Além da regressão logística, testamos Naive Bayes, SVM, floresta aleatória e kNN, e um modelo de linguagem sem treino, o Jev.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4195"/>
        <w:gridCol w:w="5102"/>
      </w:tblGrid>
      <w:tr w:rsidR="009838C5" w:rsidRPr="00840B9F" w14:paraId="327165CC" w14:textId="77777777">
        <w:trPr>
          <w:jc w:val="center"/>
        </w:trPr>
        <w:tc>
          <w:tcPr>
            <w:tcW w:w="4195" w:type="dxa"/>
            <w:shd w:val="clear" w:color="auto" w:fill="DCE6F0"/>
          </w:tcPr>
          <w:p w14:paraId="0F14C979" w14:textId="77777777" w:rsidR="009838C5" w:rsidRPr="00840B9F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40B9F">
              <w:rPr>
                <w:rFonts w:ascii="Times New Roman" w:hAnsi="Times New Roman" w:cs="Times New Roman"/>
                <w:b/>
                <w:sz w:val="20"/>
                <w:szCs w:val="20"/>
              </w:rPr>
              <w:t>Tarefa</w:t>
            </w:r>
          </w:p>
        </w:tc>
        <w:tc>
          <w:tcPr>
            <w:tcW w:w="5102" w:type="dxa"/>
            <w:shd w:val="clear" w:color="auto" w:fill="DCE6F0"/>
          </w:tcPr>
          <w:p w14:paraId="2B81ED17" w14:textId="77777777" w:rsidR="009838C5" w:rsidRPr="00840B9F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40B9F">
              <w:rPr>
                <w:rFonts w:ascii="Times New Roman" w:hAnsi="Times New Roman" w:cs="Times New Roman"/>
                <w:b/>
                <w:sz w:val="20"/>
                <w:szCs w:val="20"/>
              </w:rPr>
              <w:t>Situação</w:t>
            </w:r>
          </w:p>
        </w:tc>
      </w:tr>
      <w:tr w:rsidR="009838C5" w:rsidRPr="00840B9F" w14:paraId="440BC733" w14:textId="77777777">
        <w:trPr>
          <w:jc w:val="center"/>
        </w:trPr>
        <w:tc>
          <w:tcPr>
            <w:tcW w:w="4195" w:type="dxa"/>
          </w:tcPr>
          <w:p w14:paraId="435AFFCD" w14:textId="77777777" w:rsidR="009838C5" w:rsidRPr="00840B9F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40B9F">
              <w:rPr>
                <w:rFonts w:ascii="Times New Roman" w:hAnsi="Times New Roman" w:cs="Times New Roman"/>
                <w:sz w:val="20"/>
                <w:szCs w:val="20"/>
              </w:rPr>
              <w:t>Análise de sentimento</w:t>
            </w:r>
          </w:p>
        </w:tc>
        <w:tc>
          <w:tcPr>
            <w:tcW w:w="5102" w:type="dxa"/>
          </w:tcPr>
          <w:p w14:paraId="15143A43" w14:textId="77777777" w:rsidR="009838C5" w:rsidRPr="00840B9F" w:rsidRDefault="00000000">
            <w:pPr>
              <w:rPr>
                <w:rFonts w:ascii="Times New Roman" w:hAnsi="Times New Roman" w:cs="Times New Roman"/>
                <w:sz w:val="20"/>
                <w:szCs w:val="20"/>
                <w:lang w:val="pt-BR"/>
              </w:rPr>
            </w:pPr>
            <w:r w:rsidRPr="00840B9F">
              <w:rPr>
                <w:rFonts w:ascii="Times New Roman" w:hAnsi="Times New Roman" w:cs="Times New Roman"/>
                <w:sz w:val="20"/>
                <w:szCs w:val="20"/>
                <w:lang w:val="pt-BR"/>
              </w:rPr>
              <w:t>(X) Foi realizada   ( ) Não foi realizada</w:t>
            </w:r>
          </w:p>
        </w:tc>
      </w:tr>
      <w:tr w:rsidR="009838C5" w:rsidRPr="00840B9F" w14:paraId="7EBE8B5C" w14:textId="77777777">
        <w:trPr>
          <w:jc w:val="center"/>
        </w:trPr>
        <w:tc>
          <w:tcPr>
            <w:tcW w:w="4195" w:type="dxa"/>
          </w:tcPr>
          <w:p w14:paraId="12E5C579" w14:textId="77777777" w:rsidR="009838C5" w:rsidRPr="00840B9F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40B9F">
              <w:rPr>
                <w:rFonts w:ascii="Times New Roman" w:hAnsi="Times New Roman" w:cs="Times New Roman"/>
                <w:sz w:val="20"/>
                <w:szCs w:val="20"/>
              </w:rPr>
              <w:t>Reconhecimento de Entidades Nomeadas</w:t>
            </w:r>
          </w:p>
        </w:tc>
        <w:tc>
          <w:tcPr>
            <w:tcW w:w="5102" w:type="dxa"/>
          </w:tcPr>
          <w:p w14:paraId="13D5738C" w14:textId="77777777" w:rsidR="009838C5" w:rsidRPr="00840B9F" w:rsidRDefault="00000000">
            <w:pPr>
              <w:rPr>
                <w:rFonts w:ascii="Times New Roman" w:hAnsi="Times New Roman" w:cs="Times New Roman"/>
                <w:sz w:val="20"/>
                <w:szCs w:val="20"/>
                <w:lang w:val="pt-BR"/>
              </w:rPr>
            </w:pPr>
            <w:r w:rsidRPr="00840B9F">
              <w:rPr>
                <w:rFonts w:ascii="Times New Roman" w:hAnsi="Times New Roman" w:cs="Times New Roman"/>
                <w:sz w:val="20"/>
                <w:szCs w:val="20"/>
                <w:lang w:val="pt-BR"/>
              </w:rPr>
              <w:t>(X) Foi realizado   ( ) Não foi realizado</w:t>
            </w:r>
          </w:p>
        </w:tc>
      </w:tr>
      <w:tr w:rsidR="009838C5" w:rsidRPr="00840B9F" w14:paraId="2316D1F8" w14:textId="77777777">
        <w:trPr>
          <w:jc w:val="center"/>
        </w:trPr>
        <w:tc>
          <w:tcPr>
            <w:tcW w:w="4195" w:type="dxa"/>
          </w:tcPr>
          <w:p w14:paraId="6EF54FE4" w14:textId="77777777" w:rsidR="009838C5" w:rsidRPr="00840B9F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40B9F">
              <w:rPr>
                <w:rFonts w:ascii="Times New Roman" w:hAnsi="Times New Roman" w:cs="Times New Roman"/>
                <w:sz w:val="20"/>
                <w:szCs w:val="20"/>
              </w:rPr>
              <w:t>Extração de Relações</w:t>
            </w:r>
          </w:p>
        </w:tc>
        <w:tc>
          <w:tcPr>
            <w:tcW w:w="5102" w:type="dxa"/>
          </w:tcPr>
          <w:p w14:paraId="5406C740" w14:textId="77777777" w:rsidR="009838C5" w:rsidRPr="00840B9F" w:rsidRDefault="00000000">
            <w:pPr>
              <w:rPr>
                <w:rFonts w:ascii="Times New Roman" w:hAnsi="Times New Roman" w:cs="Times New Roman"/>
                <w:sz w:val="20"/>
                <w:szCs w:val="20"/>
                <w:lang w:val="pt-BR"/>
              </w:rPr>
            </w:pPr>
            <w:r w:rsidRPr="00840B9F">
              <w:rPr>
                <w:rFonts w:ascii="Times New Roman" w:hAnsi="Times New Roman" w:cs="Times New Roman"/>
                <w:sz w:val="20"/>
                <w:szCs w:val="20"/>
                <w:lang w:val="pt-BR"/>
              </w:rPr>
              <w:t>(X) Foi realizada   ( ) Não foi realizada</w:t>
            </w:r>
          </w:p>
        </w:tc>
      </w:tr>
    </w:tbl>
    <w:p w14:paraId="3D81EA44" w14:textId="77777777" w:rsidR="009838C5" w:rsidRPr="00D41A56" w:rsidRDefault="009838C5">
      <w:pPr>
        <w:rPr>
          <w:lang w:val="pt-BR"/>
        </w:rPr>
      </w:pPr>
    </w:p>
    <w:p w14:paraId="3C04FE02" w14:textId="77777777" w:rsidR="009838C5" w:rsidRPr="00840B9F" w:rsidRDefault="00000000">
      <w:pPr>
        <w:pStyle w:val="Ttulo1"/>
        <w:rPr>
          <w:rFonts w:ascii="Times New Roman" w:hAnsi="Times New Roman" w:cs="Times New Roman"/>
          <w:sz w:val="24"/>
          <w:szCs w:val="24"/>
          <w:lang w:val="pt-BR"/>
        </w:rPr>
      </w:pPr>
      <w:r w:rsidRPr="00840B9F">
        <w:rPr>
          <w:rFonts w:ascii="Times New Roman" w:hAnsi="Times New Roman" w:cs="Times New Roman"/>
          <w:color w:val="1F3A5F"/>
          <w:sz w:val="24"/>
          <w:szCs w:val="24"/>
          <w:lang w:val="pt-BR"/>
        </w:rPr>
        <w:lastRenderedPageBreak/>
        <w:t>2) Clusters: qual representação e quantos clusters</w:t>
      </w:r>
    </w:p>
    <w:p w14:paraId="26915B42" w14:textId="77777777" w:rsidR="009838C5" w:rsidRPr="00840B9F" w:rsidRDefault="00000000">
      <w:pPr>
        <w:rPr>
          <w:rFonts w:ascii="Times New Roman" w:hAnsi="Times New Roman" w:cs="Times New Roman"/>
          <w:sz w:val="20"/>
          <w:szCs w:val="20"/>
          <w:lang w:val="pt-BR"/>
        </w:rPr>
      </w:pPr>
      <w:r w:rsidRPr="00840B9F">
        <w:rPr>
          <w:rFonts w:ascii="Times New Roman" w:hAnsi="Times New Roman" w:cs="Times New Roman"/>
          <w:sz w:val="20"/>
          <w:szCs w:val="20"/>
          <w:lang w:val="pt-BR"/>
        </w:rPr>
        <w:t xml:space="preserve">Aplicamos o K-Means (k-means++, 10 inicializações, semente fixa) às linhas com norma L2 de cada uma das oito representações, para k de 2 a 10. Medimos a forma dos grupos com métricas </w:t>
      </w:r>
      <w:r w:rsidRPr="00840B9F">
        <w:rPr>
          <w:rFonts w:ascii="Times New Roman" w:hAnsi="Times New Roman" w:cs="Times New Roman"/>
          <w:b/>
          <w:sz w:val="20"/>
          <w:szCs w:val="20"/>
          <w:lang w:val="pt-BR"/>
        </w:rPr>
        <w:t>intracluster</w:t>
      </w:r>
      <w:r w:rsidRPr="00840B9F">
        <w:rPr>
          <w:rFonts w:ascii="Times New Roman" w:hAnsi="Times New Roman" w:cs="Times New Roman"/>
          <w:sz w:val="20"/>
          <w:szCs w:val="20"/>
          <w:lang w:val="pt-BR"/>
        </w:rPr>
        <w:t xml:space="preserve"> (distância de cosseno média de cada sinopse ao centroide do próprio grupo) e </w:t>
      </w:r>
      <w:r w:rsidRPr="00840B9F">
        <w:rPr>
          <w:rFonts w:ascii="Times New Roman" w:hAnsi="Times New Roman" w:cs="Times New Roman"/>
          <w:b/>
          <w:sz w:val="20"/>
          <w:szCs w:val="20"/>
          <w:lang w:val="pt-BR"/>
        </w:rPr>
        <w:t>intercluster</w:t>
      </w:r>
      <w:r w:rsidRPr="00840B9F">
        <w:rPr>
          <w:rFonts w:ascii="Times New Roman" w:hAnsi="Times New Roman" w:cs="Times New Roman"/>
          <w:sz w:val="20"/>
          <w:szCs w:val="20"/>
          <w:lang w:val="pt-BR"/>
        </w:rPr>
        <w:t xml:space="preserve"> (distância de cosseno média entre os centroides), além de três índices que combinam as duas: a silhueta, o Davies-Bouldin e o Calinski-Harabasz. Também comparamos os grupos com os gêneros do TMDB (ARI, NMI e pureza), usando os 325 filmes de um único gênero. Código: backend/src/app/clustering/sweep.py; resultados: data/agrupamento/tmdb_2026-09-12/.</w:t>
      </w:r>
    </w:p>
    <w:p w14:paraId="3166C639" w14:textId="77777777" w:rsidR="009838C5" w:rsidRDefault="00000000">
      <w:pPr>
        <w:jc w:val="center"/>
      </w:pPr>
      <w:r>
        <w:rPr>
          <w:noProof/>
        </w:rPr>
        <w:drawing>
          <wp:inline distT="0" distB="0" distL="0" distR="0" wp14:anchorId="56CF6656" wp14:editId="6D95D651">
            <wp:extent cx="5940000" cy="18360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1_varredura_k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183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CF4AFA" w14:textId="77777777" w:rsidR="009838C5" w:rsidRPr="00D41A56" w:rsidRDefault="00000000">
      <w:pPr>
        <w:jc w:val="center"/>
        <w:rPr>
          <w:lang w:val="pt-BR"/>
        </w:rPr>
      </w:pPr>
      <w:r w:rsidRPr="00D41A56">
        <w:rPr>
          <w:i/>
          <w:sz w:val="17"/>
          <w:lang w:val="pt-BR"/>
        </w:rPr>
        <w:t>Figura 1 — Varredura de k: as métricas internas (silhueta e Davies-Bouldin) e a concordância com os gêneros (ARI).</w:t>
      </w:r>
    </w:p>
    <w:p w14:paraId="017C4399" w14:textId="77777777" w:rsidR="009838C5" w:rsidRPr="00840B9F" w:rsidRDefault="00000000">
      <w:pPr>
        <w:rPr>
          <w:rFonts w:ascii="Times New Roman" w:hAnsi="Times New Roman" w:cs="Times New Roman"/>
          <w:sz w:val="20"/>
          <w:szCs w:val="20"/>
          <w:lang w:val="pt-BR"/>
        </w:rPr>
      </w:pPr>
      <w:r w:rsidRPr="00840B9F">
        <w:rPr>
          <w:rFonts w:ascii="Times New Roman" w:hAnsi="Times New Roman" w:cs="Times New Roman"/>
          <w:b/>
          <w:sz w:val="20"/>
          <w:szCs w:val="20"/>
          <w:lang w:val="pt-BR"/>
        </w:rPr>
        <w:t>Tabela 1 — Métricas com k = 4 (o número de gêneros da coleta)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2041"/>
        <w:gridCol w:w="1077"/>
        <w:gridCol w:w="1077"/>
        <w:gridCol w:w="850"/>
        <w:gridCol w:w="964"/>
        <w:gridCol w:w="1077"/>
        <w:gridCol w:w="794"/>
        <w:gridCol w:w="850"/>
      </w:tblGrid>
      <w:tr w:rsidR="009838C5" w14:paraId="71C76766" w14:textId="77777777">
        <w:trPr>
          <w:jc w:val="center"/>
        </w:trPr>
        <w:tc>
          <w:tcPr>
            <w:tcW w:w="2041" w:type="dxa"/>
            <w:shd w:val="clear" w:color="auto" w:fill="DCE6F0"/>
          </w:tcPr>
          <w:p w14:paraId="1739F1D7" w14:textId="77777777" w:rsidR="009838C5" w:rsidRDefault="00000000">
            <w:r>
              <w:rPr>
                <w:b/>
                <w:sz w:val="16"/>
              </w:rPr>
              <w:t>Representação</w:t>
            </w:r>
          </w:p>
        </w:tc>
        <w:tc>
          <w:tcPr>
            <w:tcW w:w="1077" w:type="dxa"/>
            <w:shd w:val="clear" w:color="auto" w:fill="DCE6F0"/>
          </w:tcPr>
          <w:p w14:paraId="24FF93DC" w14:textId="77777777" w:rsidR="009838C5" w:rsidRDefault="00000000">
            <w:r>
              <w:rPr>
                <w:b/>
                <w:sz w:val="16"/>
              </w:rPr>
              <w:t>Intra: dist. ao centroide</w:t>
            </w:r>
          </w:p>
        </w:tc>
        <w:tc>
          <w:tcPr>
            <w:tcW w:w="1077" w:type="dxa"/>
            <w:shd w:val="clear" w:color="auto" w:fill="DCE6F0"/>
          </w:tcPr>
          <w:p w14:paraId="7BD81A39" w14:textId="77777777" w:rsidR="009838C5" w:rsidRDefault="00000000">
            <w:r>
              <w:rPr>
                <w:b/>
                <w:sz w:val="16"/>
              </w:rPr>
              <w:t>Inter: dist. entre centroides</w:t>
            </w:r>
          </w:p>
        </w:tc>
        <w:tc>
          <w:tcPr>
            <w:tcW w:w="850" w:type="dxa"/>
            <w:shd w:val="clear" w:color="auto" w:fill="DCE6F0"/>
          </w:tcPr>
          <w:p w14:paraId="2C730737" w14:textId="77777777" w:rsidR="009838C5" w:rsidRDefault="00000000">
            <w:r>
              <w:rPr>
                <w:b/>
                <w:sz w:val="16"/>
              </w:rPr>
              <w:t>Silhueta</w:t>
            </w:r>
          </w:p>
        </w:tc>
        <w:tc>
          <w:tcPr>
            <w:tcW w:w="964" w:type="dxa"/>
            <w:shd w:val="clear" w:color="auto" w:fill="DCE6F0"/>
          </w:tcPr>
          <w:p w14:paraId="53E886A5" w14:textId="77777777" w:rsidR="009838C5" w:rsidRDefault="00000000">
            <w:r>
              <w:rPr>
                <w:b/>
                <w:sz w:val="16"/>
              </w:rPr>
              <w:t>Davies-Bouldin</w:t>
            </w:r>
          </w:p>
        </w:tc>
        <w:tc>
          <w:tcPr>
            <w:tcW w:w="1077" w:type="dxa"/>
            <w:shd w:val="clear" w:color="auto" w:fill="DCE6F0"/>
          </w:tcPr>
          <w:p w14:paraId="1A825497" w14:textId="77777777" w:rsidR="009838C5" w:rsidRDefault="00000000">
            <w:r>
              <w:rPr>
                <w:b/>
                <w:sz w:val="16"/>
              </w:rPr>
              <w:t>Calinski-Harabasz</w:t>
            </w:r>
          </w:p>
        </w:tc>
        <w:tc>
          <w:tcPr>
            <w:tcW w:w="794" w:type="dxa"/>
            <w:shd w:val="clear" w:color="auto" w:fill="DCE6F0"/>
          </w:tcPr>
          <w:p w14:paraId="14F3E6DF" w14:textId="77777777" w:rsidR="009838C5" w:rsidRDefault="00000000">
            <w:r>
              <w:rPr>
                <w:b/>
                <w:sz w:val="16"/>
              </w:rPr>
              <w:t>ARI</w:t>
            </w:r>
          </w:p>
        </w:tc>
        <w:tc>
          <w:tcPr>
            <w:tcW w:w="850" w:type="dxa"/>
            <w:shd w:val="clear" w:color="auto" w:fill="DCE6F0"/>
          </w:tcPr>
          <w:p w14:paraId="6BECAD76" w14:textId="77777777" w:rsidR="009838C5" w:rsidRDefault="00000000">
            <w:r>
              <w:rPr>
                <w:b/>
                <w:sz w:val="16"/>
              </w:rPr>
              <w:t>Pureza</w:t>
            </w:r>
          </w:p>
        </w:tc>
      </w:tr>
      <w:tr w:rsidR="009838C5" w14:paraId="6EB0C8E8" w14:textId="77777777">
        <w:trPr>
          <w:jc w:val="center"/>
        </w:trPr>
        <w:tc>
          <w:tcPr>
            <w:tcW w:w="2041" w:type="dxa"/>
          </w:tcPr>
          <w:p w14:paraId="09D6A4AD" w14:textId="77777777" w:rsidR="009838C5" w:rsidRDefault="00000000">
            <w:r>
              <w:rPr>
                <w:sz w:val="16"/>
              </w:rPr>
              <w:t>BoW sem pontuação</w:t>
            </w:r>
          </w:p>
        </w:tc>
        <w:tc>
          <w:tcPr>
            <w:tcW w:w="1077" w:type="dxa"/>
          </w:tcPr>
          <w:p w14:paraId="0A7834A0" w14:textId="77777777" w:rsidR="009838C5" w:rsidRDefault="00000000">
            <w:r>
              <w:rPr>
                <w:sz w:val="16"/>
              </w:rPr>
              <w:t>0,409</w:t>
            </w:r>
          </w:p>
        </w:tc>
        <w:tc>
          <w:tcPr>
            <w:tcW w:w="1077" w:type="dxa"/>
          </w:tcPr>
          <w:p w14:paraId="4087A54F" w14:textId="77777777" w:rsidR="009838C5" w:rsidRDefault="00000000">
            <w:r>
              <w:rPr>
                <w:sz w:val="16"/>
              </w:rPr>
              <w:t>0,156</w:t>
            </w:r>
          </w:p>
        </w:tc>
        <w:tc>
          <w:tcPr>
            <w:tcW w:w="850" w:type="dxa"/>
          </w:tcPr>
          <w:p w14:paraId="2EDD909B" w14:textId="77777777" w:rsidR="009838C5" w:rsidRDefault="00000000">
            <w:r>
              <w:rPr>
                <w:sz w:val="16"/>
              </w:rPr>
              <w:t>0,033</w:t>
            </w:r>
          </w:p>
        </w:tc>
        <w:tc>
          <w:tcPr>
            <w:tcW w:w="964" w:type="dxa"/>
          </w:tcPr>
          <w:p w14:paraId="05015A09" w14:textId="77777777" w:rsidR="009838C5" w:rsidRDefault="00000000">
            <w:r>
              <w:rPr>
                <w:sz w:val="16"/>
              </w:rPr>
              <w:t>5,06</w:t>
            </w:r>
          </w:p>
        </w:tc>
        <w:tc>
          <w:tcPr>
            <w:tcW w:w="1077" w:type="dxa"/>
          </w:tcPr>
          <w:p w14:paraId="1FE7C8F0" w14:textId="77777777" w:rsidR="009838C5" w:rsidRDefault="00000000">
            <w:r>
              <w:rPr>
                <w:sz w:val="16"/>
              </w:rPr>
              <w:t>9,1</w:t>
            </w:r>
          </w:p>
        </w:tc>
        <w:tc>
          <w:tcPr>
            <w:tcW w:w="794" w:type="dxa"/>
          </w:tcPr>
          <w:p w14:paraId="1A146579" w14:textId="77777777" w:rsidR="009838C5" w:rsidRDefault="00000000">
            <w:r>
              <w:rPr>
                <w:sz w:val="16"/>
              </w:rPr>
              <w:t>0,002</w:t>
            </w:r>
          </w:p>
        </w:tc>
        <w:tc>
          <w:tcPr>
            <w:tcW w:w="850" w:type="dxa"/>
          </w:tcPr>
          <w:p w14:paraId="1B8594F9" w14:textId="77777777" w:rsidR="009838C5" w:rsidRDefault="00000000">
            <w:r>
              <w:rPr>
                <w:sz w:val="16"/>
              </w:rPr>
              <w:t>31,7%</w:t>
            </w:r>
          </w:p>
        </w:tc>
      </w:tr>
      <w:tr w:rsidR="009838C5" w14:paraId="7E2A555E" w14:textId="77777777">
        <w:trPr>
          <w:jc w:val="center"/>
        </w:trPr>
        <w:tc>
          <w:tcPr>
            <w:tcW w:w="2041" w:type="dxa"/>
          </w:tcPr>
          <w:p w14:paraId="0F184BD1" w14:textId="77777777" w:rsidR="009838C5" w:rsidRDefault="00000000">
            <w:r>
              <w:rPr>
                <w:sz w:val="16"/>
              </w:rPr>
              <w:t>BoW sem stopwords</w:t>
            </w:r>
          </w:p>
        </w:tc>
        <w:tc>
          <w:tcPr>
            <w:tcW w:w="1077" w:type="dxa"/>
          </w:tcPr>
          <w:p w14:paraId="32215B2E" w14:textId="77777777" w:rsidR="009838C5" w:rsidRDefault="00000000">
            <w:r>
              <w:rPr>
                <w:sz w:val="16"/>
              </w:rPr>
              <w:t>0,812</w:t>
            </w:r>
          </w:p>
        </w:tc>
        <w:tc>
          <w:tcPr>
            <w:tcW w:w="1077" w:type="dxa"/>
          </w:tcPr>
          <w:p w14:paraId="44B3CDC6" w14:textId="77777777" w:rsidR="009838C5" w:rsidRDefault="00000000">
            <w:r>
              <w:rPr>
                <w:sz w:val="16"/>
              </w:rPr>
              <w:t>0,539</w:t>
            </w:r>
          </w:p>
        </w:tc>
        <w:tc>
          <w:tcPr>
            <w:tcW w:w="850" w:type="dxa"/>
          </w:tcPr>
          <w:p w14:paraId="40EA0B82" w14:textId="77777777" w:rsidR="009838C5" w:rsidRDefault="00000000">
            <w:r>
              <w:rPr>
                <w:sz w:val="16"/>
              </w:rPr>
              <w:t>0,006</w:t>
            </w:r>
          </w:p>
        </w:tc>
        <w:tc>
          <w:tcPr>
            <w:tcW w:w="964" w:type="dxa"/>
          </w:tcPr>
          <w:p w14:paraId="6DC84740" w14:textId="77777777" w:rsidR="009838C5" w:rsidRDefault="00000000">
            <w:r>
              <w:rPr>
                <w:sz w:val="16"/>
              </w:rPr>
              <w:t>10,51</w:t>
            </w:r>
          </w:p>
        </w:tc>
        <w:tc>
          <w:tcPr>
            <w:tcW w:w="1077" w:type="dxa"/>
          </w:tcPr>
          <w:p w14:paraId="376257F7" w14:textId="77777777" w:rsidR="009838C5" w:rsidRDefault="00000000">
            <w:r>
              <w:rPr>
                <w:sz w:val="16"/>
              </w:rPr>
              <w:t>2,0</w:t>
            </w:r>
          </w:p>
        </w:tc>
        <w:tc>
          <w:tcPr>
            <w:tcW w:w="794" w:type="dxa"/>
          </w:tcPr>
          <w:p w14:paraId="52D55FFE" w14:textId="77777777" w:rsidR="009838C5" w:rsidRDefault="00000000">
            <w:r>
              <w:rPr>
                <w:sz w:val="16"/>
              </w:rPr>
              <w:t>0,000</w:t>
            </w:r>
          </w:p>
        </w:tc>
        <w:tc>
          <w:tcPr>
            <w:tcW w:w="850" w:type="dxa"/>
          </w:tcPr>
          <w:p w14:paraId="5ED07521" w14:textId="77777777" w:rsidR="009838C5" w:rsidRDefault="00000000">
            <w:r>
              <w:rPr>
                <w:sz w:val="16"/>
              </w:rPr>
              <w:t>29,8%</w:t>
            </w:r>
          </w:p>
        </w:tc>
      </w:tr>
      <w:tr w:rsidR="009838C5" w14:paraId="7E60C662" w14:textId="77777777">
        <w:trPr>
          <w:jc w:val="center"/>
        </w:trPr>
        <w:tc>
          <w:tcPr>
            <w:tcW w:w="2041" w:type="dxa"/>
          </w:tcPr>
          <w:p w14:paraId="3919E3F2" w14:textId="77777777" w:rsidR="009838C5" w:rsidRDefault="00000000">
            <w:r>
              <w:rPr>
                <w:sz w:val="16"/>
              </w:rPr>
              <w:t>TF-IDF sem pontuação</w:t>
            </w:r>
          </w:p>
        </w:tc>
        <w:tc>
          <w:tcPr>
            <w:tcW w:w="1077" w:type="dxa"/>
          </w:tcPr>
          <w:p w14:paraId="314A8ADD" w14:textId="77777777" w:rsidR="009838C5" w:rsidRDefault="00000000">
            <w:r>
              <w:rPr>
                <w:sz w:val="16"/>
              </w:rPr>
              <w:t>0,751</w:t>
            </w:r>
          </w:p>
        </w:tc>
        <w:tc>
          <w:tcPr>
            <w:tcW w:w="1077" w:type="dxa"/>
          </w:tcPr>
          <w:p w14:paraId="13BE12DC" w14:textId="77777777" w:rsidR="009838C5" w:rsidRDefault="00000000">
            <w:r>
              <w:rPr>
                <w:sz w:val="16"/>
              </w:rPr>
              <w:t>0,205</w:t>
            </w:r>
          </w:p>
        </w:tc>
        <w:tc>
          <w:tcPr>
            <w:tcW w:w="850" w:type="dxa"/>
          </w:tcPr>
          <w:p w14:paraId="7DE63BD7" w14:textId="77777777" w:rsidR="009838C5" w:rsidRDefault="00000000">
            <w:r>
              <w:rPr>
                <w:sz w:val="16"/>
              </w:rPr>
              <w:t>0,001</w:t>
            </w:r>
          </w:p>
        </w:tc>
        <w:tc>
          <w:tcPr>
            <w:tcW w:w="964" w:type="dxa"/>
          </w:tcPr>
          <w:p w14:paraId="0492909C" w14:textId="77777777" w:rsidR="009838C5" w:rsidRDefault="00000000">
            <w:r>
              <w:rPr>
                <w:sz w:val="16"/>
              </w:rPr>
              <w:t>12,83</w:t>
            </w:r>
          </w:p>
        </w:tc>
        <w:tc>
          <w:tcPr>
            <w:tcW w:w="1077" w:type="dxa"/>
          </w:tcPr>
          <w:p w14:paraId="05C25A90" w14:textId="77777777" w:rsidR="009838C5" w:rsidRDefault="00000000">
            <w:r>
              <w:rPr>
                <w:sz w:val="16"/>
              </w:rPr>
              <w:t>1,4</w:t>
            </w:r>
          </w:p>
        </w:tc>
        <w:tc>
          <w:tcPr>
            <w:tcW w:w="794" w:type="dxa"/>
          </w:tcPr>
          <w:p w14:paraId="0C18E809" w14:textId="77777777" w:rsidR="009838C5" w:rsidRDefault="00000000">
            <w:r>
              <w:rPr>
                <w:sz w:val="16"/>
              </w:rPr>
              <w:t>0,001</w:t>
            </w:r>
          </w:p>
        </w:tc>
        <w:tc>
          <w:tcPr>
            <w:tcW w:w="850" w:type="dxa"/>
          </w:tcPr>
          <w:p w14:paraId="328A4AB5" w14:textId="77777777" w:rsidR="009838C5" w:rsidRDefault="00000000">
            <w:r>
              <w:rPr>
                <w:sz w:val="16"/>
              </w:rPr>
              <w:t>31,4%</w:t>
            </w:r>
          </w:p>
        </w:tc>
      </w:tr>
      <w:tr w:rsidR="009838C5" w14:paraId="1DD5CD77" w14:textId="77777777">
        <w:trPr>
          <w:jc w:val="center"/>
        </w:trPr>
        <w:tc>
          <w:tcPr>
            <w:tcW w:w="2041" w:type="dxa"/>
          </w:tcPr>
          <w:p w14:paraId="61A7AC7D" w14:textId="77777777" w:rsidR="009838C5" w:rsidRDefault="00000000">
            <w:r>
              <w:rPr>
                <w:sz w:val="16"/>
              </w:rPr>
              <w:t>TF-IDF sem stopwords</w:t>
            </w:r>
          </w:p>
        </w:tc>
        <w:tc>
          <w:tcPr>
            <w:tcW w:w="1077" w:type="dxa"/>
          </w:tcPr>
          <w:p w14:paraId="7891203B" w14:textId="77777777" w:rsidR="009838C5" w:rsidRDefault="00000000">
            <w:r>
              <w:rPr>
                <w:sz w:val="16"/>
              </w:rPr>
              <w:t>0,854</w:t>
            </w:r>
          </w:p>
        </w:tc>
        <w:tc>
          <w:tcPr>
            <w:tcW w:w="1077" w:type="dxa"/>
          </w:tcPr>
          <w:p w14:paraId="728E7C0E" w14:textId="77777777" w:rsidR="009838C5" w:rsidRDefault="00000000">
            <w:r>
              <w:rPr>
                <w:sz w:val="16"/>
              </w:rPr>
              <w:t>0,559</w:t>
            </w:r>
          </w:p>
        </w:tc>
        <w:tc>
          <w:tcPr>
            <w:tcW w:w="850" w:type="dxa"/>
          </w:tcPr>
          <w:p w14:paraId="5F3A1268" w14:textId="77777777" w:rsidR="009838C5" w:rsidRDefault="00000000">
            <w:r>
              <w:rPr>
                <w:sz w:val="16"/>
              </w:rPr>
              <w:t>0,001</w:t>
            </w:r>
          </w:p>
        </w:tc>
        <w:tc>
          <w:tcPr>
            <w:tcW w:w="964" w:type="dxa"/>
          </w:tcPr>
          <w:p w14:paraId="51E0FA38" w14:textId="77777777" w:rsidR="009838C5" w:rsidRDefault="00000000">
            <w:r>
              <w:rPr>
                <w:sz w:val="16"/>
              </w:rPr>
              <w:t>13,47</w:t>
            </w:r>
          </w:p>
        </w:tc>
        <w:tc>
          <w:tcPr>
            <w:tcW w:w="1077" w:type="dxa"/>
          </w:tcPr>
          <w:p w14:paraId="3EEC1966" w14:textId="77777777" w:rsidR="009838C5" w:rsidRDefault="00000000">
            <w:r>
              <w:rPr>
                <w:sz w:val="16"/>
              </w:rPr>
              <w:t>1,3</w:t>
            </w:r>
          </w:p>
        </w:tc>
        <w:tc>
          <w:tcPr>
            <w:tcW w:w="794" w:type="dxa"/>
          </w:tcPr>
          <w:p w14:paraId="02973CD8" w14:textId="77777777" w:rsidR="009838C5" w:rsidRDefault="00000000">
            <w:r>
              <w:rPr>
                <w:sz w:val="16"/>
              </w:rPr>
              <w:t>0,024</w:t>
            </w:r>
          </w:p>
        </w:tc>
        <w:tc>
          <w:tcPr>
            <w:tcW w:w="850" w:type="dxa"/>
          </w:tcPr>
          <w:p w14:paraId="7F05D553" w14:textId="77777777" w:rsidR="009838C5" w:rsidRDefault="00000000">
            <w:r>
              <w:rPr>
                <w:sz w:val="16"/>
              </w:rPr>
              <w:t>35,1%</w:t>
            </w:r>
          </w:p>
        </w:tc>
      </w:tr>
      <w:tr w:rsidR="009838C5" w14:paraId="6C0AF186" w14:textId="77777777">
        <w:trPr>
          <w:jc w:val="center"/>
        </w:trPr>
        <w:tc>
          <w:tcPr>
            <w:tcW w:w="2041" w:type="dxa"/>
          </w:tcPr>
          <w:p w14:paraId="2E37FF76" w14:textId="77777777" w:rsidR="009838C5" w:rsidRDefault="00000000">
            <w:r>
              <w:rPr>
                <w:sz w:val="16"/>
              </w:rPr>
              <w:t>Word2Vec CBOW</w:t>
            </w:r>
          </w:p>
        </w:tc>
        <w:tc>
          <w:tcPr>
            <w:tcW w:w="1077" w:type="dxa"/>
          </w:tcPr>
          <w:p w14:paraId="3550124E" w14:textId="77777777" w:rsidR="009838C5" w:rsidRDefault="00000000">
            <w:r>
              <w:rPr>
                <w:sz w:val="16"/>
              </w:rPr>
              <w:t>0,276</w:t>
            </w:r>
          </w:p>
        </w:tc>
        <w:tc>
          <w:tcPr>
            <w:tcW w:w="1077" w:type="dxa"/>
          </w:tcPr>
          <w:p w14:paraId="5BDB1C44" w14:textId="77777777" w:rsidR="009838C5" w:rsidRDefault="00000000">
            <w:r>
              <w:rPr>
                <w:sz w:val="16"/>
              </w:rPr>
              <w:t>0,086</w:t>
            </w:r>
          </w:p>
        </w:tc>
        <w:tc>
          <w:tcPr>
            <w:tcW w:w="850" w:type="dxa"/>
          </w:tcPr>
          <w:p w14:paraId="7FD8460C" w14:textId="77777777" w:rsidR="009838C5" w:rsidRDefault="00000000">
            <w:r>
              <w:rPr>
                <w:sz w:val="16"/>
              </w:rPr>
              <w:t>0,042</w:t>
            </w:r>
          </w:p>
        </w:tc>
        <w:tc>
          <w:tcPr>
            <w:tcW w:w="964" w:type="dxa"/>
          </w:tcPr>
          <w:p w14:paraId="27044966" w14:textId="77777777" w:rsidR="009838C5" w:rsidRDefault="00000000">
            <w:r>
              <w:rPr>
                <w:sz w:val="16"/>
              </w:rPr>
              <w:t>5,06</w:t>
            </w:r>
          </w:p>
        </w:tc>
        <w:tc>
          <w:tcPr>
            <w:tcW w:w="1077" w:type="dxa"/>
          </w:tcPr>
          <w:p w14:paraId="6A809E73" w14:textId="77777777" w:rsidR="009838C5" w:rsidRDefault="00000000">
            <w:r>
              <w:rPr>
                <w:sz w:val="16"/>
              </w:rPr>
              <w:t>10,0</w:t>
            </w:r>
          </w:p>
        </w:tc>
        <w:tc>
          <w:tcPr>
            <w:tcW w:w="794" w:type="dxa"/>
          </w:tcPr>
          <w:p w14:paraId="634B9E28" w14:textId="77777777" w:rsidR="009838C5" w:rsidRDefault="00000000">
            <w:r>
              <w:rPr>
                <w:sz w:val="16"/>
              </w:rPr>
              <w:t>0,060</w:t>
            </w:r>
          </w:p>
        </w:tc>
        <w:tc>
          <w:tcPr>
            <w:tcW w:w="850" w:type="dxa"/>
          </w:tcPr>
          <w:p w14:paraId="66FF5273" w14:textId="77777777" w:rsidR="009838C5" w:rsidRDefault="00000000">
            <w:r>
              <w:rPr>
                <w:sz w:val="16"/>
              </w:rPr>
              <w:t>40,3%</w:t>
            </w:r>
          </w:p>
        </w:tc>
      </w:tr>
      <w:tr w:rsidR="009838C5" w14:paraId="24D5A787" w14:textId="77777777">
        <w:trPr>
          <w:jc w:val="center"/>
        </w:trPr>
        <w:tc>
          <w:tcPr>
            <w:tcW w:w="2041" w:type="dxa"/>
          </w:tcPr>
          <w:p w14:paraId="7AE08328" w14:textId="77777777" w:rsidR="009838C5" w:rsidRDefault="00000000">
            <w:r>
              <w:rPr>
                <w:sz w:val="16"/>
              </w:rPr>
              <w:t>Word2Vec skip-gram</w:t>
            </w:r>
          </w:p>
        </w:tc>
        <w:tc>
          <w:tcPr>
            <w:tcW w:w="1077" w:type="dxa"/>
          </w:tcPr>
          <w:p w14:paraId="1214A1E0" w14:textId="77777777" w:rsidR="009838C5" w:rsidRDefault="00000000">
            <w:r>
              <w:rPr>
                <w:sz w:val="16"/>
              </w:rPr>
              <w:t>0,230</w:t>
            </w:r>
          </w:p>
        </w:tc>
        <w:tc>
          <w:tcPr>
            <w:tcW w:w="1077" w:type="dxa"/>
          </w:tcPr>
          <w:p w14:paraId="3C92CA18" w14:textId="77777777" w:rsidR="009838C5" w:rsidRDefault="00000000">
            <w:r>
              <w:rPr>
                <w:sz w:val="16"/>
              </w:rPr>
              <w:t>0,097</w:t>
            </w:r>
          </w:p>
        </w:tc>
        <w:tc>
          <w:tcPr>
            <w:tcW w:w="850" w:type="dxa"/>
          </w:tcPr>
          <w:p w14:paraId="665FCBA4" w14:textId="77777777" w:rsidR="009838C5" w:rsidRDefault="00000000">
            <w:r>
              <w:rPr>
                <w:sz w:val="16"/>
              </w:rPr>
              <w:t>0,062</w:t>
            </w:r>
          </w:p>
        </w:tc>
        <w:tc>
          <w:tcPr>
            <w:tcW w:w="964" w:type="dxa"/>
          </w:tcPr>
          <w:p w14:paraId="04143304" w14:textId="77777777" w:rsidR="009838C5" w:rsidRDefault="00000000">
            <w:r>
              <w:rPr>
                <w:sz w:val="16"/>
              </w:rPr>
              <w:t>4,00</w:t>
            </w:r>
          </w:p>
        </w:tc>
        <w:tc>
          <w:tcPr>
            <w:tcW w:w="1077" w:type="dxa"/>
          </w:tcPr>
          <w:p w14:paraId="15F5CB2A" w14:textId="77777777" w:rsidR="009838C5" w:rsidRDefault="00000000">
            <w:r>
              <w:rPr>
                <w:sz w:val="16"/>
              </w:rPr>
              <w:t>15,1</w:t>
            </w:r>
          </w:p>
        </w:tc>
        <w:tc>
          <w:tcPr>
            <w:tcW w:w="794" w:type="dxa"/>
          </w:tcPr>
          <w:p w14:paraId="117FD244" w14:textId="77777777" w:rsidR="009838C5" w:rsidRDefault="00000000">
            <w:r>
              <w:rPr>
                <w:sz w:val="16"/>
              </w:rPr>
              <w:t>0,062</w:t>
            </w:r>
          </w:p>
        </w:tc>
        <w:tc>
          <w:tcPr>
            <w:tcW w:w="850" w:type="dxa"/>
          </w:tcPr>
          <w:p w14:paraId="6FB24388" w14:textId="77777777" w:rsidR="009838C5" w:rsidRDefault="00000000">
            <w:r>
              <w:rPr>
                <w:sz w:val="16"/>
              </w:rPr>
              <w:t>41,2%</w:t>
            </w:r>
          </w:p>
        </w:tc>
      </w:tr>
      <w:tr w:rsidR="009838C5" w14:paraId="5864E240" w14:textId="77777777">
        <w:trPr>
          <w:jc w:val="center"/>
        </w:trPr>
        <w:tc>
          <w:tcPr>
            <w:tcW w:w="2041" w:type="dxa"/>
          </w:tcPr>
          <w:p w14:paraId="3388A7E8" w14:textId="77777777" w:rsidR="009838C5" w:rsidRDefault="00000000">
            <w:r>
              <w:rPr>
                <w:sz w:val="16"/>
              </w:rPr>
              <w:t>BERT (BERTimbau)</w:t>
            </w:r>
          </w:p>
        </w:tc>
        <w:tc>
          <w:tcPr>
            <w:tcW w:w="1077" w:type="dxa"/>
          </w:tcPr>
          <w:p w14:paraId="1C9E3C29" w14:textId="77777777" w:rsidR="009838C5" w:rsidRDefault="00000000">
            <w:r>
              <w:rPr>
                <w:sz w:val="16"/>
              </w:rPr>
              <w:t>0,082</w:t>
            </w:r>
          </w:p>
        </w:tc>
        <w:tc>
          <w:tcPr>
            <w:tcW w:w="1077" w:type="dxa"/>
          </w:tcPr>
          <w:p w14:paraId="7D76B24E" w14:textId="77777777" w:rsidR="009838C5" w:rsidRDefault="00000000">
            <w:r>
              <w:rPr>
                <w:sz w:val="16"/>
              </w:rPr>
              <w:t>0,024</w:t>
            </w:r>
          </w:p>
        </w:tc>
        <w:tc>
          <w:tcPr>
            <w:tcW w:w="850" w:type="dxa"/>
          </w:tcPr>
          <w:p w14:paraId="4DA34A21" w14:textId="77777777" w:rsidR="009838C5" w:rsidRDefault="00000000">
            <w:r>
              <w:rPr>
                <w:sz w:val="16"/>
              </w:rPr>
              <w:t>0,060</w:t>
            </w:r>
          </w:p>
        </w:tc>
        <w:tc>
          <w:tcPr>
            <w:tcW w:w="964" w:type="dxa"/>
          </w:tcPr>
          <w:p w14:paraId="0C5FAE21" w14:textId="77777777" w:rsidR="009838C5" w:rsidRDefault="00000000">
            <w:r>
              <w:rPr>
                <w:sz w:val="16"/>
              </w:rPr>
              <w:t>4,37</w:t>
            </w:r>
          </w:p>
        </w:tc>
        <w:tc>
          <w:tcPr>
            <w:tcW w:w="1077" w:type="dxa"/>
          </w:tcPr>
          <w:p w14:paraId="4DA7EF2B" w14:textId="77777777" w:rsidR="009838C5" w:rsidRDefault="00000000">
            <w:r>
              <w:rPr>
                <w:sz w:val="16"/>
              </w:rPr>
              <w:t>13,8</w:t>
            </w:r>
          </w:p>
        </w:tc>
        <w:tc>
          <w:tcPr>
            <w:tcW w:w="794" w:type="dxa"/>
          </w:tcPr>
          <w:p w14:paraId="3E8F33E4" w14:textId="77777777" w:rsidR="009838C5" w:rsidRDefault="00000000">
            <w:r>
              <w:rPr>
                <w:sz w:val="16"/>
              </w:rPr>
              <w:t>0,144</w:t>
            </w:r>
          </w:p>
        </w:tc>
        <w:tc>
          <w:tcPr>
            <w:tcW w:w="850" w:type="dxa"/>
          </w:tcPr>
          <w:p w14:paraId="16C6818E" w14:textId="77777777" w:rsidR="009838C5" w:rsidRDefault="00000000">
            <w:r>
              <w:rPr>
                <w:sz w:val="16"/>
              </w:rPr>
              <w:t>48,9%</w:t>
            </w:r>
          </w:p>
        </w:tc>
      </w:tr>
      <w:tr w:rsidR="009838C5" w14:paraId="33071CB8" w14:textId="77777777">
        <w:trPr>
          <w:jc w:val="center"/>
        </w:trPr>
        <w:tc>
          <w:tcPr>
            <w:tcW w:w="2041" w:type="dxa"/>
          </w:tcPr>
          <w:p w14:paraId="31489DE6" w14:textId="77777777" w:rsidR="009838C5" w:rsidRDefault="00000000">
            <w:r>
              <w:rPr>
                <w:sz w:val="16"/>
              </w:rPr>
              <w:t>BERT de sentença (MiniLM)</w:t>
            </w:r>
          </w:p>
        </w:tc>
        <w:tc>
          <w:tcPr>
            <w:tcW w:w="1077" w:type="dxa"/>
          </w:tcPr>
          <w:p w14:paraId="49DE4291" w14:textId="77777777" w:rsidR="009838C5" w:rsidRDefault="00000000">
            <w:r>
              <w:rPr>
                <w:sz w:val="16"/>
              </w:rPr>
              <w:t>0,450</w:t>
            </w:r>
          </w:p>
        </w:tc>
        <w:tc>
          <w:tcPr>
            <w:tcW w:w="1077" w:type="dxa"/>
          </w:tcPr>
          <w:p w14:paraId="6EAC8F7D" w14:textId="77777777" w:rsidR="009838C5" w:rsidRDefault="00000000">
            <w:r>
              <w:rPr>
                <w:sz w:val="16"/>
              </w:rPr>
              <w:t>0,276</w:t>
            </w:r>
          </w:p>
        </w:tc>
        <w:tc>
          <w:tcPr>
            <w:tcW w:w="850" w:type="dxa"/>
          </w:tcPr>
          <w:p w14:paraId="6D098DF1" w14:textId="77777777" w:rsidR="009838C5" w:rsidRDefault="00000000">
            <w:r>
              <w:rPr>
                <w:sz w:val="16"/>
              </w:rPr>
              <w:t>0,058</w:t>
            </w:r>
          </w:p>
        </w:tc>
        <w:tc>
          <w:tcPr>
            <w:tcW w:w="964" w:type="dxa"/>
          </w:tcPr>
          <w:p w14:paraId="2297472C" w14:textId="77777777" w:rsidR="009838C5" w:rsidRDefault="00000000">
            <w:r>
              <w:rPr>
                <w:sz w:val="16"/>
              </w:rPr>
              <w:t>4,38</w:t>
            </w:r>
          </w:p>
        </w:tc>
        <w:tc>
          <w:tcPr>
            <w:tcW w:w="1077" w:type="dxa"/>
          </w:tcPr>
          <w:p w14:paraId="209216C3" w14:textId="77777777" w:rsidR="009838C5" w:rsidRDefault="00000000">
            <w:r>
              <w:rPr>
                <w:sz w:val="16"/>
              </w:rPr>
              <w:t>12,7</w:t>
            </w:r>
          </w:p>
        </w:tc>
        <w:tc>
          <w:tcPr>
            <w:tcW w:w="794" w:type="dxa"/>
          </w:tcPr>
          <w:p w14:paraId="1F7FFE06" w14:textId="77777777" w:rsidR="009838C5" w:rsidRDefault="00000000">
            <w:r>
              <w:rPr>
                <w:sz w:val="16"/>
              </w:rPr>
              <w:t>0,087</w:t>
            </w:r>
          </w:p>
        </w:tc>
        <w:tc>
          <w:tcPr>
            <w:tcW w:w="850" w:type="dxa"/>
          </w:tcPr>
          <w:p w14:paraId="0C40F517" w14:textId="77777777" w:rsidR="009838C5" w:rsidRDefault="00000000">
            <w:r>
              <w:rPr>
                <w:sz w:val="16"/>
              </w:rPr>
              <w:t>44,6%</w:t>
            </w:r>
          </w:p>
        </w:tc>
      </w:tr>
    </w:tbl>
    <w:p w14:paraId="32E57C83" w14:textId="77777777" w:rsidR="009838C5" w:rsidRDefault="009838C5"/>
    <w:p w14:paraId="28E673E0" w14:textId="77777777" w:rsidR="009838C5" w:rsidRPr="00840B9F" w:rsidRDefault="00000000">
      <w:pPr>
        <w:rPr>
          <w:rFonts w:ascii="Times New Roman" w:hAnsi="Times New Roman" w:cs="Times New Roman"/>
          <w:sz w:val="20"/>
          <w:szCs w:val="20"/>
          <w:lang w:val="pt-BR"/>
        </w:rPr>
      </w:pPr>
      <w:r w:rsidRPr="00840B9F">
        <w:rPr>
          <w:rFonts w:ascii="Times New Roman" w:hAnsi="Times New Roman" w:cs="Times New Roman"/>
          <w:b/>
          <w:sz w:val="20"/>
          <w:szCs w:val="20"/>
          <w:lang w:val="pt-BR"/>
        </w:rPr>
        <w:t>Interpretação das métricas intra e intercluster:</w:t>
      </w:r>
    </w:p>
    <w:p w14:paraId="2BF81A63" w14:textId="77777777" w:rsidR="009838C5" w:rsidRPr="00840B9F" w:rsidRDefault="00000000">
      <w:pPr>
        <w:pStyle w:val="Commarcadores"/>
        <w:rPr>
          <w:rFonts w:ascii="Times New Roman" w:hAnsi="Times New Roman" w:cs="Times New Roman"/>
          <w:sz w:val="20"/>
          <w:szCs w:val="20"/>
          <w:lang w:val="pt-BR"/>
        </w:rPr>
      </w:pPr>
      <w:r w:rsidRPr="00840B9F">
        <w:rPr>
          <w:rFonts w:ascii="Times New Roman" w:hAnsi="Times New Roman" w:cs="Times New Roman"/>
          <w:b/>
          <w:sz w:val="20"/>
          <w:szCs w:val="20"/>
          <w:lang w:val="pt-BR"/>
        </w:rPr>
        <w:t>Não há grupos naturais bem separados.</w:t>
      </w:r>
      <w:r w:rsidRPr="00840B9F">
        <w:rPr>
          <w:rFonts w:ascii="Times New Roman" w:hAnsi="Times New Roman" w:cs="Times New Roman"/>
          <w:sz w:val="20"/>
          <w:szCs w:val="20"/>
          <w:lang w:val="pt-BR"/>
        </w:rPr>
        <w:t xml:space="preserve"> A silhueta fica abaixo de 0,10 em todas as representações: as sinopses formam uma nuvem contínua, e não ilhas. Nas lexicais (BoW e TF-IDF), a silhueta é praticamente zero (0,001 a 0,033 com k = 4) e o Davies-Bouldin é alto (5,1 a 13,5), contra cerca de 4 nas densas. Com vetores esparsos de milhares de dimensões, quase todas as sinopses ficam a distâncias parecidas umas das outras.</w:t>
      </w:r>
    </w:p>
    <w:p w14:paraId="681922C7" w14:textId="77777777" w:rsidR="009838C5" w:rsidRPr="00840B9F" w:rsidRDefault="00000000">
      <w:pPr>
        <w:pStyle w:val="Commarcadores"/>
        <w:rPr>
          <w:rFonts w:ascii="Times New Roman" w:hAnsi="Times New Roman" w:cs="Times New Roman"/>
          <w:sz w:val="20"/>
          <w:szCs w:val="20"/>
          <w:lang w:val="pt-BR"/>
        </w:rPr>
      </w:pPr>
      <w:r w:rsidRPr="00840B9F">
        <w:rPr>
          <w:rFonts w:ascii="Times New Roman" w:hAnsi="Times New Roman" w:cs="Times New Roman"/>
          <w:b/>
          <w:sz w:val="20"/>
          <w:szCs w:val="20"/>
          <w:lang w:val="pt-BR"/>
        </w:rPr>
        <w:t>As distâncias só se comparam dentro de uma mesma representação.</w:t>
      </w:r>
      <w:r w:rsidRPr="00840B9F">
        <w:rPr>
          <w:rFonts w:ascii="Times New Roman" w:hAnsi="Times New Roman" w:cs="Times New Roman"/>
          <w:sz w:val="20"/>
          <w:szCs w:val="20"/>
          <w:lang w:val="pt-BR"/>
        </w:rPr>
        <w:t xml:space="preserve"> O BERTimbau tem grupos compactos (distância ao centroide de 0,082), mas centroides próximos entre si (0,024): os vetores dele ocupam uma região estreita do espaço. O MiniLM tem distâncias maiores nos dois sentidos (0,450 e 0,276). Por isso não comparamos representações pela distância absoluta, e sim pela silhueta e pelo Davies-Bouldin, que são relativos.</w:t>
      </w:r>
    </w:p>
    <w:p w14:paraId="27580BD4" w14:textId="77777777" w:rsidR="009838C5" w:rsidRPr="00840B9F" w:rsidRDefault="00000000">
      <w:pPr>
        <w:pStyle w:val="Commarcadores"/>
        <w:rPr>
          <w:rFonts w:ascii="Times New Roman" w:hAnsi="Times New Roman" w:cs="Times New Roman"/>
          <w:sz w:val="20"/>
          <w:szCs w:val="20"/>
          <w:lang w:val="pt-BR"/>
        </w:rPr>
      </w:pPr>
      <w:r w:rsidRPr="00840B9F">
        <w:rPr>
          <w:rFonts w:ascii="Times New Roman" w:hAnsi="Times New Roman" w:cs="Times New Roman"/>
          <w:b/>
          <w:sz w:val="20"/>
          <w:szCs w:val="20"/>
          <w:lang w:val="pt-BR"/>
        </w:rPr>
        <w:t>As métricas internas se contradizem sobre k.</w:t>
      </w:r>
      <w:r w:rsidRPr="00840B9F">
        <w:rPr>
          <w:rFonts w:ascii="Times New Roman" w:hAnsi="Times New Roman" w:cs="Times New Roman"/>
          <w:sz w:val="20"/>
          <w:szCs w:val="20"/>
          <w:lang w:val="pt-BR"/>
        </w:rPr>
        <w:t xml:space="preserve"> A silhueta e o Calinski-Harabasz preferem k = 2 em quase todas as representações, e o Davies-Bouldin melhora sempre com mais grupos (melhor k = 8 a 10). Isso é típico quando não há estrutura forte: dividir em dois maximiza a separação, e dividir em muitos reduz a dispersão dentro de cada grupo. As métricas internas, sozinhas, não indicam o número de grupos.</w:t>
      </w:r>
    </w:p>
    <w:p w14:paraId="77CA8E31" w14:textId="77777777" w:rsidR="009838C5" w:rsidRPr="00840B9F" w:rsidRDefault="00000000">
      <w:pPr>
        <w:pStyle w:val="Commarcadores"/>
        <w:rPr>
          <w:rFonts w:ascii="Times New Roman" w:hAnsi="Times New Roman" w:cs="Times New Roman"/>
          <w:sz w:val="20"/>
          <w:szCs w:val="20"/>
          <w:lang w:val="pt-BR"/>
        </w:rPr>
      </w:pPr>
      <w:r w:rsidRPr="00840B9F">
        <w:rPr>
          <w:rFonts w:ascii="Times New Roman" w:hAnsi="Times New Roman" w:cs="Times New Roman"/>
          <w:b/>
          <w:sz w:val="20"/>
          <w:szCs w:val="20"/>
          <w:lang w:val="pt-BR"/>
        </w:rPr>
        <w:t>Também não há cotovelo na inércia.</w:t>
      </w:r>
      <w:r w:rsidRPr="00840B9F">
        <w:rPr>
          <w:rFonts w:ascii="Times New Roman" w:hAnsi="Times New Roman" w:cs="Times New Roman"/>
          <w:sz w:val="20"/>
          <w:szCs w:val="20"/>
          <w:lang w:val="pt-BR"/>
        </w:rPr>
        <w:t xml:space="preserve"> A cada k a mais, a inércia cai só 0,3% no TF-IDF e de 1% a 3% nas densas, de forma suave, sem um ponto em que a queda pare de repente.</w:t>
      </w:r>
    </w:p>
    <w:p w14:paraId="30BDE743" w14:textId="77777777" w:rsidR="009838C5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284BE2E7" wp14:editId="024C8CF7">
            <wp:extent cx="5400000" cy="43200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2_projecao_tfidf_bert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43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5DB9C1" w14:textId="77777777" w:rsidR="009838C5" w:rsidRPr="00D41A56" w:rsidRDefault="00000000">
      <w:pPr>
        <w:jc w:val="center"/>
        <w:rPr>
          <w:lang w:val="pt-BR"/>
        </w:rPr>
      </w:pPr>
      <w:r w:rsidRPr="00D41A56">
        <w:rPr>
          <w:i/>
          <w:sz w:val="17"/>
          <w:lang w:val="pt-BR"/>
        </w:rPr>
        <w:t>Figura 2 — Projeção 2D (TruncatedSVD) das 428 sinopses, colorida pelo gênero (esquerda) e pelo cluster com k = 4 (direita). Em cima, TF-IDF sem stopwords; embaixo, BERTimbau.</w:t>
      </w:r>
    </w:p>
    <w:p w14:paraId="26ABCE5F" w14:textId="77777777" w:rsidR="009838C5" w:rsidRPr="00840B9F" w:rsidRDefault="00000000">
      <w:pPr>
        <w:rPr>
          <w:rFonts w:ascii="Times New Roman" w:hAnsi="Times New Roman" w:cs="Times New Roman"/>
          <w:sz w:val="20"/>
          <w:szCs w:val="20"/>
          <w:lang w:val="pt-BR"/>
        </w:rPr>
      </w:pPr>
      <w:r w:rsidRPr="00840B9F">
        <w:rPr>
          <w:rFonts w:ascii="Times New Roman" w:hAnsi="Times New Roman" w:cs="Times New Roman"/>
          <w:b/>
          <w:sz w:val="20"/>
          <w:szCs w:val="20"/>
          <w:lang w:val="pt-BR"/>
        </w:rPr>
        <w:t>Leitura dos grupos.</w:t>
      </w:r>
      <w:r w:rsidRPr="00840B9F">
        <w:rPr>
          <w:rFonts w:ascii="Times New Roman" w:hAnsi="Times New Roman" w:cs="Times New Roman"/>
          <w:sz w:val="20"/>
          <w:szCs w:val="20"/>
          <w:lang w:val="pt-BR"/>
        </w:rPr>
        <w:t xml:space="preserve"> Para cada grupo, listamos os termos de maior peso médio no TF-IDF e os três filmes mais próximos do centroide:</w:t>
      </w:r>
    </w:p>
    <w:p w14:paraId="2818E144" w14:textId="77777777" w:rsidR="009838C5" w:rsidRPr="00D41A56" w:rsidRDefault="00000000">
      <w:pPr>
        <w:rPr>
          <w:lang w:val="pt-BR"/>
        </w:rPr>
      </w:pPr>
      <w:r w:rsidRPr="00D41A56">
        <w:rPr>
          <w:b/>
          <w:sz w:val="18"/>
          <w:lang w:val="pt-BR"/>
        </w:rPr>
        <w:t>Tabela 2 — Grupos do BERTimbau com k = 4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1814"/>
        <w:gridCol w:w="907"/>
        <w:gridCol w:w="3118"/>
        <w:gridCol w:w="3515"/>
      </w:tblGrid>
      <w:tr w:rsidR="009838C5" w:rsidRPr="00840B9F" w14:paraId="66AFB504" w14:textId="77777777">
        <w:trPr>
          <w:jc w:val="center"/>
        </w:trPr>
        <w:tc>
          <w:tcPr>
            <w:tcW w:w="1814" w:type="dxa"/>
            <w:shd w:val="clear" w:color="auto" w:fill="DCE6F0"/>
          </w:tcPr>
          <w:p w14:paraId="5D86ABE4" w14:textId="77777777" w:rsidR="009838C5" w:rsidRDefault="00000000">
            <w:r>
              <w:rPr>
                <w:b/>
                <w:sz w:val="16"/>
              </w:rPr>
              <w:t>Grupo (BERTimbau, k = 4)</w:t>
            </w:r>
          </w:p>
        </w:tc>
        <w:tc>
          <w:tcPr>
            <w:tcW w:w="907" w:type="dxa"/>
            <w:shd w:val="clear" w:color="auto" w:fill="DCE6F0"/>
          </w:tcPr>
          <w:p w14:paraId="127D40E4" w14:textId="77777777" w:rsidR="009838C5" w:rsidRDefault="00000000">
            <w:r>
              <w:rPr>
                <w:b/>
                <w:sz w:val="16"/>
              </w:rPr>
              <w:t>Tamanho</w:t>
            </w:r>
          </w:p>
        </w:tc>
        <w:tc>
          <w:tcPr>
            <w:tcW w:w="3118" w:type="dxa"/>
            <w:shd w:val="clear" w:color="auto" w:fill="DCE6F0"/>
          </w:tcPr>
          <w:p w14:paraId="6A2F365B" w14:textId="77777777" w:rsidR="009838C5" w:rsidRDefault="00000000">
            <w:r>
              <w:rPr>
                <w:b/>
                <w:sz w:val="16"/>
              </w:rPr>
              <w:t>Termos mais característicos</w:t>
            </w:r>
          </w:p>
        </w:tc>
        <w:tc>
          <w:tcPr>
            <w:tcW w:w="3515" w:type="dxa"/>
            <w:shd w:val="clear" w:color="auto" w:fill="DCE6F0"/>
          </w:tcPr>
          <w:p w14:paraId="30451E7F" w14:textId="77777777" w:rsidR="009838C5" w:rsidRPr="00D41A56" w:rsidRDefault="00000000">
            <w:pPr>
              <w:rPr>
                <w:lang w:val="pt-BR"/>
              </w:rPr>
            </w:pPr>
            <w:r w:rsidRPr="00D41A56">
              <w:rPr>
                <w:b/>
                <w:sz w:val="16"/>
                <w:lang w:val="pt-BR"/>
              </w:rPr>
              <w:t>Filmes mais próximos do centroide</w:t>
            </w:r>
          </w:p>
        </w:tc>
      </w:tr>
      <w:tr w:rsidR="009838C5" w:rsidRPr="00840B9F" w14:paraId="5DCF9045" w14:textId="77777777">
        <w:trPr>
          <w:jc w:val="center"/>
        </w:trPr>
        <w:tc>
          <w:tcPr>
            <w:tcW w:w="1814" w:type="dxa"/>
          </w:tcPr>
          <w:p w14:paraId="7DC05435" w14:textId="77777777" w:rsidR="009838C5" w:rsidRDefault="00000000">
            <w:r>
              <w:rPr>
                <w:sz w:val="16"/>
              </w:rPr>
              <w:t>Grupo 0</w:t>
            </w:r>
          </w:p>
        </w:tc>
        <w:tc>
          <w:tcPr>
            <w:tcW w:w="907" w:type="dxa"/>
          </w:tcPr>
          <w:p w14:paraId="566B7BD3" w14:textId="77777777" w:rsidR="009838C5" w:rsidRDefault="00000000">
            <w:r>
              <w:rPr>
                <w:sz w:val="16"/>
              </w:rPr>
              <w:t>88</w:t>
            </w:r>
          </w:p>
        </w:tc>
        <w:tc>
          <w:tcPr>
            <w:tcW w:w="3118" w:type="dxa"/>
          </w:tcPr>
          <w:p w14:paraId="747A302E" w14:textId="77777777" w:rsidR="009838C5" w:rsidRPr="00D41A56" w:rsidRDefault="00000000">
            <w:pPr>
              <w:rPr>
                <w:lang w:val="pt-BR"/>
              </w:rPr>
            </w:pPr>
            <w:r w:rsidRPr="00D41A56">
              <w:rPr>
                <w:sz w:val="16"/>
                <w:lang w:val="pt-BR"/>
              </w:rPr>
              <w:t>grupo, vírus, cidade, está, missão, terra</w:t>
            </w:r>
          </w:p>
        </w:tc>
        <w:tc>
          <w:tcPr>
            <w:tcW w:w="3515" w:type="dxa"/>
          </w:tcPr>
          <w:p w14:paraId="0E974F72" w14:textId="77777777" w:rsidR="009838C5" w:rsidRPr="00D41A56" w:rsidRDefault="00000000">
            <w:pPr>
              <w:rPr>
                <w:lang w:val="pt-BR"/>
              </w:rPr>
            </w:pPr>
            <w:r w:rsidRPr="00D41A56">
              <w:rPr>
                <w:sz w:val="16"/>
                <w:lang w:val="pt-BR"/>
              </w:rPr>
              <w:t>Premonição 5; A Morte do Demônio; Terror em Silent Hill</w:t>
            </w:r>
          </w:p>
        </w:tc>
      </w:tr>
      <w:tr w:rsidR="009838C5" w:rsidRPr="00840B9F" w14:paraId="09529787" w14:textId="77777777">
        <w:trPr>
          <w:jc w:val="center"/>
        </w:trPr>
        <w:tc>
          <w:tcPr>
            <w:tcW w:w="1814" w:type="dxa"/>
          </w:tcPr>
          <w:p w14:paraId="7EDE8852" w14:textId="77777777" w:rsidR="009838C5" w:rsidRDefault="00000000">
            <w:r>
              <w:rPr>
                <w:sz w:val="16"/>
              </w:rPr>
              <w:t>Grupo 1</w:t>
            </w:r>
          </w:p>
        </w:tc>
        <w:tc>
          <w:tcPr>
            <w:tcW w:w="907" w:type="dxa"/>
          </w:tcPr>
          <w:p w14:paraId="3A20A927" w14:textId="77777777" w:rsidR="009838C5" w:rsidRDefault="00000000">
            <w:r>
              <w:rPr>
                <w:sz w:val="16"/>
              </w:rPr>
              <w:t>106</w:t>
            </w:r>
          </w:p>
        </w:tc>
        <w:tc>
          <w:tcPr>
            <w:tcW w:w="3118" w:type="dxa"/>
          </w:tcPr>
          <w:p w14:paraId="1205FE49" w14:textId="77777777" w:rsidR="009838C5" w:rsidRPr="00D41A56" w:rsidRDefault="00000000">
            <w:pPr>
              <w:rPr>
                <w:lang w:val="pt-BR"/>
              </w:rPr>
            </w:pPr>
            <w:r w:rsidRPr="00D41A56">
              <w:rPr>
                <w:sz w:val="16"/>
                <w:lang w:val="pt-BR"/>
              </w:rPr>
              <w:t>peter, ser, precisa, mundo, está, vilão</w:t>
            </w:r>
          </w:p>
        </w:tc>
        <w:tc>
          <w:tcPr>
            <w:tcW w:w="3515" w:type="dxa"/>
          </w:tcPr>
          <w:p w14:paraId="0AF8E414" w14:textId="77777777" w:rsidR="009838C5" w:rsidRPr="00D41A56" w:rsidRDefault="00000000">
            <w:pPr>
              <w:rPr>
                <w:lang w:val="pt-BR"/>
              </w:rPr>
            </w:pPr>
            <w:r w:rsidRPr="00D41A56">
              <w:rPr>
                <w:sz w:val="16"/>
                <w:lang w:val="pt-BR"/>
              </w:rPr>
              <w:t>Thor: Amor e Trovão; Mad Max: Estrada da Fúria; Os Vingadores: The Avengers</w:t>
            </w:r>
          </w:p>
        </w:tc>
      </w:tr>
      <w:tr w:rsidR="009838C5" w:rsidRPr="00840B9F" w14:paraId="4654C5F2" w14:textId="77777777">
        <w:trPr>
          <w:jc w:val="center"/>
        </w:trPr>
        <w:tc>
          <w:tcPr>
            <w:tcW w:w="1814" w:type="dxa"/>
          </w:tcPr>
          <w:p w14:paraId="408BDBBA" w14:textId="77777777" w:rsidR="009838C5" w:rsidRDefault="00000000">
            <w:r>
              <w:rPr>
                <w:sz w:val="16"/>
              </w:rPr>
              <w:t>Grupo 2</w:t>
            </w:r>
          </w:p>
        </w:tc>
        <w:tc>
          <w:tcPr>
            <w:tcW w:w="907" w:type="dxa"/>
          </w:tcPr>
          <w:p w14:paraId="50794590" w14:textId="77777777" w:rsidR="009838C5" w:rsidRDefault="00000000">
            <w:r>
              <w:rPr>
                <w:sz w:val="16"/>
              </w:rPr>
              <w:t>136</w:t>
            </w:r>
          </w:p>
        </w:tc>
        <w:tc>
          <w:tcPr>
            <w:tcW w:w="3118" w:type="dxa"/>
          </w:tcPr>
          <w:p w14:paraId="576E7ABB" w14:textId="77777777" w:rsidR="009838C5" w:rsidRPr="00D41A56" w:rsidRDefault="00000000">
            <w:pPr>
              <w:rPr>
                <w:lang w:val="pt-BR"/>
              </w:rPr>
            </w:pPr>
            <w:r w:rsidRPr="00D41A56">
              <w:rPr>
                <w:sz w:val="16"/>
                <w:lang w:val="pt-BR"/>
              </w:rPr>
              <w:t>casa, não, família, está, anos, amigos</w:t>
            </w:r>
          </w:p>
        </w:tc>
        <w:tc>
          <w:tcPr>
            <w:tcW w:w="3515" w:type="dxa"/>
          </w:tcPr>
          <w:p w14:paraId="44673478" w14:textId="77777777" w:rsidR="009838C5" w:rsidRPr="00D41A56" w:rsidRDefault="00000000">
            <w:pPr>
              <w:rPr>
                <w:lang w:val="pt-BR"/>
              </w:rPr>
            </w:pPr>
            <w:r w:rsidRPr="00D41A56">
              <w:rPr>
                <w:sz w:val="16"/>
                <w:lang w:val="pt-BR"/>
              </w:rPr>
              <w:t>Up: Altas Aventuras; 365 Dias: Hoje; Os Garotos Perdidos</w:t>
            </w:r>
          </w:p>
        </w:tc>
      </w:tr>
      <w:tr w:rsidR="009838C5" w:rsidRPr="00840B9F" w14:paraId="2520CA25" w14:textId="77777777">
        <w:trPr>
          <w:jc w:val="center"/>
        </w:trPr>
        <w:tc>
          <w:tcPr>
            <w:tcW w:w="1814" w:type="dxa"/>
          </w:tcPr>
          <w:p w14:paraId="3D3AB366" w14:textId="77777777" w:rsidR="009838C5" w:rsidRDefault="00000000">
            <w:r>
              <w:rPr>
                <w:sz w:val="16"/>
              </w:rPr>
              <w:t>Grupo 3</w:t>
            </w:r>
          </w:p>
        </w:tc>
        <w:tc>
          <w:tcPr>
            <w:tcW w:w="907" w:type="dxa"/>
          </w:tcPr>
          <w:p w14:paraId="10012BC5" w14:textId="77777777" w:rsidR="009838C5" w:rsidRDefault="00000000">
            <w:r>
              <w:rPr>
                <w:sz w:val="16"/>
              </w:rPr>
              <w:t>98</w:t>
            </w:r>
          </w:p>
        </w:tc>
        <w:tc>
          <w:tcPr>
            <w:tcW w:w="3118" w:type="dxa"/>
          </w:tcPr>
          <w:p w14:paraId="17F8E4A2" w14:textId="77777777" w:rsidR="009838C5" w:rsidRPr="00D41A56" w:rsidRDefault="00000000">
            <w:pPr>
              <w:rPr>
                <w:lang w:val="pt-BR"/>
              </w:rPr>
            </w:pPr>
            <w:r w:rsidRPr="00D41A56">
              <w:rPr>
                <w:sz w:val="16"/>
                <w:lang w:val="pt-BR"/>
              </w:rPr>
              <w:t>jovem, durante, ser, anos, polícia, guerra</w:t>
            </w:r>
          </w:p>
        </w:tc>
        <w:tc>
          <w:tcPr>
            <w:tcW w:w="3515" w:type="dxa"/>
          </w:tcPr>
          <w:p w14:paraId="4267D9F1" w14:textId="77777777" w:rsidR="009838C5" w:rsidRPr="00D41A56" w:rsidRDefault="00000000">
            <w:pPr>
              <w:rPr>
                <w:lang w:val="pt-BR"/>
              </w:rPr>
            </w:pPr>
            <w:r w:rsidRPr="00D41A56">
              <w:rPr>
                <w:sz w:val="16"/>
                <w:lang w:val="pt-BR"/>
              </w:rPr>
              <w:t>O Grande Lebowski; Um Sonho de Liberdade; Fim dos Dias</w:t>
            </w:r>
          </w:p>
        </w:tc>
      </w:tr>
    </w:tbl>
    <w:p w14:paraId="75F7ADE0" w14:textId="77777777" w:rsidR="009838C5" w:rsidRPr="00D41A56" w:rsidRDefault="009838C5">
      <w:pPr>
        <w:rPr>
          <w:lang w:val="pt-BR"/>
        </w:rPr>
      </w:pPr>
    </w:p>
    <w:p w14:paraId="39D672AC" w14:textId="77777777" w:rsidR="009838C5" w:rsidRPr="00840B9F" w:rsidRDefault="00000000">
      <w:pPr>
        <w:pStyle w:val="Commarcadores"/>
        <w:rPr>
          <w:rFonts w:ascii="Times New Roman" w:hAnsi="Times New Roman" w:cs="Times New Roman"/>
          <w:sz w:val="20"/>
          <w:szCs w:val="20"/>
          <w:lang w:val="pt-BR"/>
        </w:rPr>
      </w:pPr>
      <w:r w:rsidRPr="00840B9F">
        <w:rPr>
          <w:rFonts w:ascii="Times New Roman" w:hAnsi="Times New Roman" w:cs="Times New Roman"/>
          <w:b/>
          <w:sz w:val="20"/>
          <w:szCs w:val="20"/>
          <w:lang w:val="pt-BR"/>
        </w:rPr>
        <w:t>BERTimbau, k = 4:</w:t>
      </w:r>
      <w:r w:rsidRPr="00840B9F">
        <w:rPr>
          <w:rFonts w:ascii="Times New Roman" w:hAnsi="Times New Roman" w:cs="Times New Roman"/>
          <w:sz w:val="20"/>
          <w:szCs w:val="20"/>
          <w:lang w:val="pt-BR"/>
        </w:rPr>
        <w:t xml:space="preserve"> os grupos têm tema claro. São eles: </w:t>
      </w:r>
      <w:r w:rsidRPr="00840B9F">
        <w:rPr>
          <w:rFonts w:ascii="Times New Roman" w:hAnsi="Times New Roman" w:cs="Times New Roman"/>
          <w:b/>
          <w:sz w:val="20"/>
          <w:szCs w:val="20"/>
          <w:lang w:val="pt-BR"/>
        </w:rPr>
        <w:t>ameaça coletiva</w:t>
      </w:r>
      <w:r w:rsidRPr="00840B9F">
        <w:rPr>
          <w:rFonts w:ascii="Times New Roman" w:hAnsi="Times New Roman" w:cs="Times New Roman"/>
          <w:sz w:val="20"/>
          <w:szCs w:val="20"/>
          <w:lang w:val="pt-BR"/>
        </w:rPr>
        <w:t xml:space="preserve"> (terror e ficção científica, com "grupo", "vírus", "missão"); </w:t>
      </w:r>
      <w:r w:rsidRPr="00840B9F">
        <w:rPr>
          <w:rFonts w:ascii="Times New Roman" w:hAnsi="Times New Roman" w:cs="Times New Roman"/>
          <w:b/>
          <w:sz w:val="20"/>
          <w:szCs w:val="20"/>
          <w:lang w:val="pt-BR"/>
        </w:rPr>
        <w:t>super-heróis</w:t>
      </w:r>
      <w:r w:rsidRPr="00840B9F">
        <w:rPr>
          <w:rFonts w:ascii="Times New Roman" w:hAnsi="Times New Roman" w:cs="Times New Roman"/>
          <w:sz w:val="20"/>
          <w:szCs w:val="20"/>
          <w:lang w:val="pt-BR"/>
        </w:rPr>
        <w:t xml:space="preserve"> ("Peter", "vilão", </w:t>
      </w:r>
      <w:r w:rsidRPr="00840B9F">
        <w:rPr>
          <w:rFonts w:ascii="Times New Roman" w:hAnsi="Times New Roman" w:cs="Times New Roman"/>
          <w:i/>
          <w:sz w:val="20"/>
          <w:szCs w:val="20"/>
          <w:lang w:val="pt-BR"/>
        </w:rPr>
        <w:t>Thor</w:t>
      </w:r>
      <w:r w:rsidRPr="00840B9F">
        <w:rPr>
          <w:rFonts w:ascii="Times New Roman" w:hAnsi="Times New Roman" w:cs="Times New Roman"/>
          <w:sz w:val="20"/>
          <w:szCs w:val="20"/>
          <w:lang w:val="pt-BR"/>
        </w:rPr>
        <w:t xml:space="preserve">, </w:t>
      </w:r>
      <w:r w:rsidRPr="00840B9F">
        <w:rPr>
          <w:rFonts w:ascii="Times New Roman" w:hAnsi="Times New Roman" w:cs="Times New Roman"/>
          <w:i/>
          <w:sz w:val="20"/>
          <w:szCs w:val="20"/>
          <w:lang w:val="pt-BR"/>
        </w:rPr>
        <w:t>Vingadores</w:t>
      </w:r>
      <w:r w:rsidRPr="00840B9F">
        <w:rPr>
          <w:rFonts w:ascii="Times New Roman" w:hAnsi="Times New Roman" w:cs="Times New Roman"/>
          <w:sz w:val="20"/>
          <w:szCs w:val="20"/>
          <w:lang w:val="pt-BR"/>
        </w:rPr>
        <w:t xml:space="preserve">); </w:t>
      </w:r>
      <w:r w:rsidRPr="00840B9F">
        <w:rPr>
          <w:rFonts w:ascii="Times New Roman" w:hAnsi="Times New Roman" w:cs="Times New Roman"/>
          <w:b/>
          <w:sz w:val="20"/>
          <w:szCs w:val="20"/>
          <w:lang w:val="pt-BR"/>
        </w:rPr>
        <w:t>família, casa e amigos</w:t>
      </w:r>
      <w:r w:rsidRPr="00840B9F">
        <w:rPr>
          <w:rFonts w:ascii="Times New Roman" w:hAnsi="Times New Roman" w:cs="Times New Roman"/>
          <w:sz w:val="20"/>
          <w:szCs w:val="20"/>
          <w:lang w:val="pt-BR"/>
        </w:rPr>
        <w:t xml:space="preserve"> (comédia e drama, como </w:t>
      </w:r>
      <w:r w:rsidRPr="00840B9F">
        <w:rPr>
          <w:rFonts w:ascii="Times New Roman" w:hAnsi="Times New Roman" w:cs="Times New Roman"/>
          <w:i/>
          <w:sz w:val="20"/>
          <w:szCs w:val="20"/>
          <w:lang w:val="pt-BR"/>
        </w:rPr>
        <w:t>Up</w:t>
      </w:r>
      <w:r w:rsidRPr="00840B9F">
        <w:rPr>
          <w:rFonts w:ascii="Times New Roman" w:hAnsi="Times New Roman" w:cs="Times New Roman"/>
          <w:sz w:val="20"/>
          <w:szCs w:val="20"/>
          <w:lang w:val="pt-BR"/>
        </w:rPr>
        <w:t xml:space="preserve">); e </w:t>
      </w:r>
      <w:r w:rsidRPr="00840B9F">
        <w:rPr>
          <w:rFonts w:ascii="Times New Roman" w:hAnsi="Times New Roman" w:cs="Times New Roman"/>
          <w:b/>
          <w:sz w:val="20"/>
          <w:szCs w:val="20"/>
          <w:lang w:val="pt-BR"/>
        </w:rPr>
        <w:t>drama de polícia, prisão e guerra</w:t>
      </w:r>
      <w:r w:rsidRPr="00840B9F">
        <w:rPr>
          <w:rFonts w:ascii="Times New Roman" w:hAnsi="Times New Roman" w:cs="Times New Roman"/>
          <w:sz w:val="20"/>
          <w:szCs w:val="20"/>
          <w:lang w:val="pt-BR"/>
        </w:rPr>
        <w:t xml:space="preserve"> (</w:t>
      </w:r>
      <w:r w:rsidRPr="00840B9F">
        <w:rPr>
          <w:rFonts w:ascii="Times New Roman" w:hAnsi="Times New Roman" w:cs="Times New Roman"/>
          <w:i/>
          <w:sz w:val="20"/>
          <w:szCs w:val="20"/>
          <w:lang w:val="pt-BR"/>
        </w:rPr>
        <w:t>Um Sonho de Liberdade</w:t>
      </w:r>
      <w:r w:rsidRPr="00840B9F">
        <w:rPr>
          <w:rFonts w:ascii="Times New Roman" w:hAnsi="Times New Roman" w:cs="Times New Roman"/>
          <w:sz w:val="20"/>
          <w:szCs w:val="20"/>
          <w:lang w:val="pt-BR"/>
        </w:rPr>
        <w:t>). Um grupo é dominado pelo drama (61 dos 98 filmes), e outro mistura terror (50) e ficção científica (45).</w:t>
      </w:r>
    </w:p>
    <w:p w14:paraId="72F9F38B" w14:textId="77777777" w:rsidR="009838C5" w:rsidRPr="00840B9F" w:rsidRDefault="00000000">
      <w:pPr>
        <w:pStyle w:val="Commarcadores"/>
        <w:rPr>
          <w:rFonts w:ascii="Times New Roman" w:hAnsi="Times New Roman" w:cs="Times New Roman"/>
          <w:sz w:val="20"/>
          <w:szCs w:val="20"/>
          <w:lang w:val="pt-BR"/>
        </w:rPr>
      </w:pPr>
      <w:r w:rsidRPr="00840B9F">
        <w:rPr>
          <w:rFonts w:ascii="Times New Roman" w:hAnsi="Times New Roman" w:cs="Times New Roman"/>
          <w:b/>
          <w:sz w:val="20"/>
          <w:szCs w:val="20"/>
          <w:lang w:val="pt-BR"/>
        </w:rPr>
        <w:t>BERTimbau, k = 5:</w:t>
      </w:r>
      <w:r w:rsidRPr="00840B9F">
        <w:rPr>
          <w:rFonts w:ascii="Times New Roman" w:hAnsi="Times New Roman" w:cs="Times New Roman"/>
          <w:sz w:val="20"/>
          <w:szCs w:val="20"/>
          <w:lang w:val="pt-BR"/>
        </w:rPr>
        <w:t xml:space="preserve"> o grupo de ameaça coletiva se divide em </w:t>
      </w:r>
      <w:r w:rsidRPr="00840B9F">
        <w:rPr>
          <w:rFonts w:ascii="Times New Roman" w:hAnsi="Times New Roman" w:cs="Times New Roman"/>
          <w:b/>
          <w:sz w:val="20"/>
          <w:szCs w:val="20"/>
          <w:lang w:val="pt-BR"/>
        </w:rPr>
        <w:t>fim do mundo</w:t>
      </w:r>
      <w:r w:rsidRPr="00840B9F">
        <w:rPr>
          <w:rFonts w:ascii="Times New Roman" w:hAnsi="Times New Roman" w:cs="Times New Roman"/>
          <w:sz w:val="20"/>
          <w:szCs w:val="20"/>
          <w:lang w:val="pt-BR"/>
        </w:rPr>
        <w:t xml:space="preserve"> (O Exterminador do Futuro 2: O Julgamento Final; O Predador; 2012) e </w:t>
      </w:r>
      <w:r w:rsidRPr="00840B9F">
        <w:rPr>
          <w:rFonts w:ascii="Times New Roman" w:hAnsi="Times New Roman" w:cs="Times New Roman"/>
          <w:b/>
          <w:sz w:val="20"/>
          <w:szCs w:val="20"/>
          <w:lang w:val="pt-BR"/>
        </w:rPr>
        <w:t>terror de grupo</w:t>
      </w:r>
      <w:r w:rsidRPr="00840B9F">
        <w:rPr>
          <w:rFonts w:ascii="Times New Roman" w:hAnsi="Times New Roman" w:cs="Times New Roman"/>
          <w:sz w:val="20"/>
          <w:szCs w:val="20"/>
          <w:lang w:val="pt-BR"/>
        </w:rPr>
        <w:t xml:space="preserve"> (A Morte do Demônio; Terror em Silent Hill; Premonição 5), uma divisão que faz sentido para quem lê as sinopses. Com k = 5, o ARI se mantém em 0,144, e a pureza sobe de 48,9% para 52,6%.</w:t>
      </w:r>
    </w:p>
    <w:p w14:paraId="7A010B23" w14:textId="77777777" w:rsidR="009838C5" w:rsidRPr="00840B9F" w:rsidRDefault="00000000">
      <w:pPr>
        <w:pStyle w:val="Commarcadores"/>
        <w:rPr>
          <w:rFonts w:ascii="Times New Roman" w:hAnsi="Times New Roman" w:cs="Times New Roman"/>
          <w:sz w:val="20"/>
          <w:szCs w:val="20"/>
          <w:lang w:val="pt-BR"/>
        </w:rPr>
      </w:pPr>
      <w:r w:rsidRPr="00840B9F">
        <w:rPr>
          <w:rFonts w:ascii="Times New Roman" w:hAnsi="Times New Roman" w:cs="Times New Roman"/>
          <w:b/>
          <w:sz w:val="20"/>
          <w:szCs w:val="20"/>
          <w:lang w:val="pt-BR"/>
        </w:rPr>
        <w:t>TF-IDF sem stopwords, k = 4:</w:t>
      </w:r>
      <w:r w:rsidRPr="00840B9F">
        <w:rPr>
          <w:rFonts w:ascii="Times New Roman" w:hAnsi="Times New Roman" w:cs="Times New Roman"/>
          <w:sz w:val="20"/>
          <w:szCs w:val="20"/>
          <w:lang w:val="pt-BR"/>
        </w:rPr>
        <w:t xml:space="preserve"> os grupos seguem palavras isoladas: um de "morte" e "família" (O Chamado; Extermínio 2; Premonição 5), um de "amor" e "juntos" (romances) e um de "casa" e "amigos". Os temas são legíveis, mas cortam os gêneros ao acaso (ARI de 0,024), e a projeção 2D é uma única nuvem, sem regiões de cor.</w:t>
      </w:r>
    </w:p>
    <w:p w14:paraId="1515306F" w14:textId="77777777" w:rsidR="009838C5" w:rsidRPr="00840B9F" w:rsidRDefault="00000000">
      <w:pPr>
        <w:rPr>
          <w:rFonts w:ascii="Times New Roman" w:hAnsi="Times New Roman" w:cs="Times New Roman"/>
          <w:sz w:val="20"/>
          <w:szCs w:val="20"/>
          <w:lang w:val="pt-BR"/>
        </w:rPr>
      </w:pPr>
      <w:r w:rsidRPr="00840B9F">
        <w:rPr>
          <w:rFonts w:ascii="Times New Roman" w:hAnsi="Times New Roman" w:cs="Times New Roman"/>
          <w:b/>
          <w:sz w:val="20"/>
          <w:szCs w:val="20"/>
          <w:lang w:val="pt-BR"/>
        </w:rPr>
        <w:lastRenderedPageBreak/>
        <w:t>Conclusão.</w:t>
      </w:r>
      <w:r w:rsidRPr="00840B9F">
        <w:rPr>
          <w:rFonts w:ascii="Times New Roman" w:hAnsi="Times New Roman" w:cs="Times New Roman"/>
          <w:sz w:val="20"/>
          <w:szCs w:val="20"/>
          <w:lang w:val="pt-BR"/>
        </w:rPr>
        <w:t xml:space="preserve"> O </w:t>
      </w:r>
      <w:r w:rsidRPr="00840B9F">
        <w:rPr>
          <w:rFonts w:ascii="Times New Roman" w:hAnsi="Times New Roman" w:cs="Times New Roman"/>
          <w:b/>
          <w:sz w:val="20"/>
          <w:szCs w:val="20"/>
          <w:lang w:val="pt-BR"/>
        </w:rPr>
        <w:t>BERTimbau</w:t>
      </w:r>
      <w:r w:rsidRPr="00840B9F">
        <w:rPr>
          <w:rFonts w:ascii="Times New Roman" w:hAnsi="Times New Roman" w:cs="Times New Roman"/>
          <w:sz w:val="20"/>
          <w:szCs w:val="20"/>
          <w:lang w:val="pt-BR"/>
        </w:rPr>
        <w:t xml:space="preserve"> gerou os clusters mais representativos, com o maior ARI (0,144), a maior pureza e grupos com temas reconhecíveis na leitura. O MiniLM vem em segundo (ARI de 0,123 com k = 9), e as lexicais quase não se relacionam com os gêneros. A quantidade que melhor expressou as características originais dos dados foi </w:t>
      </w:r>
      <w:r w:rsidRPr="00840B9F">
        <w:rPr>
          <w:rFonts w:ascii="Times New Roman" w:hAnsi="Times New Roman" w:cs="Times New Roman"/>
          <w:b/>
          <w:sz w:val="20"/>
          <w:szCs w:val="20"/>
          <w:lang w:val="pt-BR"/>
        </w:rPr>
        <w:t>k = 4 a 5</w:t>
      </w:r>
      <w:r w:rsidRPr="00840B9F">
        <w:rPr>
          <w:rFonts w:ascii="Times New Roman" w:hAnsi="Times New Roman" w:cs="Times New Roman"/>
          <w:sz w:val="20"/>
          <w:szCs w:val="20"/>
          <w:lang w:val="pt-BR"/>
        </w:rPr>
        <w:t xml:space="preserve">: o ARI do BERTimbau tem o pico nesses dois valores, e k = 4 coincide com os quatro gêneros da coleta. Ainda assim, os grupos refletem mais o </w:t>
      </w:r>
      <w:r w:rsidRPr="00840B9F">
        <w:rPr>
          <w:rFonts w:ascii="Times New Roman" w:hAnsi="Times New Roman" w:cs="Times New Roman"/>
          <w:b/>
          <w:sz w:val="20"/>
          <w:szCs w:val="20"/>
          <w:lang w:val="pt-BR"/>
        </w:rPr>
        <w:t>tema da história</w:t>
      </w:r>
      <w:r w:rsidRPr="00840B9F">
        <w:rPr>
          <w:rFonts w:ascii="Times New Roman" w:hAnsi="Times New Roman" w:cs="Times New Roman"/>
          <w:sz w:val="20"/>
          <w:szCs w:val="20"/>
          <w:lang w:val="pt-BR"/>
        </w:rPr>
        <w:t xml:space="preserve"> (ameaça, heróis, família, polícia) do que o gênero, e a semelhança com os gêneros é fraca. Para separar gêneros, a classificação supervisionada (questão 4) é muito melhor: com o mesmo BERTimbau, o ARI sobe de 0,13 para 0,37.</w:t>
      </w:r>
    </w:p>
    <w:p w14:paraId="68EFC965" w14:textId="77777777" w:rsidR="009838C5" w:rsidRPr="00840B9F" w:rsidRDefault="00000000">
      <w:pPr>
        <w:pStyle w:val="Ttulo1"/>
        <w:rPr>
          <w:rFonts w:ascii="Times New Roman" w:hAnsi="Times New Roman" w:cs="Times New Roman"/>
          <w:sz w:val="24"/>
          <w:szCs w:val="24"/>
          <w:lang w:val="pt-BR"/>
        </w:rPr>
      </w:pPr>
      <w:r w:rsidRPr="00840B9F">
        <w:rPr>
          <w:rFonts w:ascii="Times New Roman" w:hAnsi="Times New Roman" w:cs="Times New Roman"/>
          <w:color w:val="1F3A5F"/>
          <w:sz w:val="24"/>
          <w:szCs w:val="24"/>
          <w:lang w:val="pt-BR"/>
        </w:rPr>
        <w:t>3) Busca: qualidade dos top-3 e top-5</w:t>
      </w:r>
    </w:p>
    <w:p w14:paraId="520E14F0" w14:textId="77777777" w:rsidR="009838C5" w:rsidRPr="00840B9F" w:rsidRDefault="00000000">
      <w:pPr>
        <w:rPr>
          <w:rFonts w:ascii="Times New Roman" w:hAnsi="Times New Roman" w:cs="Times New Roman"/>
          <w:sz w:val="20"/>
          <w:szCs w:val="20"/>
          <w:lang w:val="pt-BR"/>
        </w:rPr>
      </w:pPr>
      <w:r w:rsidRPr="00840B9F">
        <w:rPr>
          <w:rFonts w:ascii="Times New Roman" w:hAnsi="Times New Roman" w:cs="Times New Roman"/>
          <w:sz w:val="20"/>
          <w:szCs w:val="20"/>
          <w:lang w:val="pt-BR"/>
        </w:rPr>
        <w:t xml:space="preserve">Escrevemos 20 consultas como um usuário digitaria e marcamos os filmes relevantes de cada uma </w:t>
      </w:r>
      <w:r w:rsidRPr="00840B9F">
        <w:rPr>
          <w:rFonts w:ascii="Times New Roman" w:hAnsi="Times New Roman" w:cs="Times New Roman"/>
          <w:b/>
          <w:sz w:val="20"/>
          <w:szCs w:val="20"/>
          <w:lang w:val="pt-BR"/>
        </w:rPr>
        <w:t>lendo as 428 sinopses antes de rodar qualquer algoritmo</w:t>
      </w:r>
      <w:r w:rsidRPr="00840B9F">
        <w:rPr>
          <w:rFonts w:ascii="Times New Roman" w:hAnsi="Times New Roman" w:cs="Times New Roman"/>
          <w:sz w:val="20"/>
          <w:szCs w:val="20"/>
          <w:lang w:val="pt-BR"/>
        </w:rPr>
        <w:t>. Para cada representação, a busca ordena as sinopses pelo cosseno com a consulta. A combinação usada no site soma 0,3 × o cosseno do TF-IDF e 0,7 × o do MiniLM, cada um dividido pelo maior cosseno da própria representação.</w:t>
      </w:r>
    </w:p>
    <w:p w14:paraId="01460E96" w14:textId="77777777" w:rsidR="009838C5" w:rsidRDefault="00000000">
      <w:pPr>
        <w:jc w:val="center"/>
      </w:pPr>
      <w:r>
        <w:rPr>
          <w:noProof/>
        </w:rPr>
        <w:drawing>
          <wp:inline distT="0" distB="0" distL="0" distR="0" wp14:anchorId="4DC8996D" wp14:editId="23B2BF32">
            <wp:extent cx="5940000" cy="21384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3_busca_precisao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1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AA4A55" w14:textId="77777777" w:rsidR="009838C5" w:rsidRPr="00D41A56" w:rsidRDefault="00000000">
      <w:pPr>
        <w:jc w:val="center"/>
        <w:rPr>
          <w:lang w:val="pt-BR"/>
        </w:rPr>
      </w:pPr>
      <w:r w:rsidRPr="00D41A56">
        <w:rPr>
          <w:i/>
          <w:sz w:val="17"/>
          <w:lang w:val="pt-BR"/>
        </w:rPr>
        <w:t>Figura 3 — Precisão @3 e @5 média nas 20 consultas anotadas.</w:t>
      </w:r>
    </w:p>
    <w:p w14:paraId="5AF2A7C6" w14:textId="77777777" w:rsidR="009838C5" w:rsidRPr="00840B9F" w:rsidRDefault="00000000">
      <w:pPr>
        <w:rPr>
          <w:rFonts w:ascii="Times New Roman" w:hAnsi="Times New Roman" w:cs="Times New Roman"/>
          <w:sz w:val="20"/>
          <w:szCs w:val="20"/>
          <w:lang w:val="pt-BR"/>
        </w:rPr>
      </w:pPr>
      <w:r w:rsidRPr="00840B9F">
        <w:rPr>
          <w:rFonts w:ascii="Times New Roman" w:hAnsi="Times New Roman" w:cs="Times New Roman"/>
          <w:b/>
          <w:sz w:val="20"/>
          <w:szCs w:val="20"/>
          <w:lang w:val="pt-BR"/>
        </w:rPr>
        <w:t>Tabela 3 — Precisão nos 3 e nos 5 primeiros (média das 20 consultas)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4535"/>
        <w:gridCol w:w="1984"/>
        <w:gridCol w:w="1984"/>
      </w:tblGrid>
      <w:tr w:rsidR="009838C5" w14:paraId="639FC826" w14:textId="77777777">
        <w:trPr>
          <w:jc w:val="center"/>
        </w:trPr>
        <w:tc>
          <w:tcPr>
            <w:tcW w:w="4535" w:type="dxa"/>
            <w:shd w:val="clear" w:color="auto" w:fill="DCE6F0"/>
          </w:tcPr>
          <w:p w14:paraId="2A1B36EA" w14:textId="77777777" w:rsidR="009838C5" w:rsidRDefault="00000000">
            <w:r>
              <w:rPr>
                <w:b/>
                <w:sz w:val="17"/>
              </w:rPr>
              <w:t>Representação</w:t>
            </w:r>
          </w:p>
        </w:tc>
        <w:tc>
          <w:tcPr>
            <w:tcW w:w="1984" w:type="dxa"/>
            <w:shd w:val="clear" w:color="auto" w:fill="DCE6F0"/>
          </w:tcPr>
          <w:p w14:paraId="71167CA1" w14:textId="77777777" w:rsidR="009838C5" w:rsidRDefault="00000000">
            <w:r>
              <w:rPr>
                <w:b/>
                <w:sz w:val="17"/>
              </w:rPr>
              <w:t>Precisão @3</w:t>
            </w:r>
          </w:p>
        </w:tc>
        <w:tc>
          <w:tcPr>
            <w:tcW w:w="1984" w:type="dxa"/>
            <w:shd w:val="clear" w:color="auto" w:fill="DCE6F0"/>
          </w:tcPr>
          <w:p w14:paraId="06B83396" w14:textId="77777777" w:rsidR="009838C5" w:rsidRDefault="00000000">
            <w:r>
              <w:rPr>
                <w:b/>
                <w:sz w:val="17"/>
              </w:rPr>
              <w:t>Precisão @5</w:t>
            </w:r>
          </w:p>
        </w:tc>
      </w:tr>
      <w:tr w:rsidR="009838C5" w14:paraId="335E33A1" w14:textId="77777777">
        <w:trPr>
          <w:jc w:val="center"/>
        </w:trPr>
        <w:tc>
          <w:tcPr>
            <w:tcW w:w="4535" w:type="dxa"/>
          </w:tcPr>
          <w:p w14:paraId="03CE3EAA" w14:textId="77777777" w:rsidR="009838C5" w:rsidRDefault="00000000">
            <w:r>
              <w:rPr>
                <w:sz w:val="17"/>
              </w:rPr>
              <w:t>BoW sem pontuação</w:t>
            </w:r>
          </w:p>
        </w:tc>
        <w:tc>
          <w:tcPr>
            <w:tcW w:w="1984" w:type="dxa"/>
          </w:tcPr>
          <w:p w14:paraId="1A469F9B" w14:textId="77777777" w:rsidR="009838C5" w:rsidRDefault="00000000">
            <w:r>
              <w:rPr>
                <w:sz w:val="17"/>
              </w:rPr>
              <w:t>15,0%</w:t>
            </w:r>
          </w:p>
        </w:tc>
        <w:tc>
          <w:tcPr>
            <w:tcW w:w="1984" w:type="dxa"/>
          </w:tcPr>
          <w:p w14:paraId="2265B85B" w14:textId="77777777" w:rsidR="009838C5" w:rsidRDefault="00000000">
            <w:r>
              <w:rPr>
                <w:sz w:val="17"/>
              </w:rPr>
              <w:t>14,0%</w:t>
            </w:r>
          </w:p>
        </w:tc>
      </w:tr>
      <w:tr w:rsidR="009838C5" w14:paraId="254AA0A4" w14:textId="77777777">
        <w:trPr>
          <w:jc w:val="center"/>
        </w:trPr>
        <w:tc>
          <w:tcPr>
            <w:tcW w:w="4535" w:type="dxa"/>
          </w:tcPr>
          <w:p w14:paraId="3FEF86A6" w14:textId="77777777" w:rsidR="009838C5" w:rsidRDefault="00000000">
            <w:r>
              <w:rPr>
                <w:sz w:val="17"/>
              </w:rPr>
              <w:t>BoW sem stopwords</w:t>
            </w:r>
          </w:p>
        </w:tc>
        <w:tc>
          <w:tcPr>
            <w:tcW w:w="1984" w:type="dxa"/>
          </w:tcPr>
          <w:p w14:paraId="630D5C01" w14:textId="77777777" w:rsidR="009838C5" w:rsidRDefault="00000000">
            <w:r>
              <w:rPr>
                <w:sz w:val="17"/>
              </w:rPr>
              <w:t>41,7%</w:t>
            </w:r>
          </w:p>
        </w:tc>
        <w:tc>
          <w:tcPr>
            <w:tcW w:w="1984" w:type="dxa"/>
          </w:tcPr>
          <w:p w14:paraId="128F7A11" w14:textId="77777777" w:rsidR="009838C5" w:rsidRDefault="00000000">
            <w:r>
              <w:rPr>
                <w:sz w:val="17"/>
              </w:rPr>
              <w:t>35,0%</w:t>
            </w:r>
          </w:p>
        </w:tc>
      </w:tr>
      <w:tr w:rsidR="009838C5" w14:paraId="70D7AAD6" w14:textId="77777777">
        <w:trPr>
          <w:jc w:val="center"/>
        </w:trPr>
        <w:tc>
          <w:tcPr>
            <w:tcW w:w="4535" w:type="dxa"/>
          </w:tcPr>
          <w:p w14:paraId="3B016B7A" w14:textId="77777777" w:rsidR="009838C5" w:rsidRDefault="00000000">
            <w:r>
              <w:rPr>
                <w:sz w:val="17"/>
              </w:rPr>
              <w:t>TF-IDF sem pontuação</w:t>
            </w:r>
          </w:p>
        </w:tc>
        <w:tc>
          <w:tcPr>
            <w:tcW w:w="1984" w:type="dxa"/>
          </w:tcPr>
          <w:p w14:paraId="4084EE21" w14:textId="77777777" w:rsidR="009838C5" w:rsidRDefault="00000000">
            <w:r>
              <w:rPr>
                <w:sz w:val="17"/>
              </w:rPr>
              <w:t>56,7%</w:t>
            </w:r>
          </w:p>
        </w:tc>
        <w:tc>
          <w:tcPr>
            <w:tcW w:w="1984" w:type="dxa"/>
          </w:tcPr>
          <w:p w14:paraId="46B0346A" w14:textId="77777777" w:rsidR="009838C5" w:rsidRDefault="00000000">
            <w:r>
              <w:rPr>
                <w:sz w:val="17"/>
              </w:rPr>
              <w:t>46,0%</w:t>
            </w:r>
          </w:p>
        </w:tc>
      </w:tr>
      <w:tr w:rsidR="009838C5" w14:paraId="0E04A1CD" w14:textId="77777777">
        <w:trPr>
          <w:jc w:val="center"/>
        </w:trPr>
        <w:tc>
          <w:tcPr>
            <w:tcW w:w="4535" w:type="dxa"/>
          </w:tcPr>
          <w:p w14:paraId="1CC1B5E7" w14:textId="77777777" w:rsidR="009838C5" w:rsidRDefault="00000000">
            <w:r>
              <w:rPr>
                <w:sz w:val="17"/>
              </w:rPr>
              <w:t>TF-IDF sem stopwords</w:t>
            </w:r>
          </w:p>
        </w:tc>
        <w:tc>
          <w:tcPr>
            <w:tcW w:w="1984" w:type="dxa"/>
          </w:tcPr>
          <w:p w14:paraId="4E6C1098" w14:textId="77777777" w:rsidR="009838C5" w:rsidRDefault="00000000">
            <w:r>
              <w:rPr>
                <w:sz w:val="17"/>
              </w:rPr>
              <w:t>56,7%</w:t>
            </w:r>
          </w:p>
        </w:tc>
        <w:tc>
          <w:tcPr>
            <w:tcW w:w="1984" w:type="dxa"/>
          </w:tcPr>
          <w:p w14:paraId="22C58178" w14:textId="77777777" w:rsidR="009838C5" w:rsidRDefault="00000000">
            <w:r>
              <w:rPr>
                <w:sz w:val="17"/>
              </w:rPr>
              <w:t>44,0%</w:t>
            </w:r>
          </w:p>
        </w:tc>
      </w:tr>
      <w:tr w:rsidR="009838C5" w14:paraId="23D9E08E" w14:textId="77777777">
        <w:trPr>
          <w:jc w:val="center"/>
        </w:trPr>
        <w:tc>
          <w:tcPr>
            <w:tcW w:w="4535" w:type="dxa"/>
          </w:tcPr>
          <w:p w14:paraId="62BFFAB4" w14:textId="77777777" w:rsidR="009838C5" w:rsidRDefault="00000000">
            <w:r>
              <w:rPr>
                <w:sz w:val="17"/>
              </w:rPr>
              <w:t>Word2Vec CBOW</w:t>
            </w:r>
          </w:p>
        </w:tc>
        <w:tc>
          <w:tcPr>
            <w:tcW w:w="1984" w:type="dxa"/>
          </w:tcPr>
          <w:p w14:paraId="7A01C54C" w14:textId="77777777" w:rsidR="009838C5" w:rsidRDefault="00000000">
            <w:r>
              <w:rPr>
                <w:sz w:val="17"/>
              </w:rPr>
              <w:t>35,0%</w:t>
            </w:r>
          </w:p>
        </w:tc>
        <w:tc>
          <w:tcPr>
            <w:tcW w:w="1984" w:type="dxa"/>
          </w:tcPr>
          <w:p w14:paraId="30FAE2C1" w14:textId="77777777" w:rsidR="009838C5" w:rsidRDefault="00000000">
            <w:r>
              <w:rPr>
                <w:sz w:val="17"/>
              </w:rPr>
              <w:t>30,0%</w:t>
            </w:r>
          </w:p>
        </w:tc>
      </w:tr>
      <w:tr w:rsidR="009838C5" w14:paraId="1BD8EBBA" w14:textId="77777777">
        <w:trPr>
          <w:jc w:val="center"/>
        </w:trPr>
        <w:tc>
          <w:tcPr>
            <w:tcW w:w="4535" w:type="dxa"/>
          </w:tcPr>
          <w:p w14:paraId="78886446" w14:textId="77777777" w:rsidR="009838C5" w:rsidRDefault="00000000">
            <w:r>
              <w:rPr>
                <w:sz w:val="17"/>
              </w:rPr>
              <w:t>Word2Vec skip-gram</w:t>
            </w:r>
          </w:p>
        </w:tc>
        <w:tc>
          <w:tcPr>
            <w:tcW w:w="1984" w:type="dxa"/>
          </w:tcPr>
          <w:p w14:paraId="237BD694" w14:textId="77777777" w:rsidR="009838C5" w:rsidRDefault="00000000">
            <w:r>
              <w:rPr>
                <w:sz w:val="17"/>
              </w:rPr>
              <w:t>33,3%</w:t>
            </w:r>
          </w:p>
        </w:tc>
        <w:tc>
          <w:tcPr>
            <w:tcW w:w="1984" w:type="dxa"/>
          </w:tcPr>
          <w:p w14:paraId="60E3BD10" w14:textId="77777777" w:rsidR="009838C5" w:rsidRDefault="00000000">
            <w:r>
              <w:rPr>
                <w:sz w:val="17"/>
              </w:rPr>
              <w:t>30,0%</w:t>
            </w:r>
          </w:p>
        </w:tc>
      </w:tr>
      <w:tr w:rsidR="009838C5" w14:paraId="422DADE8" w14:textId="77777777">
        <w:trPr>
          <w:jc w:val="center"/>
        </w:trPr>
        <w:tc>
          <w:tcPr>
            <w:tcW w:w="4535" w:type="dxa"/>
          </w:tcPr>
          <w:p w14:paraId="6BD7FB09" w14:textId="77777777" w:rsidR="009838C5" w:rsidRDefault="00000000">
            <w:r>
              <w:rPr>
                <w:sz w:val="17"/>
              </w:rPr>
              <w:t>BERT (BERTimbau)</w:t>
            </w:r>
          </w:p>
        </w:tc>
        <w:tc>
          <w:tcPr>
            <w:tcW w:w="1984" w:type="dxa"/>
          </w:tcPr>
          <w:p w14:paraId="57C67883" w14:textId="77777777" w:rsidR="009838C5" w:rsidRDefault="00000000">
            <w:r>
              <w:rPr>
                <w:sz w:val="17"/>
              </w:rPr>
              <w:t>28,3%</w:t>
            </w:r>
          </w:p>
        </w:tc>
        <w:tc>
          <w:tcPr>
            <w:tcW w:w="1984" w:type="dxa"/>
          </w:tcPr>
          <w:p w14:paraId="740A1753" w14:textId="77777777" w:rsidR="009838C5" w:rsidRDefault="00000000">
            <w:r>
              <w:rPr>
                <w:sz w:val="17"/>
              </w:rPr>
              <w:t>25,0%</w:t>
            </w:r>
          </w:p>
        </w:tc>
      </w:tr>
      <w:tr w:rsidR="009838C5" w14:paraId="0F1CB120" w14:textId="77777777">
        <w:trPr>
          <w:jc w:val="center"/>
        </w:trPr>
        <w:tc>
          <w:tcPr>
            <w:tcW w:w="4535" w:type="dxa"/>
          </w:tcPr>
          <w:p w14:paraId="6D7586B4" w14:textId="77777777" w:rsidR="009838C5" w:rsidRDefault="00000000">
            <w:r>
              <w:rPr>
                <w:sz w:val="17"/>
              </w:rPr>
              <w:t>BERT de sentença (MiniLM)</w:t>
            </w:r>
          </w:p>
        </w:tc>
        <w:tc>
          <w:tcPr>
            <w:tcW w:w="1984" w:type="dxa"/>
          </w:tcPr>
          <w:p w14:paraId="50BD9708" w14:textId="77777777" w:rsidR="009838C5" w:rsidRDefault="00000000">
            <w:r>
              <w:rPr>
                <w:sz w:val="17"/>
              </w:rPr>
              <w:t>61,7%</w:t>
            </w:r>
          </w:p>
        </w:tc>
        <w:tc>
          <w:tcPr>
            <w:tcW w:w="1984" w:type="dxa"/>
          </w:tcPr>
          <w:p w14:paraId="145800A0" w14:textId="77777777" w:rsidR="009838C5" w:rsidRDefault="00000000">
            <w:r>
              <w:rPr>
                <w:sz w:val="17"/>
              </w:rPr>
              <w:t>49,0%</w:t>
            </w:r>
          </w:p>
        </w:tc>
      </w:tr>
      <w:tr w:rsidR="009838C5" w14:paraId="285E89C5" w14:textId="77777777">
        <w:trPr>
          <w:jc w:val="center"/>
        </w:trPr>
        <w:tc>
          <w:tcPr>
            <w:tcW w:w="4535" w:type="dxa"/>
          </w:tcPr>
          <w:p w14:paraId="5AC3D88A" w14:textId="77777777" w:rsidR="009838C5" w:rsidRPr="00D41A56" w:rsidRDefault="00000000">
            <w:pPr>
              <w:rPr>
                <w:lang w:val="pt-BR"/>
              </w:rPr>
            </w:pPr>
            <w:r w:rsidRPr="00D41A56">
              <w:rPr>
                <w:sz w:val="17"/>
                <w:lang w:val="pt-BR"/>
              </w:rPr>
              <w:t>Combinação do site (0,3 TF-IDF + 0,7 MiniLM)</w:t>
            </w:r>
          </w:p>
        </w:tc>
        <w:tc>
          <w:tcPr>
            <w:tcW w:w="1984" w:type="dxa"/>
          </w:tcPr>
          <w:p w14:paraId="2656FDA7" w14:textId="77777777" w:rsidR="009838C5" w:rsidRDefault="00000000">
            <w:r>
              <w:rPr>
                <w:sz w:val="17"/>
              </w:rPr>
              <w:t>70,0%</w:t>
            </w:r>
          </w:p>
        </w:tc>
        <w:tc>
          <w:tcPr>
            <w:tcW w:w="1984" w:type="dxa"/>
          </w:tcPr>
          <w:p w14:paraId="724DA923" w14:textId="77777777" w:rsidR="009838C5" w:rsidRDefault="00000000">
            <w:r>
              <w:rPr>
                <w:sz w:val="17"/>
              </w:rPr>
              <w:t>57,0%</w:t>
            </w:r>
          </w:p>
        </w:tc>
      </w:tr>
    </w:tbl>
    <w:p w14:paraId="4DD80D54" w14:textId="77777777" w:rsidR="009838C5" w:rsidRDefault="009838C5"/>
    <w:p w14:paraId="74842348" w14:textId="77777777" w:rsidR="009838C5" w:rsidRPr="00840B9F" w:rsidRDefault="00000000">
      <w:pPr>
        <w:rPr>
          <w:rFonts w:ascii="Times New Roman" w:hAnsi="Times New Roman" w:cs="Times New Roman"/>
          <w:sz w:val="20"/>
          <w:szCs w:val="20"/>
        </w:rPr>
      </w:pPr>
      <w:r w:rsidRPr="00840B9F">
        <w:rPr>
          <w:rFonts w:ascii="Times New Roman" w:hAnsi="Times New Roman" w:cs="Times New Roman"/>
          <w:b/>
          <w:sz w:val="20"/>
          <w:szCs w:val="20"/>
          <w:lang w:val="pt-BR"/>
        </w:rPr>
        <w:t xml:space="preserve">Tabela 4 — Consulta "astronautas perdidos no espaço lutando para sobreviver" (6 relevantes). </w:t>
      </w:r>
      <w:r w:rsidRPr="00840B9F">
        <w:rPr>
          <w:rFonts w:ascii="Times New Roman" w:hAnsi="Times New Roman" w:cs="Times New Roman"/>
          <w:b/>
          <w:sz w:val="20"/>
          <w:szCs w:val="20"/>
        </w:rPr>
        <w:t>Tema concreto, com palavras que aparecem nas sinopses.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2381"/>
        <w:gridCol w:w="6973"/>
      </w:tblGrid>
      <w:tr w:rsidR="009838C5" w14:paraId="2BEFA1D3" w14:textId="77777777">
        <w:trPr>
          <w:jc w:val="center"/>
        </w:trPr>
        <w:tc>
          <w:tcPr>
            <w:tcW w:w="2381" w:type="dxa"/>
            <w:shd w:val="clear" w:color="auto" w:fill="DCE6F0"/>
          </w:tcPr>
          <w:p w14:paraId="0C4A8436" w14:textId="77777777" w:rsidR="009838C5" w:rsidRDefault="00000000">
            <w:r>
              <w:rPr>
                <w:b/>
                <w:sz w:val="16"/>
              </w:rPr>
              <w:t>Representação</w:t>
            </w:r>
          </w:p>
        </w:tc>
        <w:tc>
          <w:tcPr>
            <w:tcW w:w="6973" w:type="dxa"/>
            <w:shd w:val="clear" w:color="auto" w:fill="DCE6F0"/>
          </w:tcPr>
          <w:p w14:paraId="21BEB342" w14:textId="77777777" w:rsidR="009838C5" w:rsidRDefault="00000000">
            <w:r>
              <w:rPr>
                <w:b/>
                <w:sz w:val="16"/>
              </w:rPr>
              <w:t>5 primeiros (✔ = relevante)</w:t>
            </w:r>
          </w:p>
        </w:tc>
      </w:tr>
      <w:tr w:rsidR="009838C5" w:rsidRPr="00840B9F" w14:paraId="03AC0CFF" w14:textId="77777777">
        <w:trPr>
          <w:jc w:val="center"/>
        </w:trPr>
        <w:tc>
          <w:tcPr>
            <w:tcW w:w="2381" w:type="dxa"/>
          </w:tcPr>
          <w:p w14:paraId="231FF3FF" w14:textId="77777777" w:rsidR="009838C5" w:rsidRDefault="00000000">
            <w:r>
              <w:rPr>
                <w:sz w:val="16"/>
              </w:rPr>
              <w:t>TF-IDF sem stopwords</w:t>
            </w:r>
          </w:p>
        </w:tc>
        <w:tc>
          <w:tcPr>
            <w:tcW w:w="6973" w:type="dxa"/>
          </w:tcPr>
          <w:p w14:paraId="1BE03709" w14:textId="77777777" w:rsidR="009838C5" w:rsidRPr="00D41A56" w:rsidRDefault="00000000">
            <w:pPr>
              <w:rPr>
                <w:lang w:val="pt-BR"/>
              </w:rPr>
            </w:pPr>
            <w:r w:rsidRPr="00D41A56">
              <w:rPr>
                <w:sz w:val="16"/>
                <w:lang w:val="pt-BR"/>
              </w:rPr>
              <w:t>✔ O Enigma do Horizonte; ✔ Interestelar; ✗ Top Gun - Ases Indomáveis; ✗ Entre Montanhas; ✔ Aliens: O Resgate</w:t>
            </w:r>
          </w:p>
        </w:tc>
      </w:tr>
      <w:tr w:rsidR="009838C5" w:rsidRPr="00840B9F" w14:paraId="0BE1889A" w14:textId="77777777">
        <w:trPr>
          <w:jc w:val="center"/>
        </w:trPr>
        <w:tc>
          <w:tcPr>
            <w:tcW w:w="2381" w:type="dxa"/>
          </w:tcPr>
          <w:p w14:paraId="7A7B3301" w14:textId="77777777" w:rsidR="009838C5" w:rsidRDefault="00000000">
            <w:r>
              <w:rPr>
                <w:sz w:val="16"/>
              </w:rPr>
              <w:t>Word2Vec skip-gram</w:t>
            </w:r>
          </w:p>
        </w:tc>
        <w:tc>
          <w:tcPr>
            <w:tcW w:w="6973" w:type="dxa"/>
          </w:tcPr>
          <w:p w14:paraId="6360992F" w14:textId="77777777" w:rsidR="009838C5" w:rsidRPr="00D41A56" w:rsidRDefault="00000000">
            <w:pPr>
              <w:rPr>
                <w:lang w:val="pt-BR"/>
              </w:rPr>
            </w:pPr>
            <w:r w:rsidRPr="00D41A56">
              <w:rPr>
                <w:sz w:val="16"/>
                <w:lang w:val="pt-BR"/>
              </w:rPr>
              <w:t>✗ X-Men: Dias de um Futuro Esquecido; ✗ Entre Montanhas; ✔ Perdido em Marte; ✗ S.O.S.: Tem um Louco Solto no Espaço; ✔ O Enigma do Horizonte</w:t>
            </w:r>
          </w:p>
        </w:tc>
      </w:tr>
      <w:tr w:rsidR="009838C5" w:rsidRPr="00840B9F" w14:paraId="331ED4EA" w14:textId="77777777">
        <w:trPr>
          <w:jc w:val="center"/>
        </w:trPr>
        <w:tc>
          <w:tcPr>
            <w:tcW w:w="2381" w:type="dxa"/>
          </w:tcPr>
          <w:p w14:paraId="66423E54" w14:textId="77777777" w:rsidR="009838C5" w:rsidRDefault="00000000">
            <w:r>
              <w:rPr>
                <w:sz w:val="16"/>
              </w:rPr>
              <w:t>BERT (BERTimbau)</w:t>
            </w:r>
          </w:p>
        </w:tc>
        <w:tc>
          <w:tcPr>
            <w:tcW w:w="6973" w:type="dxa"/>
          </w:tcPr>
          <w:p w14:paraId="165E1A2C" w14:textId="77777777" w:rsidR="009838C5" w:rsidRPr="00D41A56" w:rsidRDefault="00000000">
            <w:pPr>
              <w:rPr>
                <w:lang w:val="pt-BR"/>
              </w:rPr>
            </w:pPr>
            <w:r w:rsidRPr="00D41A56">
              <w:rPr>
                <w:sz w:val="16"/>
                <w:lang w:val="pt-BR"/>
              </w:rPr>
              <w:t>✗ X-Men: Dias de um Futuro Esquecido; ✔ Perdido em Marte; ✗ O Segredo do Abismo; ✔ Alien: Romulus; ✗ Moana 2</w:t>
            </w:r>
          </w:p>
        </w:tc>
      </w:tr>
      <w:tr w:rsidR="009838C5" w:rsidRPr="00840B9F" w14:paraId="125B2E60" w14:textId="77777777">
        <w:trPr>
          <w:jc w:val="center"/>
        </w:trPr>
        <w:tc>
          <w:tcPr>
            <w:tcW w:w="2381" w:type="dxa"/>
          </w:tcPr>
          <w:p w14:paraId="40DAE10F" w14:textId="77777777" w:rsidR="009838C5" w:rsidRDefault="00000000">
            <w:r>
              <w:rPr>
                <w:sz w:val="16"/>
              </w:rPr>
              <w:t>BERT de sentença (MiniLM)</w:t>
            </w:r>
          </w:p>
        </w:tc>
        <w:tc>
          <w:tcPr>
            <w:tcW w:w="6973" w:type="dxa"/>
          </w:tcPr>
          <w:p w14:paraId="27F8E44D" w14:textId="77777777" w:rsidR="009838C5" w:rsidRPr="00D41A56" w:rsidRDefault="00000000">
            <w:pPr>
              <w:rPr>
                <w:lang w:val="pt-BR"/>
              </w:rPr>
            </w:pPr>
            <w:r w:rsidRPr="00D41A56">
              <w:rPr>
                <w:sz w:val="16"/>
                <w:lang w:val="pt-BR"/>
              </w:rPr>
              <w:t>✔ Alien: Romulus; ✔ Interestelar; ✔ Perdido em Marte; ✔ O Enigma do Horizonte; ✗ S.O.S.: Tem um Louco Solto no Espaço</w:t>
            </w:r>
          </w:p>
        </w:tc>
      </w:tr>
      <w:tr w:rsidR="009838C5" w:rsidRPr="00840B9F" w14:paraId="1670591E" w14:textId="77777777">
        <w:trPr>
          <w:jc w:val="center"/>
        </w:trPr>
        <w:tc>
          <w:tcPr>
            <w:tcW w:w="2381" w:type="dxa"/>
          </w:tcPr>
          <w:p w14:paraId="4F0EC887" w14:textId="77777777" w:rsidR="009838C5" w:rsidRPr="00D41A56" w:rsidRDefault="00000000">
            <w:pPr>
              <w:rPr>
                <w:lang w:val="pt-BR"/>
              </w:rPr>
            </w:pPr>
            <w:r w:rsidRPr="00D41A56">
              <w:rPr>
                <w:sz w:val="16"/>
                <w:lang w:val="pt-BR"/>
              </w:rPr>
              <w:t xml:space="preserve">Combinação do site (0,3 TF-IDF + </w:t>
            </w:r>
            <w:r w:rsidRPr="00D41A56">
              <w:rPr>
                <w:sz w:val="16"/>
                <w:lang w:val="pt-BR"/>
              </w:rPr>
              <w:lastRenderedPageBreak/>
              <w:t>0,7 MiniLM)</w:t>
            </w:r>
          </w:p>
        </w:tc>
        <w:tc>
          <w:tcPr>
            <w:tcW w:w="6973" w:type="dxa"/>
          </w:tcPr>
          <w:p w14:paraId="052FD0F7" w14:textId="77777777" w:rsidR="009838C5" w:rsidRPr="00D41A56" w:rsidRDefault="00000000">
            <w:pPr>
              <w:rPr>
                <w:lang w:val="pt-BR"/>
              </w:rPr>
            </w:pPr>
            <w:r w:rsidRPr="00D41A56">
              <w:rPr>
                <w:sz w:val="16"/>
                <w:lang w:val="pt-BR"/>
              </w:rPr>
              <w:lastRenderedPageBreak/>
              <w:t>✔ O Enigma do Horizonte; ✔ Interestelar; ✔ Aliens: O Resgate; ✔ Alien: Romulus; ✗ Entre Montanhas</w:t>
            </w:r>
          </w:p>
        </w:tc>
      </w:tr>
    </w:tbl>
    <w:p w14:paraId="6F178F04" w14:textId="77777777" w:rsidR="009838C5" w:rsidRPr="00D41A56" w:rsidRDefault="009838C5">
      <w:pPr>
        <w:rPr>
          <w:lang w:val="pt-BR"/>
        </w:rPr>
      </w:pPr>
    </w:p>
    <w:p w14:paraId="75D6725A" w14:textId="77777777" w:rsidR="009838C5" w:rsidRPr="00840B9F" w:rsidRDefault="00000000">
      <w:pPr>
        <w:rPr>
          <w:rFonts w:ascii="Times New Roman" w:hAnsi="Times New Roman" w:cs="Times New Roman"/>
          <w:sz w:val="20"/>
          <w:szCs w:val="20"/>
        </w:rPr>
      </w:pPr>
      <w:r w:rsidRPr="00840B9F">
        <w:rPr>
          <w:rFonts w:ascii="Times New Roman" w:hAnsi="Times New Roman" w:cs="Times New Roman"/>
          <w:b/>
          <w:sz w:val="20"/>
          <w:szCs w:val="20"/>
          <w:lang w:val="pt-BR"/>
        </w:rPr>
        <w:t xml:space="preserve">Tabela 5 — Consulta "família aterrorizada por espíritos em uma casa assombrada" (7 relevantes). </w:t>
      </w:r>
      <w:r w:rsidRPr="00840B9F">
        <w:rPr>
          <w:rFonts w:ascii="Times New Roman" w:hAnsi="Times New Roman" w:cs="Times New Roman"/>
          <w:b/>
          <w:sz w:val="20"/>
          <w:szCs w:val="20"/>
        </w:rPr>
        <w:t>Tema concreto de terror.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2381"/>
        <w:gridCol w:w="6973"/>
      </w:tblGrid>
      <w:tr w:rsidR="009838C5" w14:paraId="0A1A2396" w14:textId="77777777">
        <w:trPr>
          <w:jc w:val="center"/>
        </w:trPr>
        <w:tc>
          <w:tcPr>
            <w:tcW w:w="2381" w:type="dxa"/>
            <w:shd w:val="clear" w:color="auto" w:fill="DCE6F0"/>
          </w:tcPr>
          <w:p w14:paraId="3EEDE819" w14:textId="77777777" w:rsidR="009838C5" w:rsidRDefault="00000000">
            <w:r>
              <w:rPr>
                <w:b/>
                <w:sz w:val="16"/>
              </w:rPr>
              <w:t>Representação</w:t>
            </w:r>
          </w:p>
        </w:tc>
        <w:tc>
          <w:tcPr>
            <w:tcW w:w="6973" w:type="dxa"/>
            <w:shd w:val="clear" w:color="auto" w:fill="DCE6F0"/>
          </w:tcPr>
          <w:p w14:paraId="47EDD53B" w14:textId="77777777" w:rsidR="009838C5" w:rsidRDefault="00000000">
            <w:r>
              <w:rPr>
                <w:b/>
                <w:sz w:val="16"/>
              </w:rPr>
              <w:t>5 primeiros (✔ = relevante)</w:t>
            </w:r>
          </w:p>
        </w:tc>
      </w:tr>
      <w:tr w:rsidR="009838C5" w:rsidRPr="00840B9F" w14:paraId="3884A5CF" w14:textId="77777777">
        <w:trPr>
          <w:jc w:val="center"/>
        </w:trPr>
        <w:tc>
          <w:tcPr>
            <w:tcW w:w="2381" w:type="dxa"/>
          </w:tcPr>
          <w:p w14:paraId="27D3DB3B" w14:textId="77777777" w:rsidR="009838C5" w:rsidRDefault="00000000">
            <w:r>
              <w:rPr>
                <w:sz w:val="16"/>
              </w:rPr>
              <w:t>TF-IDF sem stopwords</w:t>
            </w:r>
          </w:p>
        </w:tc>
        <w:tc>
          <w:tcPr>
            <w:tcW w:w="6973" w:type="dxa"/>
          </w:tcPr>
          <w:p w14:paraId="058E2095" w14:textId="77777777" w:rsidR="009838C5" w:rsidRPr="00D41A56" w:rsidRDefault="00000000">
            <w:pPr>
              <w:rPr>
                <w:lang w:val="pt-BR"/>
              </w:rPr>
            </w:pPr>
            <w:r w:rsidRPr="00D41A56">
              <w:rPr>
                <w:sz w:val="16"/>
                <w:lang w:val="pt-BR"/>
              </w:rPr>
              <w:t>✔ Invocação do Mal 2; ✔ Os Outros; ✔ Invocação do Mal; ✔ Sobrenatural; ✗ Uma Noite Alucinante: A Morte do Demônio</w:t>
            </w:r>
          </w:p>
        </w:tc>
      </w:tr>
      <w:tr w:rsidR="009838C5" w:rsidRPr="00840B9F" w14:paraId="2D4F14C3" w14:textId="77777777">
        <w:trPr>
          <w:jc w:val="center"/>
        </w:trPr>
        <w:tc>
          <w:tcPr>
            <w:tcW w:w="2381" w:type="dxa"/>
          </w:tcPr>
          <w:p w14:paraId="53D9BA15" w14:textId="77777777" w:rsidR="009838C5" w:rsidRDefault="00000000">
            <w:r>
              <w:rPr>
                <w:sz w:val="16"/>
              </w:rPr>
              <w:t>Word2Vec skip-gram</w:t>
            </w:r>
          </w:p>
        </w:tc>
        <w:tc>
          <w:tcPr>
            <w:tcW w:w="6973" w:type="dxa"/>
          </w:tcPr>
          <w:p w14:paraId="62C4A732" w14:textId="77777777" w:rsidR="009838C5" w:rsidRPr="00D41A56" w:rsidRDefault="00000000">
            <w:pPr>
              <w:rPr>
                <w:lang w:val="pt-BR"/>
              </w:rPr>
            </w:pPr>
            <w:r w:rsidRPr="00D41A56">
              <w:rPr>
                <w:sz w:val="16"/>
                <w:lang w:val="pt-BR"/>
              </w:rPr>
              <w:t>✗ Hereditário; ✗ Parasita; ✔ Sobrenatural; ✔ Os Outros; ✗ Patos!</w:t>
            </w:r>
          </w:p>
        </w:tc>
      </w:tr>
      <w:tr w:rsidR="009838C5" w:rsidRPr="00840B9F" w14:paraId="068A52AE" w14:textId="77777777">
        <w:trPr>
          <w:jc w:val="center"/>
        </w:trPr>
        <w:tc>
          <w:tcPr>
            <w:tcW w:w="2381" w:type="dxa"/>
          </w:tcPr>
          <w:p w14:paraId="4DDC5062" w14:textId="77777777" w:rsidR="009838C5" w:rsidRDefault="00000000">
            <w:r>
              <w:rPr>
                <w:sz w:val="16"/>
              </w:rPr>
              <w:t>BERT (BERTimbau)</w:t>
            </w:r>
          </w:p>
        </w:tc>
        <w:tc>
          <w:tcPr>
            <w:tcW w:w="6973" w:type="dxa"/>
          </w:tcPr>
          <w:p w14:paraId="1804ADC0" w14:textId="77777777" w:rsidR="009838C5" w:rsidRPr="00D41A56" w:rsidRDefault="00000000">
            <w:pPr>
              <w:rPr>
                <w:lang w:val="pt-BR"/>
              </w:rPr>
            </w:pPr>
            <w:r w:rsidRPr="00D41A56">
              <w:rPr>
                <w:sz w:val="16"/>
                <w:lang w:val="pt-BR"/>
              </w:rPr>
              <w:t>✔ Invocação do Mal; ✔ Invocação do Mal 2; ✗ Um Lugar Silencioso; ✔ Sobrenatural: A Última Chave; ✗ Premonição 6: Laços de Sangue</w:t>
            </w:r>
          </w:p>
        </w:tc>
      </w:tr>
      <w:tr w:rsidR="009838C5" w:rsidRPr="00840B9F" w14:paraId="18B607F4" w14:textId="77777777">
        <w:trPr>
          <w:jc w:val="center"/>
        </w:trPr>
        <w:tc>
          <w:tcPr>
            <w:tcW w:w="2381" w:type="dxa"/>
          </w:tcPr>
          <w:p w14:paraId="03928BF8" w14:textId="77777777" w:rsidR="009838C5" w:rsidRDefault="00000000">
            <w:r>
              <w:rPr>
                <w:sz w:val="16"/>
              </w:rPr>
              <w:t>BERT de sentença (MiniLM)</w:t>
            </w:r>
          </w:p>
        </w:tc>
        <w:tc>
          <w:tcPr>
            <w:tcW w:w="6973" w:type="dxa"/>
          </w:tcPr>
          <w:p w14:paraId="281069C2" w14:textId="77777777" w:rsidR="009838C5" w:rsidRPr="00D41A56" w:rsidRDefault="00000000">
            <w:pPr>
              <w:rPr>
                <w:lang w:val="pt-BR"/>
              </w:rPr>
            </w:pPr>
            <w:r w:rsidRPr="00D41A56">
              <w:rPr>
                <w:sz w:val="16"/>
                <w:lang w:val="pt-BR"/>
              </w:rPr>
              <w:t>✗ Um Lugar Silencioso; ✗ A Morte do Demônio; ✗ Hereditário; ✔ Os Fantasmas se Divertem; ✔ Os Outros</w:t>
            </w:r>
          </w:p>
        </w:tc>
      </w:tr>
      <w:tr w:rsidR="009838C5" w:rsidRPr="00840B9F" w14:paraId="04C2B0D7" w14:textId="77777777">
        <w:trPr>
          <w:jc w:val="center"/>
        </w:trPr>
        <w:tc>
          <w:tcPr>
            <w:tcW w:w="2381" w:type="dxa"/>
          </w:tcPr>
          <w:p w14:paraId="1A5BD244" w14:textId="77777777" w:rsidR="009838C5" w:rsidRPr="00D41A56" w:rsidRDefault="00000000">
            <w:pPr>
              <w:rPr>
                <w:lang w:val="pt-BR"/>
              </w:rPr>
            </w:pPr>
            <w:r w:rsidRPr="00D41A56">
              <w:rPr>
                <w:sz w:val="16"/>
                <w:lang w:val="pt-BR"/>
              </w:rPr>
              <w:t>Combinação do site (0,3 TF-IDF + 0,7 MiniLM)</w:t>
            </w:r>
          </w:p>
        </w:tc>
        <w:tc>
          <w:tcPr>
            <w:tcW w:w="6973" w:type="dxa"/>
          </w:tcPr>
          <w:p w14:paraId="4F9E3E23" w14:textId="77777777" w:rsidR="009838C5" w:rsidRPr="00D41A56" w:rsidRDefault="00000000">
            <w:pPr>
              <w:rPr>
                <w:lang w:val="pt-BR"/>
              </w:rPr>
            </w:pPr>
            <w:r w:rsidRPr="00D41A56">
              <w:rPr>
                <w:sz w:val="16"/>
                <w:lang w:val="pt-BR"/>
              </w:rPr>
              <w:t>✔ Invocação do Mal 2; ✔ Os Outros; ✔ Invocação do Mal; ✗ Hereditário; ✗ Um Lugar Silencioso</w:t>
            </w:r>
          </w:p>
        </w:tc>
      </w:tr>
    </w:tbl>
    <w:p w14:paraId="3C06DFB4" w14:textId="77777777" w:rsidR="009838C5" w:rsidRPr="00D41A56" w:rsidRDefault="009838C5">
      <w:pPr>
        <w:rPr>
          <w:lang w:val="pt-BR"/>
        </w:rPr>
      </w:pPr>
    </w:p>
    <w:p w14:paraId="6EC0CDAF" w14:textId="77777777" w:rsidR="009838C5" w:rsidRPr="00840B9F" w:rsidRDefault="00000000">
      <w:pPr>
        <w:rPr>
          <w:rFonts w:ascii="Times New Roman" w:hAnsi="Times New Roman" w:cs="Times New Roman"/>
          <w:sz w:val="20"/>
          <w:szCs w:val="20"/>
          <w:lang w:val="pt-BR"/>
        </w:rPr>
      </w:pPr>
      <w:r w:rsidRPr="00840B9F">
        <w:rPr>
          <w:rFonts w:ascii="Times New Roman" w:hAnsi="Times New Roman" w:cs="Times New Roman"/>
          <w:b/>
          <w:sz w:val="20"/>
          <w:szCs w:val="20"/>
          <w:lang w:val="pt-BR"/>
        </w:rPr>
        <w:t>Tabela 6 — Consulta "filme sobre simulação da realidade" (1 relevantes). Tema abstrato: só Matrix é relevante, e nenhuma sinopse fala em "simulação da realidade".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2381"/>
        <w:gridCol w:w="6973"/>
      </w:tblGrid>
      <w:tr w:rsidR="009838C5" w14:paraId="05F4CBB7" w14:textId="77777777">
        <w:trPr>
          <w:jc w:val="center"/>
        </w:trPr>
        <w:tc>
          <w:tcPr>
            <w:tcW w:w="2381" w:type="dxa"/>
            <w:shd w:val="clear" w:color="auto" w:fill="DCE6F0"/>
          </w:tcPr>
          <w:p w14:paraId="759FB5D8" w14:textId="77777777" w:rsidR="009838C5" w:rsidRDefault="00000000">
            <w:r>
              <w:rPr>
                <w:b/>
                <w:sz w:val="16"/>
              </w:rPr>
              <w:t>Representação</w:t>
            </w:r>
          </w:p>
        </w:tc>
        <w:tc>
          <w:tcPr>
            <w:tcW w:w="6973" w:type="dxa"/>
            <w:shd w:val="clear" w:color="auto" w:fill="DCE6F0"/>
          </w:tcPr>
          <w:p w14:paraId="0B1028AA" w14:textId="77777777" w:rsidR="009838C5" w:rsidRDefault="00000000">
            <w:r>
              <w:rPr>
                <w:b/>
                <w:sz w:val="16"/>
              </w:rPr>
              <w:t>5 primeiros (✔ = relevante)</w:t>
            </w:r>
          </w:p>
        </w:tc>
      </w:tr>
      <w:tr w:rsidR="009838C5" w:rsidRPr="00840B9F" w14:paraId="2F6DA29A" w14:textId="77777777">
        <w:trPr>
          <w:jc w:val="center"/>
        </w:trPr>
        <w:tc>
          <w:tcPr>
            <w:tcW w:w="2381" w:type="dxa"/>
          </w:tcPr>
          <w:p w14:paraId="1B37E9AC" w14:textId="77777777" w:rsidR="009838C5" w:rsidRDefault="00000000">
            <w:r>
              <w:rPr>
                <w:sz w:val="16"/>
              </w:rPr>
              <w:t>TF-IDF sem stopwords</w:t>
            </w:r>
          </w:p>
        </w:tc>
        <w:tc>
          <w:tcPr>
            <w:tcW w:w="6973" w:type="dxa"/>
          </w:tcPr>
          <w:p w14:paraId="4B0C3C2F" w14:textId="77777777" w:rsidR="009838C5" w:rsidRPr="00D41A56" w:rsidRDefault="00000000">
            <w:pPr>
              <w:rPr>
                <w:lang w:val="pt-BR"/>
              </w:rPr>
            </w:pPr>
            <w:r w:rsidRPr="00D41A56">
              <w:rPr>
                <w:sz w:val="16"/>
                <w:lang w:val="pt-BR"/>
              </w:rPr>
              <w:t>✗ O Dublê; ✗ Anaconda; ✗ Holocausto Canibal; ✗ A Iniciação; ✗ Free Guy: Assumindo o Controle</w:t>
            </w:r>
          </w:p>
        </w:tc>
      </w:tr>
      <w:tr w:rsidR="009838C5" w:rsidRPr="00840B9F" w14:paraId="4876A971" w14:textId="77777777">
        <w:trPr>
          <w:jc w:val="center"/>
        </w:trPr>
        <w:tc>
          <w:tcPr>
            <w:tcW w:w="2381" w:type="dxa"/>
          </w:tcPr>
          <w:p w14:paraId="1C03CB62" w14:textId="77777777" w:rsidR="009838C5" w:rsidRDefault="00000000">
            <w:r>
              <w:rPr>
                <w:sz w:val="16"/>
              </w:rPr>
              <w:t>Word2Vec skip-gram</w:t>
            </w:r>
          </w:p>
        </w:tc>
        <w:tc>
          <w:tcPr>
            <w:tcW w:w="6973" w:type="dxa"/>
          </w:tcPr>
          <w:p w14:paraId="589E357C" w14:textId="77777777" w:rsidR="009838C5" w:rsidRPr="00D41A56" w:rsidRDefault="00000000">
            <w:pPr>
              <w:rPr>
                <w:lang w:val="pt-BR"/>
              </w:rPr>
            </w:pPr>
            <w:r w:rsidRPr="00D41A56">
              <w:rPr>
                <w:sz w:val="16"/>
                <w:lang w:val="pt-BR"/>
              </w:rPr>
              <w:t>✗ Free Guy: Assumindo o Controle; ✗ Anaconda; ✗ O Dublê; ✗ A Serbian Film - Terror sem Limites; ✔ Matrix</w:t>
            </w:r>
          </w:p>
        </w:tc>
      </w:tr>
      <w:tr w:rsidR="009838C5" w:rsidRPr="00840B9F" w14:paraId="7A5E1198" w14:textId="77777777">
        <w:trPr>
          <w:jc w:val="center"/>
        </w:trPr>
        <w:tc>
          <w:tcPr>
            <w:tcW w:w="2381" w:type="dxa"/>
          </w:tcPr>
          <w:p w14:paraId="0B4F3443" w14:textId="77777777" w:rsidR="009838C5" w:rsidRDefault="00000000">
            <w:r>
              <w:rPr>
                <w:sz w:val="16"/>
              </w:rPr>
              <w:t>BERT (BERTimbau)</w:t>
            </w:r>
          </w:p>
        </w:tc>
        <w:tc>
          <w:tcPr>
            <w:tcW w:w="6973" w:type="dxa"/>
          </w:tcPr>
          <w:p w14:paraId="7894AA81" w14:textId="77777777" w:rsidR="009838C5" w:rsidRPr="00D41A56" w:rsidRDefault="00000000">
            <w:pPr>
              <w:rPr>
                <w:lang w:val="pt-BR"/>
              </w:rPr>
            </w:pPr>
            <w:r w:rsidRPr="00D41A56">
              <w:rPr>
                <w:sz w:val="16"/>
                <w:lang w:val="pt-BR"/>
              </w:rPr>
              <w:t>✗ Uma Odisséia Chinesa: Parte Dois – Cinderela; ✗ Meninas Malvadas; ✗ Frankenstein; ✗ Contra o Tempo; ✗ A Serbian Film - Terror sem Limites</w:t>
            </w:r>
          </w:p>
        </w:tc>
      </w:tr>
      <w:tr w:rsidR="009838C5" w:rsidRPr="00840B9F" w14:paraId="76D8CBC7" w14:textId="77777777">
        <w:trPr>
          <w:jc w:val="center"/>
        </w:trPr>
        <w:tc>
          <w:tcPr>
            <w:tcW w:w="2381" w:type="dxa"/>
          </w:tcPr>
          <w:p w14:paraId="05D5E271" w14:textId="77777777" w:rsidR="009838C5" w:rsidRDefault="00000000">
            <w:r>
              <w:rPr>
                <w:sz w:val="16"/>
              </w:rPr>
              <w:t>BERT de sentença (MiniLM)</w:t>
            </w:r>
          </w:p>
        </w:tc>
        <w:tc>
          <w:tcPr>
            <w:tcW w:w="6973" w:type="dxa"/>
          </w:tcPr>
          <w:p w14:paraId="795CC404" w14:textId="77777777" w:rsidR="009838C5" w:rsidRPr="00D41A56" w:rsidRDefault="00000000">
            <w:pPr>
              <w:rPr>
                <w:lang w:val="pt-BR"/>
              </w:rPr>
            </w:pPr>
            <w:r w:rsidRPr="00D41A56">
              <w:rPr>
                <w:sz w:val="16"/>
                <w:lang w:val="pt-BR"/>
              </w:rPr>
              <w:t>✗ Free Guy: Assumindo o Controle; ✔ Matrix; ✗ A Entidade; ✗ A Bruxa de Blair; ✗ O Chamado</w:t>
            </w:r>
          </w:p>
        </w:tc>
      </w:tr>
      <w:tr w:rsidR="009838C5" w:rsidRPr="00840B9F" w14:paraId="74A85E89" w14:textId="77777777">
        <w:trPr>
          <w:jc w:val="center"/>
        </w:trPr>
        <w:tc>
          <w:tcPr>
            <w:tcW w:w="2381" w:type="dxa"/>
          </w:tcPr>
          <w:p w14:paraId="760E9B15" w14:textId="77777777" w:rsidR="009838C5" w:rsidRPr="00D41A56" w:rsidRDefault="00000000">
            <w:pPr>
              <w:rPr>
                <w:lang w:val="pt-BR"/>
              </w:rPr>
            </w:pPr>
            <w:r w:rsidRPr="00D41A56">
              <w:rPr>
                <w:sz w:val="16"/>
                <w:lang w:val="pt-BR"/>
              </w:rPr>
              <w:t>Combinação do site (0,3 TF-IDF + 0,7 MiniLM)</w:t>
            </w:r>
          </w:p>
        </w:tc>
        <w:tc>
          <w:tcPr>
            <w:tcW w:w="6973" w:type="dxa"/>
          </w:tcPr>
          <w:p w14:paraId="29607655" w14:textId="77777777" w:rsidR="009838C5" w:rsidRPr="00D41A56" w:rsidRDefault="00000000">
            <w:pPr>
              <w:rPr>
                <w:lang w:val="pt-BR"/>
              </w:rPr>
            </w:pPr>
            <w:r w:rsidRPr="00D41A56">
              <w:rPr>
                <w:sz w:val="16"/>
                <w:lang w:val="pt-BR"/>
              </w:rPr>
              <w:t>✗ Free Guy: Assumindo o Controle; ✔ Matrix; ✗ Kung Fu Panda; ✗ Contato; ✗ Avatar</w:t>
            </w:r>
          </w:p>
        </w:tc>
      </w:tr>
    </w:tbl>
    <w:p w14:paraId="7A3FAECB" w14:textId="77777777" w:rsidR="009838C5" w:rsidRPr="00D41A56" w:rsidRDefault="009838C5">
      <w:pPr>
        <w:rPr>
          <w:lang w:val="pt-BR"/>
        </w:rPr>
      </w:pPr>
    </w:p>
    <w:p w14:paraId="782199DA" w14:textId="77777777" w:rsidR="009838C5" w:rsidRPr="00840B9F" w:rsidRDefault="00000000">
      <w:pPr>
        <w:rPr>
          <w:rFonts w:ascii="Times New Roman" w:hAnsi="Times New Roman" w:cs="Times New Roman"/>
          <w:sz w:val="20"/>
          <w:szCs w:val="20"/>
        </w:rPr>
      </w:pPr>
      <w:r w:rsidRPr="00840B9F">
        <w:rPr>
          <w:rFonts w:ascii="Times New Roman" w:hAnsi="Times New Roman" w:cs="Times New Roman"/>
          <w:b/>
          <w:sz w:val="20"/>
          <w:szCs w:val="20"/>
          <w:lang w:val="pt-BR"/>
        </w:rPr>
        <w:t xml:space="preserve">Tabela 7 — Consulta "comédia romântica leve sobre um casal que se apaixona" (6 relevantes). </w:t>
      </w:r>
      <w:r w:rsidRPr="00840B9F">
        <w:rPr>
          <w:rFonts w:ascii="Times New Roman" w:hAnsi="Times New Roman" w:cs="Times New Roman"/>
          <w:b/>
          <w:sz w:val="20"/>
          <w:szCs w:val="20"/>
        </w:rPr>
        <w:t>Tom e gênero, difíceis para o ranking.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2381"/>
        <w:gridCol w:w="6973"/>
      </w:tblGrid>
      <w:tr w:rsidR="009838C5" w14:paraId="5EBBB135" w14:textId="77777777">
        <w:trPr>
          <w:jc w:val="center"/>
        </w:trPr>
        <w:tc>
          <w:tcPr>
            <w:tcW w:w="2381" w:type="dxa"/>
            <w:shd w:val="clear" w:color="auto" w:fill="DCE6F0"/>
          </w:tcPr>
          <w:p w14:paraId="3C1846FE" w14:textId="77777777" w:rsidR="009838C5" w:rsidRDefault="00000000">
            <w:r>
              <w:rPr>
                <w:b/>
                <w:sz w:val="16"/>
              </w:rPr>
              <w:t>Representação</w:t>
            </w:r>
          </w:p>
        </w:tc>
        <w:tc>
          <w:tcPr>
            <w:tcW w:w="6973" w:type="dxa"/>
            <w:shd w:val="clear" w:color="auto" w:fill="DCE6F0"/>
          </w:tcPr>
          <w:p w14:paraId="0A684F6D" w14:textId="77777777" w:rsidR="009838C5" w:rsidRDefault="00000000">
            <w:r>
              <w:rPr>
                <w:b/>
                <w:sz w:val="16"/>
              </w:rPr>
              <w:t>5 primeiros (✔ = relevante)</w:t>
            </w:r>
          </w:p>
        </w:tc>
      </w:tr>
      <w:tr w:rsidR="009838C5" w:rsidRPr="00840B9F" w14:paraId="64365291" w14:textId="77777777">
        <w:trPr>
          <w:jc w:val="center"/>
        </w:trPr>
        <w:tc>
          <w:tcPr>
            <w:tcW w:w="2381" w:type="dxa"/>
          </w:tcPr>
          <w:p w14:paraId="618A2953" w14:textId="77777777" w:rsidR="009838C5" w:rsidRDefault="00000000">
            <w:r>
              <w:rPr>
                <w:sz w:val="16"/>
              </w:rPr>
              <w:t>TF-IDF sem stopwords</w:t>
            </w:r>
          </w:p>
        </w:tc>
        <w:tc>
          <w:tcPr>
            <w:tcW w:w="6973" w:type="dxa"/>
          </w:tcPr>
          <w:p w14:paraId="0C6044A6" w14:textId="77777777" w:rsidR="009838C5" w:rsidRPr="00D41A56" w:rsidRDefault="00000000">
            <w:pPr>
              <w:rPr>
                <w:lang w:val="pt-BR"/>
              </w:rPr>
            </w:pPr>
            <w:r w:rsidRPr="00D41A56">
              <w:rPr>
                <w:sz w:val="16"/>
                <w:lang w:val="pt-BR"/>
              </w:rPr>
              <w:t>✔ 10 Coisas Que Eu Odeio em Você; ✗ Acompanhante Perfeita; ✗ Invocação do Mal 4: O Último Ritual; ✗ Ted 2; ✗ Cinquenta Tons de Liberdade</w:t>
            </w:r>
          </w:p>
        </w:tc>
      </w:tr>
      <w:tr w:rsidR="009838C5" w:rsidRPr="00840B9F" w14:paraId="1815FFB5" w14:textId="77777777">
        <w:trPr>
          <w:jc w:val="center"/>
        </w:trPr>
        <w:tc>
          <w:tcPr>
            <w:tcW w:w="2381" w:type="dxa"/>
          </w:tcPr>
          <w:p w14:paraId="130A82B5" w14:textId="77777777" w:rsidR="009838C5" w:rsidRDefault="00000000">
            <w:r>
              <w:rPr>
                <w:sz w:val="16"/>
              </w:rPr>
              <w:t>Word2Vec skip-gram</w:t>
            </w:r>
          </w:p>
        </w:tc>
        <w:tc>
          <w:tcPr>
            <w:tcW w:w="6973" w:type="dxa"/>
          </w:tcPr>
          <w:p w14:paraId="1545212A" w14:textId="77777777" w:rsidR="009838C5" w:rsidRPr="00D41A56" w:rsidRDefault="00000000">
            <w:pPr>
              <w:rPr>
                <w:lang w:val="pt-BR"/>
              </w:rPr>
            </w:pPr>
            <w:r w:rsidRPr="00D41A56">
              <w:rPr>
                <w:sz w:val="16"/>
                <w:lang w:val="pt-BR"/>
              </w:rPr>
              <w:t>✗ A Morte lhe Cai Bem; ✗ A Centopéia Humana 2; ✗ Cisne Negro; ✗ A Serbian Film - Terror sem Limites; ✗ Titanic</w:t>
            </w:r>
          </w:p>
        </w:tc>
      </w:tr>
      <w:tr w:rsidR="009838C5" w:rsidRPr="00840B9F" w14:paraId="7606A104" w14:textId="77777777">
        <w:trPr>
          <w:jc w:val="center"/>
        </w:trPr>
        <w:tc>
          <w:tcPr>
            <w:tcW w:w="2381" w:type="dxa"/>
          </w:tcPr>
          <w:p w14:paraId="1EFF861E" w14:textId="77777777" w:rsidR="009838C5" w:rsidRDefault="00000000">
            <w:r>
              <w:rPr>
                <w:sz w:val="16"/>
              </w:rPr>
              <w:t>BERT (BERTimbau)</w:t>
            </w:r>
          </w:p>
        </w:tc>
        <w:tc>
          <w:tcPr>
            <w:tcW w:w="6973" w:type="dxa"/>
          </w:tcPr>
          <w:p w14:paraId="4BC8EBB0" w14:textId="77777777" w:rsidR="009838C5" w:rsidRPr="00D41A56" w:rsidRDefault="00000000">
            <w:pPr>
              <w:rPr>
                <w:lang w:val="pt-BR"/>
              </w:rPr>
            </w:pPr>
            <w:r w:rsidRPr="00D41A56">
              <w:rPr>
                <w:sz w:val="16"/>
                <w:lang w:val="pt-BR"/>
              </w:rPr>
              <w:t>✗ 9 Canções; ✗ A Iniciação; ✗ Possessão; ✔ O Dublê; ✔ Dilwale vai levar a noiva</w:t>
            </w:r>
          </w:p>
        </w:tc>
      </w:tr>
      <w:tr w:rsidR="009838C5" w:rsidRPr="00840B9F" w14:paraId="767925DD" w14:textId="77777777">
        <w:trPr>
          <w:jc w:val="center"/>
        </w:trPr>
        <w:tc>
          <w:tcPr>
            <w:tcW w:w="2381" w:type="dxa"/>
          </w:tcPr>
          <w:p w14:paraId="775C0DBC" w14:textId="77777777" w:rsidR="009838C5" w:rsidRDefault="00000000">
            <w:r>
              <w:rPr>
                <w:sz w:val="16"/>
              </w:rPr>
              <w:t>BERT de sentença (MiniLM)</w:t>
            </w:r>
          </w:p>
        </w:tc>
        <w:tc>
          <w:tcPr>
            <w:tcW w:w="6973" w:type="dxa"/>
          </w:tcPr>
          <w:p w14:paraId="2187EC18" w14:textId="77777777" w:rsidR="009838C5" w:rsidRPr="00D41A56" w:rsidRDefault="00000000">
            <w:pPr>
              <w:rPr>
                <w:lang w:val="pt-BR"/>
              </w:rPr>
            </w:pPr>
            <w:r w:rsidRPr="00D41A56">
              <w:rPr>
                <w:sz w:val="16"/>
                <w:lang w:val="pt-BR"/>
              </w:rPr>
              <w:t>✗ Infidelidade; ✗ Cinquenta Tons de Liberdade; ✔ La La Land: Cantando Estações; ✗ After: Depois do Desencontro; ✗ Midsommar: O Mal Não Espera a Noite</w:t>
            </w:r>
          </w:p>
        </w:tc>
      </w:tr>
      <w:tr w:rsidR="009838C5" w:rsidRPr="00840B9F" w14:paraId="6839449D" w14:textId="77777777">
        <w:trPr>
          <w:jc w:val="center"/>
        </w:trPr>
        <w:tc>
          <w:tcPr>
            <w:tcW w:w="2381" w:type="dxa"/>
          </w:tcPr>
          <w:p w14:paraId="20AE84A0" w14:textId="77777777" w:rsidR="009838C5" w:rsidRPr="00D41A56" w:rsidRDefault="00000000">
            <w:pPr>
              <w:rPr>
                <w:lang w:val="pt-BR"/>
              </w:rPr>
            </w:pPr>
            <w:r w:rsidRPr="00D41A56">
              <w:rPr>
                <w:sz w:val="16"/>
                <w:lang w:val="pt-BR"/>
              </w:rPr>
              <w:t>Combinação do site (0,3 TF-IDF + 0,7 MiniLM)</w:t>
            </w:r>
          </w:p>
        </w:tc>
        <w:tc>
          <w:tcPr>
            <w:tcW w:w="6973" w:type="dxa"/>
          </w:tcPr>
          <w:p w14:paraId="6222B2FB" w14:textId="77777777" w:rsidR="009838C5" w:rsidRPr="00D41A56" w:rsidRDefault="00000000">
            <w:pPr>
              <w:rPr>
                <w:lang w:val="pt-BR"/>
              </w:rPr>
            </w:pPr>
            <w:r w:rsidRPr="00D41A56">
              <w:rPr>
                <w:sz w:val="16"/>
                <w:lang w:val="pt-BR"/>
              </w:rPr>
              <w:t>✗ Cinquenta Tons de Liberdade; ✗ Infidelidade; ✗ Acompanhante Perfeita; ✔ 10 Coisas Que Eu Odeio em Você; ✗ Midsommar: O Mal Não Espera a Noite</w:t>
            </w:r>
          </w:p>
        </w:tc>
      </w:tr>
    </w:tbl>
    <w:p w14:paraId="780A176B" w14:textId="77777777" w:rsidR="009838C5" w:rsidRPr="00D41A56" w:rsidRDefault="009838C5">
      <w:pPr>
        <w:rPr>
          <w:lang w:val="pt-BR"/>
        </w:rPr>
      </w:pPr>
    </w:p>
    <w:p w14:paraId="363162A7" w14:textId="77777777" w:rsidR="009838C5" w:rsidRPr="00840B9F" w:rsidRDefault="00000000">
      <w:pPr>
        <w:rPr>
          <w:rFonts w:ascii="Times New Roman" w:hAnsi="Times New Roman" w:cs="Times New Roman"/>
          <w:sz w:val="20"/>
          <w:szCs w:val="20"/>
        </w:rPr>
      </w:pPr>
      <w:r w:rsidRPr="00840B9F">
        <w:rPr>
          <w:rFonts w:ascii="Times New Roman" w:hAnsi="Times New Roman" w:cs="Times New Roman"/>
          <w:b/>
          <w:sz w:val="20"/>
          <w:szCs w:val="20"/>
        </w:rPr>
        <w:t>Análise crítica:</w:t>
      </w:r>
    </w:p>
    <w:p w14:paraId="1FA26109" w14:textId="77777777" w:rsidR="009838C5" w:rsidRPr="00840B9F" w:rsidRDefault="00000000">
      <w:pPr>
        <w:pStyle w:val="Commarcadores"/>
        <w:rPr>
          <w:rFonts w:ascii="Times New Roman" w:hAnsi="Times New Roman" w:cs="Times New Roman"/>
          <w:sz w:val="20"/>
          <w:szCs w:val="20"/>
          <w:lang w:val="pt-BR"/>
        </w:rPr>
      </w:pPr>
      <w:r w:rsidRPr="00840B9F">
        <w:rPr>
          <w:rFonts w:ascii="Times New Roman" w:hAnsi="Times New Roman" w:cs="Times New Roman"/>
          <w:b/>
          <w:sz w:val="20"/>
          <w:szCs w:val="20"/>
          <w:lang w:val="pt-BR"/>
        </w:rPr>
        <w:t>Temas concretos funcionam bem.</w:t>
      </w:r>
      <w:r w:rsidRPr="00840B9F">
        <w:rPr>
          <w:rFonts w:ascii="Times New Roman" w:hAnsi="Times New Roman" w:cs="Times New Roman"/>
          <w:sz w:val="20"/>
          <w:szCs w:val="20"/>
          <w:lang w:val="pt-BR"/>
        </w:rPr>
        <w:t xml:space="preserve"> Em "astronautas perdidos no espaço", o MiniLM acerta 4 dos 5 primeiros, e a combinação também (</w:t>
      </w:r>
      <w:r w:rsidRPr="00840B9F">
        <w:rPr>
          <w:rFonts w:ascii="Times New Roman" w:hAnsi="Times New Roman" w:cs="Times New Roman"/>
          <w:i/>
          <w:sz w:val="20"/>
          <w:szCs w:val="20"/>
          <w:lang w:val="pt-BR"/>
        </w:rPr>
        <w:t>O Enigma do Horizonte</w:t>
      </w:r>
      <w:r w:rsidRPr="00840B9F">
        <w:rPr>
          <w:rFonts w:ascii="Times New Roman" w:hAnsi="Times New Roman" w:cs="Times New Roman"/>
          <w:sz w:val="20"/>
          <w:szCs w:val="20"/>
          <w:lang w:val="pt-BR"/>
        </w:rPr>
        <w:t xml:space="preserve">, </w:t>
      </w:r>
      <w:r w:rsidRPr="00840B9F">
        <w:rPr>
          <w:rFonts w:ascii="Times New Roman" w:hAnsi="Times New Roman" w:cs="Times New Roman"/>
          <w:i/>
          <w:sz w:val="20"/>
          <w:szCs w:val="20"/>
          <w:lang w:val="pt-BR"/>
        </w:rPr>
        <w:t>Interestelar</w:t>
      </w:r>
      <w:r w:rsidRPr="00840B9F">
        <w:rPr>
          <w:rFonts w:ascii="Times New Roman" w:hAnsi="Times New Roman" w:cs="Times New Roman"/>
          <w:sz w:val="20"/>
          <w:szCs w:val="20"/>
          <w:lang w:val="pt-BR"/>
        </w:rPr>
        <w:t xml:space="preserve">, </w:t>
      </w:r>
      <w:r w:rsidRPr="00840B9F">
        <w:rPr>
          <w:rFonts w:ascii="Times New Roman" w:hAnsi="Times New Roman" w:cs="Times New Roman"/>
          <w:i/>
          <w:sz w:val="20"/>
          <w:szCs w:val="20"/>
          <w:lang w:val="pt-BR"/>
        </w:rPr>
        <w:t>Aliens</w:t>
      </w:r>
      <w:r w:rsidRPr="00840B9F">
        <w:rPr>
          <w:rFonts w:ascii="Times New Roman" w:hAnsi="Times New Roman" w:cs="Times New Roman"/>
          <w:sz w:val="20"/>
          <w:szCs w:val="20"/>
          <w:lang w:val="pt-BR"/>
        </w:rPr>
        <w:t xml:space="preserve">, </w:t>
      </w:r>
      <w:r w:rsidRPr="00840B9F">
        <w:rPr>
          <w:rFonts w:ascii="Times New Roman" w:hAnsi="Times New Roman" w:cs="Times New Roman"/>
          <w:i/>
          <w:sz w:val="20"/>
          <w:szCs w:val="20"/>
          <w:lang w:val="pt-BR"/>
        </w:rPr>
        <w:t>Alien: Romulus</w:t>
      </w:r>
      <w:r w:rsidRPr="00840B9F">
        <w:rPr>
          <w:rFonts w:ascii="Times New Roman" w:hAnsi="Times New Roman" w:cs="Times New Roman"/>
          <w:sz w:val="20"/>
          <w:szCs w:val="20"/>
          <w:lang w:val="pt-BR"/>
        </w:rPr>
        <w:t>). Em "casa assombrada", o TF-IDF acerta 4 de 5 (</w:t>
      </w:r>
      <w:r w:rsidRPr="00840B9F">
        <w:rPr>
          <w:rFonts w:ascii="Times New Roman" w:hAnsi="Times New Roman" w:cs="Times New Roman"/>
          <w:i/>
          <w:sz w:val="20"/>
          <w:szCs w:val="20"/>
          <w:lang w:val="pt-BR"/>
        </w:rPr>
        <w:t>Invocação do Mal</w:t>
      </w:r>
      <w:r w:rsidRPr="00840B9F">
        <w:rPr>
          <w:rFonts w:ascii="Times New Roman" w:hAnsi="Times New Roman" w:cs="Times New Roman"/>
          <w:sz w:val="20"/>
          <w:szCs w:val="20"/>
          <w:lang w:val="pt-BR"/>
        </w:rPr>
        <w:t xml:space="preserve"> 1 e 2, </w:t>
      </w:r>
      <w:r w:rsidRPr="00840B9F">
        <w:rPr>
          <w:rFonts w:ascii="Times New Roman" w:hAnsi="Times New Roman" w:cs="Times New Roman"/>
          <w:i/>
          <w:sz w:val="20"/>
          <w:szCs w:val="20"/>
          <w:lang w:val="pt-BR"/>
        </w:rPr>
        <w:t>Os Outros</w:t>
      </w:r>
      <w:r w:rsidRPr="00840B9F">
        <w:rPr>
          <w:rFonts w:ascii="Times New Roman" w:hAnsi="Times New Roman" w:cs="Times New Roman"/>
          <w:sz w:val="20"/>
          <w:szCs w:val="20"/>
          <w:lang w:val="pt-BR"/>
        </w:rPr>
        <w:t xml:space="preserve">, </w:t>
      </w:r>
      <w:r w:rsidRPr="00840B9F">
        <w:rPr>
          <w:rFonts w:ascii="Times New Roman" w:hAnsi="Times New Roman" w:cs="Times New Roman"/>
          <w:i/>
          <w:sz w:val="20"/>
          <w:szCs w:val="20"/>
          <w:lang w:val="pt-BR"/>
        </w:rPr>
        <w:t>Sobrenatural</w:t>
      </w:r>
      <w:r w:rsidRPr="00840B9F">
        <w:rPr>
          <w:rFonts w:ascii="Times New Roman" w:hAnsi="Times New Roman" w:cs="Times New Roman"/>
          <w:sz w:val="20"/>
          <w:szCs w:val="20"/>
          <w:lang w:val="pt-BR"/>
        </w:rPr>
        <w:t xml:space="preserve">), porque as sinopses usam as mesmas palavras da consulta. O BERTimbau acerta 3, mas erra com </w:t>
      </w:r>
      <w:r w:rsidRPr="00840B9F">
        <w:rPr>
          <w:rFonts w:ascii="Times New Roman" w:hAnsi="Times New Roman" w:cs="Times New Roman"/>
          <w:i/>
          <w:sz w:val="20"/>
          <w:szCs w:val="20"/>
          <w:lang w:val="pt-BR"/>
        </w:rPr>
        <w:t>Um Lugar Silencioso</w:t>
      </w:r>
      <w:r w:rsidRPr="00840B9F">
        <w:rPr>
          <w:rFonts w:ascii="Times New Roman" w:hAnsi="Times New Roman" w:cs="Times New Roman"/>
          <w:sz w:val="20"/>
          <w:szCs w:val="20"/>
          <w:lang w:val="pt-BR"/>
        </w:rPr>
        <w:t>, que é terror sem casa assombrada.</w:t>
      </w:r>
    </w:p>
    <w:p w14:paraId="33714ADF" w14:textId="77777777" w:rsidR="009838C5" w:rsidRPr="00840B9F" w:rsidRDefault="00000000">
      <w:pPr>
        <w:pStyle w:val="Commarcadores"/>
        <w:rPr>
          <w:rFonts w:ascii="Times New Roman" w:hAnsi="Times New Roman" w:cs="Times New Roman"/>
          <w:sz w:val="20"/>
          <w:szCs w:val="20"/>
          <w:lang w:val="pt-BR"/>
        </w:rPr>
      </w:pPr>
      <w:r w:rsidRPr="00840B9F">
        <w:rPr>
          <w:rFonts w:ascii="Times New Roman" w:hAnsi="Times New Roman" w:cs="Times New Roman"/>
          <w:b/>
          <w:sz w:val="20"/>
          <w:szCs w:val="20"/>
          <w:lang w:val="pt-BR"/>
        </w:rPr>
        <w:t>Temas abstratos e de tom falham.</w:t>
      </w:r>
      <w:r w:rsidRPr="00840B9F">
        <w:rPr>
          <w:rFonts w:ascii="Times New Roman" w:hAnsi="Times New Roman" w:cs="Times New Roman"/>
          <w:sz w:val="20"/>
          <w:szCs w:val="20"/>
          <w:lang w:val="pt-BR"/>
        </w:rPr>
        <w:t xml:space="preserve"> Em "filme sobre simulação da realidade", as lexicais trazem </w:t>
      </w:r>
      <w:r w:rsidRPr="00840B9F">
        <w:rPr>
          <w:rFonts w:ascii="Times New Roman" w:hAnsi="Times New Roman" w:cs="Times New Roman"/>
          <w:i/>
          <w:sz w:val="20"/>
          <w:szCs w:val="20"/>
          <w:lang w:val="pt-BR"/>
        </w:rPr>
        <w:t>O Dublê</w:t>
      </w:r>
      <w:r w:rsidRPr="00840B9F">
        <w:rPr>
          <w:rFonts w:ascii="Times New Roman" w:hAnsi="Times New Roman" w:cs="Times New Roman"/>
          <w:sz w:val="20"/>
          <w:szCs w:val="20"/>
          <w:lang w:val="pt-BR"/>
        </w:rPr>
        <w:t xml:space="preserve"> e </w:t>
      </w:r>
      <w:r w:rsidRPr="00840B9F">
        <w:rPr>
          <w:rFonts w:ascii="Times New Roman" w:hAnsi="Times New Roman" w:cs="Times New Roman"/>
          <w:i/>
          <w:sz w:val="20"/>
          <w:szCs w:val="20"/>
          <w:lang w:val="pt-BR"/>
        </w:rPr>
        <w:t>Anaconda</w:t>
      </w:r>
      <w:r w:rsidRPr="00840B9F">
        <w:rPr>
          <w:rFonts w:ascii="Times New Roman" w:hAnsi="Times New Roman" w:cs="Times New Roman"/>
          <w:sz w:val="20"/>
          <w:szCs w:val="20"/>
          <w:lang w:val="pt-BR"/>
        </w:rPr>
        <w:t xml:space="preserve">, que só têm a palavra "filme" em comum. O MiniLM põe </w:t>
      </w:r>
      <w:r w:rsidRPr="00840B9F">
        <w:rPr>
          <w:rFonts w:ascii="Times New Roman" w:hAnsi="Times New Roman" w:cs="Times New Roman"/>
          <w:i/>
          <w:sz w:val="20"/>
          <w:szCs w:val="20"/>
          <w:lang w:val="pt-BR"/>
        </w:rPr>
        <w:t>Matrix</w:t>
      </w:r>
      <w:r w:rsidRPr="00840B9F">
        <w:rPr>
          <w:rFonts w:ascii="Times New Roman" w:hAnsi="Times New Roman" w:cs="Times New Roman"/>
          <w:sz w:val="20"/>
          <w:szCs w:val="20"/>
          <w:lang w:val="pt-BR"/>
        </w:rPr>
        <w:t xml:space="preserve"> em 2º, depois de </w:t>
      </w:r>
      <w:r w:rsidRPr="00840B9F">
        <w:rPr>
          <w:rFonts w:ascii="Times New Roman" w:hAnsi="Times New Roman" w:cs="Times New Roman"/>
          <w:i/>
          <w:sz w:val="20"/>
          <w:szCs w:val="20"/>
          <w:lang w:val="pt-BR"/>
        </w:rPr>
        <w:t>Free Guy</w:t>
      </w:r>
      <w:r w:rsidRPr="00840B9F">
        <w:rPr>
          <w:rFonts w:ascii="Times New Roman" w:hAnsi="Times New Roman" w:cs="Times New Roman"/>
          <w:sz w:val="20"/>
          <w:szCs w:val="20"/>
          <w:lang w:val="pt-BR"/>
        </w:rPr>
        <w:t>, que se passa num jogo simulado e provavelmente é relevante, embora não tenha sido anotado. Em "comédia romântica leve", todos erram quase tudo: o tom "leve" não está escrito nas sinopses.</w:t>
      </w:r>
    </w:p>
    <w:p w14:paraId="1C52141F" w14:textId="77777777" w:rsidR="009838C5" w:rsidRPr="00840B9F" w:rsidRDefault="00000000">
      <w:pPr>
        <w:pStyle w:val="Commarcadores"/>
        <w:rPr>
          <w:rFonts w:ascii="Times New Roman" w:hAnsi="Times New Roman" w:cs="Times New Roman"/>
          <w:sz w:val="20"/>
          <w:szCs w:val="20"/>
          <w:lang w:val="pt-BR"/>
        </w:rPr>
      </w:pPr>
      <w:r w:rsidRPr="00840B9F">
        <w:rPr>
          <w:rFonts w:ascii="Times New Roman" w:hAnsi="Times New Roman" w:cs="Times New Roman"/>
          <w:b/>
          <w:sz w:val="20"/>
          <w:szCs w:val="20"/>
          <w:lang w:val="pt-BR"/>
        </w:rPr>
        <w:lastRenderedPageBreak/>
        <w:t>Cada família de representação erra de um jeito.</w:t>
      </w:r>
      <w:r w:rsidRPr="00840B9F">
        <w:rPr>
          <w:rFonts w:ascii="Times New Roman" w:hAnsi="Times New Roman" w:cs="Times New Roman"/>
          <w:sz w:val="20"/>
          <w:szCs w:val="20"/>
          <w:lang w:val="pt-BR"/>
        </w:rPr>
        <w:t xml:space="preserve"> O TF-IDF exige a palavra exata, e "possessão demoníaca e exorcismo" devolve só 2 filmes, os únicos com essas palavras. O MiniLM entende paráfrases, mas às vezes troca o tema por um vizinho. O BERTimbau e o Word2Vec, que fazem a média de vetores de palavras ou de tokens, ficam com a pior precisão: o vetor médio perde o sentido da frase, e o BERTimbau não foi treinado para comparar frases.</w:t>
      </w:r>
    </w:p>
    <w:p w14:paraId="13DAAB34" w14:textId="77777777" w:rsidR="009838C5" w:rsidRPr="00840B9F" w:rsidRDefault="00000000">
      <w:pPr>
        <w:pStyle w:val="Commarcadores"/>
        <w:rPr>
          <w:rFonts w:ascii="Times New Roman" w:hAnsi="Times New Roman" w:cs="Times New Roman"/>
          <w:sz w:val="20"/>
          <w:szCs w:val="20"/>
          <w:lang w:val="pt-BR"/>
        </w:rPr>
      </w:pPr>
      <w:r w:rsidRPr="00840B9F">
        <w:rPr>
          <w:rFonts w:ascii="Times New Roman" w:hAnsi="Times New Roman" w:cs="Times New Roman"/>
          <w:b/>
          <w:sz w:val="20"/>
          <w:szCs w:val="20"/>
          <w:lang w:val="pt-BR"/>
        </w:rPr>
        <w:t>Utilizável num contexto real?</w:t>
      </w:r>
      <w:r w:rsidRPr="00840B9F">
        <w:rPr>
          <w:rFonts w:ascii="Times New Roman" w:hAnsi="Times New Roman" w:cs="Times New Roman"/>
          <w:sz w:val="20"/>
          <w:szCs w:val="20"/>
          <w:lang w:val="pt-BR"/>
        </w:rPr>
        <w:t xml:space="preserve"> Para temas concretos, sim: na combinação, </w:t>
      </w:r>
      <w:r w:rsidRPr="00840B9F">
        <w:rPr>
          <w:rFonts w:ascii="Times New Roman" w:hAnsi="Times New Roman" w:cs="Times New Roman"/>
          <w:b/>
          <w:sz w:val="20"/>
          <w:szCs w:val="20"/>
          <w:lang w:val="pt-BR"/>
        </w:rPr>
        <w:t>70% dos 3 primeiros são relevantes</w:t>
      </w:r>
      <w:r w:rsidRPr="00840B9F">
        <w:rPr>
          <w:rFonts w:ascii="Times New Roman" w:hAnsi="Times New Roman" w:cs="Times New Roman"/>
          <w:sz w:val="20"/>
          <w:szCs w:val="20"/>
          <w:lang w:val="pt-BR"/>
        </w:rPr>
        <w:t>, e em 100% das consultas há ao menos um relevante entre os 5 primeiros. Para uma busca de produto, falta uma nota mínima, porque hoje a página sempre é completada com filmes pouco relacionados. Também falta tratar tom e gênero, o que no site é feito pelas regras de filtro, e não pelo ranking.</w:t>
      </w:r>
    </w:p>
    <w:p w14:paraId="46E6975F" w14:textId="77777777" w:rsidR="009838C5" w:rsidRPr="00840B9F" w:rsidRDefault="00000000">
      <w:pPr>
        <w:pStyle w:val="Commarcadores"/>
        <w:rPr>
          <w:rFonts w:ascii="Times New Roman" w:hAnsi="Times New Roman" w:cs="Times New Roman"/>
          <w:sz w:val="20"/>
          <w:szCs w:val="20"/>
          <w:lang w:val="pt-BR"/>
        </w:rPr>
      </w:pPr>
      <w:r w:rsidRPr="00840B9F">
        <w:rPr>
          <w:rFonts w:ascii="Times New Roman" w:hAnsi="Times New Roman" w:cs="Times New Roman"/>
          <w:b/>
          <w:sz w:val="20"/>
          <w:szCs w:val="20"/>
          <w:lang w:val="pt-BR"/>
        </w:rPr>
        <w:t>Combinação e melhorias feitas.</w:t>
      </w:r>
      <w:r w:rsidRPr="00840B9F">
        <w:rPr>
          <w:rFonts w:ascii="Times New Roman" w:hAnsi="Times New Roman" w:cs="Times New Roman"/>
          <w:sz w:val="20"/>
          <w:szCs w:val="20"/>
          <w:lang w:val="pt-BR"/>
        </w:rPr>
        <w:t xml:space="preserve"> Primeiro testamos as combinações de 2 a 4 representações, com pesos e por posição (RRF). Escolhemos 0,3 × TF-IDF + 0,7 × MiniLM, que junta a palavra exata com o sentido, e o MAP subiu de 0,560 (MiniLM sozinho) para 0,613. Depois, a consulta passou a perder as palavras de pedido ("quero", "filmes sobre") e a recuperar acentos ("saude" → "saúde"), e o MAP foi a 0,627. No site, a busca procura num catálogo de 5.525 filmes, e regras extraem gênero, período e nota da frase como filtros.</w:t>
      </w:r>
    </w:p>
    <w:p w14:paraId="1749FB2B" w14:textId="77777777" w:rsidR="009838C5" w:rsidRPr="00840B9F" w:rsidRDefault="00000000">
      <w:pPr>
        <w:pStyle w:val="Commarcadores"/>
        <w:rPr>
          <w:rFonts w:ascii="Times New Roman" w:hAnsi="Times New Roman" w:cs="Times New Roman"/>
          <w:sz w:val="20"/>
          <w:szCs w:val="20"/>
          <w:lang w:val="pt-BR"/>
        </w:rPr>
      </w:pPr>
      <w:r w:rsidRPr="00840B9F">
        <w:rPr>
          <w:rFonts w:ascii="Times New Roman" w:hAnsi="Times New Roman" w:cs="Times New Roman"/>
          <w:b/>
          <w:sz w:val="20"/>
          <w:szCs w:val="20"/>
          <w:lang w:val="pt-BR"/>
        </w:rPr>
        <w:t>Melhorias possíveis:</w:t>
      </w:r>
      <w:r w:rsidRPr="00840B9F">
        <w:rPr>
          <w:rFonts w:ascii="Times New Roman" w:hAnsi="Times New Roman" w:cs="Times New Roman"/>
          <w:sz w:val="20"/>
          <w:szCs w:val="20"/>
          <w:lang w:val="pt-BR"/>
        </w:rPr>
        <w:t xml:space="preserve"> uma nota mínima calibrada nas consultas anotadas, um modelo de sentença maior, a busca também por elenco e diretor, e a avaliação com usuários reais, já que as 20 consultas foram escritas e julgadas pela própria equipe.</w:t>
      </w:r>
    </w:p>
    <w:p w14:paraId="0C356A6E" w14:textId="77777777" w:rsidR="009838C5" w:rsidRPr="00D41A56" w:rsidRDefault="00000000">
      <w:pPr>
        <w:rPr>
          <w:lang w:val="pt-BR"/>
        </w:rPr>
      </w:pPr>
      <w:r w:rsidRPr="00D41A56">
        <w:rPr>
          <w:b/>
          <w:sz w:val="18"/>
          <w:lang w:val="pt-BR"/>
        </w:rPr>
        <w:t>Trecho de código — combinação das representações (backend/src/app/search/hybrid.py)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354"/>
      </w:tblGrid>
      <w:tr w:rsidR="009838C5" w14:paraId="64684CEB" w14:textId="77777777">
        <w:tc>
          <w:tcPr>
            <w:tcW w:w="9354" w:type="dxa"/>
            <w:shd w:val="clear" w:color="auto" w:fill="F3F3F3"/>
          </w:tcPr>
          <w:p w14:paraId="7840AE36" w14:textId="77777777" w:rsidR="009838C5" w:rsidRDefault="00000000">
            <w:r w:rsidRPr="00D41A56">
              <w:rPr>
                <w:rFonts w:ascii="Consolas" w:hAnsi="Consolas"/>
                <w:sz w:val="15"/>
                <w:lang w:val="pt-BR"/>
              </w:rPr>
              <w:t>def rank(self, text: str) -&gt; list[tuple[int, float]]:</w:t>
            </w:r>
            <w:r w:rsidRPr="00D41A56">
              <w:rPr>
                <w:rFonts w:ascii="Consolas" w:hAnsi="Consolas"/>
                <w:sz w:val="15"/>
                <w:lang w:val="pt-BR"/>
              </w:rPr>
              <w:br/>
              <w:t xml:space="preserve">    """Pares (id, pontuação) com pontuação positiva, em ordem decrescente e, no empate, por id."""</w:t>
            </w:r>
            <w:r w:rsidRPr="00D41A56">
              <w:rPr>
                <w:rFonts w:ascii="Consolas" w:hAnsi="Consolas"/>
                <w:sz w:val="15"/>
                <w:lang w:val="pt-BR"/>
              </w:rPr>
              <w:br/>
              <w:t xml:space="preserve">    </w:t>
            </w:r>
            <w:r>
              <w:rPr>
                <w:rFonts w:ascii="Consolas" w:hAnsi="Consolas"/>
                <w:sz w:val="15"/>
              </w:rPr>
              <w:t>text = prepare_query(text, self.restorer)</w:t>
            </w:r>
            <w:r>
              <w:rPr>
                <w:rFonts w:ascii="Consolas" w:hAnsi="Consolas"/>
                <w:sz w:val="15"/>
              </w:rPr>
              <w:br/>
              <w:t xml:space="preserve">    combined = np.zeros(len(self.corpus.ids))</w:t>
            </w:r>
            <w:r>
              <w:rPr>
                <w:rFonts w:ascii="Consolas" w:hAnsi="Consolas"/>
                <w:sz w:val="15"/>
              </w:rPr>
              <w:br/>
              <w:t xml:space="preserve">    for representation, weight in self.members:</w:t>
            </w:r>
            <w:r>
              <w:rPr>
                <w:rFonts w:ascii="Consolas" w:hAnsi="Consolas"/>
                <w:sz w:val="15"/>
              </w:rPr>
              <w:br/>
              <w:t xml:space="preserve">        ranked = search(representation, self.corpus, text).ranked</w:t>
            </w:r>
            <w:r>
              <w:rPr>
                <w:rFonts w:ascii="Consolas" w:hAnsi="Consolas"/>
                <w:sz w:val="15"/>
              </w:rPr>
              <w:br/>
              <w:t xml:space="preserve">        if not ranked:</w:t>
            </w:r>
            <w:r>
              <w:rPr>
                <w:rFonts w:ascii="Consolas" w:hAnsi="Consolas"/>
                <w:sz w:val="15"/>
              </w:rPr>
              <w:br/>
              <w:t xml:space="preserve">            continue</w:t>
            </w:r>
            <w:r>
              <w:rPr>
                <w:rFonts w:ascii="Consolas" w:hAnsi="Consolas"/>
                <w:sz w:val="15"/>
              </w:rPr>
              <w:br/>
              <w:t xml:space="preserve">        top = ranked[0][1]</w:t>
            </w:r>
            <w:r>
              <w:rPr>
                <w:rFonts w:ascii="Consolas" w:hAnsi="Consolas"/>
                <w:sz w:val="15"/>
              </w:rPr>
              <w:br/>
              <w:t xml:space="preserve">        for movie_id, score in ranked:</w:t>
            </w:r>
            <w:r>
              <w:rPr>
                <w:rFonts w:ascii="Consolas" w:hAnsi="Consolas"/>
                <w:sz w:val="15"/>
              </w:rPr>
              <w:br/>
              <w:t xml:space="preserve">            combined[self._rows[movie_id]] += weight * score / top</w:t>
            </w:r>
            <w:r>
              <w:rPr>
                <w:rFonts w:ascii="Consolas" w:hAnsi="Consolas"/>
                <w:sz w:val="15"/>
              </w:rPr>
              <w:br/>
              <w:t xml:space="preserve">    order = sorted((row for row in range(len(combined)) if combined[row] &gt; 0), key=lambda row: (-combined[row], self.corpus.ids[row]))</w:t>
            </w:r>
            <w:r>
              <w:rPr>
                <w:rFonts w:ascii="Consolas" w:hAnsi="Consolas"/>
                <w:sz w:val="15"/>
              </w:rPr>
              <w:br/>
              <w:t xml:space="preserve">    return [(self.corpus.ids[row], float(combined[row])) for row in order]</w:t>
            </w:r>
          </w:p>
        </w:tc>
      </w:tr>
    </w:tbl>
    <w:p w14:paraId="105BC497" w14:textId="77777777" w:rsidR="009838C5" w:rsidRDefault="009838C5"/>
    <w:p w14:paraId="2B9199F1" w14:textId="77777777" w:rsidR="009838C5" w:rsidRPr="00840B9F" w:rsidRDefault="00000000">
      <w:pPr>
        <w:rPr>
          <w:rFonts w:ascii="Times New Roman" w:hAnsi="Times New Roman" w:cs="Times New Roman"/>
          <w:sz w:val="20"/>
          <w:szCs w:val="20"/>
          <w:lang w:val="pt-BR"/>
        </w:rPr>
      </w:pPr>
      <w:r w:rsidRPr="00840B9F">
        <w:rPr>
          <w:rFonts w:ascii="Times New Roman" w:hAnsi="Times New Roman" w:cs="Times New Roman"/>
          <w:sz w:val="20"/>
          <w:szCs w:val="20"/>
          <w:lang w:val="pt-BR"/>
        </w:rPr>
        <w:t>Exemplo da limpeza da consulta: "filmes sobre saude mental" → "saude mental" (e o acento é recuperado pelo vocabulário: "saúde mental").</w:t>
      </w:r>
    </w:p>
    <w:p w14:paraId="0BCB782A" w14:textId="77777777" w:rsidR="009838C5" w:rsidRPr="00840B9F" w:rsidRDefault="00000000">
      <w:pPr>
        <w:rPr>
          <w:rFonts w:ascii="Times New Roman" w:hAnsi="Times New Roman" w:cs="Times New Roman"/>
          <w:sz w:val="20"/>
          <w:szCs w:val="20"/>
          <w:lang w:val="pt-BR"/>
        </w:rPr>
      </w:pPr>
      <w:r w:rsidRPr="00840B9F">
        <w:rPr>
          <w:rFonts w:ascii="Times New Roman" w:hAnsi="Times New Roman" w:cs="Times New Roman"/>
          <w:b/>
          <w:sz w:val="20"/>
          <w:szCs w:val="20"/>
          <w:lang w:val="pt-BR"/>
        </w:rPr>
        <w:t>Recomendação.</w:t>
      </w:r>
      <w:r w:rsidRPr="00840B9F">
        <w:rPr>
          <w:rFonts w:ascii="Times New Roman" w:hAnsi="Times New Roman" w:cs="Times New Roman"/>
          <w:sz w:val="20"/>
          <w:szCs w:val="20"/>
          <w:lang w:val="pt-BR"/>
        </w:rPr>
        <w:t xml:space="preserve"> Na mesma amostra, a recomendação mostra os 5 filmes de sinopse mais parecida. A precisão @5 por gênero foi de 63,6% (BERTimbau) contra 37,9% ao acaso. No site, a ficha de cada filme mostra os 5 parecidos no catálogo: </w:t>
      </w:r>
      <w:r w:rsidRPr="00840B9F">
        <w:rPr>
          <w:rFonts w:ascii="Times New Roman" w:hAnsi="Times New Roman" w:cs="Times New Roman"/>
          <w:i/>
          <w:sz w:val="20"/>
          <w:szCs w:val="20"/>
          <w:lang w:val="pt-BR"/>
        </w:rPr>
        <w:t>Matrix</w:t>
      </w:r>
      <w:r w:rsidRPr="00840B9F">
        <w:rPr>
          <w:rFonts w:ascii="Times New Roman" w:hAnsi="Times New Roman" w:cs="Times New Roman"/>
          <w:sz w:val="20"/>
          <w:szCs w:val="20"/>
          <w:lang w:val="pt-BR"/>
        </w:rPr>
        <w:t xml:space="preserve"> → </w:t>
      </w:r>
      <w:r w:rsidRPr="00840B9F">
        <w:rPr>
          <w:rFonts w:ascii="Times New Roman" w:hAnsi="Times New Roman" w:cs="Times New Roman"/>
          <w:i/>
          <w:sz w:val="20"/>
          <w:szCs w:val="20"/>
          <w:lang w:val="pt-BR"/>
        </w:rPr>
        <w:t>13º Andar</w:t>
      </w:r>
      <w:r w:rsidRPr="00840B9F">
        <w:rPr>
          <w:rFonts w:ascii="Times New Roman" w:hAnsi="Times New Roman" w:cs="Times New Roman"/>
          <w:sz w:val="20"/>
          <w:szCs w:val="20"/>
          <w:lang w:val="pt-BR"/>
        </w:rPr>
        <w:t xml:space="preserve"> e as continuações de </w:t>
      </w:r>
      <w:r w:rsidRPr="00840B9F">
        <w:rPr>
          <w:rFonts w:ascii="Times New Roman" w:hAnsi="Times New Roman" w:cs="Times New Roman"/>
          <w:i/>
          <w:sz w:val="20"/>
          <w:szCs w:val="20"/>
          <w:lang w:val="pt-BR"/>
        </w:rPr>
        <w:t>Matrix</w:t>
      </w:r>
      <w:r w:rsidRPr="00840B9F">
        <w:rPr>
          <w:rFonts w:ascii="Times New Roman" w:hAnsi="Times New Roman" w:cs="Times New Roman"/>
          <w:sz w:val="20"/>
          <w:szCs w:val="20"/>
          <w:lang w:val="pt-BR"/>
        </w:rPr>
        <w:t xml:space="preserve">; </w:t>
      </w:r>
      <w:r w:rsidRPr="00840B9F">
        <w:rPr>
          <w:rFonts w:ascii="Times New Roman" w:hAnsi="Times New Roman" w:cs="Times New Roman"/>
          <w:i/>
          <w:sz w:val="20"/>
          <w:szCs w:val="20"/>
          <w:lang w:val="pt-BR"/>
        </w:rPr>
        <w:t>Toy Story</w:t>
      </w:r>
      <w:r w:rsidRPr="00840B9F">
        <w:rPr>
          <w:rFonts w:ascii="Times New Roman" w:hAnsi="Times New Roman" w:cs="Times New Roman"/>
          <w:sz w:val="20"/>
          <w:szCs w:val="20"/>
          <w:lang w:val="pt-BR"/>
        </w:rPr>
        <w:t xml:space="preserve"> → </w:t>
      </w:r>
      <w:r w:rsidRPr="00840B9F">
        <w:rPr>
          <w:rFonts w:ascii="Times New Roman" w:hAnsi="Times New Roman" w:cs="Times New Roman"/>
          <w:i/>
          <w:sz w:val="20"/>
          <w:szCs w:val="20"/>
          <w:lang w:val="pt-BR"/>
        </w:rPr>
        <w:t>Lightyear</w:t>
      </w:r>
      <w:r w:rsidRPr="00840B9F">
        <w:rPr>
          <w:rFonts w:ascii="Times New Roman" w:hAnsi="Times New Roman" w:cs="Times New Roman"/>
          <w:sz w:val="20"/>
          <w:szCs w:val="20"/>
          <w:lang w:val="pt-BR"/>
        </w:rPr>
        <w:t xml:space="preserve">, </w:t>
      </w:r>
      <w:r w:rsidRPr="00840B9F">
        <w:rPr>
          <w:rFonts w:ascii="Times New Roman" w:hAnsi="Times New Roman" w:cs="Times New Roman"/>
          <w:i/>
          <w:sz w:val="20"/>
          <w:szCs w:val="20"/>
          <w:lang w:val="pt-BR"/>
        </w:rPr>
        <w:t>Toy Story 3</w:t>
      </w:r>
      <w:r w:rsidRPr="00840B9F">
        <w:rPr>
          <w:rFonts w:ascii="Times New Roman" w:hAnsi="Times New Roman" w:cs="Times New Roman"/>
          <w:sz w:val="20"/>
          <w:szCs w:val="20"/>
          <w:lang w:val="pt-BR"/>
        </w:rPr>
        <w:t>.</w:t>
      </w:r>
    </w:p>
    <w:p w14:paraId="17CD8CEC" w14:textId="77777777" w:rsidR="009838C5" w:rsidRPr="00840B9F" w:rsidRDefault="00000000">
      <w:pPr>
        <w:pStyle w:val="Ttulo1"/>
        <w:rPr>
          <w:rFonts w:ascii="Times New Roman" w:hAnsi="Times New Roman" w:cs="Times New Roman"/>
          <w:sz w:val="24"/>
          <w:szCs w:val="24"/>
          <w:lang w:val="pt-BR"/>
        </w:rPr>
      </w:pPr>
      <w:r w:rsidRPr="00840B9F">
        <w:rPr>
          <w:rFonts w:ascii="Times New Roman" w:hAnsi="Times New Roman" w:cs="Times New Roman"/>
          <w:color w:val="1F3A5F"/>
          <w:sz w:val="24"/>
          <w:szCs w:val="24"/>
          <w:lang w:val="pt-BR"/>
        </w:rPr>
        <w:t>4) Classificação</w:t>
      </w:r>
    </w:p>
    <w:p w14:paraId="43A3ECE9" w14:textId="77777777" w:rsidR="009838C5" w:rsidRPr="00840B9F" w:rsidRDefault="00000000">
      <w:pPr>
        <w:rPr>
          <w:rFonts w:ascii="Times New Roman" w:hAnsi="Times New Roman" w:cs="Times New Roman"/>
          <w:sz w:val="20"/>
          <w:szCs w:val="20"/>
          <w:lang w:val="pt-BR"/>
        </w:rPr>
      </w:pPr>
      <w:r w:rsidRPr="00840B9F">
        <w:rPr>
          <w:rFonts w:ascii="Times New Roman" w:hAnsi="Times New Roman" w:cs="Times New Roman"/>
          <w:b/>
          <w:sz w:val="20"/>
          <w:szCs w:val="20"/>
          <w:lang w:val="pt-BR"/>
        </w:rPr>
        <w:t>Sim, foi possível treinar um classificador.</w:t>
      </w:r>
      <w:r w:rsidRPr="00840B9F">
        <w:rPr>
          <w:rFonts w:ascii="Times New Roman" w:hAnsi="Times New Roman" w:cs="Times New Roman"/>
          <w:sz w:val="20"/>
          <w:szCs w:val="20"/>
          <w:lang w:val="pt-BR"/>
        </w:rPr>
        <w:t xml:space="preserve"> Os rótulos vieram prontos: os gêneros que o TMDB atribui a cada filme, entre Drama, Comédia, Terror e Ficção científica. Montamos duas tarefas: </w:t>
      </w:r>
      <w:r w:rsidRPr="00840B9F">
        <w:rPr>
          <w:rFonts w:ascii="Times New Roman" w:hAnsi="Times New Roman" w:cs="Times New Roman"/>
          <w:b/>
          <w:sz w:val="20"/>
          <w:szCs w:val="20"/>
          <w:lang w:val="pt-BR"/>
        </w:rPr>
        <w:t>multiclasse</w:t>
      </w:r>
      <w:r w:rsidRPr="00840B9F">
        <w:rPr>
          <w:rFonts w:ascii="Times New Roman" w:hAnsi="Times New Roman" w:cs="Times New Roman"/>
          <w:sz w:val="20"/>
          <w:szCs w:val="20"/>
          <w:lang w:val="pt-BR"/>
        </w:rPr>
        <w:t xml:space="preserve">, com as 325 sinopses de um único gênero, e </w:t>
      </w:r>
      <w:r w:rsidRPr="00840B9F">
        <w:rPr>
          <w:rFonts w:ascii="Times New Roman" w:hAnsi="Times New Roman" w:cs="Times New Roman"/>
          <w:b/>
          <w:sz w:val="20"/>
          <w:szCs w:val="20"/>
          <w:lang w:val="pt-BR"/>
        </w:rPr>
        <w:t>multirrótulo</w:t>
      </w:r>
      <w:r w:rsidRPr="00840B9F">
        <w:rPr>
          <w:rFonts w:ascii="Times New Roman" w:hAnsi="Times New Roman" w:cs="Times New Roman"/>
          <w:sz w:val="20"/>
          <w:szCs w:val="20"/>
          <w:lang w:val="pt-BR"/>
        </w:rPr>
        <w:t>, com todas as que têm algum dos quatro gêneros. Cada representação alimenta uma regressão logística com classes de peso balanceado. O parâmetro C é escolhido dentro do próprio treino, e a avaliação usa validação cruzada em 5 dobras.</w:t>
      </w:r>
    </w:p>
    <w:p w14:paraId="02C482CF" w14:textId="77777777" w:rsidR="009838C5" w:rsidRPr="00840B9F" w:rsidRDefault="00000000">
      <w:pPr>
        <w:rPr>
          <w:rFonts w:ascii="Times New Roman" w:hAnsi="Times New Roman" w:cs="Times New Roman"/>
          <w:sz w:val="20"/>
          <w:szCs w:val="20"/>
          <w:lang w:val="pt-BR"/>
        </w:rPr>
      </w:pPr>
      <w:r w:rsidRPr="00840B9F">
        <w:rPr>
          <w:rFonts w:ascii="Times New Roman" w:hAnsi="Times New Roman" w:cs="Times New Roman"/>
          <w:b/>
          <w:sz w:val="20"/>
          <w:szCs w:val="20"/>
          <w:lang w:val="pt-BR"/>
        </w:rPr>
        <w:t>Tabela 8 — F1 macro na validação cruzada (multiclasse: 325 sinopses; multirrótulo: todas com algum dos 4 gêneros)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2381"/>
        <w:gridCol w:w="1247"/>
        <w:gridCol w:w="1247"/>
        <w:gridCol w:w="1077"/>
        <w:gridCol w:w="1077"/>
        <w:gridCol w:w="1191"/>
        <w:gridCol w:w="907"/>
      </w:tblGrid>
      <w:tr w:rsidR="009838C5" w14:paraId="6D06426B" w14:textId="77777777">
        <w:trPr>
          <w:jc w:val="center"/>
        </w:trPr>
        <w:tc>
          <w:tcPr>
            <w:tcW w:w="2381" w:type="dxa"/>
            <w:shd w:val="clear" w:color="auto" w:fill="DCE6F0"/>
          </w:tcPr>
          <w:p w14:paraId="47DB02B6" w14:textId="77777777" w:rsidR="009838C5" w:rsidRDefault="00000000">
            <w:r>
              <w:rPr>
                <w:b/>
                <w:sz w:val="16"/>
              </w:rPr>
              <w:t>Representação</w:t>
            </w:r>
          </w:p>
        </w:tc>
        <w:tc>
          <w:tcPr>
            <w:tcW w:w="1247" w:type="dxa"/>
            <w:shd w:val="clear" w:color="auto" w:fill="DCE6F0"/>
          </w:tcPr>
          <w:p w14:paraId="3803CCD9" w14:textId="77777777" w:rsidR="009838C5" w:rsidRDefault="00000000">
            <w:r>
              <w:rPr>
                <w:b/>
                <w:sz w:val="16"/>
              </w:rPr>
              <w:t>Reg. logística (multiclasse)</w:t>
            </w:r>
          </w:p>
        </w:tc>
        <w:tc>
          <w:tcPr>
            <w:tcW w:w="1247" w:type="dxa"/>
            <w:shd w:val="clear" w:color="auto" w:fill="DCE6F0"/>
          </w:tcPr>
          <w:p w14:paraId="04D66B51" w14:textId="77777777" w:rsidR="009838C5" w:rsidRDefault="00000000">
            <w:r>
              <w:rPr>
                <w:b/>
                <w:sz w:val="16"/>
              </w:rPr>
              <w:t>Reg. logística (multirrótulo)</w:t>
            </w:r>
          </w:p>
        </w:tc>
        <w:tc>
          <w:tcPr>
            <w:tcW w:w="1077" w:type="dxa"/>
            <w:shd w:val="clear" w:color="auto" w:fill="DCE6F0"/>
          </w:tcPr>
          <w:p w14:paraId="30DFA4AB" w14:textId="77777777" w:rsidR="009838C5" w:rsidRDefault="00000000">
            <w:r>
              <w:rPr>
                <w:b/>
                <w:sz w:val="16"/>
              </w:rPr>
              <w:t>Naive Bayes</w:t>
            </w:r>
          </w:p>
        </w:tc>
        <w:tc>
          <w:tcPr>
            <w:tcW w:w="1077" w:type="dxa"/>
            <w:shd w:val="clear" w:color="auto" w:fill="DCE6F0"/>
          </w:tcPr>
          <w:p w14:paraId="0EBD0E57" w14:textId="77777777" w:rsidR="009838C5" w:rsidRDefault="00000000">
            <w:r>
              <w:rPr>
                <w:b/>
                <w:sz w:val="16"/>
              </w:rPr>
              <w:t>SVM linear</w:t>
            </w:r>
          </w:p>
        </w:tc>
        <w:tc>
          <w:tcPr>
            <w:tcW w:w="1191" w:type="dxa"/>
            <w:shd w:val="clear" w:color="auto" w:fill="DCE6F0"/>
          </w:tcPr>
          <w:p w14:paraId="05DBC765" w14:textId="77777777" w:rsidR="009838C5" w:rsidRDefault="00000000">
            <w:r>
              <w:rPr>
                <w:b/>
                <w:sz w:val="16"/>
              </w:rPr>
              <w:t>Floresta aleatória</w:t>
            </w:r>
          </w:p>
        </w:tc>
        <w:tc>
          <w:tcPr>
            <w:tcW w:w="907" w:type="dxa"/>
            <w:shd w:val="clear" w:color="auto" w:fill="DCE6F0"/>
          </w:tcPr>
          <w:p w14:paraId="5B7D3279" w14:textId="77777777" w:rsidR="009838C5" w:rsidRDefault="00000000">
            <w:r>
              <w:rPr>
                <w:b/>
                <w:sz w:val="16"/>
              </w:rPr>
              <w:t>kNN</w:t>
            </w:r>
          </w:p>
        </w:tc>
      </w:tr>
      <w:tr w:rsidR="009838C5" w14:paraId="6157907D" w14:textId="77777777">
        <w:trPr>
          <w:jc w:val="center"/>
        </w:trPr>
        <w:tc>
          <w:tcPr>
            <w:tcW w:w="2381" w:type="dxa"/>
          </w:tcPr>
          <w:p w14:paraId="242EE361" w14:textId="77777777" w:rsidR="009838C5" w:rsidRDefault="00000000">
            <w:r>
              <w:rPr>
                <w:sz w:val="16"/>
              </w:rPr>
              <w:t>Referência (classe mais frequente)</w:t>
            </w:r>
          </w:p>
        </w:tc>
        <w:tc>
          <w:tcPr>
            <w:tcW w:w="1247" w:type="dxa"/>
          </w:tcPr>
          <w:p w14:paraId="35D5D848" w14:textId="77777777" w:rsidR="009838C5" w:rsidRDefault="00000000">
            <w:r>
              <w:rPr>
                <w:sz w:val="16"/>
              </w:rPr>
              <w:t>10,7%</w:t>
            </w:r>
          </w:p>
        </w:tc>
        <w:tc>
          <w:tcPr>
            <w:tcW w:w="1247" w:type="dxa"/>
          </w:tcPr>
          <w:p w14:paraId="67D7060A" w14:textId="77777777" w:rsidR="009838C5" w:rsidRDefault="00000000">
            <w:r>
              <w:rPr>
                <w:sz w:val="16"/>
              </w:rPr>
              <w:t>20,4%</w:t>
            </w:r>
          </w:p>
        </w:tc>
        <w:tc>
          <w:tcPr>
            <w:tcW w:w="1077" w:type="dxa"/>
          </w:tcPr>
          <w:p w14:paraId="3F0F9D34" w14:textId="77777777" w:rsidR="009838C5" w:rsidRDefault="00000000">
            <w:r>
              <w:rPr>
                <w:sz w:val="16"/>
              </w:rPr>
              <w:t>—</w:t>
            </w:r>
          </w:p>
        </w:tc>
        <w:tc>
          <w:tcPr>
            <w:tcW w:w="1077" w:type="dxa"/>
          </w:tcPr>
          <w:p w14:paraId="550E9920" w14:textId="77777777" w:rsidR="009838C5" w:rsidRDefault="00000000">
            <w:r>
              <w:rPr>
                <w:sz w:val="16"/>
              </w:rPr>
              <w:t>—</w:t>
            </w:r>
          </w:p>
        </w:tc>
        <w:tc>
          <w:tcPr>
            <w:tcW w:w="1191" w:type="dxa"/>
          </w:tcPr>
          <w:p w14:paraId="2C15342C" w14:textId="77777777" w:rsidR="009838C5" w:rsidRDefault="00000000">
            <w:r>
              <w:rPr>
                <w:sz w:val="16"/>
              </w:rPr>
              <w:t>—</w:t>
            </w:r>
          </w:p>
        </w:tc>
        <w:tc>
          <w:tcPr>
            <w:tcW w:w="907" w:type="dxa"/>
          </w:tcPr>
          <w:p w14:paraId="447F43C4" w14:textId="77777777" w:rsidR="009838C5" w:rsidRDefault="00000000">
            <w:r>
              <w:rPr>
                <w:sz w:val="16"/>
              </w:rPr>
              <w:t>—</w:t>
            </w:r>
          </w:p>
        </w:tc>
      </w:tr>
      <w:tr w:rsidR="009838C5" w14:paraId="51A4E971" w14:textId="77777777">
        <w:trPr>
          <w:jc w:val="center"/>
        </w:trPr>
        <w:tc>
          <w:tcPr>
            <w:tcW w:w="2381" w:type="dxa"/>
          </w:tcPr>
          <w:p w14:paraId="774F06E4" w14:textId="77777777" w:rsidR="009838C5" w:rsidRDefault="00000000">
            <w:r>
              <w:rPr>
                <w:sz w:val="16"/>
              </w:rPr>
              <w:t>BoW sem pontuação</w:t>
            </w:r>
          </w:p>
        </w:tc>
        <w:tc>
          <w:tcPr>
            <w:tcW w:w="1247" w:type="dxa"/>
          </w:tcPr>
          <w:p w14:paraId="2DC83FDB" w14:textId="77777777" w:rsidR="009838C5" w:rsidRDefault="00000000">
            <w:r>
              <w:rPr>
                <w:sz w:val="16"/>
              </w:rPr>
              <w:t>46,1%</w:t>
            </w:r>
          </w:p>
        </w:tc>
        <w:tc>
          <w:tcPr>
            <w:tcW w:w="1247" w:type="dxa"/>
          </w:tcPr>
          <w:p w14:paraId="7646851B" w14:textId="77777777" w:rsidR="009838C5" w:rsidRDefault="00000000">
            <w:r>
              <w:rPr>
                <w:sz w:val="16"/>
              </w:rPr>
              <w:t>54,4%</w:t>
            </w:r>
          </w:p>
        </w:tc>
        <w:tc>
          <w:tcPr>
            <w:tcW w:w="1077" w:type="dxa"/>
          </w:tcPr>
          <w:p w14:paraId="0A6D40C4" w14:textId="77777777" w:rsidR="009838C5" w:rsidRDefault="00000000">
            <w:r>
              <w:rPr>
                <w:sz w:val="16"/>
              </w:rPr>
              <w:t>59,1%</w:t>
            </w:r>
          </w:p>
        </w:tc>
        <w:tc>
          <w:tcPr>
            <w:tcW w:w="1077" w:type="dxa"/>
          </w:tcPr>
          <w:p w14:paraId="1C5A5EAB" w14:textId="77777777" w:rsidR="009838C5" w:rsidRDefault="00000000">
            <w:r>
              <w:rPr>
                <w:sz w:val="16"/>
              </w:rPr>
              <w:t>47,5%</w:t>
            </w:r>
          </w:p>
        </w:tc>
        <w:tc>
          <w:tcPr>
            <w:tcW w:w="1191" w:type="dxa"/>
          </w:tcPr>
          <w:p w14:paraId="51EE9A31" w14:textId="77777777" w:rsidR="009838C5" w:rsidRDefault="00000000">
            <w:r>
              <w:rPr>
                <w:sz w:val="16"/>
              </w:rPr>
              <w:t>44,2%</w:t>
            </w:r>
          </w:p>
        </w:tc>
        <w:tc>
          <w:tcPr>
            <w:tcW w:w="907" w:type="dxa"/>
          </w:tcPr>
          <w:p w14:paraId="499E1BFF" w14:textId="77777777" w:rsidR="009838C5" w:rsidRDefault="00000000">
            <w:r>
              <w:rPr>
                <w:sz w:val="16"/>
              </w:rPr>
              <w:t>28,2%</w:t>
            </w:r>
          </w:p>
        </w:tc>
      </w:tr>
      <w:tr w:rsidR="009838C5" w14:paraId="02F7BA45" w14:textId="77777777">
        <w:trPr>
          <w:jc w:val="center"/>
        </w:trPr>
        <w:tc>
          <w:tcPr>
            <w:tcW w:w="2381" w:type="dxa"/>
          </w:tcPr>
          <w:p w14:paraId="3E9C6BCB" w14:textId="77777777" w:rsidR="009838C5" w:rsidRDefault="00000000">
            <w:r>
              <w:rPr>
                <w:sz w:val="16"/>
              </w:rPr>
              <w:t>BoW sem stopwords</w:t>
            </w:r>
          </w:p>
        </w:tc>
        <w:tc>
          <w:tcPr>
            <w:tcW w:w="1247" w:type="dxa"/>
          </w:tcPr>
          <w:p w14:paraId="11E01920" w14:textId="77777777" w:rsidR="009838C5" w:rsidRDefault="00000000">
            <w:r>
              <w:rPr>
                <w:sz w:val="16"/>
              </w:rPr>
              <w:t>56,4%</w:t>
            </w:r>
          </w:p>
        </w:tc>
        <w:tc>
          <w:tcPr>
            <w:tcW w:w="1247" w:type="dxa"/>
          </w:tcPr>
          <w:p w14:paraId="5D3093F3" w14:textId="77777777" w:rsidR="009838C5" w:rsidRDefault="00000000">
            <w:r>
              <w:rPr>
                <w:sz w:val="16"/>
              </w:rPr>
              <w:t>57,6%</w:t>
            </w:r>
          </w:p>
        </w:tc>
        <w:tc>
          <w:tcPr>
            <w:tcW w:w="1077" w:type="dxa"/>
          </w:tcPr>
          <w:p w14:paraId="2BA8BB61" w14:textId="77777777" w:rsidR="009838C5" w:rsidRDefault="00000000">
            <w:r>
              <w:rPr>
                <w:sz w:val="16"/>
              </w:rPr>
              <w:t>61,3%</w:t>
            </w:r>
          </w:p>
        </w:tc>
        <w:tc>
          <w:tcPr>
            <w:tcW w:w="1077" w:type="dxa"/>
          </w:tcPr>
          <w:p w14:paraId="03293383" w14:textId="77777777" w:rsidR="009838C5" w:rsidRDefault="00000000">
            <w:r>
              <w:rPr>
                <w:sz w:val="16"/>
              </w:rPr>
              <w:t>56,1%</w:t>
            </w:r>
          </w:p>
        </w:tc>
        <w:tc>
          <w:tcPr>
            <w:tcW w:w="1191" w:type="dxa"/>
          </w:tcPr>
          <w:p w14:paraId="5EA9CFB3" w14:textId="77777777" w:rsidR="009838C5" w:rsidRDefault="00000000">
            <w:r>
              <w:rPr>
                <w:sz w:val="16"/>
              </w:rPr>
              <w:t>47,4%</w:t>
            </w:r>
          </w:p>
        </w:tc>
        <w:tc>
          <w:tcPr>
            <w:tcW w:w="907" w:type="dxa"/>
          </w:tcPr>
          <w:p w14:paraId="3391FF31" w14:textId="77777777" w:rsidR="009838C5" w:rsidRDefault="00000000">
            <w:r>
              <w:rPr>
                <w:sz w:val="16"/>
              </w:rPr>
              <w:t>53,3%</w:t>
            </w:r>
          </w:p>
        </w:tc>
      </w:tr>
      <w:tr w:rsidR="009838C5" w14:paraId="781E0D2C" w14:textId="77777777">
        <w:trPr>
          <w:jc w:val="center"/>
        </w:trPr>
        <w:tc>
          <w:tcPr>
            <w:tcW w:w="2381" w:type="dxa"/>
          </w:tcPr>
          <w:p w14:paraId="74B196C5" w14:textId="77777777" w:rsidR="009838C5" w:rsidRDefault="00000000">
            <w:r>
              <w:rPr>
                <w:sz w:val="16"/>
              </w:rPr>
              <w:t>TF-IDF sem pontuação</w:t>
            </w:r>
          </w:p>
        </w:tc>
        <w:tc>
          <w:tcPr>
            <w:tcW w:w="1247" w:type="dxa"/>
          </w:tcPr>
          <w:p w14:paraId="5BF1FC21" w14:textId="77777777" w:rsidR="009838C5" w:rsidRDefault="00000000">
            <w:r>
              <w:rPr>
                <w:sz w:val="16"/>
              </w:rPr>
              <w:t>59,3%</w:t>
            </w:r>
          </w:p>
        </w:tc>
        <w:tc>
          <w:tcPr>
            <w:tcW w:w="1247" w:type="dxa"/>
          </w:tcPr>
          <w:p w14:paraId="6D62526E" w14:textId="77777777" w:rsidR="009838C5" w:rsidRDefault="00000000">
            <w:r>
              <w:rPr>
                <w:sz w:val="16"/>
              </w:rPr>
              <w:t>58,0%</w:t>
            </w:r>
          </w:p>
        </w:tc>
        <w:tc>
          <w:tcPr>
            <w:tcW w:w="1077" w:type="dxa"/>
          </w:tcPr>
          <w:p w14:paraId="70013AFF" w14:textId="77777777" w:rsidR="009838C5" w:rsidRDefault="00000000">
            <w:r>
              <w:rPr>
                <w:sz w:val="16"/>
              </w:rPr>
              <w:t>60,1%</w:t>
            </w:r>
          </w:p>
        </w:tc>
        <w:tc>
          <w:tcPr>
            <w:tcW w:w="1077" w:type="dxa"/>
          </w:tcPr>
          <w:p w14:paraId="7A413E59" w14:textId="77777777" w:rsidR="009838C5" w:rsidRDefault="00000000">
            <w:r>
              <w:rPr>
                <w:sz w:val="16"/>
              </w:rPr>
              <w:t>60,4%</w:t>
            </w:r>
          </w:p>
        </w:tc>
        <w:tc>
          <w:tcPr>
            <w:tcW w:w="1191" w:type="dxa"/>
          </w:tcPr>
          <w:p w14:paraId="3401C3F5" w14:textId="77777777" w:rsidR="009838C5" w:rsidRDefault="00000000">
            <w:r>
              <w:rPr>
                <w:sz w:val="16"/>
              </w:rPr>
              <w:t>43,5%</w:t>
            </w:r>
          </w:p>
        </w:tc>
        <w:tc>
          <w:tcPr>
            <w:tcW w:w="907" w:type="dxa"/>
          </w:tcPr>
          <w:p w14:paraId="42C76FEF" w14:textId="77777777" w:rsidR="009838C5" w:rsidRDefault="00000000">
            <w:r>
              <w:rPr>
                <w:sz w:val="16"/>
              </w:rPr>
              <w:t>53,3%</w:t>
            </w:r>
          </w:p>
        </w:tc>
      </w:tr>
      <w:tr w:rsidR="009838C5" w14:paraId="3B3B4CA5" w14:textId="77777777">
        <w:trPr>
          <w:jc w:val="center"/>
        </w:trPr>
        <w:tc>
          <w:tcPr>
            <w:tcW w:w="2381" w:type="dxa"/>
          </w:tcPr>
          <w:p w14:paraId="33EC39A9" w14:textId="77777777" w:rsidR="009838C5" w:rsidRDefault="00000000">
            <w:r>
              <w:rPr>
                <w:sz w:val="16"/>
              </w:rPr>
              <w:lastRenderedPageBreak/>
              <w:t>TF-IDF sem stopwords</w:t>
            </w:r>
          </w:p>
        </w:tc>
        <w:tc>
          <w:tcPr>
            <w:tcW w:w="1247" w:type="dxa"/>
          </w:tcPr>
          <w:p w14:paraId="086CD8CC" w14:textId="77777777" w:rsidR="009838C5" w:rsidRDefault="00000000">
            <w:r>
              <w:rPr>
                <w:sz w:val="16"/>
              </w:rPr>
              <w:t>59,2%</w:t>
            </w:r>
          </w:p>
        </w:tc>
        <w:tc>
          <w:tcPr>
            <w:tcW w:w="1247" w:type="dxa"/>
          </w:tcPr>
          <w:p w14:paraId="52C5B9C3" w14:textId="77777777" w:rsidR="009838C5" w:rsidRDefault="00000000">
            <w:r>
              <w:rPr>
                <w:sz w:val="16"/>
              </w:rPr>
              <w:t>60,0%</w:t>
            </w:r>
          </w:p>
        </w:tc>
        <w:tc>
          <w:tcPr>
            <w:tcW w:w="1077" w:type="dxa"/>
          </w:tcPr>
          <w:p w14:paraId="06745BC3" w14:textId="77777777" w:rsidR="009838C5" w:rsidRDefault="00000000">
            <w:r>
              <w:rPr>
                <w:sz w:val="16"/>
              </w:rPr>
              <w:t>58,9%</w:t>
            </w:r>
          </w:p>
        </w:tc>
        <w:tc>
          <w:tcPr>
            <w:tcW w:w="1077" w:type="dxa"/>
          </w:tcPr>
          <w:p w14:paraId="38F10D39" w14:textId="77777777" w:rsidR="009838C5" w:rsidRDefault="00000000">
            <w:r>
              <w:rPr>
                <w:sz w:val="16"/>
              </w:rPr>
              <w:t>59,4%</w:t>
            </w:r>
          </w:p>
        </w:tc>
        <w:tc>
          <w:tcPr>
            <w:tcW w:w="1191" w:type="dxa"/>
          </w:tcPr>
          <w:p w14:paraId="12952531" w14:textId="77777777" w:rsidR="009838C5" w:rsidRDefault="00000000">
            <w:r>
              <w:rPr>
                <w:sz w:val="16"/>
              </w:rPr>
              <w:t>49,4%</w:t>
            </w:r>
          </w:p>
        </w:tc>
        <w:tc>
          <w:tcPr>
            <w:tcW w:w="907" w:type="dxa"/>
          </w:tcPr>
          <w:p w14:paraId="7EC08856" w14:textId="77777777" w:rsidR="009838C5" w:rsidRDefault="00000000">
            <w:r>
              <w:rPr>
                <w:sz w:val="16"/>
              </w:rPr>
              <w:t>53,3%</w:t>
            </w:r>
          </w:p>
        </w:tc>
      </w:tr>
      <w:tr w:rsidR="009838C5" w14:paraId="26E29707" w14:textId="77777777">
        <w:trPr>
          <w:jc w:val="center"/>
        </w:trPr>
        <w:tc>
          <w:tcPr>
            <w:tcW w:w="2381" w:type="dxa"/>
          </w:tcPr>
          <w:p w14:paraId="6CF82417" w14:textId="77777777" w:rsidR="009838C5" w:rsidRDefault="00000000">
            <w:r>
              <w:rPr>
                <w:sz w:val="16"/>
              </w:rPr>
              <w:t>Word2Vec CBOW</w:t>
            </w:r>
          </w:p>
        </w:tc>
        <w:tc>
          <w:tcPr>
            <w:tcW w:w="1247" w:type="dxa"/>
          </w:tcPr>
          <w:p w14:paraId="068D7182" w14:textId="77777777" w:rsidR="009838C5" w:rsidRDefault="00000000">
            <w:r>
              <w:rPr>
                <w:sz w:val="16"/>
              </w:rPr>
              <w:t>67,6%</w:t>
            </w:r>
          </w:p>
        </w:tc>
        <w:tc>
          <w:tcPr>
            <w:tcW w:w="1247" w:type="dxa"/>
          </w:tcPr>
          <w:p w14:paraId="7B48321C" w14:textId="77777777" w:rsidR="009838C5" w:rsidRDefault="00000000">
            <w:r>
              <w:rPr>
                <w:sz w:val="16"/>
              </w:rPr>
              <w:t>68,3%</w:t>
            </w:r>
          </w:p>
        </w:tc>
        <w:tc>
          <w:tcPr>
            <w:tcW w:w="1077" w:type="dxa"/>
          </w:tcPr>
          <w:p w14:paraId="1BB74A9E" w14:textId="77777777" w:rsidR="009838C5" w:rsidRDefault="00000000">
            <w:r>
              <w:rPr>
                <w:sz w:val="16"/>
              </w:rPr>
              <w:t>—</w:t>
            </w:r>
          </w:p>
        </w:tc>
        <w:tc>
          <w:tcPr>
            <w:tcW w:w="1077" w:type="dxa"/>
          </w:tcPr>
          <w:p w14:paraId="61B65F58" w14:textId="77777777" w:rsidR="009838C5" w:rsidRDefault="00000000">
            <w:r>
              <w:rPr>
                <w:sz w:val="16"/>
              </w:rPr>
              <w:t>66,5%</w:t>
            </w:r>
          </w:p>
        </w:tc>
        <w:tc>
          <w:tcPr>
            <w:tcW w:w="1191" w:type="dxa"/>
          </w:tcPr>
          <w:p w14:paraId="2C74ABE8" w14:textId="77777777" w:rsidR="009838C5" w:rsidRDefault="00000000">
            <w:r>
              <w:rPr>
                <w:sz w:val="16"/>
              </w:rPr>
              <w:t>60,5%</w:t>
            </w:r>
          </w:p>
        </w:tc>
        <w:tc>
          <w:tcPr>
            <w:tcW w:w="907" w:type="dxa"/>
          </w:tcPr>
          <w:p w14:paraId="12F39D34" w14:textId="77777777" w:rsidR="009838C5" w:rsidRDefault="00000000">
            <w:r>
              <w:rPr>
                <w:sz w:val="16"/>
              </w:rPr>
              <w:t>61,8%</w:t>
            </w:r>
          </w:p>
        </w:tc>
      </w:tr>
      <w:tr w:rsidR="009838C5" w14:paraId="60DFA9A8" w14:textId="77777777">
        <w:trPr>
          <w:jc w:val="center"/>
        </w:trPr>
        <w:tc>
          <w:tcPr>
            <w:tcW w:w="2381" w:type="dxa"/>
          </w:tcPr>
          <w:p w14:paraId="5DC8B7CA" w14:textId="77777777" w:rsidR="009838C5" w:rsidRDefault="00000000">
            <w:r>
              <w:rPr>
                <w:sz w:val="16"/>
              </w:rPr>
              <w:t>Word2Vec skip-gram</w:t>
            </w:r>
          </w:p>
        </w:tc>
        <w:tc>
          <w:tcPr>
            <w:tcW w:w="1247" w:type="dxa"/>
          </w:tcPr>
          <w:p w14:paraId="783FAED3" w14:textId="77777777" w:rsidR="009838C5" w:rsidRDefault="00000000">
            <w:r>
              <w:rPr>
                <w:sz w:val="16"/>
              </w:rPr>
              <w:t>71,0%</w:t>
            </w:r>
          </w:p>
        </w:tc>
        <w:tc>
          <w:tcPr>
            <w:tcW w:w="1247" w:type="dxa"/>
          </w:tcPr>
          <w:p w14:paraId="3E22CAD1" w14:textId="77777777" w:rsidR="009838C5" w:rsidRDefault="00000000">
            <w:r>
              <w:rPr>
                <w:sz w:val="16"/>
              </w:rPr>
              <w:t>71,1%</w:t>
            </w:r>
          </w:p>
        </w:tc>
        <w:tc>
          <w:tcPr>
            <w:tcW w:w="1077" w:type="dxa"/>
          </w:tcPr>
          <w:p w14:paraId="57CB78A2" w14:textId="77777777" w:rsidR="009838C5" w:rsidRDefault="00000000">
            <w:r>
              <w:rPr>
                <w:sz w:val="16"/>
              </w:rPr>
              <w:t>—</w:t>
            </w:r>
          </w:p>
        </w:tc>
        <w:tc>
          <w:tcPr>
            <w:tcW w:w="1077" w:type="dxa"/>
          </w:tcPr>
          <w:p w14:paraId="33DFCE59" w14:textId="77777777" w:rsidR="009838C5" w:rsidRDefault="00000000">
            <w:r>
              <w:rPr>
                <w:sz w:val="16"/>
              </w:rPr>
              <w:t>70,3%</w:t>
            </w:r>
          </w:p>
        </w:tc>
        <w:tc>
          <w:tcPr>
            <w:tcW w:w="1191" w:type="dxa"/>
          </w:tcPr>
          <w:p w14:paraId="2BFBEA99" w14:textId="77777777" w:rsidR="009838C5" w:rsidRDefault="00000000">
            <w:r>
              <w:rPr>
                <w:sz w:val="16"/>
              </w:rPr>
              <w:t>65,4%</w:t>
            </w:r>
          </w:p>
        </w:tc>
        <w:tc>
          <w:tcPr>
            <w:tcW w:w="907" w:type="dxa"/>
          </w:tcPr>
          <w:p w14:paraId="7A63C73F" w14:textId="77777777" w:rsidR="009838C5" w:rsidRDefault="00000000">
            <w:r>
              <w:rPr>
                <w:sz w:val="16"/>
              </w:rPr>
              <w:t>61,1%</w:t>
            </w:r>
          </w:p>
        </w:tc>
      </w:tr>
      <w:tr w:rsidR="009838C5" w14:paraId="303D519F" w14:textId="77777777">
        <w:trPr>
          <w:jc w:val="center"/>
        </w:trPr>
        <w:tc>
          <w:tcPr>
            <w:tcW w:w="2381" w:type="dxa"/>
          </w:tcPr>
          <w:p w14:paraId="7F7C6FEA" w14:textId="77777777" w:rsidR="009838C5" w:rsidRDefault="00000000">
            <w:r>
              <w:rPr>
                <w:sz w:val="16"/>
              </w:rPr>
              <w:t>BERT (BERTimbau)</w:t>
            </w:r>
          </w:p>
        </w:tc>
        <w:tc>
          <w:tcPr>
            <w:tcW w:w="1247" w:type="dxa"/>
          </w:tcPr>
          <w:p w14:paraId="63DE54B3" w14:textId="77777777" w:rsidR="009838C5" w:rsidRDefault="00000000">
            <w:r>
              <w:rPr>
                <w:sz w:val="16"/>
              </w:rPr>
              <w:t>70,2%</w:t>
            </w:r>
          </w:p>
        </w:tc>
        <w:tc>
          <w:tcPr>
            <w:tcW w:w="1247" w:type="dxa"/>
          </w:tcPr>
          <w:p w14:paraId="6364380F" w14:textId="77777777" w:rsidR="009838C5" w:rsidRDefault="00000000">
            <w:r>
              <w:rPr>
                <w:sz w:val="16"/>
              </w:rPr>
              <w:t>69,8%</w:t>
            </w:r>
          </w:p>
        </w:tc>
        <w:tc>
          <w:tcPr>
            <w:tcW w:w="1077" w:type="dxa"/>
          </w:tcPr>
          <w:p w14:paraId="16C779E8" w14:textId="77777777" w:rsidR="009838C5" w:rsidRDefault="00000000">
            <w:r>
              <w:rPr>
                <w:sz w:val="16"/>
              </w:rPr>
              <w:t>—</w:t>
            </w:r>
          </w:p>
        </w:tc>
        <w:tc>
          <w:tcPr>
            <w:tcW w:w="1077" w:type="dxa"/>
          </w:tcPr>
          <w:p w14:paraId="7D9C86AE" w14:textId="77777777" w:rsidR="009838C5" w:rsidRDefault="00000000">
            <w:r>
              <w:rPr>
                <w:sz w:val="16"/>
              </w:rPr>
              <w:t>70,0%</w:t>
            </w:r>
          </w:p>
        </w:tc>
        <w:tc>
          <w:tcPr>
            <w:tcW w:w="1191" w:type="dxa"/>
          </w:tcPr>
          <w:p w14:paraId="78E7B366" w14:textId="77777777" w:rsidR="009838C5" w:rsidRDefault="00000000">
            <w:r>
              <w:rPr>
                <w:sz w:val="16"/>
              </w:rPr>
              <w:t>68,2%</w:t>
            </w:r>
          </w:p>
        </w:tc>
        <w:tc>
          <w:tcPr>
            <w:tcW w:w="907" w:type="dxa"/>
          </w:tcPr>
          <w:p w14:paraId="6BDA495C" w14:textId="77777777" w:rsidR="009838C5" w:rsidRDefault="00000000">
            <w:r>
              <w:rPr>
                <w:sz w:val="16"/>
              </w:rPr>
              <w:t>65,2%</w:t>
            </w:r>
          </w:p>
        </w:tc>
      </w:tr>
      <w:tr w:rsidR="009838C5" w14:paraId="5810F388" w14:textId="77777777">
        <w:trPr>
          <w:jc w:val="center"/>
        </w:trPr>
        <w:tc>
          <w:tcPr>
            <w:tcW w:w="2381" w:type="dxa"/>
          </w:tcPr>
          <w:p w14:paraId="3B711CB3" w14:textId="77777777" w:rsidR="009838C5" w:rsidRDefault="00000000">
            <w:r>
              <w:rPr>
                <w:sz w:val="16"/>
              </w:rPr>
              <w:t>BERT de sentença (MiniLM)</w:t>
            </w:r>
          </w:p>
        </w:tc>
        <w:tc>
          <w:tcPr>
            <w:tcW w:w="1247" w:type="dxa"/>
          </w:tcPr>
          <w:p w14:paraId="7D66D3FE" w14:textId="77777777" w:rsidR="009838C5" w:rsidRDefault="00000000">
            <w:r>
              <w:rPr>
                <w:sz w:val="16"/>
              </w:rPr>
              <w:t>66,1%</w:t>
            </w:r>
          </w:p>
        </w:tc>
        <w:tc>
          <w:tcPr>
            <w:tcW w:w="1247" w:type="dxa"/>
          </w:tcPr>
          <w:p w14:paraId="6CDFB6B9" w14:textId="77777777" w:rsidR="009838C5" w:rsidRDefault="00000000">
            <w:r>
              <w:rPr>
                <w:sz w:val="16"/>
              </w:rPr>
              <w:t>66,8%</w:t>
            </w:r>
          </w:p>
        </w:tc>
        <w:tc>
          <w:tcPr>
            <w:tcW w:w="1077" w:type="dxa"/>
          </w:tcPr>
          <w:p w14:paraId="5D71D65C" w14:textId="77777777" w:rsidR="009838C5" w:rsidRDefault="00000000">
            <w:r>
              <w:rPr>
                <w:sz w:val="16"/>
              </w:rPr>
              <w:t>—</w:t>
            </w:r>
          </w:p>
        </w:tc>
        <w:tc>
          <w:tcPr>
            <w:tcW w:w="1077" w:type="dxa"/>
          </w:tcPr>
          <w:p w14:paraId="73396AB3" w14:textId="77777777" w:rsidR="009838C5" w:rsidRDefault="00000000">
            <w:r>
              <w:rPr>
                <w:sz w:val="16"/>
              </w:rPr>
              <w:t>67,8%</w:t>
            </w:r>
          </w:p>
        </w:tc>
        <w:tc>
          <w:tcPr>
            <w:tcW w:w="1191" w:type="dxa"/>
          </w:tcPr>
          <w:p w14:paraId="7CBF48B7" w14:textId="77777777" w:rsidR="009838C5" w:rsidRDefault="00000000">
            <w:r>
              <w:rPr>
                <w:sz w:val="16"/>
              </w:rPr>
              <w:t>66,9%</w:t>
            </w:r>
          </w:p>
        </w:tc>
        <w:tc>
          <w:tcPr>
            <w:tcW w:w="907" w:type="dxa"/>
          </w:tcPr>
          <w:p w14:paraId="51557FB4" w14:textId="77777777" w:rsidR="009838C5" w:rsidRDefault="00000000">
            <w:r>
              <w:rPr>
                <w:sz w:val="16"/>
              </w:rPr>
              <w:t>67,7%</w:t>
            </w:r>
          </w:p>
        </w:tc>
      </w:tr>
    </w:tbl>
    <w:p w14:paraId="1D5B8BC3" w14:textId="77777777" w:rsidR="009838C5" w:rsidRDefault="009838C5"/>
    <w:p w14:paraId="5C0D8C22" w14:textId="77777777" w:rsidR="009838C5" w:rsidRDefault="00000000">
      <w:pPr>
        <w:jc w:val="center"/>
      </w:pPr>
      <w:r>
        <w:rPr>
          <w:noProof/>
        </w:rPr>
        <w:drawing>
          <wp:inline distT="0" distB="0" distL="0" distR="0" wp14:anchorId="1B5DAE6B" wp14:editId="73F8FCC2">
            <wp:extent cx="5940000" cy="19440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4_classificaca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194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C5DB75" w14:textId="77777777" w:rsidR="009838C5" w:rsidRPr="00D41A56" w:rsidRDefault="00000000">
      <w:pPr>
        <w:jc w:val="center"/>
        <w:rPr>
          <w:lang w:val="pt-BR"/>
        </w:rPr>
      </w:pPr>
      <w:r w:rsidRPr="00D41A56">
        <w:rPr>
          <w:i/>
          <w:sz w:val="17"/>
          <w:lang w:val="pt-BR"/>
        </w:rPr>
        <w:t>Figura 4 — À esquerda, F1 macro de cada representação. À direita, o mesmo classificador aplicado a sinopses que ele nunca viu.</w:t>
      </w:r>
    </w:p>
    <w:p w14:paraId="5780C895" w14:textId="77777777" w:rsidR="009838C5" w:rsidRPr="00840B9F" w:rsidRDefault="00000000">
      <w:pPr>
        <w:rPr>
          <w:rFonts w:ascii="Times New Roman" w:hAnsi="Times New Roman" w:cs="Times New Roman"/>
          <w:sz w:val="20"/>
          <w:szCs w:val="20"/>
          <w:lang w:val="pt-BR"/>
        </w:rPr>
      </w:pPr>
      <w:r w:rsidRPr="00840B9F">
        <w:rPr>
          <w:rFonts w:ascii="Times New Roman" w:hAnsi="Times New Roman" w:cs="Times New Roman"/>
          <w:b/>
          <w:sz w:val="20"/>
          <w:szCs w:val="20"/>
          <w:lang w:val="pt-BR"/>
        </w:rPr>
        <w:t>Comportamento com dados novos.</w:t>
      </w:r>
      <w:r w:rsidRPr="00840B9F">
        <w:rPr>
          <w:rFonts w:ascii="Times New Roman" w:hAnsi="Times New Roman" w:cs="Times New Roman"/>
          <w:sz w:val="20"/>
          <w:szCs w:val="20"/>
          <w:lang w:val="pt-BR"/>
        </w:rPr>
        <w:t xml:space="preserve"> Testamos o classificador em </w:t>
      </w:r>
      <w:r w:rsidRPr="00840B9F">
        <w:rPr>
          <w:rFonts w:ascii="Times New Roman" w:hAnsi="Times New Roman" w:cs="Times New Roman"/>
          <w:b/>
          <w:sz w:val="20"/>
          <w:szCs w:val="20"/>
          <w:lang w:val="pt-BR"/>
        </w:rPr>
        <w:t>dados novos</w:t>
      </w:r>
      <w:r w:rsidRPr="00840B9F">
        <w:rPr>
          <w:rFonts w:ascii="Times New Roman" w:hAnsi="Times New Roman" w:cs="Times New Roman"/>
          <w:sz w:val="20"/>
          <w:szCs w:val="20"/>
          <w:lang w:val="pt-BR"/>
        </w:rPr>
        <w:t>, que ele nunca viu no treino:</w:t>
      </w:r>
    </w:p>
    <w:p w14:paraId="029BD4FF" w14:textId="77777777" w:rsidR="009838C5" w:rsidRPr="00840B9F" w:rsidRDefault="00000000">
      <w:pPr>
        <w:pStyle w:val="Commarcadores"/>
        <w:rPr>
          <w:rFonts w:ascii="Times New Roman" w:hAnsi="Times New Roman" w:cs="Times New Roman"/>
          <w:sz w:val="20"/>
          <w:szCs w:val="20"/>
          <w:lang w:val="pt-BR"/>
        </w:rPr>
      </w:pPr>
      <w:r w:rsidRPr="00840B9F">
        <w:rPr>
          <w:rFonts w:ascii="Times New Roman" w:hAnsi="Times New Roman" w:cs="Times New Roman"/>
          <w:b/>
          <w:sz w:val="20"/>
          <w:szCs w:val="20"/>
          <w:lang w:val="pt-BR"/>
        </w:rPr>
        <w:t>Filmes do catálogo fora da amostra.</w:t>
      </w:r>
      <w:r w:rsidRPr="00840B9F">
        <w:rPr>
          <w:rFonts w:ascii="Times New Roman" w:hAnsi="Times New Roman" w:cs="Times New Roman"/>
          <w:sz w:val="20"/>
          <w:szCs w:val="20"/>
          <w:lang w:val="pt-BR"/>
        </w:rPr>
        <w:t xml:space="preserve"> O classificador foi treinado nas 325 sinopses da amostra e aplicado às </w:t>
      </w:r>
      <w:r w:rsidRPr="00840B9F">
        <w:rPr>
          <w:rFonts w:ascii="Times New Roman" w:hAnsi="Times New Roman" w:cs="Times New Roman"/>
          <w:b/>
          <w:sz w:val="20"/>
          <w:szCs w:val="20"/>
          <w:lang w:val="pt-BR"/>
        </w:rPr>
        <w:t>3182 sinopses do catálogo do site que não estão na amostra</w:t>
      </w:r>
      <w:r w:rsidRPr="00840B9F">
        <w:rPr>
          <w:rFonts w:ascii="Times New Roman" w:hAnsi="Times New Roman" w:cs="Times New Roman"/>
          <w:sz w:val="20"/>
          <w:szCs w:val="20"/>
          <w:lang w:val="pt-BR"/>
        </w:rPr>
        <w:t xml:space="preserve"> e têm um único dos quatro gêneros. Com o MiniLM, a acurácia foi de </w:t>
      </w:r>
      <w:r w:rsidRPr="00840B9F">
        <w:rPr>
          <w:rFonts w:ascii="Times New Roman" w:hAnsi="Times New Roman" w:cs="Times New Roman"/>
          <w:b/>
          <w:sz w:val="20"/>
          <w:szCs w:val="20"/>
          <w:lang w:val="pt-BR"/>
        </w:rPr>
        <w:t>63,1%</w:t>
      </w:r>
      <w:r w:rsidRPr="00840B9F">
        <w:rPr>
          <w:rFonts w:ascii="Times New Roman" w:hAnsi="Times New Roman" w:cs="Times New Roman"/>
          <w:sz w:val="20"/>
          <w:szCs w:val="20"/>
          <w:lang w:val="pt-BR"/>
        </w:rPr>
        <w:t xml:space="preserve"> e o F1 macro de </w:t>
      </w:r>
      <w:r w:rsidRPr="00840B9F">
        <w:rPr>
          <w:rFonts w:ascii="Times New Roman" w:hAnsi="Times New Roman" w:cs="Times New Roman"/>
          <w:b/>
          <w:sz w:val="20"/>
          <w:szCs w:val="20"/>
          <w:lang w:val="pt-BR"/>
        </w:rPr>
        <w:t>58,7%</w:t>
      </w:r>
      <w:r w:rsidRPr="00840B9F">
        <w:rPr>
          <w:rFonts w:ascii="Times New Roman" w:hAnsi="Times New Roman" w:cs="Times New Roman"/>
          <w:sz w:val="20"/>
          <w:szCs w:val="20"/>
          <w:lang w:val="pt-BR"/>
        </w:rPr>
        <w:t>, contra 66,1% na validação cruzada. Com o TF-IDF, os valores foram 57,4% e 53,3%, contra 59,2%. A queda é moderada (6 a 7 pontos) e esperada: o catálogo é mais variado, com filmes menos populares e de outros gêneros secundários, e o TF-IDF sofre mais porque muitas palavras novas ficam fora do vocabulário do treino.</w:t>
      </w:r>
    </w:p>
    <w:p w14:paraId="2F46FE73" w14:textId="77777777" w:rsidR="009838C5" w:rsidRPr="00840B9F" w:rsidRDefault="00000000">
      <w:pPr>
        <w:pStyle w:val="Commarcadores"/>
        <w:rPr>
          <w:rFonts w:ascii="Times New Roman" w:hAnsi="Times New Roman" w:cs="Times New Roman"/>
          <w:sz w:val="20"/>
          <w:szCs w:val="20"/>
          <w:lang w:val="pt-BR"/>
        </w:rPr>
      </w:pPr>
      <w:r w:rsidRPr="00840B9F">
        <w:rPr>
          <w:rFonts w:ascii="Times New Roman" w:hAnsi="Times New Roman" w:cs="Times New Roman"/>
          <w:b/>
          <w:sz w:val="20"/>
          <w:szCs w:val="20"/>
          <w:lang w:val="pt-BR"/>
        </w:rPr>
        <w:t>F1 por gênero nos dados novos (MiniLM):</w:t>
      </w:r>
      <w:r w:rsidRPr="00840B9F">
        <w:rPr>
          <w:rFonts w:ascii="Times New Roman" w:hAnsi="Times New Roman" w:cs="Times New Roman"/>
          <w:sz w:val="20"/>
          <w:szCs w:val="20"/>
          <w:lang w:val="pt-BR"/>
        </w:rPr>
        <w:t xml:space="preserve"> Drama 72,5%, Comédia 54,2%, Terror 51,6%, Ficção científica 56,3%. Nos dados novos, terror e comédia são os mais difíceis; na validação cruzada, a comédia era o pior.</w:t>
      </w:r>
    </w:p>
    <w:p w14:paraId="519C4404" w14:textId="77777777" w:rsidR="009838C5" w:rsidRPr="00840B9F" w:rsidRDefault="00000000">
      <w:pPr>
        <w:pStyle w:val="Commarcadores"/>
        <w:rPr>
          <w:rFonts w:ascii="Times New Roman" w:hAnsi="Times New Roman" w:cs="Times New Roman"/>
          <w:sz w:val="20"/>
          <w:szCs w:val="20"/>
          <w:lang w:val="pt-BR"/>
        </w:rPr>
      </w:pPr>
      <w:r w:rsidRPr="00840B9F">
        <w:rPr>
          <w:rFonts w:ascii="Times New Roman" w:hAnsi="Times New Roman" w:cs="Times New Roman"/>
          <w:b/>
          <w:sz w:val="20"/>
          <w:szCs w:val="20"/>
          <w:lang w:val="pt-BR"/>
        </w:rPr>
        <w:t>Na tela do site,</w:t>
      </w:r>
      <w:r w:rsidRPr="00840B9F">
        <w:rPr>
          <w:rFonts w:ascii="Times New Roman" w:hAnsi="Times New Roman" w:cs="Times New Roman"/>
          <w:sz w:val="20"/>
          <w:szCs w:val="20"/>
          <w:lang w:val="pt-BR"/>
        </w:rPr>
        <w:t xml:space="preserve"> a aba "Classificar sinopse" classifica qualquer texto digitado.</w:t>
      </w:r>
    </w:p>
    <w:p w14:paraId="72EA2DCF" w14:textId="77777777" w:rsidR="009838C5" w:rsidRPr="00840B9F" w:rsidRDefault="00000000">
      <w:pPr>
        <w:rPr>
          <w:rFonts w:ascii="Times New Roman" w:hAnsi="Times New Roman" w:cs="Times New Roman"/>
          <w:sz w:val="20"/>
          <w:szCs w:val="20"/>
        </w:rPr>
      </w:pPr>
      <w:r w:rsidRPr="00840B9F">
        <w:rPr>
          <w:rFonts w:ascii="Times New Roman" w:hAnsi="Times New Roman" w:cs="Times New Roman"/>
          <w:b/>
          <w:sz w:val="20"/>
          <w:szCs w:val="20"/>
          <w:lang w:val="pt-BR"/>
        </w:rPr>
        <w:t>Alguma representação favorece classificações mais precisas?</w:t>
      </w:r>
      <w:r w:rsidRPr="00840B9F">
        <w:rPr>
          <w:rFonts w:ascii="Times New Roman" w:hAnsi="Times New Roman" w:cs="Times New Roman"/>
          <w:sz w:val="20"/>
          <w:szCs w:val="20"/>
          <w:lang w:val="pt-BR"/>
        </w:rPr>
        <w:t xml:space="preserve"> </w:t>
      </w:r>
      <w:r w:rsidRPr="00840B9F">
        <w:rPr>
          <w:rFonts w:ascii="Times New Roman" w:hAnsi="Times New Roman" w:cs="Times New Roman"/>
          <w:sz w:val="20"/>
          <w:szCs w:val="20"/>
        </w:rPr>
        <w:t>Sim:</w:t>
      </w:r>
    </w:p>
    <w:p w14:paraId="1CEC4EAB" w14:textId="77777777" w:rsidR="009838C5" w:rsidRPr="00840B9F" w:rsidRDefault="00000000">
      <w:pPr>
        <w:pStyle w:val="Commarcadores"/>
        <w:rPr>
          <w:rFonts w:ascii="Times New Roman" w:hAnsi="Times New Roman" w:cs="Times New Roman"/>
          <w:sz w:val="20"/>
          <w:szCs w:val="20"/>
          <w:lang w:val="pt-BR"/>
        </w:rPr>
      </w:pPr>
      <w:r w:rsidRPr="00840B9F">
        <w:rPr>
          <w:rFonts w:ascii="Times New Roman" w:hAnsi="Times New Roman" w:cs="Times New Roman"/>
          <w:b/>
          <w:sz w:val="20"/>
          <w:szCs w:val="20"/>
          <w:lang w:val="pt-BR"/>
        </w:rPr>
        <w:t>As densas pré-treinadas vencem as lexicais:</w:t>
      </w:r>
      <w:r w:rsidRPr="00840B9F">
        <w:rPr>
          <w:rFonts w:ascii="Times New Roman" w:hAnsi="Times New Roman" w:cs="Times New Roman"/>
          <w:sz w:val="20"/>
          <w:szCs w:val="20"/>
          <w:lang w:val="pt-BR"/>
        </w:rPr>
        <w:t xml:space="preserve"> Word2Vec skip-gram (71,0%) e BERTimbau (70,2%) ficam cerca de 11 pontos acima do TF-IDF (59,2%). Com só 325 exemplos, o vocabulário do treino é pequeno, e os vetores pré-treinados trazem conhecimento de fora: "fantasma" e "espírito" ficam próximos, mesmo sem aparecer juntos no treino.</w:t>
      </w:r>
    </w:p>
    <w:p w14:paraId="3092C253" w14:textId="77777777" w:rsidR="009838C5" w:rsidRPr="00840B9F" w:rsidRDefault="00000000">
      <w:pPr>
        <w:pStyle w:val="Commarcadores"/>
        <w:rPr>
          <w:rFonts w:ascii="Times New Roman" w:hAnsi="Times New Roman" w:cs="Times New Roman"/>
          <w:sz w:val="20"/>
          <w:szCs w:val="20"/>
          <w:lang w:val="pt-BR"/>
        </w:rPr>
      </w:pPr>
      <w:r w:rsidRPr="00840B9F">
        <w:rPr>
          <w:rFonts w:ascii="Times New Roman" w:hAnsi="Times New Roman" w:cs="Times New Roman"/>
          <w:b/>
          <w:sz w:val="20"/>
          <w:szCs w:val="20"/>
          <w:lang w:val="pt-BR"/>
        </w:rPr>
        <w:t>Skip-gram e BERTimbau empatam</w:t>
      </w:r>
      <w:r w:rsidRPr="00840B9F">
        <w:rPr>
          <w:rFonts w:ascii="Times New Roman" w:hAnsi="Times New Roman" w:cs="Times New Roman"/>
          <w:sz w:val="20"/>
          <w:szCs w:val="20"/>
          <w:lang w:val="pt-BR"/>
        </w:rPr>
        <w:t xml:space="preserve"> dentro da variação entre as dobras. O MiniLM fica um pouco abaixo, mas foi o escolhido para a tela porque o site já o carrega para a busca.</w:t>
      </w:r>
    </w:p>
    <w:p w14:paraId="0935B994" w14:textId="77777777" w:rsidR="009838C5" w:rsidRPr="00840B9F" w:rsidRDefault="00000000">
      <w:pPr>
        <w:pStyle w:val="Commarcadores"/>
        <w:rPr>
          <w:rFonts w:ascii="Times New Roman" w:hAnsi="Times New Roman" w:cs="Times New Roman"/>
          <w:sz w:val="20"/>
          <w:szCs w:val="20"/>
          <w:lang w:val="pt-BR"/>
        </w:rPr>
      </w:pPr>
      <w:r w:rsidRPr="00840B9F">
        <w:rPr>
          <w:rFonts w:ascii="Times New Roman" w:hAnsi="Times New Roman" w:cs="Times New Roman"/>
          <w:b/>
          <w:sz w:val="20"/>
          <w:szCs w:val="20"/>
          <w:lang w:val="pt-BR"/>
        </w:rPr>
        <w:t>Remover stopwords ajuda o BoW</w:t>
      </w:r>
      <w:r w:rsidRPr="00840B9F">
        <w:rPr>
          <w:rFonts w:ascii="Times New Roman" w:hAnsi="Times New Roman" w:cs="Times New Roman"/>
          <w:sz w:val="20"/>
          <w:szCs w:val="20"/>
          <w:lang w:val="pt-BR"/>
        </w:rPr>
        <w:t xml:space="preserve"> (de 46,1% para 56,4%), mas quase não muda o TF-IDF, cujo idf já reduz o peso das palavras comuns.</w:t>
      </w:r>
    </w:p>
    <w:p w14:paraId="6D1D2AEB" w14:textId="77777777" w:rsidR="009838C5" w:rsidRPr="00840B9F" w:rsidRDefault="00000000">
      <w:pPr>
        <w:rPr>
          <w:rFonts w:ascii="Times New Roman" w:hAnsi="Times New Roman" w:cs="Times New Roman"/>
          <w:sz w:val="20"/>
          <w:szCs w:val="20"/>
        </w:rPr>
      </w:pPr>
      <w:r w:rsidRPr="00840B9F">
        <w:rPr>
          <w:rFonts w:ascii="Times New Roman" w:hAnsi="Times New Roman" w:cs="Times New Roman"/>
          <w:b/>
          <w:sz w:val="20"/>
          <w:szCs w:val="20"/>
          <w:lang w:val="pt-BR"/>
        </w:rPr>
        <w:t>Modelos de linguagem e modelos de decisão.</w:t>
      </w:r>
      <w:r w:rsidRPr="00840B9F">
        <w:rPr>
          <w:rFonts w:ascii="Times New Roman" w:hAnsi="Times New Roman" w:cs="Times New Roman"/>
          <w:sz w:val="20"/>
          <w:szCs w:val="20"/>
          <w:lang w:val="pt-BR"/>
        </w:rPr>
        <w:t xml:space="preserve"> </w:t>
      </w:r>
      <w:r w:rsidRPr="00840B9F">
        <w:rPr>
          <w:rFonts w:ascii="Times New Roman" w:hAnsi="Times New Roman" w:cs="Times New Roman"/>
          <w:sz w:val="20"/>
          <w:szCs w:val="20"/>
        </w:rPr>
        <w:t>Usamos os dois:</w:t>
      </w:r>
    </w:p>
    <w:p w14:paraId="13047681" w14:textId="77777777" w:rsidR="009838C5" w:rsidRPr="00840B9F" w:rsidRDefault="00000000">
      <w:pPr>
        <w:pStyle w:val="Commarcadores"/>
        <w:rPr>
          <w:rFonts w:ascii="Times New Roman" w:hAnsi="Times New Roman" w:cs="Times New Roman"/>
          <w:sz w:val="20"/>
          <w:szCs w:val="20"/>
        </w:rPr>
      </w:pPr>
      <w:r w:rsidRPr="00840B9F">
        <w:rPr>
          <w:rFonts w:ascii="Times New Roman" w:hAnsi="Times New Roman" w:cs="Times New Roman"/>
          <w:b/>
          <w:sz w:val="20"/>
          <w:szCs w:val="20"/>
          <w:lang w:val="pt-BR"/>
        </w:rPr>
        <w:t>Modelo de linguagem sem treino (Jev, da TypeSafe AI, Aula 8):</w:t>
      </w:r>
      <w:r w:rsidRPr="00840B9F">
        <w:rPr>
          <w:rFonts w:ascii="Times New Roman" w:hAnsi="Times New Roman" w:cs="Times New Roman"/>
          <w:sz w:val="20"/>
          <w:szCs w:val="20"/>
          <w:lang w:val="pt-BR"/>
        </w:rPr>
        <w:t xml:space="preserve"> o Jev recebe a sinopse e perguntas tipadas ("qual é o gênero principal?" e "este filme é de terror?"), sem ver nenhum exemplo rotulado. Nos mesmos 120 filmes, acertou </w:t>
      </w:r>
      <w:r w:rsidRPr="00840B9F">
        <w:rPr>
          <w:rFonts w:ascii="Times New Roman" w:hAnsi="Times New Roman" w:cs="Times New Roman"/>
          <w:b/>
          <w:sz w:val="20"/>
          <w:szCs w:val="20"/>
          <w:lang w:val="pt-BR"/>
        </w:rPr>
        <w:t>85,0%</w:t>
      </w:r>
      <w:r w:rsidRPr="00840B9F">
        <w:rPr>
          <w:rFonts w:ascii="Times New Roman" w:hAnsi="Times New Roman" w:cs="Times New Roman"/>
          <w:sz w:val="20"/>
          <w:szCs w:val="20"/>
          <w:lang w:val="pt-BR"/>
        </w:rPr>
        <w:t xml:space="preserve"> do gênero principal, contra 56,0% do TF-IDF com regressão logística treinado no restante da amostra. Ele é bem melhor, mas cada classificação é uma chamada paga a um serviço externo. </w:t>
      </w:r>
      <w:r w:rsidRPr="00840B9F">
        <w:rPr>
          <w:rFonts w:ascii="Times New Roman" w:hAnsi="Times New Roman" w:cs="Times New Roman"/>
          <w:sz w:val="20"/>
          <w:szCs w:val="20"/>
        </w:rPr>
        <w:t>Por isso o site usa a regressão logística.</w:t>
      </w:r>
    </w:p>
    <w:p w14:paraId="2D42F387" w14:textId="77777777" w:rsidR="009838C5" w:rsidRPr="00840B9F" w:rsidRDefault="00000000">
      <w:pPr>
        <w:pStyle w:val="Commarcadores"/>
        <w:rPr>
          <w:rFonts w:ascii="Times New Roman" w:hAnsi="Times New Roman" w:cs="Times New Roman"/>
          <w:sz w:val="20"/>
          <w:szCs w:val="20"/>
          <w:lang w:val="pt-BR"/>
        </w:rPr>
      </w:pPr>
      <w:r w:rsidRPr="00840B9F">
        <w:rPr>
          <w:rFonts w:ascii="Times New Roman" w:hAnsi="Times New Roman" w:cs="Times New Roman"/>
          <w:b/>
          <w:sz w:val="20"/>
          <w:szCs w:val="20"/>
          <w:lang w:val="pt-BR"/>
        </w:rPr>
        <w:t>Modelos de decisão:</w:t>
      </w:r>
      <w:r w:rsidRPr="00840B9F">
        <w:rPr>
          <w:rFonts w:ascii="Times New Roman" w:hAnsi="Times New Roman" w:cs="Times New Roman"/>
          <w:sz w:val="20"/>
          <w:szCs w:val="20"/>
          <w:lang w:val="pt-BR"/>
        </w:rPr>
        <w:t xml:space="preserve"> além da regressão logística, comparamos Naive Bayes, SVM linear, </w:t>
      </w:r>
      <w:r w:rsidRPr="00840B9F">
        <w:rPr>
          <w:rFonts w:ascii="Times New Roman" w:hAnsi="Times New Roman" w:cs="Times New Roman"/>
          <w:b/>
          <w:sz w:val="20"/>
          <w:szCs w:val="20"/>
          <w:lang w:val="pt-BR"/>
        </w:rPr>
        <w:t>floresta aleatória</w:t>
      </w:r>
      <w:r w:rsidRPr="00840B9F">
        <w:rPr>
          <w:rFonts w:ascii="Times New Roman" w:hAnsi="Times New Roman" w:cs="Times New Roman"/>
          <w:sz w:val="20"/>
          <w:szCs w:val="20"/>
          <w:lang w:val="pt-BR"/>
        </w:rPr>
        <w:t xml:space="preserve"> (um conjunto de árvores de decisão) e kNN nas mesmas dobras (Tabela acima). A floresta aleatória ficou abaixo da regressão logística em sete das oito representações; só no MiniLM ficou ligeiramente acima (66,9% contra 66,1%). Com centenas de exemplos e centenas ou milhares de dimensões, as árvores dividem os dados em regiões pequenas demais e tendem a generalizar pior que um classificador linear. O Naive Bayes, por outro lado, foi o melhor no BoW (61,3% contra 56,4%), porque modela diretamente contagens de palavras.</w:t>
      </w:r>
    </w:p>
    <w:p w14:paraId="7C855283" w14:textId="77777777" w:rsidR="009838C5" w:rsidRPr="00840B9F" w:rsidRDefault="00000000">
      <w:pPr>
        <w:pStyle w:val="Commarcadores"/>
        <w:rPr>
          <w:rFonts w:ascii="Times New Roman" w:hAnsi="Times New Roman" w:cs="Times New Roman"/>
          <w:sz w:val="20"/>
          <w:szCs w:val="20"/>
          <w:lang w:val="pt-BR"/>
        </w:rPr>
      </w:pPr>
      <w:r w:rsidRPr="00840B9F">
        <w:rPr>
          <w:rFonts w:ascii="Times New Roman" w:hAnsi="Times New Roman" w:cs="Times New Roman"/>
          <w:b/>
          <w:sz w:val="20"/>
          <w:szCs w:val="20"/>
          <w:lang w:val="pt-BR"/>
        </w:rPr>
        <w:t>Representações de modelos de linguagem:</w:t>
      </w:r>
      <w:r w:rsidRPr="00840B9F">
        <w:rPr>
          <w:rFonts w:ascii="Times New Roman" w:hAnsi="Times New Roman" w:cs="Times New Roman"/>
          <w:sz w:val="20"/>
          <w:szCs w:val="20"/>
          <w:lang w:val="pt-BR"/>
        </w:rPr>
        <w:t xml:space="preserve"> o BERTimbau e o MiniLM são modelos de linguagem usados como extratores de vetores (congelados), com a regressão logística por cima.</w:t>
      </w:r>
    </w:p>
    <w:p w14:paraId="21BB6EF1" w14:textId="77777777" w:rsidR="009838C5" w:rsidRPr="00840B9F" w:rsidRDefault="00000000">
      <w:pPr>
        <w:pStyle w:val="Ttulo1"/>
        <w:rPr>
          <w:rFonts w:ascii="Times New Roman" w:hAnsi="Times New Roman" w:cs="Times New Roman"/>
          <w:sz w:val="24"/>
          <w:szCs w:val="24"/>
          <w:lang w:val="pt-BR"/>
        </w:rPr>
      </w:pPr>
      <w:r w:rsidRPr="00840B9F">
        <w:rPr>
          <w:rFonts w:ascii="Times New Roman" w:hAnsi="Times New Roman" w:cs="Times New Roman"/>
          <w:color w:val="1F3A5F"/>
          <w:sz w:val="24"/>
          <w:szCs w:val="24"/>
          <w:lang w:val="pt-BR"/>
        </w:rPr>
        <w:lastRenderedPageBreak/>
        <w:t>5) Análise de sentimentos, NER e extração de relações</w:t>
      </w:r>
    </w:p>
    <w:p w14:paraId="2E9BD710" w14:textId="77777777" w:rsidR="009838C5" w:rsidRPr="00840B9F" w:rsidRDefault="00000000">
      <w:pPr>
        <w:rPr>
          <w:rFonts w:ascii="Times New Roman" w:hAnsi="Times New Roman" w:cs="Times New Roman"/>
          <w:sz w:val="20"/>
          <w:szCs w:val="20"/>
          <w:lang w:val="pt-BR"/>
        </w:rPr>
      </w:pPr>
      <w:r w:rsidRPr="00840B9F">
        <w:rPr>
          <w:rFonts w:ascii="Times New Roman" w:hAnsi="Times New Roman" w:cs="Times New Roman"/>
          <w:b/>
          <w:sz w:val="20"/>
          <w:szCs w:val="20"/>
          <w:lang w:val="pt-BR"/>
        </w:rPr>
        <w:t>Sim, as três se aplicam,</w:t>
      </w:r>
      <w:r w:rsidRPr="00840B9F">
        <w:rPr>
          <w:rFonts w:ascii="Times New Roman" w:hAnsi="Times New Roman" w:cs="Times New Roman"/>
          <w:sz w:val="20"/>
          <w:szCs w:val="20"/>
          <w:lang w:val="pt-BR"/>
        </w:rPr>
        <w:t xml:space="preserve"> mas a dados diferentes:</w:t>
      </w:r>
    </w:p>
    <w:p w14:paraId="2B964D8A" w14:textId="77777777" w:rsidR="009838C5" w:rsidRPr="00840B9F" w:rsidRDefault="00000000">
      <w:pPr>
        <w:pStyle w:val="Commarcadores"/>
        <w:rPr>
          <w:rFonts w:ascii="Times New Roman" w:hAnsi="Times New Roman" w:cs="Times New Roman"/>
          <w:sz w:val="20"/>
          <w:szCs w:val="20"/>
          <w:lang w:val="pt-BR"/>
        </w:rPr>
      </w:pPr>
      <w:r w:rsidRPr="00840B9F">
        <w:rPr>
          <w:rFonts w:ascii="Times New Roman" w:hAnsi="Times New Roman" w:cs="Times New Roman"/>
          <w:b/>
          <w:sz w:val="20"/>
          <w:szCs w:val="20"/>
          <w:lang w:val="pt-BR"/>
        </w:rPr>
        <w:t>Análise de sentimentos:</w:t>
      </w:r>
      <w:r w:rsidRPr="00840B9F">
        <w:rPr>
          <w:rFonts w:ascii="Times New Roman" w:hAnsi="Times New Roman" w:cs="Times New Roman"/>
          <w:sz w:val="20"/>
          <w:szCs w:val="20"/>
          <w:lang w:val="pt-BR"/>
        </w:rPr>
        <w:t xml:space="preserve"> as </w:t>
      </w:r>
      <w:r w:rsidRPr="00840B9F">
        <w:rPr>
          <w:rFonts w:ascii="Times New Roman" w:hAnsi="Times New Roman" w:cs="Times New Roman"/>
          <w:b/>
          <w:sz w:val="20"/>
          <w:szCs w:val="20"/>
          <w:lang w:val="pt-BR"/>
        </w:rPr>
        <w:t>sinopses</w:t>
      </w:r>
      <w:r w:rsidRPr="00840B9F">
        <w:rPr>
          <w:rFonts w:ascii="Times New Roman" w:hAnsi="Times New Roman" w:cs="Times New Roman"/>
          <w:sz w:val="20"/>
          <w:szCs w:val="20"/>
          <w:lang w:val="pt-BR"/>
        </w:rPr>
        <w:t xml:space="preserve"> não têm opinião, então não há sentimento a medir nelas. Por isso coletamos as </w:t>
      </w:r>
      <w:r w:rsidRPr="00840B9F">
        <w:rPr>
          <w:rFonts w:ascii="Times New Roman" w:hAnsi="Times New Roman" w:cs="Times New Roman"/>
          <w:b/>
          <w:sz w:val="20"/>
          <w:szCs w:val="20"/>
          <w:lang w:val="pt-BR"/>
        </w:rPr>
        <w:t>críticas de usuários do TMDB</w:t>
      </w:r>
      <w:r w:rsidRPr="00840B9F">
        <w:rPr>
          <w:rFonts w:ascii="Times New Roman" w:hAnsi="Times New Roman" w:cs="Times New Roman"/>
          <w:sz w:val="20"/>
          <w:szCs w:val="20"/>
          <w:lang w:val="pt-BR"/>
        </w:rPr>
        <w:t>, que vêm com a nota de 0 a 10 que o próprio autor deu ao filme. Isso dá texto e rótulo juntos, sem anotação manual, como havíamos proposto na Unidade 1.</w:t>
      </w:r>
    </w:p>
    <w:p w14:paraId="402980F9" w14:textId="77777777" w:rsidR="009838C5" w:rsidRPr="00840B9F" w:rsidRDefault="00000000">
      <w:pPr>
        <w:pStyle w:val="Commarcadores"/>
        <w:rPr>
          <w:rFonts w:ascii="Times New Roman" w:hAnsi="Times New Roman" w:cs="Times New Roman"/>
          <w:sz w:val="20"/>
          <w:szCs w:val="20"/>
          <w:lang w:val="pt-BR"/>
        </w:rPr>
      </w:pPr>
      <w:r w:rsidRPr="00840B9F">
        <w:rPr>
          <w:rFonts w:ascii="Times New Roman" w:hAnsi="Times New Roman" w:cs="Times New Roman"/>
          <w:b/>
          <w:sz w:val="20"/>
          <w:szCs w:val="20"/>
          <w:lang w:val="pt-BR"/>
        </w:rPr>
        <w:t>NER e relações:</w:t>
      </w:r>
      <w:r w:rsidRPr="00840B9F">
        <w:rPr>
          <w:rFonts w:ascii="Times New Roman" w:hAnsi="Times New Roman" w:cs="Times New Roman"/>
          <w:sz w:val="20"/>
          <w:szCs w:val="20"/>
          <w:lang w:val="pt-BR"/>
        </w:rPr>
        <w:t xml:space="preserve"> as sinopses são ricas em nomes de personagens, lugares e organizações, e descrevem ações ("Andy Dufresne é condenado por um crime"). Usamos o spaCy pt_core_news_sm e as regras de dependência do notebook da Aula 9.</w:t>
      </w:r>
    </w:p>
    <w:p w14:paraId="1345A222" w14:textId="77777777" w:rsidR="009838C5" w:rsidRPr="00840B9F" w:rsidRDefault="00000000">
      <w:pPr>
        <w:pStyle w:val="Ttulo2"/>
        <w:rPr>
          <w:rFonts w:ascii="Times New Roman" w:hAnsi="Times New Roman" w:cs="Times New Roman"/>
          <w:sz w:val="24"/>
          <w:szCs w:val="24"/>
          <w:lang w:val="pt-BR"/>
        </w:rPr>
      </w:pPr>
      <w:r w:rsidRPr="00840B9F">
        <w:rPr>
          <w:rFonts w:ascii="Times New Roman" w:hAnsi="Times New Roman" w:cs="Times New Roman"/>
          <w:color w:val="1F3A5F"/>
          <w:sz w:val="24"/>
          <w:szCs w:val="24"/>
          <w:lang w:val="pt-BR"/>
        </w:rPr>
        <w:t>Análise de sentimentos</w:t>
      </w:r>
    </w:p>
    <w:p w14:paraId="7169A560" w14:textId="77777777" w:rsidR="009838C5" w:rsidRPr="00840B9F" w:rsidRDefault="00000000">
      <w:pPr>
        <w:rPr>
          <w:rFonts w:ascii="Times New Roman" w:hAnsi="Times New Roman" w:cs="Times New Roman"/>
          <w:sz w:val="20"/>
          <w:szCs w:val="20"/>
          <w:lang w:val="pt-BR"/>
        </w:rPr>
      </w:pPr>
      <w:r w:rsidRPr="00840B9F">
        <w:rPr>
          <w:rFonts w:ascii="Times New Roman" w:hAnsi="Times New Roman" w:cs="Times New Roman"/>
          <w:sz w:val="20"/>
          <w:szCs w:val="20"/>
          <w:lang w:val="pt-BR"/>
        </w:rPr>
        <w:t>Foram 1859 críticas em português, de 1634 filmes. As críticas com nota ≤ 4 são negativas (414), as com nota ≥ 7 são positivas (1008), e as do meio ficam só na previsão da nota. Testamos as oito representações com regressão logística (polaridade) e Ridge (nota), em 5 dobras, mantendo as críticas de um mesmo filme na mesma dobra. Os transformers leem a crítica inteira, em partes que cabem no modelo.</w:t>
      </w:r>
    </w:p>
    <w:p w14:paraId="7CFA4876" w14:textId="77777777" w:rsidR="009838C5" w:rsidRDefault="00000000">
      <w:pPr>
        <w:jc w:val="center"/>
      </w:pPr>
      <w:r>
        <w:rPr>
          <w:noProof/>
        </w:rPr>
        <w:drawing>
          <wp:inline distT="0" distB="0" distL="0" distR="0" wp14:anchorId="3205A007" wp14:editId="1CD908A2">
            <wp:extent cx="5940000" cy="20196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5_sentimento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01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BAC8FC" w14:textId="77777777" w:rsidR="009838C5" w:rsidRPr="00D41A56" w:rsidRDefault="00000000">
      <w:pPr>
        <w:jc w:val="center"/>
        <w:rPr>
          <w:lang w:val="pt-BR"/>
        </w:rPr>
      </w:pPr>
      <w:r w:rsidRPr="00D41A56">
        <w:rPr>
          <w:i/>
          <w:sz w:val="17"/>
          <w:lang w:val="pt-BR"/>
        </w:rPr>
        <w:t>Figura 5 — F1 macro da polaridade: validação cruzada e teste entre autores.</w:t>
      </w:r>
    </w:p>
    <w:p w14:paraId="20BD379A" w14:textId="77777777" w:rsidR="009838C5" w:rsidRPr="00D41A56" w:rsidRDefault="00000000">
      <w:pPr>
        <w:rPr>
          <w:lang w:val="pt-BR"/>
        </w:rPr>
      </w:pPr>
      <w:r w:rsidRPr="00D41A56">
        <w:rPr>
          <w:b/>
          <w:sz w:val="18"/>
          <w:lang w:val="pt-BR"/>
        </w:rPr>
        <w:t>Tabela 9 — Polaridade e nota prevista das críticas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2608"/>
        <w:gridCol w:w="1247"/>
        <w:gridCol w:w="1247"/>
        <w:gridCol w:w="1701"/>
        <w:gridCol w:w="2551"/>
      </w:tblGrid>
      <w:tr w:rsidR="009838C5" w:rsidRPr="00840B9F" w14:paraId="2034227F" w14:textId="77777777">
        <w:trPr>
          <w:jc w:val="center"/>
        </w:trPr>
        <w:tc>
          <w:tcPr>
            <w:tcW w:w="2608" w:type="dxa"/>
            <w:shd w:val="clear" w:color="auto" w:fill="DCE6F0"/>
          </w:tcPr>
          <w:p w14:paraId="160AD06F" w14:textId="77777777" w:rsidR="009838C5" w:rsidRDefault="00000000">
            <w:r>
              <w:rPr>
                <w:b/>
                <w:sz w:val="16"/>
              </w:rPr>
              <w:t>Representação</w:t>
            </w:r>
          </w:p>
        </w:tc>
        <w:tc>
          <w:tcPr>
            <w:tcW w:w="1247" w:type="dxa"/>
            <w:shd w:val="clear" w:color="auto" w:fill="DCE6F0"/>
          </w:tcPr>
          <w:p w14:paraId="37EB02B9" w14:textId="77777777" w:rsidR="009838C5" w:rsidRDefault="00000000">
            <w:r>
              <w:rPr>
                <w:b/>
                <w:sz w:val="16"/>
              </w:rPr>
              <w:t>F1 macro</w:t>
            </w:r>
          </w:p>
        </w:tc>
        <w:tc>
          <w:tcPr>
            <w:tcW w:w="1247" w:type="dxa"/>
            <w:shd w:val="clear" w:color="auto" w:fill="DCE6F0"/>
          </w:tcPr>
          <w:p w14:paraId="4DD44939" w14:textId="77777777" w:rsidR="009838C5" w:rsidRDefault="00000000">
            <w:r>
              <w:rPr>
                <w:b/>
                <w:sz w:val="16"/>
              </w:rPr>
              <w:t>Acurácia</w:t>
            </w:r>
          </w:p>
        </w:tc>
        <w:tc>
          <w:tcPr>
            <w:tcW w:w="1701" w:type="dxa"/>
            <w:shd w:val="clear" w:color="auto" w:fill="DCE6F0"/>
          </w:tcPr>
          <w:p w14:paraId="6409FDA0" w14:textId="77777777" w:rsidR="009838C5" w:rsidRDefault="00000000">
            <w:r>
              <w:rPr>
                <w:b/>
                <w:sz w:val="16"/>
              </w:rPr>
              <w:t>Erro médio da nota</w:t>
            </w:r>
          </w:p>
        </w:tc>
        <w:tc>
          <w:tcPr>
            <w:tcW w:w="2551" w:type="dxa"/>
            <w:shd w:val="clear" w:color="auto" w:fill="DCE6F0"/>
          </w:tcPr>
          <w:p w14:paraId="6E53CEDF" w14:textId="77777777" w:rsidR="009838C5" w:rsidRPr="00D41A56" w:rsidRDefault="00000000">
            <w:pPr>
              <w:rPr>
                <w:lang w:val="pt-BR"/>
              </w:rPr>
            </w:pPr>
            <w:r w:rsidRPr="00D41A56">
              <w:rPr>
                <w:b/>
                <w:sz w:val="16"/>
                <w:lang w:val="pt-BR"/>
              </w:rPr>
              <w:t>Treino sem o autor principal → teste nele</w:t>
            </w:r>
          </w:p>
        </w:tc>
      </w:tr>
      <w:tr w:rsidR="009838C5" w14:paraId="24A79A33" w14:textId="77777777">
        <w:trPr>
          <w:jc w:val="center"/>
        </w:trPr>
        <w:tc>
          <w:tcPr>
            <w:tcW w:w="2608" w:type="dxa"/>
          </w:tcPr>
          <w:p w14:paraId="0B1C21C1" w14:textId="77777777" w:rsidR="009838C5" w:rsidRDefault="00000000">
            <w:r>
              <w:rPr>
                <w:sz w:val="16"/>
              </w:rPr>
              <w:t>Referência (classe mais frequente)</w:t>
            </w:r>
          </w:p>
        </w:tc>
        <w:tc>
          <w:tcPr>
            <w:tcW w:w="1247" w:type="dxa"/>
          </w:tcPr>
          <w:p w14:paraId="5147A4C1" w14:textId="77777777" w:rsidR="009838C5" w:rsidRDefault="00000000">
            <w:r>
              <w:rPr>
                <w:sz w:val="16"/>
              </w:rPr>
              <w:t>41,5%</w:t>
            </w:r>
          </w:p>
        </w:tc>
        <w:tc>
          <w:tcPr>
            <w:tcW w:w="1247" w:type="dxa"/>
          </w:tcPr>
          <w:p w14:paraId="4488706E" w14:textId="77777777" w:rsidR="009838C5" w:rsidRDefault="00000000">
            <w:r>
              <w:rPr>
                <w:sz w:val="16"/>
              </w:rPr>
              <w:t>70,9%</w:t>
            </w:r>
          </w:p>
        </w:tc>
        <w:tc>
          <w:tcPr>
            <w:tcW w:w="1701" w:type="dxa"/>
          </w:tcPr>
          <w:p w14:paraId="414E1084" w14:textId="77777777" w:rsidR="009838C5" w:rsidRDefault="00000000">
            <w:r>
              <w:rPr>
                <w:sz w:val="16"/>
              </w:rPr>
              <w:t>1,98 (média)</w:t>
            </w:r>
          </w:p>
        </w:tc>
        <w:tc>
          <w:tcPr>
            <w:tcW w:w="2551" w:type="dxa"/>
          </w:tcPr>
          <w:p w14:paraId="6ADC68A6" w14:textId="77777777" w:rsidR="009838C5" w:rsidRDefault="00000000">
            <w:r>
              <w:rPr>
                <w:sz w:val="16"/>
              </w:rPr>
              <w:t>—</w:t>
            </w:r>
          </w:p>
        </w:tc>
      </w:tr>
      <w:tr w:rsidR="009838C5" w14:paraId="482ABF70" w14:textId="77777777">
        <w:trPr>
          <w:jc w:val="center"/>
        </w:trPr>
        <w:tc>
          <w:tcPr>
            <w:tcW w:w="2608" w:type="dxa"/>
          </w:tcPr>
          <w:p w14:paraId="4CD34D99" w14:textId="77777777" w:rsidR="009838C5" w:rsidRDefault="00000000">
            <w:r>
              <w:rPr>
                <w:sz w:val="16"/>
              </w:rPr>
              <w:t>BERT (BERTimbau)</w:t>
            </w:r>
          </w:p>
        </w:tc>
        <w:tc>
          <w:tcPr>
            <w:tcW w:w="1247" w:type="dxa"/>
          </w:tcPr>
          <w:p w14:paraId="6154D3D3" w14:textId="77777777" w:rsidR="009838C5" w:rsidRDefault="00000000">
            <w:r>
              <w:rPr>
                <w:sz w:val="16"/>
              </w:rPr>
              <w:t>86,7%</w:t>
            </w:r>
          </w:p>
        </w:tc>
        <w:tc>
          <w:tcPr>
            <w:tcW w:w="1247" w:type="dxa"/>
          </w:tcPr>
          <w:p w14:paraId="0E4F3F6A" w14:textId="77777777" w:rsidR="009838C5" w:rsidRDefault="00000000">
            <w:r>
              <w:rPr>
                <w:sz w:val="16"/>
              </w:rPr>
              <w:t>88,7%</w:t>
            </w:r>
          </w:p>
        </w:tc>
        <w:tc>
          <w:tcPr>
            <w:tcW w:w="1701" w:type="dxa"/>
          </w:tcPr>
          <w:p w14:paraId="11407F5B" w14:textId="77777777" w:rsidR="009838C5" w:rsidRDefault="00000000">
            <w:r>
              <w:rPr>
                <w:sz w:val="16"/>
              </w:rPr>
              <w:t>1,33</w:t>
            </w:r>
          </w:p>
        </w:tc>
        <w:tc>
          <w:tcPr>
            <w:tcW w:w="2551" w:type="dxa"/>
          </w:tcPr>
          <w:p w14:paraId="72628239" w14:textId="77777777" w:rsidR="009838C5" w:rsidRDefault="00000000">
            <w:r>
              <w:rPr>
                <w:sz w:val="16"/>
              </w:rPr>
              <w:t>80,8%</w:t>
            </w:r>
          </w:p>
        </w:tc>
      </w:tr>
      <w:tr w:rsidR="009838C5" w14:paraId="68EC4D89" w14:textId="77777777">
        <w:trPr>
          <w:jc w:val="center"/>
        </w:trPr>
        <w:tc>
          <w:tcPr>
            <w:tcW w:w="2608" w:type="dxa"/>
          </w:tcPr>
          <w:p w14:paraId="2AFF19E9" w14:textId="77777777" w:rsidR="009838C5" w:rsidRDefault="00000000">
            <w:r>
              <w:rPr>
                <w:sz w:val="16"/>
              </w:rPr>
              <w:t>TF-IDF sem stopwords</w:t>
            </w:r>
          </w:p>
        </w:tc>
        <w:tc>
          <w:tcPr>
            <w:tcW w:w="1247" w:type="dxa"/>
          </w:tcPr>
          <w:p w14:paraId="1791BA8A" w14:textId="77777777" w:rsidR="009838C5" w:rsidRDefault="00000000">
            <w:r>
              <w:rPr>
                <w:sz w:val="16"/>
              </w:rPr>
              <w:t>85,6%</w:t>
            </w:r>
          </w:p>
        </w:tc>
        <w:tc>
          <w:tcPr>
            <w:tcW w:w="1247" w:type="dxa"/>
          </w:tcPr>
          <w:p w14:paraId="4CAE1121" w14:textId="77777777" w:rsidR="009838C5" w:rsidRDefault="00000000">
            <w:r>
              <w:rPr>
                <w:sz w:val="16"/>
              </w:rPr>
              <w:t>88,5%</w:t>
            </w:r>
          </w:p>
        </w:tc>
        <w:tc>
          <w:tcPr>
            <w:tcW w:w="1701" w:type="dxa"/>
          </w:tcPr>
          <w:p w14:paraId="4CD40664" w14:textId="77777777" w:rsidR="009838C5" w:rsidRDefault="00000000">
            <w:r>
              <w:rPr>
                <w:sz w:val="16"/>
              </w:rPr>
              <w:t>1,37</w:t>
            </w:r>
          </w:p>
        </w:tc>
        <w:tc>
          <w:tcPr>
            <w:tcW w:w="2551" w:type="dxa"/>
          </w:tcPr>
          <w:p w14:paraId="7D05F747" w14:textId="77777777" w:rsidR="009838C5" w:rsidRDefault="00000000">
            <w:r>
              <w:rPr>
                <w:sz w:val="16"/>
              </w:rPr>
              <w:t>50,7%</w:t>
            </w:r>
          </w:p>
        </w:tc>
      </w:tr>
      <w:tr w:rsidR="009838C5" w14:paraId="117C20FA" w14:textId="77777777">
        <w:trPr>
          <w:jc w:val="center"/>
        </w:trPr>
        <w:tc>
          <w:tcPr>
            <w:tcW w:w="2608" w:type="dxa"/>
          </w:tcPr>
          <w:p w14:paraId="4C676C97" w14:textId="77777777" w:rsidR="009838C5" w:rsidRDefault="00000000">
            <w:r>
              <w:rPr>
                <w:sz w:val="16"/>
              </w:rPr>
              <w:t>TF-IDF sem pontuação</w:t>
            </w:r>
          </w:p>
        </w:tc>
        <w:tc>
          <w:tcPr>
            <w:tcW w:w="1247" w:type="dxa"/>
          </w:tcPr>
          <w:p w14:paraId="36BDC54E" w14:textId="77777777" w:rsidR="009838C5" w:rsidRDefault="00000000">
            <w:r>
              <w:rPr>
                <w:sz w:val="16"/>
              </w:rPr>
              <w:t>84,7%</w:t>
            </w:r>
          </w:p>
        </w:tc>
        <w:tc>
          <w:tcPr>
            <w:tcW w:w="1247" w:type="dxa"/>
          </w:tcPr>
          <w:p w14:paraId="2947231E" w14:textId="77777777" w:rsidR="009838C5" w:rsidRDefault="00000000">
            <w:r>
              <w:rPr>
                <w:sz w:val="16"/>
              </w:rPr>
              <w:t>87,8%</w:t>
            </w:r>
          </w:p>
        </w:tc>
        <w:tc>
          <w:tcPr>
            <w:tcW w:w="1701" w:type="dxa"/>
          </w:tcPr>
          <w:p w14:paraId="291B1150" w14:textId="77777777" w:rsidR="009838C5" w:rsidRDefault="00000000">
            <w:r>
              <w:rPr>
                <w:sz w:val="16"/>
              </w:rPr>
              <w:t>1,36</w:t>
            </w:r>
          </w:p>
        </w:tc>
        <w:tc>
          <w:tcPr>
            <w:tcW w:w="2551" w:type="dxa"/>
          </w:tcPr>
          <w:p w14:paraId="0E73F49F" w14:textId="77777777" w:rsidR="009838C5" w:rsidRDefault="00000000">
            <w:r>
              <w:rPr>
                <w:sz w:val="16"/>
              </w:rPr>
              <w:t>47,4%</w:t>
            </w:r>
          </w:p>
        </w:tc>
      </w:tr>
      <w:tr w:rsidR="009838C5" w14:paraId="78B0BBC8" w14:textId="77777777">
        <w:trPr>
          <w:jc w:val="center"/>
        </w:trPr>
        <w:tc>
          <w:tcPr>
            <w:tcW w:w="2608" w:type="dxa"/>
          </w:tcPr>
          <w:p w14:paraId="6209C68C" w14:textId="77777777" w:rsidR="009838C5" w:rsidRDefault="00000000">
            <w:r>
              <w:rPr>
                <w:sz w:val="16"/>
              </w:rPr>
              <w:t>BoW sem stopwords</w:t>
            </w:r>
          </w:p>
        </w:tc>
        <w:tc>
          <w:tcPr>
            <w:tcW w:w="1247" w:type="dxa"/>
          </w:tcPr>
          <w:p w14:paraId="2C12DDC0" w14:textId="77777777" w:rsidR="009838C5" w:rsidRDefault="00000000">
            <w:r>
              <w:rPr>
                <w:sz w:val="16"/>
              </w:rPr>
              <w:t>83,0%</w:t>
            </w:r>
          </w:p>
        </w:tc>
        <w:tc>
          <w:tcPr>
            <w:tcW w:w="1247" w:type="dxa"/>
          </w:tcPr>
          <w:p w14:paraId="6AD1D003" w14:textId="77777777" w:rsidR="009838C5" w:rsidRDefault="00000000">
            <w:r>
              <w:rPr>
                <w:sz w:val="16"/>
              </w:rPr>
              <w:t>86,1%</w:t>
            </w:r>
          </w:p>
        </w:tc>
        <w:tc>
          <w:tcPr>
            <w:tcW w:w="1701" w:type="dxa"/>
          </w:tcPr>
          <w:p w14:paraId="0E25E4F3" w14:textId="77777777" w:rsidR="009838C5" w:rsidRDefault="00000000">
            <w:r>
              <w:rPr>
                <w:sz w:val="16"/>
              </w:rPr>
              <w:t>1,40</w:t>
            </w:r>
          </w:p>
        </w:tc>
        <w:tc>
          <w:tcPr>
            <w:tcW w:w="2551" w:type="dxa"/>
          </w:tcPr>
          <w:p w14:paraId="5ECCFA71" w14:textId="77777777" w:rsidR="009838C5" w:rsidRDefault="00000000">
            <w:r>
              <w:rPr>
                <w:sz w:val="16"/>
              </w:rPr>
              <w:t>64,7%</w:t>
            </w:r>
          </w:p>
        </w:tc>
      </w:tr>
      <w:tr w:rsidR="009838C5" w14:paraId="3295C3B0" w14:textId="77777777">
        <w:trPr>
          <w:jc w:val="center"/>
        </w:trPr>
        <w:tc>
          <w:tcPr>
            <w:tcW w:w="2608" w:type="dxa"/>
          </w:tcPr>
          <w:p w14:paraId="2F20D5BA" w14:textId="77777777" w:rsidR="009838C5" w:rsidRDefault="00000000">
            <w:r>
              <w:rPr>
                <w:sz w:val="16"/>
              </w:rPr>
              <w:t>BERT de sentença (MiniLM)</w:t>
            </w:r>
          </w:p>
        </w:tc>
        <w:tc>
          <w:tcPr>
            <w:tcW w:w="1247" w:type="dxa"/>
          </w:tcPr>
          <w:p w14:paraId="19B413F8" w14:textId="77777777" w:rsidR="009838C5" w:rsidRDefault="00000000">
            <w:r>
              <w:rPr>
                <w:sz w:val="16"/>
              </w:rPr>
              <w:t>82,0%</w:t>
            </w:r>
          </w:p>
        </w:tc>
        <w:tc>
          <w:tcPr>
            <w:tcW w:w="1247" w:type="dxa"/>
          </w:tcPr>
          <w:p w14:paraId="2C6ECAF1" w14:textId="77777777" w:rsidR="009838C5" w:rsidRDefault="00000000">
            <w:r>
              <w:rPr>
                <w:sz w:val="16"/>
              </w:rPr>
              <w:t>84,4%</w:t>
            </w:r>
          </w:p>
        </w:tc>
        <w:tc>
          <w:tcPr>
            <w:tcW w:w="1701" w:type="dxa"/>
          </w:tcPr>
          <w:p w14:paraId="316C3BB8" w14:textId="77777777" w:rsidR="009838C5" w:rsidRDefault="00000000">
            <w:r>
              <w:rPr>
                <w:sz w:val="16"/>
              </w:rPr>
              <w:t>1,41</w:t>
            </w:r>
          </w:p>
        </w:tc>
        <w:tc>
          <w:tcPr>
            <w:tcW w:w="2551" w:type="dxa"/>
          </w:tcPr>
          <w:p w14:paraId="203BD637" w14:textId="77777777" w:rsidR="009838C5" w:rsidRDefault="00000000">
            <w:r>
              <w:rPr>
                <w:sz w:val="16"/>
              </w:rPr>
              <w:t>73,6%</w:t>
            </w:r>
          </w:p>
        </w:tc>
      </w:tr>
      <w:tr w:rsidR="009838C5" w14:paraId="6EABE45F" w14:textId="77777777">
        <w:trPr>
          <w:jc w:val="center"/>
        </w:trPr>
        <w:tc>
          <w:tcPr>
            <w:tcW w:w="2608" w:type="dxa"/>
          </w:tcPr>
          <w:p w14:paraId="36810A42" w14:textId="77777777" w:rsidR="009838C5" w:rsidRDefault="00000000">
            <w:r>
              <w:rPr>
                <w:sz w:val="16"/>
              </w:rPr>
              <w:t>BoW sem pontuação</w:t>
            </w:r>
          </w:p>
        </w:tc>
        <w:tc>
          <w:tcPr>
            <w:tcW w:w="1247" w:type="dxa"/>
          </w:tcPr>
          <w:p w14:paraId="0F735F38" w14:textId="77777777" w:rsidR="009838C5" w:rsidRDefault="00000000">
            <w:r>
              <w:rPr>
                <w:sz w:val="16"/>
              </w:rPr>
              <w:t>80,9%</w:t>
            </w:r>
          </w:p>
        </w:tc>
        <w:tc>
          <w:tcPr>
            <w:tcW w:w="1247" w:type="dxa"/>
          </w:tcPr>
          <w:p w14:paraId="5818A7A2" w14:textId="77777777" w:rsidR="009838C5" w:rsidRDefault="00000000">
            <w:r>
              <w:rPr>
                <w:sz w:val="16"/>
              </w:rPr>
              <w:t>84,4%</w:t>
            </w:r>
          </w:p>
        </w:tc>
        <w:tc>
          <w:tcPr>
            <w:tcW w:w="1701" w:type="dxa"/>
          </w:tcPr>
          <w:p w14:paraId="44E3C5D9" w14:textId="77777777" w:rsidR="009838C5" w:rsidRDefault="00000000">
            <w:r>
              <w:rPr>
                <w:sz w:val="16"/>
              </w:rPr>
              <w:t>1,40</w:t>
            </w:r>
          </w:p>
        </w:tc>
        <w:tc>
          <w:tcPr>
            <w:tcW w:w="2551" w:type="dxa"/>
          </w:tcPr>
          <w:p w14:paraId="7129E10F" w14:textId="77777777" w:rsidR="009838C5" w:rsidRDefault="00000000">
            <w:r>
              <w:rPr>
                <w:sz w:val="16"/>
              </w:rPr>
              <w:t>53,8%</w:t>
            </w:r>
          </w:p>
        </w:tc>
      </w:tr>
      <w:tr w:rsidR="009838C5" w14:paraId="176D4CCA" w14:textId="77777777">
        <w:trPr>
          <w:jc w:val="center"/>
        </w:trPr>
        <w:tc>
          <w:tcPr>
            <w:tcW w:w="2608" w:type="dxa"/>
          </w:tcPr>
          <w:p w14:paraId="53650E51" w14:textId="77777777" w:rsidR="009838C5" w:rsidRDefault="00000000">
            <w:r>
              <w:rPr>
                <w:sz w:val="16"/>
              </w:rPr>
              <w:t>Word2Vec skip-gram</w:t>
            </w:r>
          </w:p>
        </w:tc>
        <w:tc>
          <w:tcPr>
            <w:tcW w:w="1247" w:type="dxa"/>
          </w:tcPr>
          <w:p w14:paraId="66E3125D" w14:textId="77777777" w:rsidR="009838C5" w:rsidRDefault="00000000">
            <w:r>
              <w:rPr>
                <w:sz w:val="16"/>
              </w:rPr>
              <w:t>80,0%</w:t>
            </w:r>
          </w:p>
        </w:tc>
        <w:tc>
          <w:tcPr>
            <w:tcW w:w="1247" w:type="dxa"/>
          </w:tcPr>
          <w:p w14:paraId="30446AEE" w14:textId="77777777" w:rsidR="009838C5" w:rsidRDefault="00000000">
            <w:r>
              <w:rPr>
                <w:sz w:val="16"/>
              </w:rPr>
              <w:t>82,6%</w:t>
            </w:r>
          </w:p>
        </w:tc>
        <w:tc>
          <w:tcPr>
            <w:tcW w:w="1701" w:type="dxa"/>
          </w:tcPr>
          <w:p w14:paraId="4BC6EA93" w14:textId="77777777" w:rsidR="009838C5" w:rsidRDefault="00000000">
            <w:r>
              <w:rPr>
                <w:sz w:val="16"/>
              </w:rPr>
              <w:t>1,51</w:t>
            </w:r>
          </w:p>
        </w:tc>
        <w:tc>
          <w:tcPr>
            <w:tcW w:w="2551" w:type="dxa"/>
          </w:tcPr>
          <w:p w14:paraId="2921F97F" w14:textId="77777777" w:rsidR="009838C5" w:rsidRDefault="00000000">
            <w:r>
              <w:rPr>
                <w:sz w:val="16"/>
              </w:rPr>
              <w:t>74,9%</w:t>
            </w:r>
          </w:p>
        </w:tc>
      </w:tr>
      <w:tr w:rsidR="009838C5" w14:paraId="510791A7" w14:textId="77777777">
        <w:trPr>
          <w:jc w:val="center"/>
        </w:trPr>
        <w:tc>
          <w:tcPr>
            <w:tcW w:w="2608" w:type="dxa"/>
          </w:tcPr>
          <w:p w14:paraId="57279814" w14:textId="77777777" w:rsidR="009838C5" w:rsidRDefault="00000000">
            <w:r>
              <w:rPr>
                <w:sz w:val="16"/>
              </w:rPr>
              <w:t>Word2Vec CBOW</w:t>
            </w:r>
          </w:p>
        </w:tc>
        <w:tc>
          <w:tcPr>
            <w:tcW w:w="1247" w:type="dxa"/>
          </w:tcPr>
          <w:p w14:paraId="25022809" w14:textId="77777777" w:rsidR="009838C5" w:rsidRDefault="00000000">
            <w:r>
              <w:rPr>
                <w:sz w:val="16"/>
              </w:rPr>
              <w:t>79,3%</w:t>
            </w:r>
          </w:p>
        </w:tc>
        <w:tc>
          <w:tcPr>
            <w:tcW w:w="1247" w:type="dxa"/>
          </w:tcPr>
          <w:p w14:paraId="5EC6A2E8" w14:textId="77777777" w:rsidR="009838C5" w:rsidRDefault="00000000">
            <w:r>
              <w:rPr>
                <w:sz w:val="16"/>
              </w:rPr>
              <w:t>82,0%</w:t>
            </w:r>
          </w:p>
        </w:tc>
        <w:tc>
          <w:tcPr>
            <w:tcW w:w="1701" w:type="dxa"/>
          </w:tcPr>
          <w:p w14:paraId="05647C9F" w14:textId="77777777" w:rsidR="009838C5" w:rsidRDefault="00000000">
            <w:r>
              <w:rPr>
                <w:sz w:val="16"/>
              </w:rPr>
              <w:t>1,52</w:t>
            </w:r>
          </w:p>
        </w:tc>
        <w:tc>
          <w:tcPr>
            <w:tcW w:w="2551" w:type="dxa"/>
          </w:tcPr>
          <w:p w14:paraId="7B0D872C" w14:textId="77777777" w:rsidR="009838C5" w:rsidRDefault="00000000">
            <w:r>
              <w:rPr>
                <w:sz w:val="16"/>
              </w:rPr>
              <w:t>71,0%</w:t>
            </w:r>
          </w:p>
        </w:tc>
      </w:tr>
    </w:tbl>
    <w:p w14:paraId="2A6B9873" w14:textId="77777777" w:rsidR="009838C5" w:rsidRDefault="009838C5"/>
    <w:p w14:paraId="7CC43303" w14:textId="77777777" w:rsidR="009838C5" w:rsidRPr="00840B9F" w:rsidRDefault="00000000">
      <w:pPr>
        <w:pStyle w:val="Commarcadores"/>
        <w:rPr>
          <w:rFonts w:ascii="Times New Roman" w:hAnsi="Times New Roman" w:cs="Times New Roman"/>
          <w:sz w:val="20"/>
          <w:szCs w:val="20"/>
          <w:lang w:val="pt-BR"/>
        </w:rPr>
      </w:pPr>
      <w:r w:rsidRPr="00840B9F">
        <w:rPr>
          <w:rFonts w:ascii="Times New Roman" w:hAnsi="Times New Roman" w:cs="Times New Roman"/>
          <w:b/>
          <w:sz w:val="20"/>
          <w:szCs w:val="20"/>
          <w:lang w:val="pt-BR"/>
        </w:rPr>
        <w:t>O BERTimbau é o melhor</w:t>
      </w:r>
      <w:r w:rsidRPr="00840B9F">
        <w:rPr>
          <w:rFonts w:ascii="Times New Roman" w:hAnsi="Times New Roman" w:cs="Times New Roman"/>
          <w:sz w:val="20"/>
          <w:szCs w:val="20"/>
          <w:lang w:val="pt-BR"/>
        </w:rPr>
        <w:t xml:space="preserve"> (F1 macro de 86,7%; erra a nota em 1,33 ponto em média). O TF-IDF fica logo atrás (85,6%): em críticas, palavras de opinião como "excelente", "gostei", "pior" e "desinteressante" já carregam boa parte do sentimento.</w:t>
      </w:r>
    </w:p>
    <w:p w14:paraId="0DE605FC" w14:textId="77777777" w:rsidR="009838C5" w:rsidRPr="00840B9F" w:rsidRDefault="00000000">
      <w:pPr>
        <w:pStyle w:val="Commarcadores"/>
        <w:rPr>
          <w:rFonts w:ascii="Times New Roman" w:hAnsi="Times New Roman" w:cs="Times New Roman"/>
          <w:sz w:val="20"/>
          <w:szCs w:val="20"/>
          <w:lang w:val="pt-BR"/>
        </w:rPr>
      </w:pPr>
      <w:r w:rsidRPr="00840B9F">
        <w:rPr>
          <w:rFonts w:ascii="Times New Roman" w:hAnsi="Times New Roman" w:cs="Times New Roman"/>
          <w:b/>
          <w:sz w:val="20"/>
          <w:szCs w:val="20"/>
          <w:lang w:val="pt-BR"/>
        </w:rPr>
        <w:t>Um autor escreveu 67% das críticas.</w:t>
      </w:r>
      <w:r w:rsidRPr="00840B9F">
        <w:rPr>
          <w:rFonts w:ascii="Times New Roman" w:hAnsi="Times New Roman" w:cs="Times New Roman"/>
          <w:sz w:val="20"/>
          <w:szCs w:val="20"/>
          <w:lang w:val="pt-BR"/>
        </w:rPr>
        <w:t xml:space="preserve"> Treinando sem ele e testando nele, o TF-IDF cai para 50,7%, e o BERTimbau mantém 80,8%. O TF-IDF decora o vocabulário de quem mais escreve; os vetores pré-treinados generalizam para outras pessoas.</w:t>
      </w:r>
    </w:p>
    <w:p w14:paraId="4C804CD1" w14:textId="77777777" w:rsidR="009838C5" w:rsidRPr="00840B9F" w:rsidRDefault="00000000">
      <w:pPr>
        <w:pStyle w:val="Commarcadores"/>
        <w:rPr>
          <w:rFonts w:ascii="Times New Roman" w:hAnsi="Times New Roman" w:cs="Times New Roman"/>
          <w:sz w:val="20"/>
          <w:szCs w:val="20"/>
        </w:rPr>
      </w:pPr>
      <w:r w:rsidRPr="00840B9F">
        <w:rPr>
          <w:rFonts w:ascii="Times New Roman" w:hAnsi="Times New Roman" w:cs="Times New Roman"/>
          <w:b/>
          <w:sz w:val="20"/>
          <w:szCs w:val="20"/>
          <w:lang w:val="pt-BR"/>
        </w:rPr>
        <w:t>Negação atrapalha todas as representações.</w:t>
      </w:r>
      <w:r w:rsidRPr="00840B9F">
        <w:rPr>
          <w:rFonts w:ascii="Times New Roman" w:hAnsi="Times New Roman" w:cs="Times New Roman"/>
          <w:sz w:val="20"/>
          <w:szCs w:val="20"/>
          <w:lang w:val="pt-BR"/>
        </w:rPr>
        <w:t xml:space="preserve"> No TF-IDF, a acurácia é de 87,8% nas críticas com "não", "nem", "nunca" ou "sem", e de 95,2% nas sem. Na tela do site, "Não é um filme ruim…" sai negativo, e a ironia "Ótimo, mais uma continuação que ninguém pediu… </w:t>
      </w:r>
      <w:r w:rsidRPr="00840B9F">
        <w:rPr>
          <w:rFonts w:ascii="Times New Roman" w:hAnsi="Times New Roman" w:cs="Times New Roman"/>
          <w:sz w:val="20"/>
          <w:szCs w:val="20"/>
        </w:rPr>
        <w:t>Genial." sai positiva.</w:t>
      </w:r>
    </w:p>
    <w:p w14:paraId="710FD792" w14:textId="77777777" w:rsidR="009838C5" w:rsidRPr="00840B9F" w:rsidRDefault="00000000">
      <w:pPr>
        <w:pStyle w:val="Ttulo2"/>
        <w:rPr>
          <w:rFonts w:ascii="Times New Roman" w:hAnsi="Times New Roman" w:cs="Times New Roman"/>
          <w:sz w:val="24"/>
          <w:szCs w:val="24"/>
          <w:lang w:val="pt-BR"/>
        </w:rPr>
      </w:pPr>
      <w:r w:rsidRPr="00840B9F">
        <w:rPr>
          <w:rFonts w:ascii="Times New Roman" w:hAnsi="Times New Roman" w:cs="Times New Roman"/>
          <w:color w:val="1F3A5F"/>
          <w:sz w:val="24"/>
          <w:szCs w:val="24"/>
          <w:lang w:val="pt-BR"/>
        </w:rPr>
        <w:lastRenderedPageBreak/>
        <w:t>Reconhecimento de entidades nomeadas</w:t>
      </w:r>
    </w:p>
    <w:p w14:paraId="07CE0097" w14:textId="77777777" w:rsidR="009838C5" w:rsidRPr="00840B9F" w:rsidRDefault="00000000">
      <w:pPr>
        <w:rPr>
          <w:rFonts w:ascii="Times New Roman" w:hAnsi="Times New Roman" w:cs="Times New Roman"/>
          <w:sz w:val="20"/>
          <w:szCs w:val="20"/>
          <w:lang w:val="pt-BR"/>
        </w:rPr>
      </w:pPr>
      <w:r w:rsidRPr="00840B9F">
        <w:rPr>
          <w:rFonts w:ascii="Times New Roman" w:hAnsi="Times New Roman" w:cs="Times New Roman"/>
          <w:sz w:val="20"/>
          <w:szCs w:val="20"/>
          <w:lang w:val="pt-BR"/>
        </w:rPr>
        <w:t xml:space="preserve">Nas 428 sinopses, o spaCy reconheceu 1671 menções: 879 pessoas (PER), 491 lugares (LOC), 199 outras (MISC) e 102 organizações (ORG). Para medir sem anotar à mão, usamos os </w:t>
      </w:r>
      <w:r w:rsidRPr="00840B9F">
        <w:rPr>
          <w:rFonts w:ascii="Times New Roman" w:hAnsi="Times New Roman" w:cs="Times New Roman"/>
          <w:b/>
          <w:sz w:val="20"/>
          <w:szCs w:val="20"/>
          <w:lang w:val="pt-BR"/>
        </w:rPr>
        <w:t>créditos do TMDB</w:t>
      </w:r>
      <w:r w:rsidRPr="00840B9F">
        <w:rPr>
          <w:rFonts w:ascii="Times New Roman" w:hAnsi="Times New Roman" w:cs="Times New Roman"/>
          <w:sz w:val="20"/>
          <w:szCs w:val="20"/>
          <w:lang w:val="pt-BR"/>
        </w:rPr>
        <w:t xml:space="preserve"> (os 15 primeiros nomes do elenco, ator e personagem) como referência parcial. Quando um nome dos créditos aparece na sinopse, conferimos que categoria o NER deu a ele.</w:t>
      </w:r>
    </w:p>
    <w:p w14:paraId="04F960C6" w14:textId="77777777" w:rsidR="009838C5" w:rsidRDefault="00000000">
      <w:pPr>
        <w:jc w:val="center"/>
      </w:pPr>
      <w:r>
        <w:rPr>
          <w:noProof/>
        </w:rPr>
        <w:drawing>
          <wp:inline distT="0" distB="0" distL="0" distR="0" wp14:anchorId="4D2CEB65" wp14:editId="4F4F528A">
            <wp:extent cx="4320000" cy="1604571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6_ner_credito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1604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023D15" w14:textId="77777777" w:rsidR="009838C5" w:rsidRPr="00D41A56" w:rsidRDefault="00000000">
      <w:pPr>
        <w:jc w:val="center"/>
        <w:rPr>
          <w:lang w:val="pt-BR"/>
        </w:rPr>
      </w:pPr>
      <w:r w:rsidRPr="00D41A56">
        <w:rPr>
          <w:i/>
          <w:sz w:val="17"/>
          <w:lang w:val="pt-BR"/>
        </w:rPr>
        <w:t>Figura 6 — Categoria dada pelo NER aos nomes de personagens e atores que aparecem nas sinopses.</w:t>
      </w:r>
    </w:p>
    <w:p w14:paraId="66EE2E76" w14:textId="77777777" w:rsidR="009838C5" w:rsidRPr="00840B9F" w:rsidRDefault="00000000">
      <w:pPr>
        <w:pStyle w:val="Commarcadores"/>
        <w:rPr>
          <w:rFonts w:ascii="Times New Roman" w:hAnsi="Times New Roman" w:cs="Times New Roman"/>
          <w:sz w:val="20"/>
          <w:szCs w:val="20"/>
          <w:lang w:val="pt-BR"/>
        </w:rPr>
      </w:pPr>
      <w:r w:rsidRPr="00840B9F">
        <w:rPr>
          <w:rFonts w:ascii="Times New Roman" w:hAnsi="Times New Roman" w:cs="Times New Roman"/>
          <w:b/>
          <w:sz w:val="20"/>
          <w:szCs w:val="20"/>
          <w:lang w:val="pt-BR"/>
        </w:rPr>
        <w:t>O NER quase sempre encontra o nome</w:t>
      </w:r>
      <w:r w:rsidRPr="00840B9F">
        <w:rPr>
          <w:rFonts w:ascii="Times New Roman" w:hAnsi="Times New Roman" w:cs="Times New Roman"/>
          <w:sz w:val="20"/>
          <w:szCs w:val="20"/>
          <w:lang w:val="pt-BR"/>
        </w:rPr>
        <w:t>: 98,5% das 983 menções foram reconhecidas com alguma categoria.</w:t>
      </w:r>
    </w:p>
    <w:p w14:paraId="5A794AFE" w14:textId="77777777" w:rsidR="009838C5" w:rsidRPr="00840B9F" w:rsidRDefault="00000000">
      <w:pPr>
        <w:pStyle w:val="Commarcadores"/>
        <w:rPr>
          <w:rFonts w:ascii="Times New Roman" w:hAnsi="Times New Roman" w:cs="Times New Roman"/>
          <w:sz w:val="20"/>
          <w:szCs w:val="20"/>
          <w:lang w:val="pt-BR"/>
        </w:rPr>
      </w:pPr>
      <w:r w:rsidRPr="00840B9F">
        <w:rPr>
          <w:rFonts w:ascii="Times New Roman" w:hAnsi="Times New Roman" w:cs="Times New Roman"/>
          <w:b/>
          <w:sz w:val="20"/>
          <w:szCs w:val="20"/>
          <w:lang w:val="pt-BR"/>
        </w:rPr>
        <w:t>Mas erra a categoria:</w:t>
      </w:r>
      <w:r w:rsidRPr="00840B9F">
        <w:rPr>
          <w:rFonts w:ascii="Times New Roman" w:hAnsi="Times New Roman" w:cs="Times New Roman"/>
          <w:sz w:val="20"/>
          <w:szCs w:val="20"/>
          <w:lang w:val="pt-BR"/>
        </w:rPr>
        <w:t xml:space="preserve"> só 73,7% saem como pessoa. Personagens viram lugar ("Maximus" em </w:t>
      </w:r>
      <w:r w:rsidRPr="00840B9F">
        <w:rPr>
          <w:rFonts w:ascii="Times New Roman" w:hAnsi="Times New Roman" w:cs="Times New Roman"/>
          <w:i/>
          <w:sz w:val="20"/>
          <w:szCs w:val="20"/>
          <w:lang w:val="pt-BR"/>
        </w:rPr>
        <w:t>Gladiador</w:t>
      </w:r>
      <w:r w:rsidRPr="00840B9F">
        <w:rPr>
          <w:rFonts w:ascii="Times New Roman" w:hAnsi="Times New Roman" w:cs="Times New Roman"/>
          <w:sz w:val="20"/>
          <w:szCs w:val="20"/>
          <w:lang w:val="pt-BR"/>
        </w:rPr>
        <w:t xml:space="preserve">, "Mathilda" em </w:t>
      </w:r>
      <w:r w:rsidRPr="00840B9F">
        <w:rPr>
          <w:rFonts w:ascii="Times New Roman" w:hAnsi="Times New Roman" w:cs="Times New Roman"/>
          <w:i/>
          <w:sz w:val="20"/>
          <w:szCs w:val="20"/>
          <w:lang w:val="pt-BR"/>
        </w:rPr>
        <w:t>O Profissional</w:t>
      </w:r>
      <w:r w:rsidRPr="00840B9F">
        <w:rPr>
          <w:rFonts w:ascii="Times New Roman" w:hAnsi="Times New Roman" w:cs="Times New Roman"/>
          <w:sz w:val="20"/>
          <w:szCs w:val="20"/>
          <w:lang w:val="pt-BR"/>
        </w:rPr>
        <w:t>) ou MISC ("Forrest Gump"). O modelo foi treinado em notícias e conhece pouco os nomes de ficção, como havíamos previsto na Unidade 1.</w:t>
      </w:r>
    </w:p>
    <w:p w14:paraId="7A3EE237" w14:textId="77777777" w:rsidR="009838C5" w:rsidRPr="00840B9F" w:rsidRDefault="00000000">
      <w:pPr>
        <w:pStyle w:val="Commarcadores"/>
        <w:rPr>
          <w:rFonts w:ascii="Times New Roman" w:hAnsi="Times New Roman" w:cs="Times New Roman"/>
          <w:sz w:val="20"/>
          <w:szCs w:val="20"/>
          <w:lang w:val="pt-BR"/>
        </w:rPr>
      </w:pPr>
      <w:r w:rsidRPr="00840B9F">
        <w:rPr>
          <w:rFonts w:ascii="Times New Roman" w:hAnsi="Times New Roman" w:cs="Times New Roman"/>
          <w:b/>
          <w:sz w:val="20"/>
          <w:szCs w:val="20"/>
          <w:lang w:val="pt-BR"/>
        </w:rPr>
        <w:t>Precisão estimada:</w:t>
      </w:r>
      <w:r w:rsidRPr="00840B9F">
        <w:rPr>
          <w:rFonts w:ascii="Times New Roman" w:hAnsi="Times New Roman" w:cs="Times New Roman"/>
          <w:sz w:val="20"/>
          <w:szCs w:val="20"/>
          <w:lang w:val="pt-BR"/>
        </w:rPr>
        <w:t xml:space="preserve"> 81,6% das entidades PER têm um nome dos créditos. É um piso, porque apelidos como "Doc" não aparecem nos créditos.</w:t>
      </w:r>
    </w:p>
    <w:p w14:paraId="5979400E" w14:textId="77777777" w:rsidR="009838C5" w:rsidRPr="00840B9F" w:rsidRDefault="00000000">
      <w:pPr>
        <w:pStyle w:val="Ttulo2"/>
        <w:rPr>
          <w:rFonts w:ascii="Times New Roman" w:hAnsi="Times New Roman" w:cs="Times New Roman"/>
          <w:sz w:val="24"/>
          <w:szCs w:val="24"/>
          <w:lang w:val="pt-BR"/>
        </w:rPr>
      </w:pPr>
      <w:r w:rsidRPr="00840B9F">
        <w:rPr>
          <w:rFonts w:ascii="Times New Roman" w:hAnsi="Times New Roman" w:cs="Times New Roman"/>
          <w:color w:val="1F3A5F"/>
          <w:sz w:val="24"/>
          <w:szCs w:val="24"/>
          <w:lang w:val="pt-BR"/>
        </w:rPr>
        <w:t>Extração de relações</w:t>
      </w:r>
    </w:p>
    <w:p w14:paraId="1B9B3E77" w14:textId="77777777" w:rsidR="009838C5" w:rsidRPr="00840B9F" w:rsidRDefault="00000000">
      <w:pPr>
        <w:rPr>
          <w:rFonts w:ascii="Times New Roman" w:hAnsi="Times New Roman" w:cs="Times New Roman"/>
          <w:sz w:val="20"/>
          <w:szCs w:val="20"/>
          <w:lang w:val="pt-BR"/>
        </w:rPr>
      </w:pPr>
      <w:r w:rsidRPr="00840B9F">
        <w:rPr>
          <w:rFonts w:ascii="Times New Roman" w:hAnsi="Times New Roman" w:cs="Times New Roman"/>
          <w:sz w:val="20"/>
          <w:szCs w:val="20"/>
          <w:lang w:val="pt-BR"/>
        </w:rPr>
        <w:t>Aplicamos as regras do notebook da Aula 9: o sujeito (nsubj) de um verbo é ligado a cada complemento (obj e obl), e no obl a preposição entra na relação ("trabalhar_em"). Foram 1435 triplas: 732 com objeto direto, 615 com complemento preposicionado e 88 por uma regra a mais, em que um verbo coordenado herda o sujeito ("nasceu … e estudou …"). 63,5% das sentenças têm ao menos uma tripla.</w:t>
      </w:r>
    </w:p>
    <w:p w14:paraId="2DB82BDB" w14:textId="77777777" w:rsidR="009838C5" w:rsidRPr="00D41A56" w:rsidRDefault="00000000">
      <w:pPr>
        <w:rPr>
          <w:lang w:val="pt-BR"/>
        </w:rPr>
      </w:pPr>
      <w:r w:rsidRPr="00D41A56">
        <w:rPr>
          <w:b/>
          <w:sz w:val="18"/>
          <w:lang w:val="pt-BR"/>
        </w:rPr>
        <w:t>Tabela 10 — Exemplos de triplas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5102"/>
        <w:gridCol w:w="4252"/>
      </w:tblGrid>
      <w:tr w:rsidR="009838C5" w14:paraId="2467CC03" w14:textId="77777777">
        <w:trPr>
          <w:jc w:val="center"/>
        </w:trPr>
        <w:tc>
          <w:tcPr>
            <w:tcW w:w="5102" w:type="dxa"/>
            <w:shd w:val="clear" w:color="auto" w:fill="DCE6F0"/>
          </w:tcPr>
          <w:p w14:paraId="0D77351F" w14:textId="77777777" w:rsidR="009838C5" w:rsidRDefault="00000000">
            <w:r>
              <w:rPr>
                <w:b/>
                <w:sz w:val="16"/>
              </w:rPr>
              <w:t>Sinopse (trecho)</w:t>
            </w:r>
          </w:p>
        </w:tc>
        <w:tc>
          <w:tcPr>
            <w:tcW w:w="4252" w:type="dxa"/>
            <w:shd w:val="clear" w:color="auto" w:fill="DCE6F0"/>
          </w:tcPr>
          <w:p w14:paraId="313DA175" w14:textId="77777777" w:rsidR="009838C5" w:rsidRDefault="00000000">
            <w:r>
              <w:rPr>
                <w:b/>
                <w:sz w:val="16"/>
              </w:rPr>
              <w:t>Tripla extraída</w:t>
            </w:r>
          </w:p>
        </w:tc>
      </w:tr>
      <w:tr w:rsidR="009838C5" w:rsidRPr="00840B9F" w14:paraId="15508402" w14:textId="77777777">
        <w:trPr>
          <w:jc w:val="center"/>
        </w:trPr>
        <w:tc>
          <w:tcPr>
            <w:tcW w:w="5102" w:type="dxa"/>
          </w:tcPr>
          <w:p w14:paraId="3D0A6602" w14:textId="77777777" w:rsidR="009838C5" w:rsidRPr="00D41A56" w:rsidRDefault="00000000">
            <w:pPr>
              <w:rPr>
                <w:lang w:val="pt-BR"/>
              </w:rPr>
            </w:pPr>
            <w:r w:rsidRPr="00D41A56">
              <w:rPr>
                <w:sz w:val="16"/>
                <w:lang w:val="pt-BR"/>
              </w:rPr>
              <w:t>Matrix: "Thomas conhece os misteriosos Morpheus e Trinity…"</w:t>
            </w:r>
          </w:p>
        </w:tc>
        <w:tc>
          <w:tcPr>
            <w:tcW w:w="4252" w:type="dxa"/>
          </w:tcPr>
          <w:p w14:paraId="52F8292D" w14:textId="77777777" w:rsidR="009838C5" w:rsidRPr="00D41A56" w:rsidRDefault="00000000">
            <w:pPr>
              <w:rPr>
                <w:lang w:val="pt-BR"/>
              </w:rPr>
            </w:pPr>
            <w:r w:rsidRPr="00D41A56">
              <w:rPr>
                <w:sz w:val="16"/>
                <w:lang w:val="pt-BR"/>
              </w:rPr>
              <w:t>(Thomas, conhecer, Morpheus e Trinity) — correta</w:t>
            </w:r>
          </w:p>
        </w:tc>
      </w:tr>
      <w:tr w:rsidR="009838C5" w14:paraId="3D3DAFFD" w14:textId="77777777">
        <w:trPr>
          <w:jc w:val="center"/>
        </w:trPr>
        <w:tc>
          <w:tcPr>
            <w:tcW w:w="5102" w:type="dxa"/>
          </w:tcPr>
          <w:p w14:paraId="4CE50057" w14:textId="77777777" w:rsidR="009838C5" w:rsidRPr="00D41A56" w:rsidRDefault="00000000">
            <w:pPr>
              <w:rPr>
                <w:lang w:val="pt-BR"/>
              </w:rPr>
            </w:pPr>
            <w:r w:rsidRPr="00D41A56">
              <w:rPr>
                <w:sz w:val="16"/>
                <w:lang w:val="pt-BR"/>
              </w:rPr>
              <w:t>Akira: "…fez com que Tóquio fosse destruída em 1988."</w:t>
            </w:r>
          </w:p>
        </w:tc>
        <w:tc>
          <w:tcPr>
            <w:tcW w:w="4252" w:type="dxa"/>
          </w:tcPr>
          <w:p w14:paraId="084AEB9E" w14:textId="77777777" w:rsidR="009838C5" w:rsidRDefault="00000000">
            <w:r>
              <w:rPr>
                <w:sz w:val="16"/>
              </w:rPr>
              <w:t>(Tóquio, destruir_em, 1988) — correta</w:t>
            </w:r>
          </w:p>
        </w:tc>
      </w:tr>
      <w:tr w:rsidR="009838C5" w:rsidRPr="00840B9F" w14:paraId="30B68FFE" w14:textId="77777777">
        <w:trPr>
          <w:jc w:val="center"/>
        </w:trPr>
        <w:tc>
          <w:tcPr>
            <w:tcW w:w="5102" w:type="dxa"/>
          </w:tcPr>
          <w:p w14:paraId="02956178" w14:textId="77777777" w:rsidR="009838C5" w:rsidRPr="00D41A56" w:rsidRDefault="00000000">
            <w:pPr>
              <w:rPr>
                <w:lang w:val="pt-BR"/>
              </w:rPr>
            </w:pPr>
            <w:r w:rsidRPr="00D41A56">
              <w:rPr>
                <w:sz w:val="16"/>
                <w:lang w:val="pt-BR"/>
              </w:rPr>
              <w:t>Drácula: "O vampiro Conde Drácula vem à Inglaterra…"</w:t>
            </w:r>
          </w:p>
        </w:tc>
        <w:tc>
          <w:tcPr>
            <w:tcW w:w="4252" w:type="dxa"/>
          </w:tcPr>
          <w:p w14:paraId="37C8E2EE" w14:textId="77777777" w:rsidR="009838C5" w:rsidRPr="00D41A56" w:rsidRDefault="00000000">
            <w:pPr>
              <w:rPr>
                <w:lang w:val="pt-BR"/>
              </w:rPr>
            </w:pPr>
            <w:r w:rsidRPr="00D41A56">
              <w:rPr>
                <w:sz w:val="16"/>
                <w:lang w:val="pt-BR"/>
              </w:rPr>
              <w:t>(vampiro Conde Drácula, vir_a, Inglaterra) — correta</w:t>
            </w:r>
          </w:p>
        </w:tc>
      </w:tr>
      <w:tr w:rsidR="009838C5" w:rsidRPr="00840B9F" w14:paraId="5362A0CF" w14:textId="77777777">
        <w:trPr>
          <w:jc w:val="center"/>
        </w:trPr>
        <w:tc>
          <w:tcPr>
            <w:tcW w:w="5102" w:type="dxa"/>
          </w:tcPr>
          <w:p w14:paraId="66BED159" w14:textId="77777777" w:rsidR="009838C5" w:rsidRPr="00D41A56" w:rsidRDefault="00000000">
            <w:pPr>
              <w:rPr>
                <w:lang w:val="pt-BR"/>
              </w:rPr>
            </w:pPr>
            <w:r w:rsidRPr="00D41A56">
              <w:rPr>
                <w:sz w:val="16"/>
                <w:lang w:val="pt-BR"/>
              </w:rPr>
              <w:t>Matrix: "…um sistema chamado Matrix, que manipula a mente das pessoas"</w:t>
            </w:r>
          </w:p>
        </w:tc>
        <w:tc>
          <w:tcPr>
            <w:tcW w:w="4252" w:type="dxa"/>
          </w:tcPr>
          <w:p w14:paraId="41722783" w14:textId="77777777" w:rsidR="009838C5" w:rsidRPr="00D41A56" w:rsidRDefault="00000000">
            <w:pPr>
              <w:rPr>
                <w:lang w:val="pt-BR"/>
              </w:rPr>
            </w:pPr>
            <w:r w:rsidRPr="00D41A56">
              <w:rPr>
                <w:sz w:val="16"/>
                <w:lang w:val="pt-BR"/>
              </w:rPr>
              <w:t>(que, manipular, mente das pessoas) — sujeito é pronome</w:t>
            </w:r>
          </w:p>
        </w:tc>
      </w:tr>
      <w:tr w:rsidR="009838C5" w:rsidRPr="00840B9F" w14:paraId="666EEC8A" w14:textId="77777777">
        <w:trPr>
          <w:jc w:val="center"/>
        </w:trPr>
        <w:tc>
          <w:tcPr>
            <w:tcW w:w="5102" w:type="dxa"/>
          </w:tcPr>
          <w:p w14:paraId="09C00556" w14:textId="77777777" w:rsidR="009838C5" w:rsidRPr="00D41A56" w:rsidRDefault="00000000">
            <w:pPr>
              <w:rPr>
                <w:lang w:val="pt-BR"/>
              </w:rPr>
            </w:pPr>
            <w:r w:rsidRPr="00D41A56">
              <w:rPr>
                <w:sz w:val="16"/>
                <w:lang w:val="pt-BR"/>
              </w:rPr>
              <w:t>A Outra Face: "…Sean Archer rastreia Troy, que embarcou em um avião…"</w:t>
            </w:r>
          </w:p>
        </w:tc>
        <w:tc>
          <w:tcPr>
            <w:tcW w:w="4252" w:type="dxa"/>
          </w:tcPr>
          <w:p w14:paraId="26996971" w14:textId="77777777" w:rsidR="009838C5" w:rsidRPr="00D41A56" w:rsidRDefault="00000000">
            <w:pPr>
              <w:rPr>
                <w:lang w:val="pt-BR"/>
              </w:rPr>
            </w:pPr>
            <w:r w:rsidRPr="00D41A56">
              <w:rPr>
                <w:sz w:val="16"/>
                <w:lang w:val="pt-BR"/>
              </w:rPr>
              <w:t>(…Sean Archer que embarcou em um avião…, rastrear, Troy) — sujeito misturado</w:t>
            </w:r>
          </w:p>
        </w:tc>
      </w:tr>
    </w:tbl>
    <w:p w14:paraId="487557D4" w14:textId="77777777" w:rsidR="009838C5" w:rsidRPr="00D41A56" w:rsidRDefault="009838C5">
      <w:pPr>
        <w:rPr>
          <w:lang w:val="pt-BR"/>
        </w:rPr>
      </w:pPr>
    </w:p>
    <w:p w14:paraId="58B736DB" w14:textId="77777777" w:rsidR="009838C5" w:rsidRPr="00840B9F" w:rsidRDefault="00000000">
      <w:pPr>
        <w:pStyle w:val="Commarcadores"/>
        <w:rPr>
          <w:rFonts w:ascii="Times New Roman" w:hAnsi="Times New Roman" w:cs="Times New Roman"/>
          <w:sz w:val="20"/>
          <w:szCs w:val="20"/>
          <w:lang w:val="pt-BR"/>
        </w:rPr>
      </w:pPr>
      <w:r w:rsidRPr="00840B9F">
        <w:rPr>
          <w:rFonts w:ascii="Times New Roman" w:hAnsi="Times New Roman" w:cs="Times New Roman"/>
          <w:b/>
          <w:sz w:val="20"/>
          <w:szCs w:val="20"/>
          <w:lang w:val="pt-BR"/>
        </w:rPr>
        <w:t>Correferência é o maior limite:</w:t>
      </w:r>
      <w:r w:rsidRPr="00840B9F">
        <w:rPr>
          <w:rFonts w:ascii="Times New Roman" w:hAnsi="Times New Roman" w:cs="Times New Roman"/>
          <w:sz w:val="20"/>
          <w:szCs w:val="20"/>
          <w:lang w:val="pt-BR"/>
        </w:rPr>
        <w:t xml:space="preserve"> 499 triplas (34,8%) têm "ele", "ela" ou "que" como sujeito, sem ligação ao personagem.</w:t>
      </w:r>
    </w:p>
    <w:p w14:paraId="07C05D68" w14:textId="77777777" w:rsidR="009838C5" w:rsidRPr="00840B9F" w:rsidRDefault="00000000">
      <w:pPr>
        <w:pStyle w:val="Commarcadores"/>
        <w:rPr>
          <w:rFonts w:ascii="Times New Roman" w:hAnsi="Times New Roman" w:cs="Times New Roman"/>
          <w:sz w:val="20"/>
          <w:szCs w:val="20"/>
          <w:lang w:val="pt-BR"/>
        </w:rPr>
      </w:pPr>
      <w:r w:rsidRPr="00840B9F">
        <w:rPr>
          <w:rFonts w:ascii="Times New Roman" w:hAnsi="Times New Roman" w:cs="Times New Roman"/>
          <w:b/>
          <w:sz w:val="20"/>
          <w:szCs w:val="20"/>
          <w:lang w:val="pt-BR"/>
        </w:rPr>
        <w:t>Poucas triplas ligam duas entidades</w:t>
      </w:r>
      <w:r w:rsidRPr="00840B9F">
        <w:rPr>
          <w:rFonts w:ascii="Times New Roman" w:hAnsi="Times New Roman" w:cs="Times New Roman"/>
          <w:sz w:val="20"/>
          <w:szCs w:val="20"/>
          <w:lang w:val="pt-BR"/>
        </w:rPr>
        <w:t xml:space="preserve"> (2,2%). As sinopses descrevem ações de personagens sobre coisas, e não fatos entre entidades.</w:t>
      </w:r>
    </w:p>
    <w:p w14:paraId="79CC1D31" w14:textId="6087DA52" w:rsidR="009838C5" w:rsidRPr="00840B9F" w:rsidRDefault="00000000">
      <w:pPr>
        <w:pStyle w:val="Commarcadores"/>
        <w:rPr>
          <w:rFonts w:ascii="Times New Roman" w:hAnsi="Times New Roman" w:cs="Times New Roman"/>
          <w:sz w:val="20"/>
          <w:szCs w:val="20"/>
          <w:lang w:val="pt-BR"/>
        </w:rPr>
      </w:pPr>
      <w:r w:rsidRPr="00840B9F">
        <w:rPr>
          <w:rFonts w:ascii="Times New Roman" w:hAnsi="Times New Roman" w:cs="Times New Roman"/>
          <w:b/>
          <w:sz w:val="20"/>
          <w:szCs w:val="20"/>
          <w:lang w:val="pt-BR"/>
        </w:rPr>
        <w:t>Conferência manual de 40 triplas sorteadas:</w:t>
      </w:r>
      <w:r w:rsidRPr="00840B9F">
        <w:rPr>
          <w:rFonts w:ascii="Times New Roman" w:hAnsi="Times New Roman" w:cs="Times New Roman"/>
          <w:sz w:val="20"/>
          <w:szCs w:val="20"/>
          <w:lang w:val="pt-BR"/>
        </w:rPr>
        <w:t xml:space="preserve"> 27 de 40 corretas (67,5%). Os erros mais comuns foram sujeito ou objeto misturado com outra parte da frase e circunstâncias ("a partir de…", "desde logo") lidas como complemento. A marcação </w:t>
      </w:r>
      <w:r w:rsidR="00D41A56" w:rsidRPr="00840B9F">
        <w:rPr>
          <w:rFonts w:ascii="Times New Roman" w:hAnsi="Times New Roman" w:cs="Times New Roman"/>
          <w:sz w:val="20"/>
          <w:szCs w:val="20"/>
          <w:lang w:val="pt-BR"/>
        </w:rPr>
        <w:t xml:space="preserve">foi </w:t>
      </w:r>
      <w:r w:rsidRPr="00840B9F">
        <w:rPr>
          <w:rFonts w:ascii="Times New Roman" w:hAnsi="Times New Roman" w:cs="Times New Roman"/>
          <w:sz w:val="20"/>
          <w:szCs w:val="20"/>
          <w:lang w:val="pt-BR"/>
        </w:rPr>
        <w:t>registrada pela equipe em config/entidades/conferencia_relacoes.json.</w:t>
      </w:r>
    </w:p>
    <w:p w14:paraId="2688ECC5" w14:textId="77777777" w:rsidR="009838C5" w:rsidRPr="00D41A56" w:rsidRDefault="00000000">
      <w:pPr>
        <w:rPr>
          <w:lang w:val="pt-BR"/>
        </w:rPr>
      </w:pPr>
      <w:r w:rsidRPr="00D41A56">
        <w:rPr>
          <w:b/>
          <w:sz w:val="18"/>
          <w:lang w:val="pt-BR"/>
        </w:rPr>
        <w:t>Trecho de código — regras de extração de relações (backend/src/app/entities/extraction.py)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354"/>
      </w:tblGrid>
      <w:tr w:rsidR="009838C5" w14:paraId="2B58E47F" w14:textId="77777777">
        <w:tc>
          <w:tcPr>
            <w:tcW w:w="9354" w:type="dxa"/>
            <w:shd w:val="clear" w:color="auto" w:fill="F3F3F3"/>
          </w:tcPr>
          <w:p w14:paraId="6DF000BA" w14:textId="77777777" w:rsidR="009838C5" w:rsidRDefault="00000000">
            <w:r w:rsidRPr="00D41A56">
              <w:rPr>
                <w:rFonts w:ascii="Consolas" w:hAnsi="Consolas"/>
                <w:sz w:val="15"/>
                <w:lang w:val="pt-BR"/>
              </w:rPr>
              <w:t xml:space="preserve">    </w:t>
            </w:r>
            <w:r>
              <w:rPr>
                <w:rFonts w:ascii="Consolas" w:hAnsi="Consolas"/>
                <w:sz w:val="15"/>
              </w:rPr>
              <w:t>for complement in (t for t in verb.children if t.dep_ in COMPLEMENTS):</w:t>
            </w:r>
            <w:r>
              <w:rPr>
                <w:rFonts w:ascii="Consolas" w:hAnsi="Consolas"/>
                <w:sz w:val="15"/>
              </w:rPr>
              <w:br/>
              <w:t xml:space="preserve">        preposition = next((t for t in complement.children if t.dep_ == "case"), None)</w:t>
            </w:r>
            <w:r>
              <w:rPr>
                <w:rFonts w:ascii="Consolas" w:hAnsi="Consolas"/>
                <w:sz w:val="15"/>
              </w:rPr>
              <w:br/>
              <w:t xml:space="preserve">        relation = verb.lemma_</w:t>
            </w:r>
            <w:r>
              <w:rPr>
                <w:rFonts w:ascii="Consolas" w:hAnsi="Consolas"/>
                <w:sz w:val="15"/>
              </w:rPr>
              <w:br/>
              <w:t xml:space="preserve">        if complement.dep_ == "obl" and preposition is not None:</w:t>
            </w:r>
            <w:r>
              <w:rPr>
                <w:rFonts w:ascii="Consolas" w:hAnsi="Consolas"/>
                <w:sz w:val="15"/>
              </w:rPr>
              <w:br/>
              <w:t xml:space="preserve">            relation += "_" + normalize_preposition(preposition)</w:t>
            </w:r>
            <w:r>
              <w:rPr>
                <w:rFonts w:ascii="Consolas" w:hAnsi="Consolas"/>
                <w:sz w:val="15"/>
              </w:rPr>
              <w:br/>
              <w:t xml:space="preserve">        rule = rule_for_subject or ("obl" if complement.dep_ == "obl" else "svo")</w:t>
            </w:r>
            <w:r>
              <w:rPr>
                <w:rFonts w:ascii="Consolas" w:hAnsi="Consolas"/>
                <w:sz w:val="15"/>
              </w:rPr>
              <w:br/>
              <w:t xml:space="preserve">        for subject in subjects:</w:t>
            </w:r>
            <w:r>
              <w:rPr>
                <w:rFonts w:ascii="Consolas" w:hAnsi="Consolas"/>
                <w:sz w:val="15"/>
              </w:rPr>
              <w:br/>
              <w:t xml:space="preserve">            triples.append(</w:t>
            </w:r>
            <w:r>
              <w:rPr>
                <w:rFonts w:ascii="Consolas" w:hAnsi="Consolas"/>
                <w:sz w:val="15"/>
              </w:rPr>
              <w:br/>
            </w:r>
            <w:r>
              <w:rPr>
                <w:rFonts w:ascii="Consolas" w:hAnsi="Consolas"/>
                <w:sz w:val="15"/>
              </w:rPr>
              <w:lastRenderedPageBreak/>
              <w:t xml:space="preserve">                Triple(</w:t>
            </w:r>
            <w:r>
              <w:rPr>
                <w:rFonts w:ascii="Consolas" w:hAnsi="Consolas"/>
                <w:sz w:val="15"/>
              </w:rPr>
              <w:br/>
              <w:t xml:space="preserve">                    make(subject),</w:t>
            </w:r>
            <w:r>
              <w:rPr>
                <w:rFonts w:ascii="Consolas" w:hAnsi="Consolas"/>
                <w:sz w:val="15"/>
              </w:rPr>
              <w:br/>
              <w:t xml:space="preserve">                    relation,</w:t>
            </w:r>
            <w:r>
              <w:rPr>
                <w:rFonts w:ascii="Consolas" w:hAnsi="Consolas"/>
                <w:sz w:val="15"/>
              </w:rPr>
              <w:br/>
              <w:t xml:space="preserve">                    make(complement),</w:t>
            </w:r>
            <w:r>
              <w:rPr>
                <w:rFonts w:ascii="Consolas" w:hAnsi="Consolas"/>
                <w:sz w:val="15"/>
              </w:rPr>
              <w:br/>
              <w:t xml:space="preserve">                    sentence_of[verb.i],</w:t>
            </w:r>
            <w:r>
              <w:rPr>
                <w:rFonts w:ascii="Consolas" w:hAnsi="Consolas"/>
                <w:sz w:val="15"/>
              </w:rPr>
              <w:br/>
              <w:t xml:space="preserve">                    rule,</w:t>
            </w:r>
            <w:r>
              <w:rPr>
                <w:rFonts w:ascii="Consolas" w:hAnsi="Consolas"/>
                <w:sz w:val="15"/>
              </w:rPr>
              <w:br/>
              <w:t xml:space="preserve">                    entity_of(subject) is not None,</w:t>
            </w:r>
            <w:r>
              <w:rPr>
                <w:rFonts w:ascii="Consolas" w:hAnsi="Consolas"/>
                <w:sz w:val="15"/>
              </w:rPr>
              <w:br/>
              <w:t xml:space="preserve">                    entity_of(complement) is not None,</w:t>
            </w:r>
            <w:r>
              <w:rPr>
                <w:rFonts w:ascii="Consolas" w:hAnsi="Consolas"/>
                <w:sz w:val="15"/>
              </w:rPr>
              <w:br/>
              <w:t xml:space="preserve">                )</w:t>
            </w:r>
            <w:r>
              <w:rPr>
                <w:rFonts w:ascii="Consolas" w:hAnsi="Consolas"/>
                <w:sz w:val="15"/>
              </w:rPr>
              <w:br/>
              <w:t xml:space="preserve">            )</w:t>
            </w:r>
            <w:r>
              <w:rPr>
                <w:rFonts w:ascii="Consolas" w:hAnsi="Consolas"/>
                <w:sz w:val="15"/>
              </w:rPr>
              <w:br/>
              <w:t>return triples</w:t>
            </w:r>
          </w:p>
        </w:tc>
      </w:tr>
    </w:tbl>
    <w:p w14:paraId="0C42989B" w14:textId="77777777" w:rsidR="009838C5" w:rsidRDefault="009838C5"/>
    <w:p w14:paraId="71E53C2F" w14:textId="77777777" w:rsidR="009838C5" w:rsidRPr="00840B9F" w:rsidRDefault="00000000">
      <w:pPr>
        <w:rPr>
          <w:rFonts w:ascii="Times New Roman" w:hAnsi="Times New Roman" w:cs="Times New Roman"/>
          <w:sz w:val="20"/>
          <w:szCs w:val="20"/>
          <w:lang w:val="pt-BR"/>
        </w:rPr>
      </w:pPr>
      <w:r w:rsidRPr="00840B9F">
        <w:rPr>
          <w:rFonts w:ascii="Times New Roman" w:hAnsi="Times New Roman" w:cs="Times New Roman"/>
          <w:b/>
          <w:sz w:val="20"/>
          <w:szCs w:val="20"/>
          <w:lang w:val="pt-BR"/>
        </w:rPr>
        <w:t>No site:</w:t>
      </w:r>
      <w:r w:rsidRPr="00840B9F">
        <w:rPr>
          <w:rFonts w:ascii="Times New Roman" w:hAnsi="Times New Roman" w:cs="Times New Roman"/>
          <w:sz w:val="20"/>
          <w:szCs w:val="20"/>
          <w:lang w:val="pt-BR"/>
        </w:rPr>
        <w:t xml:space="preserve"> a aba "Analisar crítica" mostra o sentimento, a nota prevista e as palavras que mais pesaram. A ficha de cada filme mostra a sinopse com as entidades marcadas por cor e as relações extraídas.</w:t>
      </w:r>
    </w:p>
    <w:p w14:paraId="0242DB07" w14:textId="77777777" w:rsidR="009838C5" w:rsidRPr="00D41A56" w:rsidRDefault="00000000">
      <w:pPr>
        <w:rPr>
          <w:lang w:val="pt-BR"/>
        </w:rPr>
      </w:pPr>
      <w:r w:rsidRPr="00D41A56">
        <w:rPr>
          <w:b/>
          <w:sz w:val="18"/>
          <w:lang w:val="pt-BR"/>
        </w:rPr>
        <w:t>Trecho de código — dobras que mantêm as críticas de um filme juntas (backend/src/app/sentiment/evaluation.py)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354"/>
      </w:tblGrid>
      <w:tr w:rsidR="009838C5" w14:paraId="7FFB8D06" w14:textId="77777777">
        <w:tc>
          <w:tcPr>
            <w:tcW w:w="9354" w:type="dxa"/>
            <w:shd w:val="clear" w:color="auto" w:fill="F3F3F3"/>
          </w:tcPr>
          <w:p w14:paraId="59D94A12" w14:textId="77777777" w:rsidR="009838C5" w:rsidRDefault="00000000">
            <w:r w:rsidRPr="00D41A56">
              <w:rPr>
                <w:rFonts w:ascii="Consolas" w:hAnsi="Consolas"/>
                <w:sz w:val="15"/>
                <w:lang w:val="pt-BR"/>
              </w:rPr>
              <w:t>def grouped_folds(targets: np.ndarray, groups: Sequence[str], folds: int, random_state: int) -&gt; Folds:</w:t>
            </w:r>
            <w:r w:rsidRPr="00D41A56">
              <w:rPr>
                <w:rFonts w:ascii="Consolas" w:hAnsi="Consolas"/>
                <w:sz w:val="15"/>
                <w:lang w:val="pt-BR"/>
              </w:rPr>
              <w:br/>
              <w:t xml:space="preserve">    """Dobras estratificadas pelo alvo em que nenhum grupo (filme) aparece em mais de uma dobra."""</w:t>
            </w:r>
            <w:r w:rsidRPr="00D41A56">
              <w:rPr>
                <w:rFonts w:ascii="Consolas" w:hAnsi="Consolas"/>
                <w:sz w:val="15"/>
                <w:lang w:val="pt-BR"/>
              </w:rPr>
              <w:br/>
              <w:t xml:space="preserve">    </w:t>
            </w:r>
            <w:r>
              <w:rPr>
                <w:rFonts w:ascii="Consolas" w:hAnsi="Consolas"/>
                <w:sz w:val="15"/>
              </w:rPr>
              <w:t>positions = np.arange(len(targets))</w:t>
            </w:r>
            <w:r>
              <w:rPr>
                <w:rFonts w:ascii="Consolas" w:hAnsi="Consolas"/>
                <w:sz w:val="15"/>
              </w:rPr>
              <w:br/>
              <w:t xml:space="preserve">    splitter = StratifiedGroupKFold(n_splits=folds, shuffle=True, random_state=random_state)</w:t>
            </w:r>
            <w:r>
              <w:rPr>
                <w:rFonts w:ascii="Consolas" w:hAnsi="Consolas"/>
                <w:sz w:val="15"/>
              </w:rPr>
              <w:br/>
              <w:t xml:space="preserve">    return list(splitter.split(positions, targets, np.asarray(groups)))</w:t>
            </w:r>
          </w:p>
        </w:tc>
      </w:tr>
    </w:tbl>
    <w:p w14:paraId="705E1304" w14:textId="77777777" w:rsidR="009838C5" w:rsidRDefault="009838C5"/>
    <w:p w14:paraId="640C79C3" w14:textId="77777777" w:rsidR="009838C5" w:rsidRPr="00840B9F" w:rsidRDefault="00000000">
      <w:pPr>
        <w:pStyle w:val="Ttulo1"/>
        <w:rPr>
          <w:rFonts w:ascii="Times New Roman" w:hAnsi="Times New Roman" w:cs="Times New Roman"/>
          <w:sz w:val="24"/>
          <w:szCs w:val="24"/>
          <w:lang w:val="pt-BR"/>
        </w:rPr>
      </w:pPr>
      <w:r w:rsidRPr="00840B9F">
        <w:rPr>
          <w:rFonts w:ascii="Times New Roman" w:hAnsi="Times New Roman" w:cs="Times New Roman"/>
          <w:color w:val="1F3A5F"/>
          <w:sz w:val="24"/>
          <w:szCs w:val="24"/>
          <w:lang w:val="pt-BR"/>
        </w:rPr>
        <w:t>6) As técnicas auxiliam o projeto da Unidade 1?</w:t>
      </w:r>
    </w:p>
    <w:p w14:paraId="4DA80AAD" w14:textId="77777777" w:rsidR="009838C5" w:rsidRPr="00840B9F" w:rsidRDefault="00000000">
      <w:pPr>
        <w:rPr>
          <w:rFonts w:ascii="Times New Roman" w:hAnsi="Times New Roman" w:cs="Times New Roman"/>
          <w:sz w:val="20"/>
          <w:szCs w:val="20"/>
          <w:lang w:val="pt-BR"/>
        </w:rPr>
      </w:pPr>
      <w:r w:rsidRPr="00840B9F">
        <w:rPr>
          <w:rFonts w:ascii="Times New Roman" w:hAnsi="Times New Roman" w:cs="Times New Roman"/>
          <w:sz w:val="20"/>
          <w:szCs w:val="20"/>
          <w:lang w:val="pt-BR"/>
        </w:rPr>
        <w:t xml:space="preserve">Na Unidade 1, propusemos um </w:t>
      </w:r>
      <w:r w:rsidRPr="00840B9F">
        <w:rPr>
          <w:rFonts w:ascii="Times New Roman" w:hAnsi="Times New Roman" w:cs="Times New Roman"/>
          <w:b/>
          <w:sz w:val="20"/>
          <w:szCs w:val="20"/>
          <w:lang w:val="pt-BR"/>
        </w:rPr>
        <w:t>assistente de consulta a filmes em linguagem natural</w:t>
      </w:r>
      <w:r w:rsidRPr="00840B9F">
        <w:rPr>
          <w:rFonts w:ascii="Times New Roman" w:hAnsi="Times New Roman" w:cs="Times New Roman"/>
          <w:sz w:val="20"/>
          <w:szCs w:val="20"/>
          <w:lang w:val="pt-BR"/>
        </w:rPr>
        <w:t xml:space="preserve">: o usuário pergunta em português, o sistema descobre o que foi perguntado e sobre qual filme, consulta a API do TMDB e responde em linguagem natural. </w:t>
      </w:r>
      <w:r w:rsidRPr="00840B9F">
        <w:rPr>
          <w:rFonts w:ascii="Times New Roman" w:hAnsi="Times New Roman" w:cs="Times New Roman"/>
          <w:b/>
          <w:sz w:val="20"/>
          <w:szCs w:val="20"/>
          <w:lang w:val="pt-BR"/>
        </w:rPr>
        <w:t>Sim, as técnicas ajudaram</w:t>
      </w:r>
      <w:r w:rsidRPr="00840B9F">
        <w:rPr>
          <w:rFonts w:ascii="Times New Roman" w:hAnsi="Times New Roman" w:cs="Times New Roman"/>
          <w:sz w:val="20"/>
          <w:szCs w:val="20"/>
          <w:lang w:val="pt-BR"/>
        </w:rPr>
        <w:t>, e a maior parte da proposta virou parte do site:</w:t>
      </w:r>
    </w:p>
    <w:p w14:paraId="42AE6AB6" w14:textId="77777777" w:rsidR="009838C5" w:rsidRPr="00D41A56" w:rsidRDefault="00000000">
      <w:pPr>
        <w:rPr>
          <w:lang w:val="pt-BR"/>
        </w:rPr>
      </w:pPr>
      <w:r w:rsidRPr="00D41A56">
        <w:rPr>
          <w:b/>
          <w:sz w:val="18"/>
          <w:lang w:val="pt-BR"/>
        </w:rPr>
        <w:t>Tabela 11 — Proposta da Unidade 1 × o que foi realizado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2948"/>
        <w:gridCol w:w="4139"/>
        <w:gridCol w:w="2268"/>
      </w:tblGrid>
      <w:tr w:rsidR="009838C5" w14:paraId="5DCD4D59" w14:textId="77777777">
        <w:trPr>
          <w:jc w:val="center"/>
        </w:trPr>
        <w:tc>
          <w:tcPr>
            <w:tcW w:w="2948" w:type="dxa"/>
            <w:shd w:val="clear" w:color="auto" w:fill="DCE6F0"/>
          </w:tcPr>
          <w:p w14:paraId="3840961E" w14:textId="77777777" w:rsidR="009838C5" w:rsidRDefault="00000000">
            <w:r>
              <w:rPr>
                <w:b/>
                <w:sz w:val="16"/>
              </w:rPr>
              <w:t>Proposta da Unidade 1</w:t>
            </w:r>
          </w:p>
        </w:tc>
        <w:tc>
          <w:tcPr>
            <w:tcW w:w="4139" w:type="dxa"/>
            <w:shd w:val="clear" w:color="auto" w:fill="DCE6F0"/>
          </w:tcPr>
          <w:p w14:paraId="20CBDA1D" w14:textId="77777777" w:rsidR="009838C5" w:rsidRDefault="00000000">
            <w:r>
              <w:rPr>
                <w:b/>
                <w:sz w:val="16"/>
              </w:rPr>
              <w:t>O que foi feito</w:t>
            </w:r>
          </w:p>
        </w:tc>
        <w:tc>
          <w:tcPr>
            <w:tcW w:w="2268" w:type="dxa"/>
            <w:shd w:val="clear" w:color="auto" w:fill="DCE6F0"/>
          </w:tcPr>
          <w:p w14:paraId="477B3C83" w14:textId="77777777" w:rsidR="009838C5" w:rsidRDefault="00000000">
            <w:r>
              <w:rPr>
                <w:b/>
                <w:sz w:val="16"/>
              </w:rPr>
              <w:t>Técnica</w:t>
            </w:r>
          </w:p>
        </w:tc>
      </w:tr>
      <w:tr w:rsidR="009838C5" w:rsidRPr="00840B9F" w14:paraId="4D0B57A8" w14:textId="77777777">
        <w:trPr>
          <w:jc w:val="center"/>
        </w:trPr>
        <w:tc>
          <w:tcPr>
            <w:tcW w:w="2948" w:type="dxa"/>
          </w:tcPr>
          <w:p w14:paraId="281D2E6B" w14:textId="77777777" w:rsidR="009838C5" w:rsidRPr="00D41A56" w:rsidRDefault="00000000">
            <w:pPr>
              <w:rPr>
                <w:lang w:val="pt-BR"/>
              </w:rPr>
            </w:pPr>
            <w:r w:rsidRPr="00D41A56">
              <w:rPr>
                <w:sz w:val="16"/>
                <w:lang w:val="pt-BR"/>
              </w:rPr>
              <w:t>Extração de informação: separar a "moldura" da pergunta do nome do filme</w:t>
            </w:r>
          </w:p>
        </w:tc>
        <w:tc>
          <w:tcPr>
            <w:tcW w:w="4139" w:type="dxa"/>
          </w:tcPr>
          <w:p w14:paraId="028A859C" w14:textId="77777777" w:rsidR="009838C5" w:rsidRPr="00D41A56" w:rsidRDefault="00000000">
            <w:pPr>
              <w:rPr>
                <w:lang w:val="pt-BR"/>
              </w:rPr>
            </w:pPr>
            <w:r w:rsidRPr="00D41A56">
              <w:rPr>
                <w:sz w:val="16"/>
                <w:lang w:val="pt-BR"/>
              </w:rPr>
              <w:t>A busca reconhece o título exato e tira as palavras de pedido ("quero", "me indica", "filmes sobre") antes de procurar por tema</w:t>
            </w:r>
          </w:p>
        </w:tc>
        <w:tc>
          <w:tcPr>
            <w:tcW w:w="2268" w:type="dxa"/>
          </w:tcPr>
          <w:p w14:paraId="173450C5" w14:textId="77777777" w:rsidR="009838C5" w:rsidRPr="00D41A56" w:rsidRDefault="00000000">
            <w:pPr>
              <w:rPr>
                <w:lang w:val="pt-BR"/>
              </w:rPr>
            </w:pPr>
            <w:r w:rsidRPr="00D41A56">
              <w:rPr>
                <w:sz w:val="16"/>
                <w:lang w:val="pt-BR"/>
              </w:rPr>
              <w:t>Regras léxicas; preparação da consulta</w:t>
            </w:r>
          </w:p>
        </w:tc>
      </w:tr>
      <w:tr w:rsidR="009838C5" w:rsidRPr="00840B9F" w14:paraId="40D698E2" w14:textId="77777777">
        <w:trPr>
          <w:jc w:val="center"/>
        </w:trPr>
        <w:tc>
          <w:tcPr>
            <w:tcW w:w="2948" w:type="dxa"/>
          </w:tcPr>
          <w:p w14:paraId="472E9A74" w14:textId="77777777" w:rsidR="009838C5" w:rsidRPr="00D41A56" w:rsidRDefault="00000000">
            <w:pPr>
              <w:rPr>
                <w:lang w:val="pt-BR"/>
              </w:rPr>
            </w:pPr>
            <w:r w:rsidRPr="00D41A56">
              <w:rPr>
                <w:sz w:val="16"/>
                <w:lang w:val="pt-BR"/>
              </w:rPr>
              <w:t>Recuperação: ranquear o filme certo ("a evolução é vetorizar com TF-IDF e ranquear por cosseno")</w:t>
            </w:r>
          </w:p>
        </w:tc>
        <w:tc>
          <w:tcPr>
            <w:tcW w:w="4139" w:type="dxa"/>
          </w:tcPr>
          <w:p w14:paraId="61E8267C" w14:textId="77777777" w:rsidR="009838C5" w:rsidRPr="00D41A56" w:rsidRDefault="00000000">
            <w:pPr>
              <w:rPr>
                <w:lang w:val="pt-BR"/>
              </w:rPr>
            </w:pPr>
            <w:r w:rsidRPr="00D41A56">
              <w:rPr>
                <w:sz w:val="16"/>
                <w:lang w:val="pt-BR"/>
              </w:rPr>
              <w:t>Foi além: busca por tema nas sinopses com 0,3 × TF-IDF + 0,7 × MiniLM, num catálogo de 5.525 filmes (70% dos 3 primeiros relevantes)</w:t>
            </w:r>
          </w:p>
        </w:tc>
        <w:tc>
          <w:tcPr>
            <w:tcW w:w="2268" w:type="dxa"/>
          </w:tcPr>
          <w:p w14:paraId="221954CA" w14:textId="77777777" w:rsidR="009838C5" w:rsidRPr="00D41A56" w:rsidRDefault="00000000">
            <w:pPr>
              <w:rPr>
                <w:lang w:val="pt-BR"/>
              </w:rPr>
            </w:pPr>
            <w:r w:rsidRPr="00D41A56">
              <w:rPr>
                <w:sz w:val="16"/>
                <w:lang w:val="pt-BR"/>
              </w:rPr>
              <w:t>TF-IDF, BERT de sentença, cosseno</w:t>
            </w:r>
          </w:p>
        </w:tc>
      </w:tr>
      <w:tr w:rsidR="009838C5" w14:paraId="34276650" w14:textId="77777777">
        <w:trPr>
          <w:jc w:val="center"/>
        </w:trPr>
        <w:tc>
          <w:tcPr>
            <w:tcW w:w="2948" w:type="dxa"/>
          </w:tcPr>
          <w:p w14:paraId="03B3E53B" w14:textId="77777777" w:rsidR="009838C5" w:rsidRDefault="00000000">
            <w:r>
              <w:rPr>
                <w:sz w:val="16"/>
              </w:rPr>
              <w:t>Classificação da pergunta</w:t>
            </w:r>
          </w:p>
        </w:tc>
        <w:tc>
          <w:tcPr>
            <w:tcW w:w="4139" w:type="dxa"/>
          </w:tcPr>
          <w:p w14:paraId="276DB4B8" w14:textId="77777777" w:rsidR="009838C5" w:rsidRPr="00D41A56" w:rsidRDefault="00000000">
            <w:pPr>
              <w:rPr>
                <w:lang w:val="pt-BR"/>
              </w:rPr>
            </w:pPr>
            <w:r w:rsidRPr="00D41A56">
              <w:rPr>
                <w:sz w:val="16"/>
                <w:lang w:val="pt-BR"/>
              </w:rPr>
              <w:t>O modo automático decide entre título, preferências (gênero, período, nota) e tema; a classificação treinada é de gênero das sinopses</w:t>
            </w:r>
          </w:p>
        </w:tc>
        <w:tc>
          <w:tcPr>
            <w:tcW w:w="2268" w:type="dxa"/>
          </w:tcPr>
          <w:p w14:paraId="36BAB7BC" w14:textId="77777777" w:rsidR="009838C5" w:rsidRDefault="00000000">
            <w:r>
              <w:rPr>
                <w:sz w:val="16"/>
              </w:rPr>
              <w:t>Regras; regressão logística</w:t>
            </w:r>
          </w:p>
        </w:tc>
      </w:tr>
      <w:tr w:rsidR="009838C5" w:rsidRPr="00840B9F" w14:paraId="527CA32C" w14:textId="77777777">
        <w:trPr>
          <w:jc w:val="center"/>
        </w:trPr>
        <w:tc>
          <w:tcPr>
            <w:tcW w:w="2948" w:type="dxa"/>
          </w:tcPr>
          <w:p w14:paraId="668CDBAF" w14:textId="77777777" w:rsidR="009838C5" w:rsidRPr="00D41A56" w:rsidRDefault="00000000">
            <w:pPr>
              <w:rPr>
                <w:lang w:val="pt-BR"/>
              </w:rPr>
            </w:pPr>
            <w:r w:rsidRPr="00D41A56">
              <w:rPr>
                <w:sz w:val="16"/>
                <w:lang w:val="pt-BR"/>
              </w:rPr>
              <w:t>"Outros": análise de sentimento em críticas, rotuladas pela nota do autor</w:t>
            </w:r>
          </w:p>
        </w:tc>
        <w:tc>
          <w:tcPr>
            <w:tcW w:w="4139" w:type="dxa"/>
          </w:tcPr>
          <w:p w14:paraId="44D4B37F" w14:textId="77777777" w:rsidR="009838C5" w:rsidRPr="00D41A56" w:rsidRDefault="00000000">
            <w:pPr>
              <w:rPr>
                <w:lang w:val="pt-BR"/>
              </w:rPr>
            </w:pPr>
            <w:r w:rsidRPr="00D41A56">
              <w:rPr>
                <w:sz w:val="16"/>
                <w:lang w:val="pt-BR"/>
              </w:rPr>
              <w:t>Feita exatamente como proposto: 1.859 críticas, F1 macro de 86,7% e nota com erro médio de 1,33 ponto, na aba "Analisar crítica"</w:t>
            </w:r>
          </w:p>
        </w:tc>
        <w:tc>
          <w:tcPr>
            <w:tcW w:w="2268" w:type="dxa"/>
          </w:tcPr>
          <w:p w14:paraId="2EF6F0B2" w14:textId="77777777" w:rsidR="009838C5" w:rsidRPr="00D41A56" w:rsidRDefault="00000000">
            <w:pPr>
              <w:rPr>
                <w:lang w:val="pt-BR"/>
              </w:rPr>
            </w:pPr>
            <w:r w:rsidRPr="00D41A56">
              <w:rPr>
                <w:sz w:val="16"/>
                <w:lang w:val="pt-BR"/>
              </w:rPr>
              <w:t>As 8 representações + regressão logística e Ridge</w:t>
            </w:r>
          </w:p>
        </w:tc>
      </w:tr>
      <w:tr w:rsidR="009838C5" w14:paraId="201A27D1" w14:textId="77777777">
        <w:trPr>
          <w:jc w:val="center"/>
        </w:trPr>
        <w:tc>
          <w:tcPr>
            <w:tcW w:w="2948" w:type="dxa"/>
          </w:tcPr>
          <w:p w14:paraId="128CA5E7" w14:textId="77777777" w:rsidR="009838C5" w:rsidRPr="00D41A56" w:rsidRDefault="00000000">
            <w:pPr>
              <w:rPr>
                <w:lang w:val="pt-BR"/>
              </w:rPr>
            </w:pPr>
            <w:r w:rsidRPr="00D41A56">
              <w:rPr>
                <w:sz w:val="16"/>
                <w:lang w:val="pt-BR"/>
              </w:rPr>
              <w:t>Reconhecimento de entidades ("léxico de títulos")</w:t>
            </w:r>
          </w:p>
        </w:tc>
        <w:tc>
          <w:tcPr>
            <w:tcW w:w="4139" w:type="dxa"/>
          </w:tcPr>
          <w:p w14:paraId="38C55D5E" w14:textId="77777777" w:rsidR="009838C5" w:rsidRPr="00D41A56" w:rsidRDefault="00000000">
            <w:pPr>
              <w:rPr>
                <w:lang w:val="pt-BR"/>
              </w:rPr>
            </w:pPr>
            <w:r w:rsidRPr="00D41A56">
              <w:rPr>
                <w:sz w:val="16"/>
                <w:lang w:val="pt-BR"/>
              </w:rPr>
              <w:t>NER e relações nas sinopses, na ficha do filme</w:t>
            </w:r>
          </w:p>
        </w:tc>
        <w:tc>
          <w:tcPr>
            <w:tcW w:w="2268" w:type="dxa"/>
          </w:tcPr>
          <w:p w14:paraId="069BBFCF" w14:textId="77777777" w:rsidR="009838C5" w:rsidRDefault="00000000">
            <w:r>
              <w:rPr>
                <w:sz w:val="16"/>
              </w:rPr>
              <w:t>spaCy, dependências</w:t>
            </w:r>
          </w:p>
        </w:tc>
      </w:tr>
      <w:tr w:rsidR="009838C5" w14:paraId="0CAFCBB8" w14:textId="77777777">
        <w:trPr>
          <w:jc w:val="center"/>
        </w:trPr>
        <w:tc>
          <w:tcPr>
            <w:tcW w:w="2948" w:type="dxa"/>
          </w:tcPr>
          <w:p w14:paraId="26763892" w14:textId="77777777" w:rsidR="009838C5" w:rsidRPr="00D41A56" w:rsidRDefault="00000000">
            <w:pPr>
              <w:rPr>
                <w:lang w:val="pt-BR"/>
              </w:rPr>
            </w:pPr>
            <w:r w:rsidRPr="00D41A56">
              <w:rPr>
                <w:sz w:val="16"/>
                <w:lang w:val="pt-BR"/>
              </w:rPr>
              <w:t>Recomendação implícita em "me recomende algo parecido com Duna"</w:t>
            </w:r>
          </w:p>
        </w:tc>
        <w:tc>
          <w:tcPr>
            <w:tcW w:w="4139" w:type="dxa"/>
          </w:tcPr>
          <w:p w14:paraId="206502FF" w14:textId="77777777" w:rsidR="009838C5" w:rsidRPr="00D41A56" w:rsidRDefault="00000000">
            <w:pPr>
              <w:rPr>
                <w:lang w:val="pt-BR"/>
              </w:rPr>
            </w:pPr>
            <w:r w:rsidRPr="00D41A56">
              <w:rPr>
                <w:sz w:val="16"/>
                <w:lang w:val="pt-BR"/>
              </w:rPr>
              <w:t>Filmes parecidos na ficha de cada filme</w:t>
            </w:r>
          </w:p>
        </w:tc>
        <w:tc>
          <w:tcPr>
            <w:tcW w:w="2268" w:type="dxa"/>
          </w:tcPr>
          <w:p w14:paraId="5E30AED3" w14:textId="77777777" w:rsidR="009838C5" w:rsidRDefault="00000000">
            <w:r>
              <w:rPr>
                <w:sz w:val="16"/>
              </w:rPr>
              <w:t>Cosseno no MiniLM</w:t>
            </w:r>
          </w:p>
        </w:tc>
      </w:tr>
      <w:tr w:rsidR="009838C5" w14:paraId="22BE8F7A" w14:textId="77777777">
        <w:trPr>
          <w:jc w:val="center"/>
        </w:trPr>
        <w:tc>
          <w:tcPr>
            <w:tcW w:w="2948" w:type="dxa"/>
          </w:tcPr>
          <w:p w14:paraId="4F26F702" w14:textId="77777777" w:rsidR="009838C5" w:rsidRPr="00D41A56" w:rsidRDefault="00000000">
            <w:pPr>
              <w:rPr>
                <w:lang w:val="pt-BR"/>
              </w:rPr>
            </w:pPr>
            <w:r w:rsidRPr="00D41A56">
              <w:rPr>
                <w:sz w:val="16"/>
                <w:lang w:val="pt-BR"/>
              </w:rPr>
              <w:t>Chatbot de vários turnos ("e quem dirigiu?")</w:t>
            </w:r>
          </w:p>
        </w:tc>
        <w:tc>
          <w:tcPr>
            <w:tcW w:w="4139" w:type="dxa"/>
          </w:tcPr>
          <w:p w14:paraId="24DEE52A" w14:textId="77777777" w:rsidR="009838C5" w:rsidRPr="00D41A56" w:rsidRDefault="00000000">
            <w:pPr>
              <w:rPr>
                <w:lang w:val="pt-BR"/>
              </w:rPr>
            </w:pPr>
            <w:r w:rsidRPr="00D41A56">
              <w:rPr>
                <w:b/>
                <w:sz w:val="16"/>
                <w:lang w:val="pt-BR"/>
              </w:rPr>
              <w:t>Não feito:</w:t>
            </w:r>
            <w:r w:rsidRPr="00D41A56">
              <w:rPr>
                <w:sz w:val="16"/>
                <w:lang w:val="pt-BR"/>
              </w:rPr>
              <w:t xml:space="preserve"> o site responde a cada busca isoladamente, sem memória de conversa</w:t>
            </w:r>
          </w:p>
        </w:tc>
        <w:tc>
          <w:tcPr>
            <w:tcW w:w="2268" w:type="dxa"/>
          </w:tcPr>
          <w:p w14:paraId="160A4325" w14:textId="77777777" w:rsidR="009838C5" w:rsidRDefault="00000000">
            <w:r>
              <w:rPr>
                <w:sz w:val="16"/>
              </w:rPr>
              <w:t>—</w:t>
            </w:r>
          </w:p>
        </w:tc>
      </w:tr>
      <w:tr w:rsidR="009838C5" w14:paraId="2D15E6D2" w14:textId="77777777">
        <w:trPr>
          <w:jc w:val="center"/>
        </w:trPr>
        <w:tc>
          <w:tcPr>
            <w:tcW w:w="2948" w:type="dxa"/>
          </w:tcPr>
          <w:p w14:paraId="0392F52B" w14:textId="77777777" w:rsidR="009838C5" w:rsidRDefault="00000000">
            <w:r>
              <w:rPr>
                <w:sz w:val="16"/>
              </w:rPr>
              <w:t>Sumarização de sinopses</w:t>
            </w:r>
          </w:p>
        </w:tc>
        <w:tc>
          <w:tcPr>
            <w:tcW w:w="4139" w:type="dxa"/>
          </w:tcPr>
          <w:p w14:paraId="37D42ECA" w14:textId="77777777" w:rsidR="009838C5" w:rsidRDefault="00000000">
            <w:r>
              <w:rPr>
                <w:b/>
                <w:sz w:val="16"/>
              </w:rPr>
              <w:t>Não feita</w:t>
            </w:r>
          </w:p>
        </w:tc>
        <w:tc>
          <w:tcPr>
            <w:tcW w:w="2268" w:type="dxa"/>
          </w:tcPr>
          <w:p w14:paraId="6213CFC0" w14:textId="77777777" w:rsidR="009838C5" w:rsidRDefault="00000000">
            <w:r>
              <w:rPr>
                <w:sz w:val="16"/>
              </w:rPr>
              <w:t>—</w:t>
            </w:r>
          </w:p>
        </w:tc>
      </w:tr>
    </w:tbl>
    <w:p w14:paraId="3C44D99C" w14:textId="77777777" w:rsidR="009838C5" w:rsidRDefault="009838C5"/>
    <w:p w14:paraId="385D0EEA" w14:textId="77777777" w:rsidR="009838C5" w:rsidRPr="00840B9F" w:rsidRDefault="00000000">
      <w:pPr>
        <w:pStyle w:val="Commarcadores"/>
        <w:rPr>
          <w:rFonts w:ascii="Times New Roman" w:hAnsi="Times New Roman" w:cs="Times New Roman"/>
          <w:sz w:val="20"/>
          <w:szCs w:val="20"/>
          <w:lang w:val="pt-BR"/>
        </w:rPr>
      </w:pPr>
      <w:r w:rsidRPr="00840B9F">
        <w:rPr>
          <w:rFonts w:ascii="Times New Roman" w:hAnsi="Times New Roman" w:cs="Times New Roman"/>
          <w:b/>
          <w:sz w:val="20"/>
          <w:szCs w:val="20"/>
          <w:lang w:val="pt-BR"/>
        </w:rPr>
        <w:t>As dificuldades previstas se confirmaram e foram tratadas.</w:t>
      </w:r>
      <w:r w:rsidRPr="00840B9F">
        <w:rPr>
          <w:rFonts w:ascii="Times New Roman" w:hAnsi="Times New Roman" w:cs="Times New Roman"/>
          <w:sz w:val="20"/>
          <w:szCs w:val="20"/>
          <w:lang w:val="pt-BR"/>
        </w:rPr>
        <w:t xml:space="preserve"> A Unidade 1 previa o desbalanceamento das críticas ("72% são 7 ou mais"). Medimos 71% de positivas na polaridade e, como planejado, avaliamos com F1 macro e por classe, e não só com acurácia. Também previa que os nomes próprios de ficção prejudicariam os modelos, e o NER confirmou: um quarto dos personagens recebe outra categoria.</w:t>
      </w:r>
    </w:p>
    <w:p w14:paraId="6511E74B" w14:textId="77777777" w:rsidR="009838C5" w:rsidRPr="00840B9F" w:rsidRDefault="00000000">
      <w:pPr>
        <w:pStyle w:val="Commarcadores"/>
        <w:rPr>
          <w:rFonts w:ascii="Times New Roman" w:hAnsi="Times New Roman" w:cs="Times New Roman"/>
          <w:sz w:val="20"/>
          <w:szCs w:val="20"/>
          <w:lang w:val="pt-BR"/>
        </w:rPr>
      </w:pPr>
      <w:r w:rsidRPr="00840B9F">
        <w:rPr>
          <w:rFonts w:ascii="Times New Roman" w:hAnsi="Times New Roman" w:cs="Times New Roman"/>
          <w:b/>
          <w:sz w:val="20"/>
          <w:szCs w:val="20"/>
          <w:lang w:val="pt-BR"/>
        </w:rPr>
        <w:t>O que mais ajudou o assistente</w:t>
      </w:r>
      <w:r w:rsidRPr="00840B9F">
        <w:rPr>
          <w:rFonts w:ascii="Times New Roman" w:hAnsi="Times New Roman" w:cs="Times New Roman"/>
          <w:sz w:val="20"/>
          <w:szCs w:val="20"/>
          <w:lang w:val="pt-BR"/>
        </w:rPr>
        <w:t xml:space="preserve"> foi a busca semântica. Uma pergunta como "astronautas perdidos no espaço" não tem título, e só a comparação de sentido entre a pergunta e as sinopses encontra </w:t>
      </w:r>
      <w:r w:rsidRPr="00840B9F">
        <w:rPr>
          <w:rFonts w:ascii="Times New Roman" w:hAnsi="Times New Roman" w:cs="Times New Roman"/>
          <w:i/>
          <w:sz w:val="20"/>
          <w:szCs w:val="20"/>
          <w:lang w:val="pt-BR"/>
        </w:rPr>
        <w:t>Interestelar</w:t>
      </w:r>
      <w:r w:rsidRPr="00840B9F">
        <w:rPr>
          <w:rFonts w:ascii="Times New Roman" w:hAnsi="Times New Roman" w:cs="Times New Roman"/>
          <w:sz w:val="20"/>
          <w:szCs w:val="20"/>
          <w:lang w:val="pt-BR"/>
        </w:rPr>
        <w:t xml:space="preserve"> e </w:t>
      </w:r>
      <w:r w:rsidRPr="00840B9F">
        <w:rPr>
          <w:rFonts w:ascii="Times New Roman" w:hAnsi="Times New Roman" w:cs="Times New Roman"/>
          <w:i/>
          <w:sz w:val="20"/>
          <w:szCs w:val="20"/>
          <w:lang w:val="pt-BR"/>
        </w:rPr>
        <w:t>Perdido em Marte</w:t>
      </w:r>
      <w:r w:rsidRPr="00840B9F">
        <w:rPr>
          <w:rFonts w:ascii="Times New Roman" w:hAnsi="Times New Roman" w:cs="Times New Roman"/>
          <w:sz w:val="20"/>
          <w:szCs w:val="20"/>
          <w:lang w:val="pt-BR"/>
        </w:rPr>
        <w:t>. A classificação e o sentimento acrescentam informação que o TMDB não dá pronta: o gênero de um texto qualquer e o tom das críticas.</w:t>
      </w:r>
    </w:p>
    <w:p w14:paraId="7AE3229A" w14:textId="77777777" w:rsidR="009838C5" w:rsidRPr="00840B9F" w:rsidRDefault="00000000">
      <w:pPr>
        <w:pStyle w:val="Commarcadores"/>
        <w:rPr>
          <w:rFonts w:ascii="Times New Roman" w:hAnsi="Times New Roman" w:cs="Times New Roman"/>
          <w:sz w:val="20"/>
          <w:szCs w:val="20"/>
          <w:lang w:val="pt-BR"/>
        </w:rPr>
      </w:pPr>
      <w:r w:rsidRPr="00840B9F">
        <w:rPr>
          <w:rFonts w:ascii="Times New Roman" w:hAnsi="Times New Roman" w:cs="Times New Roman"/>
          <w:b/>
          <w:sz w:val="20"/>
          <w:szCs w:val="20"/>
          <w:lang w:val="pt-BR"/>
        </w:rPr>
        <w:lastRenderedPageBreak/>
        <w:t>O que falta para o assistente completo</w:t>
      </w:r>
      <w:r w:rsidRPr="00840B9F">
        <w:rPr>
          <w:rFonts w:ascii="Times New Roman" w:hAnsi="Times New Roman" w:cs="Times New Roman"/>
          <w:sz w:val="20"/>
          <w:szCs w:val="20"/>
          <w:lang w:val="pt-BR"/>
        </w:rPr>
        <w:t xml:space="preserve"> é a camada de diálogo, ou seja, a memória de contexto entre turnos e as respostas redigidas a partir dos dados da API. NER nas perguntas, e não só nas sinopses, ajudaria a delimitar o título dentro de frases longas, o principal obstáculo que apontamos na Unidade 1.</w:t>
      </w:r>
    </w:p>
    <w:p w14:paraId="76B35F89" w14:textId="77777777" w:rsidR="009838C5" w:rsidRPr="00840B9F" w:rsidRDefault="00000000">
      <w:pPr>
        <w:pStyle w:val="Ttulo1"/>
        <w:rPr>
          <w:rFonts w:ascii="Times New Roman" w:hAnsi="Times New Roman" w:cs="Times New Roman"/>
          <w:sz w:val="24"/>
          <w:szCs w:val="24"/>
          <w:lang w:val="pt-BR"/>
        </w:rPr>
      </w:pPr>
      <w:r w:rsidRPr="00840B9F">
        <w:rPr>
          <w:rFonts w:ascii="Times New Roman" w:hAnsi="Times New Roman" w:cs="Times New Roman"/>
          <w:color w:val="1F3A5F"/>
          <w:sz w:val="24"/>
          <w:szCs w:val="24"/>
          <w:lang w:val="pt-BR"/>
        </w:rPr>
        <w:t>Uso de IA generativa</w:t>
      </w:r>
    </w:p>
    <w:p w14:paraId="5A64F2B2" w14:textId="1050EFD5" w:rsidR="009838C5" w:rsidRPr="00840B9F" w:rsidRDefault="00000000">
      <w:pPr>
        <w:rPr>
          <w:rFonts w:ascii="Times New Roman" w:hAnsi="Times New Roman" w:cs="Times New Roman"/>
          <w:sz w:val="20"/>
          <w:szCs w:val="20"/>
          <w:lang w:val="pt-BR"/>
        </w:rPr>
      </w:pPr>
      <w:r w:rsidRPr="00840B9F">
        <w:rPr>
          <w:rFonts w:ascii="Times New Roman" w:hAnsi="Times New Roman" w:cs="Times New Roman"/>
          <w:b/>
          <w:sz w:val="20"/>
          <w:szCs w:val="20"/>
          <w:lang w:val="pt-BR"/>
        </w:rPr>
        <w:t>Fornecedor e modelo:</w:t>
      </w:r>
      <w:r w:rsidRPr="00840B9F">
        <w:rPr>
          <w:rFonts w:ascii="Times New Roman" w:hAnsi="Times New Roman" w:cs="Times New Roman"/>
          <w:sz w:val="20"/>
          <w:szCs w:val="20"/>
          <w:lang w:val="pt-BR"/>
        </w:rPr>
        <w:t xml:space="preserve"> Anthropic, </w:t>
      </w:r>
      <w:r w:rsidRPr="00840B9F">
        <w:rPr>
          <w:rFonts w:ascii="Times New Roman" w:hAnsi="Times New Roman" w:cs="Times New Roman"/>
          <w:b/>
          <w:sz w:val="20"/>
          <w:szCs w:val="20"/>
          <w:lang w:val="pt-BR"/>
        </w:rPr>
        <w:t>Claude Opus 5.5</w:t>
      </w:r>
      <w:r w:rsidRPr="00840B9F">
        <w:rPr>
          <w:rFonts w:ascii="Times New Roman" w:hAnsi="Times New Roman" w:cs="Times New Roman"/>
          <w:sz w:val="20"/>
          <w:szCs w:val="20"/>
          <w:lang w:val="pt-BR"/>
        </w:rPr>
        <w:t xml:space="preserve"> (claude-opus-5-5), usado pela extensão </w:t>
      </w:r>
      <w:r w:rsidRPr="00840B9F">
        <w:rPr>
          <w:rFonts w:ascii="Times New Roman" w:hAnsi="Times New Roman" w:cs="Times New Roman"/>
          <w:b/>
          <w:sz w:val="20"/>
          <w:szCs w:val="20"/>
          <w:lang w:val="pt-BR"/>
        </w:rPr>
        <w:t>Claude Code</w:t>
      </w:r>
      <w:r w:rsidRPr="00840B9F">
        <w:rPr>
          <w:rFonts w:ascii="Times New Roman" w:hAnsi="Times New Roman" w:cs="Times New Roman"/>
          <w:sz w:val="20"/>
          <w:szCs w:val="20"/>
          <w:lang w:val="pt-BR"/>
        </w:rPr>
        <w:t xml:space="preserve"> no VS Code, com acesso ao repositório. O assistente escreveu e testou código, rodou </w:t>
      </w:r>
      <w:r w:rsidR="00CA1989">
        <w:rPr>
          <w:rFonts w:ascii="Times New Roman" w:hAnsi="Times New Roman" w:cs="Times New Roman"/>
          <w:sz w:val="20"/>
          <w:szCs w:val="20"/>
          <w:lang w:val="pt-BR"/>
        </w:rPr>
        <w:t>alguns</w:t>
      </w:r>
      <w:r w:rsidRPr="00840B9F">
        <w:rPr>
          <w:rFonts w:ascii="Times New Roman" w:hAnsi="Times New Roman" w:cs="Times New Roman"/>
          <w:sz w:val="20"/>
          <w:szCs w:val="20"/>
          <w:lang w:val="pt-BR"/>
        </w:rPr>
        <w:t xml:space="preserve"> experimentos</w:t>
      </w:r>
      <w:r w:rsidR="00CA1989">
        <w:rPr>
          <w:rFonts w:ascii="Times New Roman" w:hAnsi="Times New Roman" w:cs="Times New Roman"/>
          <w:sz w:val="20"/>
          <w:szCs w:val="20"/>
          <w:lang w:val="pt-BR"/>
        </w:rPr>
        <w:t xml:space="preserve"> e</w:t>
      </w:r>
      <w:r w:rsidRPr="00840B9F">
        <w:rPr>
          <w:rFonts w:ascii="Times New Roman" w:hAnsi="Times New Roman" w:cs="Times New Roman"/>
          <w:sz w:val="20"/>
          <w:szCs w:val="20"/>
          <w:lang w:val="pt-BR"/>
        </w:rPr>
        <w:t xml:space="preserve"> redigiu </w:t>
      </w:r>
      <w:r w:rsidR="00CA1989">
        <w:rPr>
          <w:rFonts w:ascii="Times New Roman" w:hAnsi="Times New Roman" w:cs="Times New Roman"/>
          <w:sz w:val="20"/>
          <w:szCs w:val="20"/>
          <w:lang w:val="pt-BR"/>
        </w:rPr>
        <w:t>parte da</w:t>
      </w:r>
      <w:r w:rsidRPr="00840B9F">
        <w:rPr>
          <w:rFonts w:ascii="Times New Roman" w:hAnsi="Times New Roman" w:cs="Times New Roman"/>
          <w:sz w:val="20"/>
          <w:szCs w:val="20"/>
          <w:lang w:val="pt-BR"/>
        </w:rPr>
        <w:t xml:space="preserve"> documentação.</w:t>
      </w:r>
    </w:p>
    <w:p w14:paraId="0A731412" w14:textId="1CEF0E5B" w:rsidR="00BC617A" w:rsidRPr="00840B9F" w:rsidRDefault="00000000">
      <w:pPr>
        <w:rPr>
          <w:rFonts w:ascii="Times New Roman" w:hAnsi="Times New Roman" w:cs="Times New Roman"/>
          <w:sz w:val="20"/>
          <w:szCs w:val="20"/>
          <w:lang w:val="pt-BR"/>
        </w:rPr>
      </w:pPr>
      <w:r w:rsidRPr="00840B9F">
        <w:rPr>
          <w:rFonts w:ascii="Times New Roman" w:hAnsi="Times New Roman" w:cs="Times New Roman"/>
          <w:b/>
          <w:sz w:val="20"/>
          <w:szCs w:val="20"/>
          <w:lang w:val="pt-BR"/>
        </w:rPr>
        <w:t>Prompts principais usados nesta etapa</w:t>
      </w:r>
      <w:r w:rsidRPr="00840B9F">
        <w:rPr>
          <w:rFonts w:ascii="Times New Roman" w:hAnsi="Times New Roman" w:cs="Times New Roman"/>
          <w:sz w:val="20"/>
          <w:szCs w:val="20"/>
          <w:lang w:val="pt-BR"/>
        </w:rPr>
        <w:t>:</w:t>
      </w:r>
    </w:p>
    <w:p w14:paraId="63EFDAAC" w14:textId="06C2F699" w:rsidR="009838C5" w:rsidRPr="00840B9F" w:rsidRDefault="00000000">
      <w:pPr>
        <w:pStyle w:val="Commarcadores"/>
        <w:rPr>
          <w:rFonts w:ascii="Times New Roman" w:hAnsi="Times New Roman" w:cs="Times New Roman"/>
          <w:sz w:val="20"/>
          <w:szCs w:val="20"/>
          <w:lang w:val="pt-BR"/>
        </w:rPr>
      </w:pPr>
      <w:r w:rsidRPr="00840B9F">
        <w:rPr>
          <w:rFonts w:ascii="Times New Roman" w:hAnsi="Times New Roman" w:cs="Times New Roman"/>
          <w:sz w:val="20"/>
          <w:szCs w:val="20"/>
          <w:lang w:val="pt-BR"/>
        </w:rPr>
        <w:t>"</w:t>
      </w:r>
      <w:r w:rsidR="005B7222">
        <w:rPr>
          <w:rFonts w:ascii="Times New Roman" w:hAnsi="Times New Roman" w:cs="Times New Roman"/>
          <w:sz w:val="20"/>
          <w:szCs w:val="20"/>
          <w:lang w:val="pt-BR"/>
        </w:rPr>
        <w:t>qual o melhor jeito para eu fazer o algoritmo de jev com base nesse exemplo</w:t>
      </w:r>
      <w:r w:rsidRPr="00840B9F">
        <w:rPr>
          <w:rFonts w:ascii="Times New Roman" w:hAnsi="Times New Roman" w:cs="Times New Roman"/>
          <w:sz w:val="20"/>
          <w:szCs w:val="20"/>
          <w:lang w:val="pt-BR"/>
        </w:rPr>
        <w:t>"</w:t>
      </w:r>
    </w:p>
    <w:p w14:paraId="40B41BD5" w14:textId="6B2028D0" w:rsidR="009838C5" w:rsidRPr="00840B9F" w:rsidRDefault="00000000" w:rsidP="00165409">
      <w:pPr>
        <w:pStyle w:val="Commarcadores"/>
        <w:rPr>
          <w:rFonts w:ascii="Times New Roman" w:hAnsi="Times New Roman" w:cs="Times New Roman"/>
          <w:sz w:val="20"/>
          <w:szCs w:val="20"/>
          <w:lang w:val="pt-BR"/>
        </w:rPr>
      </w:pPr>
      <w:r w:rsidRPr="00840B9F">
        <w:rPr>
          <w:rFonts w:ascii="Times New Roman" w:hAnsi="Times New Roman" w:cs="Times New Roman"/>
          <w:sz w:val="20"/>
          <w:szCs w:val="20"/>
          <w:lang w:val="pt-BR"/>
        </w:rPr>
        <w:t>"certo, agora eu preciso decidir oq utilizar para fazer a busca no</w:t>
      </w:r>
      <w:r w:rsidR="00165409">
        <w:rPr>
          <w:rFonts w:ascii="Times New Roman" w:hAnsi="Times New Roman" w:cs="Times New Roman"/>
          <w:sz w:val="20"/>
          <w:szCs w:val="20"/>
          <w:lang w:val="pt-BR"/>
        </w:rPr>
        <w:t>, tenho esses disponíveis qual você me indica a usar</w:t>
      </w:r>
      <w:r w:rsidRPr="00840B9F">
        <w:rPr>
          <w:rFonts w:ascii="Times New Roman" w:hAnsi="Times New Roman" w:cs="Times New Roman"/>
          <w:sz w:val="20"/>
          <w:szCs w:val="20"/>
          <w:lang w:val="pt-BR"/>
        </w:rPr>
        <w:t>"</w:t>
      </w:r>
    </w:p>
    <w:p w14:paraId="06B31F44" w14:textId="38FD39B7" w:rsidR="009838C5" w:rsidRPr="00165409" w:rsidRDefault="00000000" w:rsidP="00165409">
      <w:pPr>
        <w:pStyle w:val="Commarcadores"/>
        <w:rPr>
          <w:rFonts w:ascii="Times New Roman" w:hAnsi="Times New Roman" w:cs="Times New Roman"/>
          <w:sz w:val="20"/>
          <w:szCs w:val="20"/>
          <w:lang w:val="pt-BR"/>
        </w:rPr>
      </w:pPr>
      <w:r w:rsidRPr="00840B9F">
        <w:rPr>
          <w:rFonts w:ascii="Times New Roman" w:hAnsi="Times New Roman" w:cs="Times New Roman"/>
          <w:sz w:val="20"/>
          <w:szCs w:val="20"/>
          <w:lang w:val="pt-BR"/>
        </w:rPr>
        <w:t>"</w:t>
      </w:r>
      <w:r w:rsidR="00165409">
        <w:rPr>
          <w:rFonts w:ascii="Times New Roman" w:hAnsi="Times New Roman" w:cs="Times New Roman"/>
          <w:sz w:val="20"/>
          <w:szCs w:val="20"/>
          <w:lang w:val="pt-BR"/>
        </w:rPr>
        <w:t>é possível fazer um sistema de recomendação com os algoritmos já implementadas?</w:t>
      </w:r>
      <w:r w:rsidRPr="00840B9F">
        <w:rPr>
          <w:rFonts w:ascii="Times New Roman" w:hAnsi="Times New Roman" w:cs="Times New Roman"/>
          <w:sz w:val="20"/>
          <w:szCs w:val="20"/>
          <w:lang w:val="pt-BR"/>
        </w:rPr>
        <w:t>"</w:t>
      </w:r>
    </w:p>
    <w:p w14:paraId="01297E0A" w14:textId="3FECB140" w:rsidR="009838C5" w:rsidRDefault="00000000" w:rsidP="00FD0F72">
      <w:pPr>
        <w:pStyle w:val="Commarcadores"/>
        <w:rPr>
          <w:rFonts w:ascii="Times New Roman" w:hAnsi="Times New Roman" w:cs="Times New Roman"/>
          <w:sz w:val="20"/>
          <w:szCs w:val="20"/>
          <w:lang w:val="pt-BR"/>
        </w:rPr>
      </w:pPr>
      <w:r w:rsidRPr="00840B9F">
        <w:rPr>
          <w:rFonts w:ascii="Times New Roman" w:hAnsi="Times New Roman" w:cs="Times New Roman"/>
          <w:sz w:val="20"/>
          <w:szCs w:val="20"/>
          <w:lang w:val="pt-BR"/>
        </w:rPr>
        <w:t>"</w:t>
      </w:r>
      <w:r w:rsidR="00FD0F72">
        <w:rPr>
          <w:rFonts w:ascii="Times New Roman" w:hAnsi="Times New Roman" w:cs="Times New Roman"/>
          <w:sz w:val="20"/>
          <w:szCs w:val="20"/>
          <w:lang w:val="pt-BR"/>
        </w:rPr>
        <w:t>consigo</w:t>
      </w:r>
      <w:r w:rsidRPr="00840B9F">
        <w:rPr>
          <w:rFonts w:ascii="Times New Roman" w:hAnsi="Times New Roman" w:cs="Times New Roman"/>
          <w:sz w:val="20"/>
          <w:szCs w:val="20"/>
          <w:lang w:val="pt-BR"/>
        </w:rPr>
        <w:t xml:space="preserve"> usar algum desses Análise de sentimentos, Extração de Entidades Nomeadas e Extração de Relações</w:t>
      </w:r>
      <w:r w:rsidR="00FD0F72">
        <w:rPr>
          <w:rFonts w:ascii="Times New Roman" w:hAnsi="Times New Roman" w:cs="Times New Roman"/>
          <w:sz w:val="20"/>
          <w:szCs w:val="20"/>
          <w:lang w:val="pt-BR"/>
        </w:rPr>
        <w:t xml:space="preserve"> para o trabalho?</w:t>
      </w:r>
      <w:r w:rsidRPr="00840B9F">
        <w:rPr>
          <w:rFonts w:ascii="Times New Roman" w:hAnsi="Times New Roman" w:cs="Times New Roman"/>
          <w:sz w:val="20"/>
          <w:szCs w:val="20"/>
          <w:lang w:val="pt-BR"/>
        </w:rPr>
        <w:t>"</w:t>
      </w:r>
    </w:p>
    <w:p w14:paraId="02CF3D56" w14:textId="5DD44944" w:rsidR="00BC617A" w:rsidRPr="00FD0F72" w:rsidRDefault="00BC617A" w:rsidP="00FD0F72">
      <w:pPr>
        <w:pStyle w:val="Commarcadores"/>
        <w:rPr>
          <w:rFonts w:ascii="Times New Roman" w:hAnsi="Times New Roman" w:cs="Times New Roman"/>
          <w:sz w:val="20"/>
          <w:szCs w:val="20"/>
          <w:lang w:val="pt-BR"/>
        </w:rPr>
      </w:pPr>
      <w:r>
        <w:rPr>
          <w:rFonts w:ascii="Times New Roman" w:hAnsi="Times New Roman" w:cs="Times New Roman"/>
          <w:sz w:val="20"/>
          <w:szCs w:val="20"/>
          <w:lang w:val="pt-BR"/>
        </w:rPr>
        <w:t xml:space="preserve">“me de dicas de como fazer o Word2Vec e </w:t>
      </w:r>
      <w:r w:rsidR="00806A31">
        <w:rPr>
          <w:rFonts w:ascii="Times New Roman" w:hAnsi="Times New Roman" w:cs="Times New Roman"/>
          <w:sz w:val="20"/>
          <w:szCs w:val="20"/>
          <w:lang w:val="pt-BR"/>
        </w:rPr>
        <w:t>o algoritmo de BERT”</w:t>
      </w:r>
    </w:p>
    <w:sectPr w:rsidR="00BC617A" w:rsidRPr="00FD0F72" w:rsidSect="00034616">
      <w:pgSz w:w="11906" w:h="16838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37932373">
    <w:abstractNumId w:val="8"/>
  </w:num>
  <w:num w:numId="2" w16cid:durableId="729310469">
    <w:abstractNumId w:val="6"/>
  </w:num>
  <w:num w:numId="3" w16cid:durableId="123738197">
    <w:abstractNumId w:val="5"/>
  </w:num>
  <w:num w:numId="4" w16cid:durableId="2068214663">
    <w:abstractNumId w:val="4"/>
  </w:num>
  <w:num w:numId="5" w16cid:durableId="643629506">
    <w:abstractNumId w:val="7"/>
  </w:num>
  <w:num w:numId="6" w16cid:durableId="1077552343">
    <w:abstractNumId w:val="3"/>
  </w:num>
  <w:num w:numId="7" w16cid:durableId="1546332148">
    <w:abstractNumId w:val="2"/>
  </w:num>
  <w:num w:numId="8" w16cid:durableId="1459182439">
    <w:abstractNumId w:val="1"/>
  </w:num>
  <w:num w:numId="9" w16cid:durableId="5988306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65409"/>
    <w:rsid w:val="0029639D"/>
    <w:rsid w:val="00326F90"/>
    <w:rsid w:val="005B7222"/>
    <w:rsid w:val="00806A31"/>
    <w:rsid w:val="00840B9F"/>
    <w:rsid w:val="009838C5"/>
    <w:rsid w:val="009E2ECD"/>
    <w:rsid w:val="00AA1D8D"/>
    <w:rsid w:val="00B47730"/>
    <w:rsid w:val="00BC617A"/>
    <w:rsid w:val="00CA1989"/>
    <w:rsid w:val="00CB0664"/>
    <w:rsid w:val="00CD230A"/>
    <w:rsid w:val="00D41A56"/>
    <w:rsid w:val="00FC693F"/>
    <w:rsid w:val="00FD0F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4062061"/>
  <w14:defaultImageDpi w14:val="300"/>
  <w15:docId w15:val="{E830D3F4-3BAB-49C3-A681-C1FBE0A204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80"/>
    </w:pPr>
    <w:rPr>
      <w:rFonts w:ascii="Calibri" w:hAnsi="Calibri"/>
      <w:sz w:val="21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11</Pages>
  <Words>4802</Words>
  <Characters>25932</Characters>
  <Application>Microsoft Office Word</Application>
  <DocSecurity>0</DocSecurity>
  <Lines>216</Lines>
  <Paragraphs>61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30673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Kaike Tuerpe</cp:lastModifiedBy>
  <cp:revision>9</cp:revision>
  <dcterms:created xsi:type="dcterms:W3CDTF">2013-12-23T23:15:00Z</dcterms:created>
  <dcterms:modified xsi:type="dcterms:W3CDTF">2026-10-11T20:38:00Z</dcterms:modified>
  <cp:category/>
</cp:coreProperties>
</file>