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A6BD1" w14:textId="77777777" w:rsidR="00751C11" w:rsidRDefault="00000000">
      <w:pPr>
        <w:pStyle w:val="Title"/>
      </w:pPr>
      <w:r>
        <w:t>Crimes Against Women in India (2001-2014)</w:t>
      </w:r>
    </w:p>
    <w:p w14:paraId="58070C56" w14:textId="77777777" w:rsidR="00751C11" w:rsidRDefault="00000000">
      <w:r w:rsidRPr="00274330">
        <w:rPr>
          <w:b/>
          <w:sz w:val="28"/>
          <w:szCs w:val="28"/>
        </w:rPr>
        <w:t>Introduction</w:t>
      </w:r>
      <w:r w:rsidRPr="00274330">
        <w:rPr>
          <w:b/>
          <w:sz w:val="28"/>
          <w:szCs w:val="28"/>
        </w:rPr>
        <w:br/>
      </w:r>
      <w:r>
        <w:t>This report presents an in-depth analysis of crimes against women in India from 2001 to 2014. The dataset, sourced from data.gov.in, provides comprehensive data on various crimes committed against women, including rape, kidnapping, dowry deaths, and domestic violence. The analysis reveals crucial insights into the trends, patterns, and geographic distribution of these crimes, offering a stark reflection of the challenges faced by women across the country.</w:t>
      </w:r>
      <w:r>
        <w:br/>
      </w:r>
      <w:r>
        <w:br/>
      </w:r>
    </w:p>
    <w:p w14:paraId="21713029" w14:textId="77777777" w:rsidR="00751C11" w:rsidRDefault="00000000">
      <w:r w:rsidRPr="00274330">
        <w:rPr>
          <w:b/>
          <w:sz w:val="28"/>
          <w:szCs w:val="28"/>
        </w:rPr>
        <w:t>Dataset Description</w:t>
      </w:r>
      <w:r>
        <w:rPr>
          <w:b/>
        </w:rPr>
        <w:br/>
      </w:r>
      <w:r>
        <w:t>The dataset used in this analysis was obtained from the Indian government’s open data platform. It includes state-wise and district-level data covering the following crime categories:</w:t>
      </w:r>
      <w:r>
        <w:br/>
        <w:t>1. Rape</w:t>
      </w:r>
      <w:r>
        <w:br/>
        <w:t>2. Kidnapping and Abduction</w:t>
      </w:r>
      <w:r>
        <w:br/>
        <w:t>3. Dowry Deaths</w:t>
      </w:r>
      <w:r>
        <w:br/>
        <w:t>4. Assault on Women with Intent to Outrage Her Modesty</w:t>
      </w:r>
      <w:r>
        <w:br/>
        <w:t>5. Insult to Modesty of Women</w:t>
      </w:r>
      <w:r>
        <w:br/>
        <w:t>6. Cruelty by Husband or His Relatives</w:t>
      </w:r>
      <w:r>
        <w:br/>
        <w:t>7. Importation of Girls</w:t>
      </w:r>
      <w:r>
        <w:br/>
      </w:r>
      <w:r>
        <w:br/>
        <w:t>The data spans 14 years, from 2001 to 2014, capturing a significant period in India's socio-political landscape. The dataset comprises over 10,000 records, detailing incidents reported across various states and union territories.</w:t>
      </w:r>
    </w:p>
    <w:p w14:paraId="0E516479" w14:textId="45B7FE3A" w:rsidR="00751C11" w:rsidRDefault="00000000">
      <w:r>
        <w:rPr>
          <w:b/>
        </w:rPr>
        <w:br/>
      </w:r>
      <w:r w:rsidRPr="00274330">
        <w:rPr>
          <w:b/>
          <w:sz w:val="28"/>
          <w:szCs w:val="28"/>
        </w:rPr>
        <w:t>Insights from the Analysis</w:t>
      </w:r>
      <w:r>
        <w:rPr>
          <w:b/>
        </w:rPr>
        <w:br/>
      </w:r>
      <w:r>
        <w:t>The analysis of the dataset has led to several key insights, revealing both the scale and the nature of crimes against women in India:</w:t>
      </w:r>
      <w:r>
        <w:br/>
        <w:t xml:space="preserve">1. </w:t>
      </w:r>
      <w:r w:rsidRPr="00274330">
        <w:rPr>
          <w:b/>
          <w:bCs/>
          <w:u w:val="single"/>
        </w:rPr>
        <w:t>Total Number of Crimes</w:t>
      </w:r>
      <w:r>
        <w:t>: The dataset reveals that over 5.3 million crimes were committed against women in India during this period. This is a staggering figure that highlights the persistent danger that women face.</w:t>
      </w:r>
      <w:r>
        <w:br/>
        <w:t xml:space="preserve">2. </w:t>
      </w:r>
      <w:r w:rsidRPr="00274330">
        <w:rPr>
          <w:b/>
          <w:bCs/>
          <w:u w:val="single"/>
        </w:rPr>
        <w:t>Geographic Concentration</w:t>
      </w:r>
      <w:r>
        <w:t>: Uttar Pradesh, Andhra Pradesh, and West Bengal emerged as the states with the highest number of reported crimes. These states alone account for a significant portion of the total cases.</w:t>
      </w:r>
      <w:r>
        <w:br/>
        <w:t xml:space="preserve">3. </w:t>
      </w:r>
      <w:r w:rsidRPr="00274330">
        <w:rPr>
          <w:b/>
          <w:bCs/>
          <w:u w:val="single"/>
        </w:rPr>
        <w:t>Most Common Crimes</w:t>
      </w:r>
      <w:r>
        <w:t xml:space="preserve">: 'Cruelty by Husband or His Relatives' was the most reported crime, with over 2.8 million cases. This indicates the ongoing issue of domestic violence and </w:t>
      </w:r>
      <w:r>
        <w:lastRenderedPageBreak/>
        <w:t>the societal pressures women face within their households.</w:t>
      </w:r>
      <w:r>
        <w:br/>
        <w:t xml:space="preserve">4. </w:t>
      </w:r>
      <w:r w:rsidRPr="00274330">
        <w:rPr>
          <w:b/>
          <w:bCs/>
          <w:u w:val="single"/>
        </w:rPr>
        <w:t>Year-on-Year Increase</w:t>
      </w:r>
      <w:r>
        <w:t>: The data showed a consistent increase in the number of crimes year-on-year, indicating worsening conditions or better reporting mechanisms over time.</w:t>
      </w:r>
      <w:r>
        <w:br/>
        <w:t xml:space="preserve">5. </w:t>
      </w:r>
      <w:r w:rsidRPr="00274330">
        <w:rPr>
          <w:b/>
          <w:bCs/>
          <w:u w:val="single"/>
        </w:rPr>
        <w:t>Other Notable Crimes</w:t>
      </w:r>
      <w:r>
        <w:t>: Crimes like 'Assault on Women with Intent to Outrage Her Modesty' and 'Kidnapping and Abduction' also had high numbers, underscoring the broad range of dangers that women in India have faced over the years.</w:t>
      </w:r>
      <w:r>
        <w:br/>
      </w:r>
    </w:p>
    <w:p w14:paraId="638825AF" w14:textId="77777777" w:rsidR="00751C11" w:rsidRDefault="00000000">
      <w:r>
        <w:rPr>
          <w:b/>
        </w:rPr>
        <w:br/>
      </w:r>
      <w:r w:rsidRPr="00274330">
        <w:rPr>
          <w:b/>
          <w:sz w:val="28"/>
          <w:szCs w:val="28"/>
        </w:rPr>
        <w:t>Visualization Insights</w:t>
      </w:r>
      <w:r>
        <w:rPr>
          <w:b/>
        </w:rPr>
        <w:br/>
      </w:r>
      <w:r>
        <w:t>Visual representations of the data were created using Python libraries such as Seaborn and Matplotlib. These visualizations include year-wise crime trends, state-wise crime distributions, and comparisons between various crime categories. The visualizations effectively highlight the severity of the issue and allow for easy identification of patterns and outliers.</w:t>
      </w:r>
      <w:r>
        <w:br/>
      </w:r>
    </w:p>
    <w:p w14:paraId="791A9F76" w14:textId="77777777" w:rsidR="00751C11" w:rsidRDefault="00000000">
      <w:r>
        <w:rPr>
          <w:b/>
        </w:rPr>
        <w:br/>
      </w:r>
      <w:r w:rsidRPr="00274330">
        <w:rPr>
          <w:b/>
          <w:sz w:val="28"/>
          <w:szCs w:val="28"/>
        </w:rPr>
        <w:t>Conclusion</w:t>
      </w:r>
      <w:r>
        <w:rPr>
          <w:b/>
        </w:rPr>
        <w:br/>
      </w:r>
      <w:r>
        <w:t>The analysis of crimes against women in India from 2001 to 2014 paints a troubling picture of the challenges women face in society. With over 5.3 million cases reported, it is evident that crimes against women are a pervasive issue that requires immediate attention. The data reveals that domestic violence, represented by 'Cruelty by Husband or His Relatives,' is the most common crime, followed by crimes such as rape and kidnapping.</w:t>
      </w:r>
      <w:r>
        <w:br/>
      </w:r>
      <w:r>
        <w:br/>
        <w:t>This report highlights the need for continued advocacy, stronger legal frameworks, and societal change to protect women and ensure their safety. The insights provided by this analysis should serve as a foundation for policymakers, activists, and the general public to work together towards a safer environment for women in India.</w:t>
      </w:r>
    </w:p>
    <w:sectPr w:rsidR="00751C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0049346">
    <w:abstractNumId w:val="8"/>
  </w:num>
  <w:num w:numId="2" w16cid:durableId="1390836914">
    <w:abstractNumId w:val="6"/>
  </w:num>
  <w:num w:numId="3" w16cid:durableId="2061904168">
    <w:abstractNumId w:val="5"/>
  </w:num>
  <w:num w:numId="4" w16cid:durableId="267930998">
    <w:abstractNumId w:val="4"/>
  </w:num>
  <w:num w:numId="5" w16cid:durableId="1354720645">
    <w:abstractNumId w:val="7"/>
  </w:num>
  <w:num w:numId="6" w16cid:durableId="2109353351">
    <w:abstractNumId w:val="3"/>
  </w:num>
  <w:num w:numId="7" w16cid:durableId="710570657">
    <w:abstractNumId w:val="2"/>
  </w:num>
  <w:num w:numId="8" w16cid:durableId="972170709">
    <w:abstractNumId w:val="1"/>
  </w:num>
  <w:num w:numId="9" w16cid:durableId="690030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4330"/>
    <w:rsid w:val="0029639D"/>
    <w:rsid w:val="00326F90"/>
    <w:rsid w:val="00751C11"/>
    <w:rsid w:val="00AA1D8D"/>
    <w:rsid w:val="00B47730"/>
    <w:rsid w:val="00CB0664"/>
    <w:rsid w:val="00F22C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229ABE"/>
  <w14:defaultImageDpi w14:val="300"/>
  <w15:docId w15:val="{E7B38017-7397-4DF7-97CA-3F10D17E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kailash choudhary</cp:lastModifiedBy>
  <cp:revision>2</cp:revision>
  <dcterms:created xsi:type="dcterms:W3CDTF">2013-12-23T23:15:00Z</dcterms:created>
  <dcterms:modified xsi:type="dcterms:W3CDTF">2024-08-28T04:47:00Z</dcterms:modified>
  <cp:category/>
</cp:coreProperties>
</file>