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2792" w14:textId="77777777" w:rsidR="00020587" w:rsidRPr="00AD0E05" w:rsidRDefault="00000000">
      <w:pPr>
        <w:spacing w:after="60"/>
        <w:jc w:val="center"/>
      </w:pPr>
      <w:r w:rsidRPr="00AD0E05">
        <w:rPr>
          <w:rFonts w:eastAsia="Calibri"/>
          <w:sz w:val="26"/>
          <w:szCs w:val="26"/>
        </w:rPr>
        <w:t>SIMATS ENGINEERING (SAVEETHA SCHOOL OF ENGINEERING)</w:t>
      </w:r>
    </w:p>
    <w:p w14:paraId="5A9BD71E" w14:textId="77777777" w:rsidR="00020587" w:rsidRPr="00AD0E05" w:rsidRDefault="00000000">
      <w:pPr>
        <w:spacing w:after="60"/>
        <w:jc w:val="center"/>
      </w:pPr>
      <w:r w:rsidRPr="00AD0E05">
        <w:rPr>
          <w:rFonts w:eastAsia="Calibri"/>
          <w:sz w:val="22"/>
          <w:szCs w:val="22"/>
        </w:rPr>
        <w:t>Department of Computer Science and Engineering</w:t>
      </w:r>
    </w:p>
    <w:p w14:paraId="279873E4" w14:textId="77777777" w:rsidR="00020587" w:rsidRPr="00AD0E05" w:rsidRDefault="00000000">
      <w:pPr>
        <w:spacing w:after="60"/>
        <w:jc w:val="center"/>
      </w:pPr>
      <w:r w:rsidRPr="00AD0E05">
        <w:rPr>
          <w:rFonts w:eastAsia="Calibri"/>
          <w:sz w:val="22"/>
          <w:szCs w:val="22"/>
        </w:rPr>
        <w:t>CSA06 — Design and Analysis of Algorithms</w:t>
      </w:r>
    </w:p>
    <w:p w14:paraId="1EA2AB13" w14:textId="77777777" w:rsidR="00020587" w:rsidRPr="00AD0E05" w:rsidRDefault="00000000">
      <w:pPr>
        <w:spacing w:after="60"/>
        <w:jc w:val="center"/>
      </w:pPr>
      <w:r w:rsidRPr="00AD0E05">
        <w:rPr>
          <w:rFonts w:eastAsia="Calibri"/>
          <w:i/>
          <w:iCs/>
        </w:rPr>
        <w:t>Assessment Tool 1 — Application Based Questions (CO1)</w:t>
      </w:r>
    </w:p>
    <w:p w14:paraId="6189C90C" w14:textId="77777777" w:rsidR="00020587" w:rsidRPr="00AD0E05" w:rsidRDefault="00000000">
      <w:pPr>
        <w:spacing w:after="300"/>
        <w:jc w:val="center"/>
      </w:pPr>
      <w:r w:rsidRPr="00AD0E05">
        <w:rPr>
          <w:rFonts w:eastAsia="Calibri"/>
        </w:rPr>
        <w:t>Name: Kailash M   |   Reg. No.: 192524029</w:t>
      </w:r>
    </w:p>
    <w:p w14:paraId="7DF2C6B2" w14:textId="77777777" w:rsidR="00020587" w:rsidRPr="00AD0E05" w:rsidRDefault="00000000" w:rsidP="00E65814">
      <w:pPr>
        <w:pStyle w:val="Heading1"/>
        <w:spacing w:before="300" w:after="150"/>
        <w:jc w:val="both"/>
      </w:pPr>
      <w:r w:rsidRPr="00AD0E05">
        <w:rPr>
          <w:rFonts w:eastAsia="Calibri"/>
          <w:color w:val="1F4E79"/>
          <w:sz w:val="28"/>
          <w:szCs w:val="28"/>
        </w:rPr>
        <w:t>Q1. E-Commerce Recommendation System (50 Marks)</w:t>
      </w:r>
    </w:p>
    <w:p w14:paraId="65BD85BC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i/>
          <w:iCs/>
          <w:color w:val="555555"/>
          <w:sz w:val="22"/>
          <w:szCs w:val="22"/>
        </w:rPr>
        <w:t xml:space="preserve">An e-commerce system uses two algorithms with complexities </w:t>
      </w:r>
      <w:proofErr w:type="gramStart"/>
      <w:r w:rsidRPr="00AD0E05">
        <w:rPr>
          <w:rFonts w:eastAsia="Calibri"/>
          <w:i/>
          <w:iCs/>
          <w:color w:val="555555"/>
          <w:sz w:val="22"/>
          <w:szCs w:val="22"/>
        </w:rPr>
        <w:t>O(</w:t>
      </w:r>
      <w:proofErr w:type="gramEnd"/>
      <w:r w:rsidRPr="00AD0E05">
        <w:rPr>
          <w:rFonts w:eastAsia="Calibri"/>
          <w:i/>
          <w:iCs/>
          <w:color w:val="555555"/>
          <w:sz w:val="22"/>
          <w:szCs w:val="22"/>
        </w:rPr>
        <w:t xml:space="preserve">n log n) and O(n²). </w:t>
      </w:r>
      <w:proofErr w:type="spellStart"/>
      <w:r w:rsidRPr="00AD0E05">
        <w:rPr>
          <w:rFonts w:eastAsia="Calibri"/>
          <w:i/>
          <w:iCs/>
          <w:color w:val="555555"/>
          <w:sz w:val="22"/>
          <w:szCs w:val="22"/>
        </w:rPr>
        <w:t>Analyze</w:t>
      </w:r>
      <w:proofErr w:type="spellEnd"/>
      <w:r w:rsidRPr="00AD0E05">
        <w:rPr>
          <w:rFonts w:eastAsia="Calibri"/>
          <w:i/>
          <w:iCs/>
          <w:color w:val="555555"/>
          <w:sz w:val="22"/>
          <w:szCs w:val="22"/>
        </w:rPr>
        <w:t xml:space="preserve"> both using asymptotic notation, compare their performance for large datasets, explain the growth-rate differences, justify which is more efficient, and conclude on scalability.</w:t>
      </w:r>
    </w:p>
    <w:p w14:paraId="32C06CDE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1. Understanding the Problem Context</w:t>
      </w:r>
    </w:p>
    <w:p w14:paraId="1B1D45E2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 xml:space="preserve">A recommendation engine must process a </w:t>
      </w:r>
      <w:proofErr w:type="spellStart"/>
      <w:r w:rsidRPr="00AD0E05">
        <w:rPr>
          <w:rFonts w:eastAsia="Calibri"/>
          <w:sz w:val="22"/>
          <w:szCs w:val="22"/>
        </w:rPr>
        <w:t>catalog</w:t>
      </w:r>
      <w:proofErr w:type="spellEnd"/>
      <w:r w:rsidRPr="00AD0E05">
        <w:rPr>
          <w:rFonts w:eastAsia="Calibri"/>
          <w:sz w:val="22"/>
          <w:szCs w:val="22"/>
        </w:rPr>
        <w:t xml:space="preserve"> or user base of size n and rank or match items. Two candidate algorithms are proposed:</w:t>
      </w:r>
    </w:p>
    <w:p w14:paraId="4D0EC2A5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 xml:space="preserve">Algorithm A — complexity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>n log n): typical of a sort-and-search based recommender, e.g. sorting items by a computed relevance/similarity score using an efficient comparison sort (Merge Sort / Heap Sort) and then scanning the sorted list, or building a balanced structure (KD-tree / BST) for nearest-neighbour lookups.</w:t>
      </w:r>
    </w:p>
    <w:p w14:paraId="4A4E2216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>Algorithm B — complexity O(n²): typical of a brute-force pairwise recommender, e.g. an item-to-item or user-to-user collaborative filtering approach that compares every entity with every other entity to compute a similarity matrix.</w:t>
      </w:r>
    </w:p>
    <w:p w14:paraId="327E8048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 xml:space="preserve">2. Asymptotic Analysis of Algorithm A — </w:t>
      </w:r>
      <w:proofErr w:type="gramStart"/>
      <w:r w:rsidRPr="00AD0E05">
        <w:rPr>
          <w:rFonts w:eastAsia="Calibri"/>
          <w:color w:val="2E75B6"/>
          <w:sz w:val="24"/>
          <w:szCs w:val="24"/>
        </w:rPr>
        <w:t>O(</w:t>
      </w:r>
      <w:proofErr w:type="gramEnd"/>
      <w:r w:rsidRPr="00AD0E05">
        <w:rPr>
          <w:rFonts w:eastAsia="Calibri"/>
          <w:color w:val="2E75B6"/>
          <w:sz w:val="24"/>
          <w:szCs w:val="24"/>
        </w:rPr>
        <w:t>n log n)</w:t>
      </w:r>
    </w:p>
    <w:p w14:paraId="3A0C1F47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 xml:space="preserve">Using the standard divide-and-conquer recurrence for a sort-based approach, T(n) = 2T(n/2) + O(n) (split the </w:t>
      </w:r>
      <w:proofErr w:type="spellStart"/>
      <w:r w:rsidRPr="00AD0E05">
        <w:rPr>
          <w:rFonts w:eastAsia="Calibri"/>
          <w:sz w:val="22"/>
          <w:szCs w:val="22"/>
        </w:rPr>
        <w:t>catalog</w:t>
      </w:r>
      <w:proofErr w:type="spellEnd"/>
      <w:r w:rsidRPr="00AD0E05">
        <w:rPr>
          <w:rFonts w:eastAsia="Calibri"/>
          <w:sz w:val="22"/>
          <w:szCs w:val="22"/>
        </w:rPr>
        <w:t xml:space="preserve"> into two halves, recurse, and merge in linear time). Solving by the Master Theorem with a = 2, b = 2, f(n) = O(n):</w:t>
      </w:r>
    </w:p>
    <w:p w14:paraId="7E18A774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mbria Math"/>
          <w:i/>
          <w:iCs/>
          <w:sz w:val="24"/>
          <w:szCs w:val="24"/>
        </w:rPr>
        <w:t>n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^(</w:t>
      </w:r>
      <w:proofErr w:type="spellStart"/>
      <w:proofErr w:type="gramEnd"/>
      <w:r w:rsidRPr="00AD0E05">
        <w:rPr>
          <w:rFonts w:eastAsia="Cambria Math"/>
          <w:i/>
          <w:iCs/>
          <w:sz w:val="24"/>
          <w:szCs w:val="24"/>
        </w:rPr>
        <w:t>log_b</w:t>
      </w:r>
      <w:proofErr w:type="spellEnd"/>
      <w:r w:rsidRPr="00AD0E05">
        <w:rPr>
          <w:rFonts w:eastAsia="Cambria Math"/>
          <w:i/>
          <w:iCs/>
          <w:sz w:val="24"/>
          <w:szCs w:val="24"/>
        </w:rPr>
        <w:t xml:space="preserve"> a) = n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^(</w:t>
      </w:r>
      <w:proofErr w:type="gramEnd"/>
      <w:r w:rsidRPr="00AD0E05">
        <w:rPr>
          <w:rFonts w:eastAsia="Cambria Math"/>
          <w:i/>
          <w:iCs/>
          <w:sz w:val="24"/>
          <w:szCs w:val="24"/>
        </w:rPr>
        <w:t>log_2 2) = n^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1  and</w:t>
      </w:r>
      <w:proofErr w:type="gramEnd"/>
      <w:r w:rsidRPr="00AD0E05">
        <w:rPr>
          <w:rFonts w:eastAsia="Cambria Math"/>
          <w:i/>
          <w:iCs/>
          <w:sz w:val="24"/>
          <w:szCs w:val="24"/>
        </w:rPr>
        <w:t xml:space="preserve">  f(n) = 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Θ(</w:t>
      </w:r>
      <w:proofErr w:type="gramEnd"/>
      <w:r w:rsidRPr="00AD0E05">
        <w:rPr>
          <w:rFonts w:eastAsia="Cambria Math"/>
          <w:i/>
          <w:iCs/>
          <w:sz w:val="24"/>
          <w:szCs w:val="24"/>
        </w:rPr>
        <w:t xml:space="preserve">n^1 · log^0 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 xml:space="preserve">n)  </w:t>
      </w:r>
      <w:r w:rsidRPr="00AD0E05">
        <w:rPr>
          <w:rFonts w:ascii="Cambria Math" w:eastAsia="Cambria Math" w:hAnsi="Cambria Math" w:cs="Cambria Math"/>
          <w:i/>
          <w:iCs/>
          <w:sz w:val="24"/>
          <w:szCs w:val="24"/>
        </w:rPr>
        <w:t>⇒</w:t>
      </w:r>
      <w:proofErr w:type="gramEnd"/>
      <w:r w:rsidRPr="00AD0E05">
        <w:rPr>
          <w:rFonts w:eastAsia="Cambria Math"/>
          <w:i/>
          <w:iCs/>
          <w:sz w:val="24"/>
          <w:szCs w:val="24"/>
        </w:rPr>
        <w:t xml:space="preserve">  Case 2 of Master Theorem</w:t>
      </w:r>
    </w:p>
    <w:p w14:paraId="12DD03FB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 xml:space="preserve">Hence T(n) = </w:t>
      </w:r>
      <w:proofErr w:type="gramStart"/>
      <w:r w:rsidRPr="00AD0E05">
        <w:rPr>
          <w:rFonts w:eastAsia="Calibri"/>
          <w:sz w:val="22"/>
          <w:szCs w:val="22"/>
        </w:rPr>
        <w:t>Θ(</w:t>
      </w:r>
      <w:proofErr w:type="gramEnd"/>
      <w:r w:rsidRPr="00AD0E05">
        <w:rPr>
          <w:rFonts w:eastAsia="Calibri"/>
          <w:sz w:val="22"/>
          <w:szCs w:val="22"/>
        </w:rPr>
        <w:t xml:space="preserve">n log n). Because the recurrence is solved tightly, the same bound holds for best, average and worst case, so we may write both the upper bound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 xml:space="preserve">n log n) and the tight bound </w:t>
      </w:r>
      <w:proofErr w:type="gramStart"/>
      <w:r w:rsidRPr="00AD0E05">
        <w:rPr>
          <w:rFonts w:eastAsia="Calibri"/>
          <w:sz w:val="22"/>
          <w:szCs w:val="22"/>
        </w:rPr>
        <w:t>Θ(</w:t>
      </w:r>
      <w:proofErr w:type="gramEnd"/>
      <w:r w:rsidRPr="00AD0E05">
        <w:rPr>
          <w:rFonts w:eastAsia="Calibri"/>
          <w:sz w:val="22"/>
          <w:szCs w:val="22"/>
        </w:rPr>
        <w:t xml:space="preserve">n log n) — and, for problems where every element must eventually be examined once, </w:t>
      </w:r>
      <w:proofErr w:type="gramStart"/>
      <w:r w:rsidRPr="00AD0E05">
        <w:rPr>
          <w:rFonts w:eastAsia="Calibri"/>
          <w:sz w:val="22"/>
          <w:szCs w:val="22"/>
        </w:rPr>
        <w:t>Ω(</w:t>
      </w:r>
      <w:proofErr w:type="gramEnd"/>
      <w:r w:rsidRPr="00AD0E05">
        <w:rPr>
          <w:rFonts w:eastAsia="Calibri"/>
          <w:sz w:val="22"/>
          <w:szCs w:val="22"/>
        </w:rPr>
        <w:t>n log n) is also a valid comparison-based lower bound.</w:t>
      </w:r>
    </w:p>
    <w:p w14:paraId="43EE6AF5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3. Asymptotic Analysis of Algorithm B — O(n²)</w:t>
      </w:r>
    </w:p>
    <w:p w14:paraId="2C8A0A61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 xml:space="preserve">The brute-force pairwise comparison uses two nested loops — for every item </w:t>
      </w:r>
      <w:proofErr w:type="spellStart"/>
      <w:r w:rsidRPr="00AD0E05">
        <w:rPr>
          <w:rFonts w:eastAsia="Calibri"/>
          <w:sz w:val="22"/>
          <w:szCs w:val="22"/>
        </w:rPr>
        <w:t>i</w:t>
      </w:r>
      <w:proofErr w:type="spellEnd"/>
      <w:r w:rsidRPr="00AD0E05">
        <w:rPr>
          <w:rFonts w:eastAsia="Calibri"/>
          <w:sz w:val="22"/>
          <w:szCs w:val="22"/>
        </w:rPr>
        <w:t>, compare against every other item j — giving:</w:t>
      </w:r>
    </w:p>
    <w:p w14:paraId="46BCE8C1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mbria Math"/>
          <w:i/>
          <w:iCs/>
          <w:sz w:val="24"/>
          <w:szCs w:val="24"/>
        </w:rPr>
        <w:t>T(n) = n · n = n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 xml:space="preserve">²  </w:t>
      </w:r>
      <w:r w:rsidRPr="00AD0E05">
        <w:rPr>
          <w:rFonts w:ascii="Cambria Math" w:eastAsia="Cambria Math" w:hAnsi="Cambria Math" w:cs="Cambria Math"/>
          <w:i/>
          <w:iCs/>
          <w:sz w:val="24"/>
          <w:szCs w:val="24"/>
        </w:rPr>
        <w:t>⇒</w:t>
      </w:r>
      <w:proofErr w:type="gramEnd"/>
      <w:r w:rsidRPr="00AD0E05">
        <w:rPr>
          <w:rFonts w:eastAsia="Cambria Math"/>
          <w:i/>
          <w:iCs/>
          <w:sz w:val="24"/>
          <w:szCs w:val="24"/>
        </w:rPr>
        <w:t xml:space="preserve">  T(n) = Θ(n²)</w:t>
      </w:r>
    </w:p>
    <w:p w14:paraId="583A12D2" w14:textId="77777777" w:rsidR="00020587" w:rsidRPr="00AD0E05" w:rsidRDefault="00000000" w:rsidP="00E65814">
      <w:pPr>
        <w:spacing w:after="120"/>
        <w:jc w:val="both"/>
        <w:rPr>
          <w:rFonts w:eastAsia="Calibri"/>
          <w:sz w:val="22"/>
          <w:szCs w:val="22"/>
        </w:rPr>
      </w:pPr>
      <w:r w:rsidRPr="00AD0E05">
        <w:rPr>
          <w:rFonts w:eastAsia="Calibri"/>
          <w:sz w:val="22"/>
          <w:szCs w:val="22"/>
        </w:rPr>
        <w:t>This bound is tight in the worst case because every pair genuinely must be compared once; there is no shortcut without additional structure (indexing, hashing, dimensionality reduction), so O(n²), Θ(n²) and Ω(n²) all coincide for the naive version of this algorithm.</w:t>
      </w:r>
    </w:p>
    <w:p w14:paraId="4D030308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720AAEC8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16FFDBDD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23C82396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2A67A450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4DD1B893" w14:textId="77777777" w:rsidR="00AD0E05" w:rsidRPr="00AD0E05" w:rsidRDefault="00AD0E05" w:rsidP="00E65814">
      <w:pPr>
        <w:spacing w:after="120"/>
        <w:jc w:val="both"/>
      </w:pPr>
    </w:p>
    <w:p w14:paraId="46F0F2E8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lastRenderedPageBreak/>
        <w:t>4. Growth-Rate Comparison</w:t>
      </w:r>
    </w:p>
    <w:p w14:paraId="24A38859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 xml:space="preserve">The table below evaluates both complexity functions for increasing </w:t>
      </w:r>
      <w:proofErr w:type="spellStart"/>
      <w:r w:rsidRPr="00AD0E05">
        <w:rPr>
          <w:rFonts w:eastAsia="Calibri"/>
          <w:sz w:val="22"/>
          <w:szCs w:val="22"/>
        </w:rPr>
        <w:t>catalog</w:t>
      </w:r>
      <w:proofErr w:type="spellEnd"/>
      <w:r w:rsidRPr="00AD0E05">
        <w:rPr>
          <w:rFonts w:eastAsia="Calibri"/>
          <w:sz w:val="22"/>
          <w:szCs w:val="22"/>
        </w:rPr>
        <w:t>/user-base sizes (values are order-of-magnitude operation counts, log taken base 2):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600"/>
        <w:gridCol w:w="2600"/>
        <w:gridCol w:w="1834"/>
      </w:tblGrid>
      <w:tr w:rsidR="00020587" w:rsidRPr="00AD0E05" w14:paraId="1DFC8693" w14:textId="77777777" w:rsidTr="00AD0E05"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27E8C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n (dataset size)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D8DE3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n log₂ n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90CCF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n²</w:t>
            </w:r>
          </w:p>
        </w:tc>
        <w:tc>
          <w:tcPr>
            <w:tcW w:w="1834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D6F1D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Ratio n² / (n log n)</w:t>
            </w:r>
          </w:p>
        </w:tc>
      </w:tr>
      <w:tr w:rsidR="00020587" w:rsidRPr="00AD0E05" w14:paraId="0E008747" w14:textId="77777777" w:rsidTr="00AD0E0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38379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7C381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664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33D9CB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10,000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727D8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15×</w:t>
            </w:r>
          </w:p>
        </w:tc>
      </w:tr>
      <w:tr w:rsidR="00020587" w:rsidRPr="00AD0E05" w14:paraId="71B63399" w14:textId="77777777" w:rsidTr="00AD0E0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52615F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1,000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E444B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9,966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EAF5D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1,000,000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A4C84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100×</w:t>
            </w:r>
          </w:p>
        </w:tc>
      </w:tr>
      <w:tr w:rsidR="00020587" w:rsidRPr="00AD0E05" w14:paraId="01F9BCF6" w14:textId="77777777" w:rsidTr="00AD0E0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67801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10,000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6AF48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132,877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F2CCF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100,000,000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6B7E6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753×</w:t>
            </w:r>
          </w:p>
        </w:tc>
      </w:tr>
      <w:tr w:rsidR="00020587" w:rsidRPr="00AD0E05" w14:paraId="31858037" w14:textId="77777777" w:rsidTr="00AD0E0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2EB01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100,000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63B4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1,660,964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3AECF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10,000,000,000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5FA71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6,021×</w:t>
            </w:r>
          </w:p>
        </w:tc>
      </w:tr>
      <w:tr w:rsidR="00020587" w:rsidRPr="00AD0E05" w14:paraId="508EBF77" w14:textId="77777777" w:rsidTr="00AD0E0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49C8A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1,000,000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63CD1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19,931,569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7D9DE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1,000,000,000,000</w:t>
            </w:r>
          </w:p>
        </w:tc>
        <w:tc>
          <w:tcPr>
            <w:tcW w:w="18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DFF7A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50,172×</w:t>
            </w:r>
          </w:p>
        </w:tc>
      </w:tr>
    </w:tbl>
    <w:p w14:paraId="0F541166" w14:textId="77777777" w:rsidR="00020587" w:rsidRPr="00AD0E05" w:rsidRDefault="00020587" w:rsidP="00E65814">
      <w:pPr>
        <w:spacing w:after="150"/>
        <w:jc w:val="both"/>
      </w:pPr>
    </w:p>
    <w:p w14:paraId="272C2F60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 xml:space="preserve">The ratio n² / (n log n) simplifies to n / log n, which is an increasing, unbounded function of n. This means the gap between the two algorithms does not just grow — it grows without bound as the dataset scales. At e-commerce scale (n in the millions of products or users), O(n²) becomes computationally infeasible for real-time use, while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>n log n) remains tractable.</w:t>
      </w:r>
    </w:p>
    <w:p w14:paraId="65224DFD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5. Justification — Which Is More Efficient</w:t>
      </w:r>
    </w:p>
    <w:p w14:paraId="7016D420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>Algorithm A (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 xml:space="preserve">n log n)) is asymptotically more efficient for all n beyond a small crossover point, because n log n = o(n²) — i.e. n log n grows strictly slower than n² as n → ∞ (formally, </w:t>
      </w:r>
      <w:proofErr w:type="spellStart"/>
      <w:r w:rsidRPr="00AD0E05">
        <w:rPr>
          <w:rFonts w:eastAsia="Calibri"/>
          <w:sz w:val="22"/>
          <w:szCs w:val="22"/>
        </w:rPr>
        <w:t>lim</w:t>
      </w:r>
      <w:proofErr w:type="spellEnd"/>
      <w:r w:rsidRPr="00AD0E05">
        <w:rPr>
          <w:rFonts w:eastAsia="Calibri"/>
          <w:sz w:val="22"/>
          <w:szCs w:val="22"/>
        </w:rPr>
        <w:t>(n→∞) (n log n)/n² = 0).</w:t>
      </w:r>
    </w:p>
    <w:p w14:paraId="36D4BB13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 xml:space="preserve">For very small n, the constant factors hidden inside the Big-O notation could make the O(n²) approach faster in practice, but this advantage disappears quickly as </w:t>
      </w:r>
      <w:proofErr w:type="spellStart"/>
      <w:r w:rsidRPr="00AD0E05">
        <w:rPr>
          <w:rFonts w:eastAsia="Calibri"/>
          <w:sz w:val="22"/>
          <w:szCs w:val="22"/>
        </w:rPr>
        <w:t>catalogs</w:t>
      </w:r>
      <w:proofErr w:type="spellEnd"/>
      <w:r w:rsidRPr="00AD0E05">
        <w:rPr>
          <w:rFonts w:eastAsia="Calibri"/>
          <w:sz w:val="22"/>
          <w:szCs w:val="22"/>
        </w:rPr>
        <w:t xml:space="preserve"> grow past a few hundred items.</w:t>
      </w:r>
    </w:p>
    <w:p w14:paraId="1A198DAA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 xml:space="preserve">E-commerce platforms routinely operate with n in the range of 10⁵–10⁹ (products, users, sessions), placing them firmly in the region where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>n log n) dominates.</w:t>
      </w:r>
    </w:p>
    <w:p w14:paraId="615C6A5A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6. Conclusion — Scalability</w:t>
      </w:r>
    </w:p>
    <w:p w14:paraId="3168F65B" w14:textId="77777777" w:rsidR="00020587" w:rsidRPr="00AD0E05" w:rsidRDefault="00000000" w:rsidP="00E65814">
      <w:pPr>
        <w:spacing w:after="120"/>
        <w:jc w:val="both"/>
        <w:rPr>
          <w:rFonts w:eastAsia="Calibri"/>
          <w:sz w:val="22"/>
          <w:szCs w:val="22"/>
        </w:rPr>
      </w:pPr>
      <w:r w:rsidRPr="00AD0E05">
        <w:rPr>
          <w:rFonts w:eastAsia="Calibri"/>
          <w:sz w:val="22"/>
          <w:szCs w:val="22"/>
        </w:rPr>
        <w:t xml:space="preserve">For large-scale e-commerce recommendation, Algorithm A with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 xml:space="preserve">n log n) complexity should be adopted as the core mechanism, since its growth rate scales gracefully with </w:t>
      </w:r>
      <w:proofErr w:type="spellStart"/>
      <w:r w:rsidRPr="00AD0E05">
        <w:rPr>
          <w:rFonts w:eastAsia="Calibri"/>
          <w:sz w:val="22"/>
          <w:szCs w:val="22"/>
        </w:rPr>
        <w:t>catalog</w:t>
      </w:r>
      <w:proofErr w:type="spellEnd"/>
      <w:r w:rsidRPr="00AD0E05">
        <w:rPr>
          <w:rFonts w:eastAsia="Calibri"/>
          <w:sz w:val="22"/>
          <w:szCs w:val="22"/>
        </w:rPr>
        <w:t xml:space="preserve"> and user-base size and keeps response latency acceptable for real-time recommendations. Algorithm B's O(n²) approach, while conceptually simpler and sometimes more accurate for small, curated datasets (e.g. computing a similarity matrix once offline for a niche </w:t>
      </w:r>
      <w:proofErr w:type="spellStart"/>
      <w:r w:rsidRPr="00AD0E05">
        <w:rPr>
          <w:rFonts w:eastAsia="Calibri"/>
          <w:sz w:val="22"/>
          <w:szCs w:val="22"/>
        </w:rPr>
        <w:t>catalog</w:t>
      </w:r>
      <w:proofErr w:type="spellEnd"/>
      <w:r w:rsidRPr="00AD0E05">
        <w:rPr>
          <w:rFonts w:eastAsia="Calibri"/>
          <w:sz w:val="22"/>
          <w:szCs w:val="22"/>
        </w:rPr>
        <w:t xml:space="preserve">), does not scale and should be reserved for offline batch processing on limited subsets, or replaced with approximate/indexed techniques (e.g. Locality-Sensitive Hashing, KD-trees, or matrix factorization) that trade a little accuracy for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 xml:space="preserve">n log n)-class performance. In short: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>n log n) wins on scalability; O(n²) may still be justified only when n is small, precision is critical, and computation happens offline.</w:t>
      </w:r>
    </w:p>
    <w:p w14:paraId="5972DF29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30FB7F61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64200AC7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0BF74542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39662C3D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07535C1E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6ED1E746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427B01D6" w14:textId="77777777" w:rsidR="00AD0E05" w:rsidRPr="00AD0E05" w:rsidRDefault="00AD0E05" w:rsidP="00E65814">
      <w:pPr>
        <w:spacing w:after="120"/>
        <w:jc w:val="both"/>
      </w:pPr>
    </w:p>
    <w:p w14:paraId="22BFDDF9" w14:textId="77777777" w:rsidR="00020587" w:rsidRPr="00AD0E05" w:rsidRDefault="00000000" w:rsidP="00E65814">
      <w:pPr>
        <w:pStyle w:val="Heading1"/>
        <w:spacing w:before="300" w:after="150"/>
        <w:jc w:val="both"/>
      </w:pPr>
      <w:r w:rsidRPr="00AD0E05">
        <w:rPr>
          <w:rFonts w:eastAsia="Calibri"/>
          <w:color w:val="1F4E79"/>
          <w:sz w:val="28"/>
          <w:szCs w:val="28"/>
        </w:rPr>
        <w:lastRenderedPageBreak/>
        <w:t>Q2. Satellite Image Analysis System (50 Marks)</w:t>
      </w:r>
    </w:p>
    <w:p w14:paraId="35B355ED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i/>
          <w:iCs/>
          <w:color w:val="555555"/>
          <w:sz w:val="22"/>
          <w:szCs w:val="22"/>
        </w:rPr>
        <w:t xml:space="preserve">A satellite image analysis system processes image regions using the recurrence T(n) = 7T(n/2) + n². Apply the Master Theorem to determine the time complexity, identify parameters, justify the selected case, </w:t>
      </w:r>
      <w:proofErr w:type="spellStart"/>
      <w:r w:rsidRPr="00AD0E05">
        <w:rPr>
          <w:rFonts w:eastAsia="Calibri"/>
          <w:i/>
          <w:iCs/>
          <w:color w:val="555555"/>
          <w:sz w:val="22"/>
          <w:szCs w:val="22"/>
        </w:rPr>
        <w:t>analyze</w:t>
      </w:r>
      <w:proofErr w:type="spellEnd"/>
      <w:r w:rsidRPr="00AD0E05">
        <w:rPr>
          <w:rFonts w:eastAsia="Calibri"/>
          <w:i/>
          <w:iCs/>
          <w:color w:val="555555"/>
          <w:sz w:val="22"/>
          <w:szCs w:val="22"/>
        </w:rPr>
        <w:t xml:space="preserve"> how processing time grows with image resolution, and interpret efficiency using asymptotic notation.</w:t>
      </w:r>
    </w:p>
    <w:p w14:paraId="3BF42EFA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1. Understanding the Problem Context</w:t>
      </w:r>
    </w:p>
    <w:p w14:paraId="21BB0A68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The system recursively divides an n × n satellite image region into smaller quadrant-style sub-regions (halving the linear dimension at each level, similar to a quad-tree or Strassen-style divide-and-conquer decomposition for image tiles), processes 7 such sub-regions recursively, and then performs an O(n²) combination step (e.g. merging/stitching processed tiles, pixel-level correction, or feature aggregation across the region).</w:t>
      </w:r>
    </w:p>
    <w:p w14:paraId="1F8B0C9A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2. Identifying the Master Theorem Parameters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200"/>
        <w:gridCol w:w="1234"/>
      </w:tblGrid>
      <w:tr w:rsidR="00020587" w:rsidRPr="00AD0E05" w14:paraId="043C4CCA" w14:textId="77777777" w:rsidTr="00AD0E05">
        <w:tc>
          <w:tcPr>
            <w:tcW w:w="3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F3B19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Parameter</w:t>
            </w:r>
          </w:p>
        </w:tc>
        <w:tc>
          <w:tcPr>
            <w:tcW w:w="52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B0F0A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Meaning</w:t>
            </w:r>
          </w:p>
        </w:tc>
        <w:tc>
          <w:tcPr>
            <w:tcW w:w="1234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CCE1F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Value</w:t>
            </w:r>
          </w:p>
        </w:tc>
      </w:tr>
      <w:tr w:rsidR="00020587" w:rsidRPr="00AD0E05" w14:paraId="1C55DCF8" w14:textId="77777777" w:rsidTr="00AD0E05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5A867A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a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E5A66C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Number of recursive sub-problems</w:t>
            </w:r>
          </w:p>
        </w:tc>
        <w:tc>
          <w:tcPr>
            <w:tcW w:w="12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2E6E99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7</w:t>
            </w:r>
          </w:p>
        </w:tc>
      </w:tr>
      <w:tr w:rsidR="00020587" w:rsidRPr="00AD0E05" w14:paraId="2B8C9638" w14:textId="77777777" w:rsidTr="00AD0E05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AD376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b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5F26A4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Factor by which input size (resolution) shrinks</w:t>
            </w:r>
          </w:p>
        </w:tc>
        <w:tc>
          <w:tcPr>
            <w:tcW w:w="12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A3412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2</w:t>
            </w:r>
          </w:p>
        </w:tc>
      </w:tr>
      <w:tr w:rsidR="00020587" w:rsidRPr="00AD0E05" w14:paraId="171BEE4F" w14:textId="77777777" w:rsidTr="00AD0E05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BA99A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f(n)</w:t>
            </w:r>
          </w:p>
        </w:tc>
        <w:tc>
          <w:tcPr>
            <w:tcW w:w="5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648D1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Cost of work done outside the recursive calls (combine step)</w:t>
            </w:r>
          </w:p>
        </w:tc>
        <w:tc>
          <w:tcPr>
            <w:tcW w:w="12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6BE5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n²</w:t>
            </w:r>
          </w:p>
        </w:tc>
      </w:tr>
    </w:tbl>
    <w:p w14:paraId="2592166E" w14:textId="77777777" w:rsidR="00020587" w:rsidRPr="00AD0E05" w:rsidRDefault="00020587" w:rsidP="00E65814">
      <w:pPr>
        <w:spacing w:after="150"/>
        <w:jc w:val="both"/>
      </w:pPr>
    </w:p>
    <w:p w14:paraId="7073499B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3. Applying the Master Theorem</w:t>
      </w:r>
    </w:p>
    <w:p w14:paraId="11DBC2BC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The Master Theorem compares f(n) against 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spellStart"/>
      <w:proofErr w:type="gramEnd"/>
      <w:r w:rsidRPr="00AD0E05">
        <w:rPr>
          <w:rFonts w:eastAsia="Calibri"/>
          <w:sz w:val="22"/>
          <w:szCs w:val="22"/>
        </w:rPr>
        <w:t>log_b</w:t>
      </w:r>
      <w:proofErr w:type="spellEnd"/>
      <w:r w:rsidRPr="00AD0E05">
        <w:rPr>
          <w:rFonts w:eastAsia="Calibri"/>
          <w:sz w:val="22"/>
          <w:szCs w:val="22"/>
        </w:rPr>
        <w:t xml:space="preserve"> a):</w:t>
      </w:r>
    </w:p>
    <w:p w14:paraId="36CA70DA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mbria Math"/>
          <w:i/>
          <w:iCs/>
          <w:sz w:val="24"/>
          <w:szCs w:val="24"/>
        </w:rPr>
        <w:t>n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^(</w:t>
      </w:r>
      <w:proofErr w:type="spellStart"/>
      <w:proofErr w:type="gramEnd"/>
      <w:r w:rsidRPr="00AD0E05">
        <w:rPr>
          <w:rFonts w:eastAsia="Cambria Math"/>
          <w:i/>
          <w:iCs/>
          <w:sz w:val="24"/>
          <w:szCs w:val="24"/>
        </w:rPr>
        <w:t>log_b</w:t>
      </w:r>
      <w:proofErr w:type="spellEnd"/>
      <w:r w:rsidRPr="00AD0E05">
        <w:rPr>
          <w:rFonts w:eastAsia="Cambria Math"/>
          <w:i/>
          <w:iCs/>
          <w:sz w:val="24"/>
          <w:szCs w:val="24"/>
        </w:rPr>
        <w:t xml:space="preserve"> a) = n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^(</w:t>
      </w:r>
      <w:proofErr w:type="gramEnd"/>
      <w:r w:rsidRPr="00AD0E05">
        <w:rPr>
          <w:rFonts w:eastAsia="Cambria Math"/>
          <w:i/>
          <w:iCs/>
          <w:sz w:val="24"/>
          <w:szCs w:val="24"/>
        </w:rPr>
        <w:t>log_2 7) ≈ n^2.807</w:t>
      </w:r>
    </w:p>
    <w:p w14:paraId="0F582AC6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The Master Theorem has three standard cases:</w:t>
      </w:r>
    </w:p>
    <w:p w14:paraId="446D9DA9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 xml:space="preserve">Case 1: If f(n) = </w:t>
      </w:r>
      <w:proofErr w:type="gramStart"/>
      <w:r w:rsidRPr="00AD0E05">
        <w:rPr>
          <w:rFonts w:eastAsia="Calibri"/>
          <w:sz w:val="22"/>
          <w:szCs w:val="22"/>
        </w:rPr>
        <w:t>O(</w:t>
      </w:r>
      <w:proofErr w:type="gramEnd"/>
      <w:r w:rsidRPr="00AD0E05">
        <w:rPr>
          <w:rFonts w:eastAsia="Calibri"/>
          <w:sz w:val="22"/>
          <w:szCs w:val="22"/>
        </w:rPr>
        <w:t>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spellStart"/>
      <w:proofErr w:type="gramEnd"/>
      <w:r w:rsidRPr="00AD0E05">
        <w:rPr>
          <w:rFonts w:eastAsia="Calibri"/>
          <w:sz w:val="22"/>
          <w:szCs w:val="22"/>
        </w:rPr>
        <w:t>log_b</w:t>
      </w:r>
      <w:proofErr w:type="spellEnd"/>
      <w:r w:rsidRPr="00AD0E05">
        <w:rPr>
          <w:rFonts w:eastAsia="Calibri"/>
          <w:sz w:val="22"/>
          <w:szCs w:val="22"/>
        </w:rPr>
        <w:t xml:space="preserve"> a − ε)) for some ε &gt; 0, then T(n) = </w:t>
      </w:r>
      <w:proofErr w:type="gramStart"/>
      <w:r w:rsidRPr="00AD0E05">
        <w:rPr>
          <w:rFonts w:eastAsia="Calibri"/>
          <w:sz w:val="22"/>
          <w:szCs w:val="22"/>
        </w:rPr>
        <w:t>Θ(</w:t>
      </w:r>
      <w:proofErr w:type="gramEnd"/>
      <w:r w:rsidRPr="00AD0E05">
        <w:rPr>
          <w:rFonts w:eastAsia="Calibri"/>
          <w:sz w:val="22"/>
          <w:szCs w:val="22"/>
        </w:rPr>
        <w:t>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spellStart"/>
      <w:proofErr w:type="gramEnd"/>
      <w:r w:rsidRPr="00AD0E05">
        <w:rPr>
          <w:rFonts w:eastAsia="Calibri"/>
          <w:sz w:val="22"/>
          <w:szCs w:val="22"/>
        </w:rPr>
        <w:t>log_b</w:t>
      </w:r>
      <w:proofErr w:type="spellEnd"/>
      <w:r w:rsidRPr="00AD0E05">
        <w:rPr>
          <w:rFonts w:eastAsia="Calibri"/>
          <w:sz w:val="22"/>
          <w:szCs w:val="22"/>
        </w:rPr>
        <w:t xml:space="preserve"> a)).</w:t>
      </w:r>
    </w:p>
    <w:p w14:paraId="3C462AEC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 xml:space="preserve">Case 2: If f(n) = </w:t>
      </w:r>
      <w:proofErr w:type="gramStart"/>
      <w:r w:rsidRPr="00AD0E05">
        <w:rPr>
          <w:rFonts w:eastAsia="Calibri"/>
          <w:sz w:val="22"/>
          <w:szCs w:val="22"/>
        </w:rPr>
        <w:t>Θ(</w:t>
      </w:r>
      <w:proofErr w:type="gramEnd"/>
      <w:r w:rsidRPr="00AD0E05">
        <w:rPr>
          <w:rFonts w:eastAsia="Calibri"/>
          <w:sz w:val="22"/>
          <w:szCs w:val="22"/>
        </w:rPr>
        <w:t>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spellStart"/>
      <w:proofErr w:type="gramEnd"/>
      <w:r w:rsidRPr="00AD0E05">
        <w:rPr>
          <w:rFonts w:eastAsia="Calibri"/>
          <w:sz w:val="22"/>
          <w:szCs w:val="22"/>
        </w:rPr>
        <w:t>log_b</w:t>
      </w:r>
      <w:proofErr w:type="spellEnd"/>
      <w:r w:rsidRPr="00AD0E05">
        <w:rPr>
          <w:rFonts w:eastAsia="Calibri"/>
          <w:sz w:val="22"/>
          <w:szCs w:val="22"/>
        </w:rPr>
        <w:t xml:space="preserve"> a) · </w:t>
      </w:r>
      <w:proofErr w:type="spellStart"/>
      <w:r w:rsidRPr="00AD0E05">
        <w:rPr>
          <w:rFonts w:eastAsia="Calibri"/>
          <w:sz w:val="22"/>
          <w:szCs w:val="22"/>
        </w:rPr>
        <w:t>log^k</w:t>
      </w:r>
      <w:proofErr w:type="spellEnd"/>
      <w:r w:rsidRPr="00AD0E05">
        <w:rPr>
          <w:rFonts w:eastAsia="Calibri"/>
          <w:sz w:val="22"/>
          <w:szCs w:val="22"/>
        </w:rPr>
        <w:t xml:space="preserve"> n), then T(n) = </w:t>
      </w:r>
      <w:proofErr w:type="gramStart"/>
      <w:r w:rsidRPr="00AD0E05">
        <w:rPr>
          <w:rFonts w:eastAsia="Calibri"/>
          <w:sz w:val="22"/>
          <w:szCs w:val="22"/>
        </w:rPr>
        <w:t>Θ(</w:t>
      </w:r>
      <w:proofErr w:type="gramEnd"/>
      <w:r w:rsidRPr="00AD0E05">
        <w:rPr>
          <w:rFonts w:eastAsia="Calibri"/>
          <w:sz w:val="22"/>
          <w:szCs w:val="22"/>
        </w:rPr>
        <w:t>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spellStart"/>
      <w:proofErr w:type="gramEnd"/>
      <w:r w:rsidRPr="00AD0E05">
        <w:rPr>
          <w:rFonts w:eastAsia="Calibri"/>
          <w:sz w:val="22"/>
          <w:szCs w:val="22"/>
        </w:rPr>
        <w:t>log_b</w:t>
      </w:r>
      <w:proofErr w:type="spellEnd"/>
      <w:r w:rsidRPr="00AD0E05">
        <w:rPr>
          <w:rFonts w:eastAsia="Calibri"/>
          <w:sz w:val="22"/>
          <w:szCs w:val="22"/>
        </w:rPr>
        <w:t xml:space="preserve"> a) · log^(k+1) n).</w:t>
      </w:r>
    </w:p>
    <w:p w14:paraId="6AE960FF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 xml:space="preserve">Case 3: If f(n) = </w:t>
      </w:r>
      <w:proofErr w:type="gramStart"/>
      <w:r w:rsidRPr="00AD0E05">
        <w:rPr>
          <w:rFonts w:eastAsia="Calibri"/>
          <w:sz w:val="22"/>
          <w:szCs w:val="22"/>
        </w:rPr>
        <w:t>Ω(</w:t>
      </w:r>
      <w:proofErr w:type="gramEnd"/>
      <w:r w:rsidRPr="00AD0E05">
        <w:rPr>
          <w:rFonts w:eastAsia="Calibri"/>
          <w:sz w:val="22"/>
          <w:szCs w:val="22"/>
        </w:rPr>
        <w:t>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spellStart"/>
      <w:proofErr w:type="gramEnd"/>
      <w:r w:rsidRPr="00AD0E05">
        <w:rPr>
          <w:rFonts w:eastAsia="Calibri"/>
          <w:sz w:val="22"/>
          <w:szCs w:val="22"/>
        </w:rPr>
        <w:t>log_b</w:t>
      </w:r>
      <w:proofErr w:type="spellEnd"/>
      <w:r w:rsidRPr="00AD0E05">
        <w:rPr>
          <w:rFonts w:eastAsia="Calibri"/>
          <w:sz w:val="22"/>
          <w:szCs w:val="22"/>
        </w:rPr>
        <w:t xml:space="preserve"> a + ε)) for some ε &gt; 0, and the regularity condition holds, then T(n) = Θ(f(n)).</w:t>
      </w:r>
    </w:p>
    <w:p w14:paraId="163AF87F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Here f(n) = n² and 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gramEnd"/>
      <w:r w:rsidRPr="00AD0E05">
        <w:rPr>
          <w:rFonts w:eastAsia="Calibri"/>
          <w:sz w:val="22"/>
          <w:szCs w:val="22"/>
        </w:rPr>
        <w:t>log_2 7) ≈ n^2.807. Since the exponent of f(n) is 2, which is strictly less than 2.807, we can choose ε ≈ 0.807 (any 0 &lt; ε ≤ 0.807 works) so that:</w:t>
      </w:r>
    </w:p>
    <w:p w14:paraId="6F5BDC4D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mbria Math"/>
          <w:i/>
          <w:iCs/>
          <w:sz w:val="24"/>
          <w:szCs w:val="24"/>
        </w:rPr>
        <w:t xml:space="preserve">f(n) = n² = 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O(</w:t>
      </w:r>
      <w:proofErr w:type="gramEnd"/>
      <w:r w:rsidRPr="00AD0E05">
        <w:rPr>
          <w:rFonts w:eastAsia="Cambria Math"/>
          <w:i/>
          <w:iCs/>
          <w:sz w:val="24"/>
          <w:szCs w:val="24"/>
        </w:rPr>
        <w:t>n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^(</w:t>
      </w:r>
      <w:proofErr w:type="gramEnd"/>
      <w:r w:rsidRPr="00AD0E05">
        <w:rPr>
          <w:rFonts w:eastAsia="Cambria Math"/>
          <w:i/>
          <w:iCs/>
          <w:sz w:val="24"/>
          <w:szCs w:val="24"/>
        </w:rPr>
        <w:t>2.807 − ε))</w:t>
      </w:r>
    </w:p>
    <w:p w14:paraId="321F70B5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This satisfies the condition for Case 1 of the Master Theorem.</w:t>
      </w:r>
    </w:p>
    <w:p w14:paraId="7B33979B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4. Justification of the Selected Case</w:t>
      </w:r>
    </w:p>
    <w:p w14:paraId="054C1CEF" w14:textId="77777777" w:rsidR="00020587" w:rsidRPr="00AD0E05" w:rsidRDefault="00000000" w:rsidP="00E65814">
      <w:pPr>
        <w:spacing w:after="120"/>
        <w:jc w:val="both"/>
        <w:rPr>
          <w:rFonts w:eastAsia="Calibri"/>
          <w:sz w:val="22"/>
          <w:szCs w:val="22"/>
        </w:rPr>
      </w:pPr>
      <w:r w:rsidRPr="00AD0E05">
        <w:rPr>
          <w:rFonts w:eastAsia="Calibri"/>
          <w:sz w:val="22"/>
          <w:szCs w:val="22"/>
        </w:rPr>
        <w:t xml:space="preserve">Case 1 applies whenever the cost of the combine step (f(n)) grows </w:t>
      </w:r>
      <w:proofErr w:type="spellStart"/>
      <w:r w:rsidRPr="00AD0E05">
        <w:rPr>
          <w:rFonts w:eastAsia="Calibri"/>
          <w:sz w:val="22"/>
          <w:szCs w:val="22"/>
        </w:rPr>
        <w:t>polynomially</w:t>
      </w:r>
      <w:proofErr w:type="spellEnd"/>
      <w:r w:rsidRPr="00AD0E05">
        <w:rPr>
          <w:rFonts w:eastAsia="Calibri"/>
          <w:sz w:val="22"/>
          <w:szCs w:val="22"/>
        </w:rPr>
        <w:t xml:space="preserve"> slower than the cost of the recursive branching (n</w:t>
      </w:r>
      <w:proofErr w:type="gramStart"/>
      <w:r w:rsidRPr="00AD0E05">
        <w:rPr>
          <w:rFonts w:eastAsia="Calibri"/>
          <w:sz w:val="22"/>
          <w:szCs w:val="22"/>
        </w:rPr>
        <w:t>^(</w:t>
      </w:r>
      <w:proofErr w:type="spellStart"/>
      <w:proofErr w:type="gramEnd"/>
      <w:r w:rsidRPr="00AD0E05">
        <w:rPr>
          <w:rFonts w:eastAsia="Calibri"/>
          <w:sz w:val="22"/>
          <w:szCs w:val="22"/>
        </w:rPr>
        <w:t>log_b</w:t>
      </w:r>
      <w:proofErr w:type="spellEnd"/>
      <w:r w:rsidRPr="00AD0E05">
        <w:rPr>
          <w:rFonts w:eastAsia="Calibri"/>
          <w:sz w:val="22"/>
          <w:szCs w:val="22"/>
        </w:rPr>
        <w:t xml:space="preserve"> a)) — meaning the work is dominated by the sheer number of recursive sub-problems rather than by the merge/combine operation. Here, 7 sub-problems per level (each of half the linear resolution) create a branching factor whose total leaf-level work, n^2.807, outweighs the n² combination cost at each level. </w:t>
      </w:r>
      <w:proofErr w:type="gramStart"/>
      <w:r w:rsidRPr="00AD0E05">
        <w:rPr>
          <w:rFonts w:eastAsia="Calibri"/>
          <w:sz w:val="22"/>
          <w:szCs w:val="22"/>
        </w:rPr>
        <w:t>Therefore</w:t>
      </w:r>
      <w:proofErr w:type="gramEnd"/>
      <w:r w:rsidRPr="00AD0E05">
        <w:rPr>
          <w:rFonts w:eastAsia="Calibri"/>
          <w:sz w:val="22"/>
          <w:szCs w:val="22"/>
        </w:rPr>
        <w:t xml:space="preserve"> the recursion, not the merge step, dominates the total running time — the defining condition of Case 1.</w:t>
      </w:r>
    </w:p>
    <w:p w14:paraId="687BD8B8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1B531F90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042C0C92" w14:textId="77777777" w:rsidR="00AD0E05" w:rsidRPr="00AD0E05" w:rsidRDefault="00AD0E05" w:rsidP="00E65814">
      <w:pPr>
        <w:spacing w:after="120"/>
        <w:jc w:val="both"/>
        <w:rPr>
          <w:rFonts w:eastAsia="Calibri"/>
          <w:sz w:val="22"/>
          <w:szCs w:val="22"/>
        </w:rPr>
      </w:pPr>
    </w:p>
    <w:p w14:paraId="584D874C" w14:textId="77777777" w:rsidR="00AD0E05" w:rsidRPr="00AD0E05" w:rsidRDefault="00AD0E05" w:rsidP="00E65814">
      <w:pPr>
        <w:spacing w:after="120"/>
        <w:jc w:val="both"/>
      </w:pPr>
    </w:p>
    <w:p w14:paraId="53FEA79B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lastRenderedPageBreak/>
        <w:t>5. Solving the Recurrence</w:t>
      </w:r>
    </w:p>
    <w:p w14:paraId="6B70DAA5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mbria Math"/>
          <w:i/>
          <w:iCs/>
          <w:sz w:val="24"/>
          <w:szCs w:val="24"/>
        </w:rPr>
        <w:t xml:space="preserve">T(n) = 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Θ(</w:t>
      </w:r>
      <w:proofErr w:type="gramEnd"/>
      <w:r w:rsidRPr="00AD0E05">
        <w:rPr>
          <w:rFonts w:eastAsia="Cambria Math"/>
          <w:i/>
          <w:iCs/>
          <w:sz w:val="24"/>
          <w:szCs w:val="24"/>
        </w:rPr>
        <w:t>n</w:t>
      </w:r>
      <w:proofErr w:type="gramStart"/>
      <w:r w:rsidRPr="00AD0E05">
        <w:rPr>
          <w:rFonts w:eastAsia="Cambria Math"/>
          <w:i/>
          <w:iCs/>
          <w:sz w:val="24"/>
          <w:szCs w:val="24"/>
        </w:rPr>
        <w:t>^(</w:t>
      </w:r>
      <w:proofErr w:type="gramEnd"/>
      <w:r w:rsidRPr="00AD0E05">
        <w:rPr>
          <w:rFonts w:eastAsia="Cambria Math"/>
          <w:i/>
          <w:iCs/>
          <w:sz w:val="24"/>
          <w:szCs w:val="24"/>
        </w:rPr>
        <w:t>log_2 7)) ≈ Θ(n^2.807)</w:t>
      </w:r>
    </w:p>
    <w:p w14:paraId="6380D703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This result mirrors the classic Strassen matrix-multiplication recurrence T(n) = 7T(n/2) + O(n²), which achieves Θ(n^log₂7) ≈ Θ(n^2.807) — faster than the naive O(n³) divide-and-conquer approach that would arise from 8 sub-problems (splitting into 2×2×2 blocks) instead of 7.</w:t>
      </w:r>
    </w:p>
    <w:p w14:paraId="60C57DA8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6. Growth of Processing Time with Image Resolution</w:t>
      </w:r>
    </w:p>
    <w:p w14:paraId="137281A2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Because each halving of resolution multiplies the recursive work by a factor of a = 7 (independent of the combine cost, which is dominated), doubling the image resolution n approximately multiplies total processing time by 2^2.807 ≈ 7×. The table below illustrates this for typical satellite image tile resolutions:</w:t>
      </w:r>
    </w:p>
    <w:tbl>
      <w:tblPr>
        <w:tblW w:w="9640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2600"/>
        <w:gridCol w:w="2900"/>
        <w:gridCol w:w="2185"/>
      </w:tblGrid>
      <w:tr w:rsidR="00020587" w:rsidRPr="00AD0E05" w14:paraId="17B346BF" w14:textId="77777777" w:rsidTr="00AD0E05">
        <w:tc>
          <w:tcPr>
            <w:tcW w:w="1955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3D109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Resolution n (pixels/side)</w:t>
            </w:r>
          </w:p>
        </w:tc>
        <w:tc>
          <w:tcPr>
            <w:tcW w:w="26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D70E0E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n² (combine cost / level)</w:t>
            </w:r>
          </w:p>
        </w:tc>
        <w:tc>
          <w:tcPr>
            <w:tcW w:w="2900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2E303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T(n) ≈ n^2.807 (relative units)</w:t>
            </w:r>
          </w:p>
        </w:tc>
        <w:tc>
          <w:tcPr>
            <w:tcW w:w="2185" w:type="dxa"/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BBF37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FFFFFF"/>
              </w:rPr>
              <w:t>Growth factor vs previous row</w:t>
            </w:r>
          </w:p>
        </w:tc>
      </w:tr>
      <w:tr w:rsidR="00020587" w:rsidRPr="00AD0E05" w14:paraId="50576BB1" w14:textId="77777777" w:rsidTr="00AD0E05">
        <w:tc>
          <w:tcPr>
            <w:tcW w:w="1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ADD5D8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256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1A2C0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65,536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D6D14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4.9 × 10⁶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4E5D1F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—</w:t>
            </w:r>
          </w:p>
        </w:tc>
      </w:tr>
      <w:tr w:rsidR="00020587" w:rsidRPr="00AD0E05" w14:paraId="4886F1A2" w14:textId="77777777" w:rsidTr="00AD0E05">
        <w:tc>
          <w:tcPr>
            <w:tcW w:w="1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CB41B0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512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3D55A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262,144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CC46C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3.5 × 10⁷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83E33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7.1×</w:t>
            </w:r>
          </w:p>
        </w:tc>
      </w:tr>
      <w:tr w:rsidR="00020587" w:rsidRPr="00AD0E05" w14:paraId="39DD1B4F" w14:textId="77777777" w:rsidTr="00AD0E05">
        <w:tc>
          <w:tcPr>
            <w:tcW w:w="1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0BC26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1024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EF803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1,048,576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2D6ED3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2.5 × 10⁸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13F10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7.1×</w:t>
            </w:r>
          </w:p>
        </w:tc>
      </w:tr>
      <w:tr w:rsidR="00020587" w:rsidRPr="00AD0E05" w14:paraId="002D5A8B" w14:textId="77777777" w:rsidTr="00AD0E05">
        <w:tc>
          <w:tcPr>
            <w:tcW w:w="1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D7F03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2048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E83B5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4,194,304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FAD10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1.7 × 10⁹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F37D3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7.0×</w:t>
            </w:r>
          </w:p>
        </w:tc>
      </w:tr>
      <w:tr w:rsidR="00020587" w:rsidRPr="00AD0E05" w14:paraId="6DAECBD0" w14:textId="77777777" w:rsidTr="00AD0E05">
        <w:tc>
          <w:tcPr>
            <w:tcW w:w="19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F74582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4096</w:t>
            </w:r>
          </w:p>
        </w:tc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28337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16,777,216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0A7EE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1.2 × 10¹⁰</w:t>
            </w:r>
          </w:p>
        </w:tc>
        <w:tc>
          <w:tcPr>
            <w:tcW w:w="218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70BDB" w14:textId="77777777" w:rsidR="00020587" w:rsidRPr="00AD0E05" w:rsidRDefault="00000000" w:rsidP="00E65814">
            <w:pPr>
              <w:jc w:val="both"/>
            </w:pPr>
            <w:r w:rsidRPr="00AD0E05">
              <w:rPr>
                <w:rFonts w:eastAsia="Calibri"/>
                <w:color w:val="000000"/>
              </w:rPr>
              <w:t>≈ 7.0×</w:t>
            </w:r>
          </w:p>
        </w:tc>
      </w:tr>
    </w:tbl>
    <w:p w14:paraId="65CDE31F" w14:textId="77777777" w:rsidR="00020587" w:rsidRPr="00AD0E05" w:rsidRDefault="00020587" w:rsidP="00E65814">
      <w:pPr>
        <w:spacing w:after="150"/>
        <w:jc w:val="both"/>
      </w:pPr>
    </w:p>
    <w:p w14:paraId="268F0025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The near-constant ≈7× growth factor per doubling of resolution directly reflects a = 7 recursive sub-regions per level, confirming that the recursive branching — not the O(n²) merge step — governs the algorithm's scalability.</w:t>
      </w:r>
    </w:p>
    <w:p w14:paraId="570543C9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7. Interpreting Efficiency Using Asymptotic Notation</w:t>
      </w:r>
    </w:p>
    <w:p w14:paraId="000666A4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>Upper bound: T(n) = O(n^2.807) — processing time will never exceed this rate of growth for large n.</w:t>
      </w:r>
    </w:p>
    <w:p w14:paraId="109C5548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>Lower bound: T(n) = Ω(n^2.807) — the algorithm cannot do better than this rate, since 7 full sub-problems must always be solved.</w:t>
      </w:r>
    </w:p>
    <w:p w14:paraId="58806B5F" w14:textId="77777777" w:rsidR="00020587" w:rsidRPr="00AD0E05" w:rsidRDefault="00000000" w:rsidP="00E65814">
      <w:pPr>
        <w:pStyle w:val="ListParagraph"/>
        <w:numPr>
          <w:ilvl w:val="0"/>
          <w:numId w:val="1"/>
        </w:numPr>
        <w:spacing w:after="60"/>
        <w:jc w:val="both"/>
      </w:pPr>
      <w:r w:rsidRPr="00AD0E05">
        <w:rPr>
          <w:rFonts w:eastAsia="Calibri"/>
          <w:sz w:val="22"/>
          <w:szCs w:val="22"/>
        </w:rPr>
        <w:t>Tight bound: T(n) = Θ(n^2.807) — because both bounds match, this is the exact asymptotic growth class of the algorithm.</w:t>
      </w:r>
    </w:p>
    <w:p w14:paraId="51A3F631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Practically, Θ(n^2.807) is significantly better than a naive O(n³) region-processing approach (which would be needed if all 8 quadrant combinations were processed independently without the algorithmic trick that reduces 8 sub-problems to 7), but it is still super-quadratic, so processing cost grows faster than the raw pixel count n². As satellite imagery resolution increases (e.g. moving from 4K to 8K to 16K tiles), this system remains usable but requires careful resource planning — parallelization across the 7 recursive branches, GPU acceleration, or tiling strategies — to keep processing time within operational limits.</w:t>
      </w:r>
    </w:p>
    <w:p w14:paraId="1A28A5E5" w14:textId="77777777" w:rsidR="00020587" w:rsidRPr="00AD0E05" w:rsidRDefault="00000000" w:rsidP="00E65814">
      <w:pPr>
        <w:pStyle w:val="Heading2"/>
        <w:spacing w:before="220" w:after="100"/>
        <w:jc w:val="both"/>
      </w:pPr>
      <w:r w:rsidRPr="00AD0E05">
        <w:rPr>
          <w:rFonts w:eastAsia="Calibri"/>
          <w:color w:val="2E75B6"/>
          <w:sz w:val="24"/>
          <w:szCs w:val="24"/>
        </w:rPr>
        <w:t>8. Conclusion</w:t>
      </w:r>
    </w:p>
    <w:p w14:paraId="247111D8" w14:textId="77777777" w:rsidR="00020587" w:rsidRPr="00AD0E05" w:rsidRDefault="00000000" w:rsidP="00E65814">
      <w:pPr>
        <w:spacing w:after="120"/>
        <w:jc w:val="both"/>
      </w:pPr>
      <w:r w:rsidRPr="00AD0E05">
        <w:rPr>
          <w:rFonts w:eastAsia="Calibri"/>
          <w:sz w:val="22"/>
          <w:szCs w:val="22"/>
        </w:rPr>
        <w:t>Applying the Master Theorem to T(n) = 7T(n/2) + n² correctly falls under Case 1, since the combine cost n² grows strictly slower than the recursive-branching cost n^(log₂7) ≈ n^2.807. The system's overall time complexity is Θ(n^2.807) — sub-cubic and considerably better than a naive O(n³) design, but super-quadratic, meaning processing time grows noticeably faster than image resolution itself. For scalable deployment on very high-resolution satellite imagery, this recursive design should be paired with parallel execution of the 7 sub-problems to keep real-world latency manageable.</w:t>
      </w:r>
    </w:p>
    <w:sectPr w:rsidR="00020587" w:rsidRPr="00AD0E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26ACC"/>
    <w:multiLevelType w:val="hybridMultilevel"/>
    <w:tmpl w:val="32E8541E"/>
    <w:lvl w:ilvl="0" w:tplc="7B863600">
      <w:start w:val="1"/>
      <w:numFmt w:val="bullet"/>
      <w:lvlText w:val="●"/>
      <w:lvlJc w:val="left"/>
      <w:pPr>
        <w:ind w:left="720" w:hanging="360"/>
      </w:pPr>
    </w:lvl>
    <w:lvl w:ilvl="1" w:tplc="FCFC1CDE">
      <w:start w:val="1"/>
      <w:numFmt w:val="bullet"/>
      <w:lvlText w:val="○"/>
      <w:lvlJc w:val="left"/>
      <w:pPr>
        <w:ind w:left="1440" w:hanging="360"/>
      </w:pPr>
    </w:lvl>
    <w:lvl w:ilvl="2" w:tplc="EFD2FC70">
      <w:start w:val="1"/>
      <w:numFmt w:val="bullet"/>
      <w:lvlText w:val="■"/>
      <w:lvlJc w:val="left"/>
      <w:pPr>
        <w:ind w:left="2160" w:hanging="360"/>
      </w:pPr>
    </w:lvl>
    <w:lvl w:ilvl="3" w:tplc="DFFC67B6">
      <w:start w:val="1"/>
      <w:numFmt w:val="bullet"/>
      <w:lvlText w:val="●"/>
      <w:lvlJc w:val="left"/>
      <w:pPr>
        <w:ind w:left="2880" w:hanging="360"/>
      </w:pPr>
    </w:lvl>
    <w:lvl w:ilvl="4" w:tplc="454027D8">
      <w:start w:val="1"/>
      <w:numFmt w:val="bullet"/>
      <w:lvlText w:val="○"/>
      <w:lvlJc w:val="left"/>
      <w:pPr>
        <w:ind w:left="3600" w:hanging="360"/>
      </w:pPr>
    </w:lvl>
    <w:lvl w:ilvl="5" w:tplc="031461F2">
      <w:start w:val="1"/>
      <w:numFmt w:val="bullet"/>
      <w:lvlText w:val="■"/>
      <w:lvlJc w:val="left"/>
      <w:pPr>
        <w:ind w:left="4320" w:hanging="360"/>
      </w:pPr>
    </w:lvl>
    <w:lvl w:ilvl="6" w:tplc="E158AFF4">
      <w:start w:val="1"/>
      <w:numFmt w:val="bullet"/>
      <w:lvlText w:val="●"/>
      <w:lvlJc w:val="left"/>
      <w:pPr>
        <w:ind w:left="5040" w:hanging="360"/>
      </w:pPr>
    </w:lvl>
    <w:lvl w:ilvl="7" w:tplc="D054D066">
      <w:start w:val="1"/>
      <w:numFmt w:val="bullet"/>
      <w:lvlText w:val="●"/>
      <w:lvlJc w:val="left"/>
      <w:pPr>
        <w:ind w:left="5760" w:hanging="360"/>
      </w:pPr>
    </w:lvl>
    <w:lvl w:ilvl="8" w:tplc="524E0E8C">
      <w:start w:val="1"/>
      <w:numFmt w:val="bullet"/>
      <w:lvlText w:val="●"/>
      <w:lvlJc w:val="left"/>
      <w:pPr>
        <w:ind w:left="6480" w:hanging="360"/>
      </w:pPr>
    </w:lvl>
  </w:abstractNum>
  <w:num w:numId="1" w16cid:durableId="19051360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0587"/>
    <w:rsid w:val="00020587"/>
    <w:rsid w:val="001C1F75"/>
    <w:rsid w:val="00257D1E"/>
    <w:rsid w:val="00AD0E05"/>
    <w:rsid w:val="00E6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0FF0C"/>
  <w15:docId w15:val="{1B988768-2049-48C4-8588-7BED55C27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1490</Words>
  <Characters>8493</Characters>
  <Application>Microsoft Office Word</Application>
  <DocSecurity>0</DocSecurity>
  <Lines>70</Lines>
  <Paragraphs>19</Paragraphs>
  <ScaleCrop>false</ScaleCrop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kailash m</cp:lastModifiedBy>
  <cp:revision>4</cp:revision>
  <dcterms:created xsi:type="dcterms:W3CDTF">2026-07-16T08:45:00Z</dcterms:created>
  <dcterms:modified xsi:type="dcterms:W3CDTF">2026-07-16T09:05:00Z</dcterms:modified>
</cp:coreProperties>
</file>