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D694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Question 2 – Pie Chart with Incorrect Proportions</w:t>
      </w:r>
    </w:p>
    <w:p w14:paraId="5B2ED4E4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69"/>
      </w:tblGrid>
      <w:tr w:rsidR="00342F55" w:rsidRPr="00342F55" w14:paraId="5A4F8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A02AD" w14:textId="77777777" w:rsidR="00342F55" w:rsidRPr="00342F55" w:rsidRDefault="00342F55" w:rsidP="00342F55">
            <w:pPr>
              <w:rPr>
                <w:rFonts w:ascii="Times New Roman" w:hAnsi="Times New Roman" w:cs="Times New Roman"/>
                <w:b/>
                <w:bCs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B356423" w14:textId="77777777" w:rsidR="00342F55" w:rsidRPr="00342F55" w:rsidRDefault="00342F55" w:rsidP="00342F55">
            <w:pPr>
              <w:rPr>
                <w:rFonts w:ascii="Times New Roman" w:hAnsi="Times New Roman" w:cs="Times New Roman"/>
                <w:b/>
                <w:bCs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</w:tr>
      <w:tr w:rsidR="00342F55" w:rsidRPr="00342F55" w14:paraId="1E68A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EEB8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033EE1CA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420</w:t>
            </w:r>
          </w:p>
        </w:tc>
      </w:tr>
      <w:tr w:rsidR="00342F55" w:rsidRPr="00342F55" w14:paraId="5D28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3C498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29B596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280</w:t>
            </w:r>
          </w:p>
        </w:tc>
      </w:tr>
      <w:tr w:rsidR="00342F55" w:rsidRPr="00342F55" w14:paraId="52B2F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2E92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7D9B87BA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200</w:t>
            </w:r>
          </w:p>
        </w:tc>
      </w:tr>
      <w:tr w:rsidR="00342F55" w:rsidRPr="00342F55" w14:paraId="2F2C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7343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3DC7A5B6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100</w:t>
            </w:r>
          </w:p>
        </w:tc>
      </w:tr>
      <w:tr w:rsidR="00342F55" w:rsidRPr="00342F55" w14:paraId="4F192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B7F8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6F6A4B2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1000</w:t>
            </w:r>
          </w:p>
        </w:tc>
      </w:tr>
    </w:tbl>
    <w:p w14:paraId="1309024B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pict w14:anchorId="0144E941">
          <v:rect id="_x0000_i1055" style="width:0;height:1.5pt" o:hralign="center" o:hrstd="t" o:hr="t" fillcolor="#a0a0a0" stroked="f"/>
        </w:pict>
      </w:r>
    </w:p>
    <w:p w14:paraId="5BA9BE5A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1. Calculate the correct percentage for each department</w:t>
      </w:r>
    </w:p>
    <w:p w14:paraId="19F86B00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The formula is:</w:t>
      </w:r>
    </w:p>
    <w:p w14:paraId="6A2D8C7B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Since the total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 xml:space="preserve"> is </w:t>
      </w:r>
      <w:r w:rsidRPr="00342F55">
        <w:rPr>
          <w:rFonts w:ascii="Times New Roman" w:hAnsi="Times New Roman" w:cs="Times New Roman"/>
          <w:b/>
          <w:bCs/>
        </w:rPr>
        <w:t>1000 students</w:t>
      </w:r>
      <w:r w:rsidRPr="00342F55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954"/>
        <w:gridCol w:w="2059"/>
      </w:tblGrid>
      <w:tr w:rsidR="00342F55" w:rsidRPr="00342F55" w14:paraId="0F778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32E56" w14:textId="77777777" w:rsidR="00342F55" w:rsidRPr="00342F55" w:rsidRDefault="00342F55" w:rsidP="00342F55">
            <w:pPr>
              <w:rPr>
                <w:rFonts w:ascii="Times New Roman" w:hAnsi="Times New Roman" w:cs="Times New Roman"/>
                <w:b/>
                <w:bCs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0DC5896A" w14:textId="77777777" w:rsidR="00342F55" w:rsidRPr="00342F55" w:rsidRDefault="00342F55" w:rsidP="00342F55">
            <w:pPr>
              <w:rPr>
                <w:rFonts w:ascii="Times New Roman" w:hAnsi="Times New Roman" w:cs="Times New Roman"/>
                <w:b/>
                <w:bCs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E3557D6" w14:textId="77777777" w:rsidR="00342F55" w:rsidRPr="00342F55" w:rsidRDefault="00342F55" w:rsidP="00342F55">
            <w:pPr>
              <w:rPr>
                <w:rFonts w:ascii="Times New Roman" w:hAnsi="Times New Roman" w:cs="Times New Roman"/>
                <w:b/>
                <w:bCs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Correct Percentage</w:t>
            </w:r>
          </w:p>
        </w:tc>
      </w:tr>
      <w:tr w:rsidR="00342F55" w:rsidRPr="00342F55" w14:paraId="06190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A952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Computer Science</w:t>
            </w:r>
          </w:p>
        </w:tc>
        <w:tc>
          <w:tcPr>
            <w:tcW w:w="0" w:type="auto"/>
            <w:vAlign w:val="center"/>
            <w:hideMark/>
          </w:tcPr>
          <w:p w14:paraId="6F7BBA01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789BA515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42%</w:t>
            </w:r>
          </w:p>
        </w:tc>
      </w:tr>
      <w:tr w:rsidR="00342F55" w:rsidRPr="00342F55" w14:paraId="26AF8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D819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9B3F379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14:paraId="6790523B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28%</w:t>
            </w:r>
          </w:p>
        </w:tc>
      </w:tr>
      <w:tr w:rsidR="00342F55" w:rsidRPr="00342F55" w14:paraId="23E97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D086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Mechanical</w:t>
            </w:r>
          </w:p>
        </w:tc>
        <w:tc>
          <w:tcPr>
            <w:tcW w:w="0" w:type="auto"/>
            <w:vAlign w:val="center"/>
            <w:hideMark/>
          </w:tcPr>
          <w:p w14:paraId="55BA735A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CE83941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20%</w:t>
            </w:r>
          </w:p>
        </w:tc>
      </w:tr>
      <w:tr w:rsidR="00342F55" w:rsidRPr="00342F55" w14:paraId="25DA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EDFC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Civil</w:t>
            </w:r>
          </w:p>
        </w:tc>
        <w:tc>
          <w:tcPr>
            <w:tcW w:w="0" w:type="auto"/>
            <w:vAlign w:val="center"/>
            <w:hideMark/>
          </w:tcPr>
          <w:p w14:paraId="55FFC24C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CDD113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10%</w:t>
            </w:r>
          </w:p>
        </w:tc>
      </w:tr>
      <w:tr w:rsidR="00342F55" w:rsidRPr="00342F55" w14:paraId="6D4EA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F3C6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C3FCE32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6D610C8" w14:textId="77777777" w:rsidR="00342F55" w:rsidRPr="00342F55" w:rsidRDefault="00342F55" w:rsidP="00342F55">
            <w:pPr>
              <w:rPr>
                <w:rFonts w:ascii="Times New Roman" w:hAnsi="Times New Roman" w:cs="Times New Roman"/>
              </w:rPr>
            </w:pPr>
            <w:r w:rsidRPr="00342F55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7C6F174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Therefore, the correct pie chart should have:</w:t>
      </w:r>
    </w:p>
    <w:p w14:paraId="4CDDBA9E" w14:textId="77777777" w:rsidR="00342F55" w:rsidRPr="00342F55" w:rsidRDefault="00342F55" w:rsidP="00342F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Computer Science → 42%</w:t>
      </w:r>
      <w:r w:rsidRPr="00342F55">
        <w:rPr>
          <w:rFonts w:ascii="Times New Roman" w:hAnsi="Times New Roman" w:cs="Times New Roman"/>
        </w:rPr>
        <w:t xml:space="preserve"> </w:t>
      </w:r>
    </w:p>
    <w:p w14:paraId="714D0A8D" w14:textId="77777777" w:rsidR="00342F55" w:rsidRPr="00342F55" w:rsidRDefault="00342F55" w:rsidP="00342F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Electronics → 28%</w:t>
      </w:r>
      <w:r w:rsidRPr="00342F55">
        <w:rPr>
          <w:rFonts w:ascii="Times New Roman" w:hAnsi="Times New Roman" w:cs="Times New Roman"/>
        </w:rPr>
        <w:t xml:space="preserve"> </w:t>
      </w:r>
    </w:p>
    <w:p w14:paraId="339AA42E" w14:textId="77777777" w:rsidR="00342F55" w:rsidRPr="00342F55" w:rsidRDefault="00342F55" w:rsidP="00342F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Mechanical → 20%</w:t>
      </w:r>
      <w:r w:rsidRPr="00342F55">
        <w:rPr>
          <w:rFonts w:ascii="Times New Roman" w:hAnsi="Times New Roman" w:cs="Times New Roman"/>
        </w:rPr>
        <w:t xml:space="preserve"> </w:t>
      </w:r>
    </w:p>
    <w:p w14:paraId="4E995459" w14:textId="77777777" w:rsidR="00342F55" w:rsidRPr="00342F55" w:rsidRDefault="00342F55" w:rsidP="00342F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Civil → 10%</w:t>
      </w:r>
      <w:r w:rsidRPr="00342F55">
        <w:rPr>
          <w:rFonts w:ascii="Times New Roman" w:hAnsi="Times New Roman" w:cs="Times New Roman"/>
        </w:rPr>
        <w:t xml:space="preserve"> </w:t>
      </w:r>
    </w:p>
    <w:p w14:paraId="6B45B9CA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pict w14:anchorId="4BB51B2F">
          <v:rect id="_x0000_i1056" style="width:0;height:1.5pt" o:hralign="center" o:hrstd="t" o:hr="t" fillcolor="#a0a0a0" stroked="f"/>
        </w:pict>
      </w:r>
    </w:p>
    <w:p w14:paraId="6CF563F4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2. Why is the displayed chart misleading?</w:t>
      </w:r>
    </w:p>
    <w:p w14:paraId="1D08854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The designer has shown approximately:</w:t>
      </w:r>
    </w:p>
    <w:p w14:paraId="6AEE7F9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50% + 30% + 15% + 15% = 110%</w:t>
      </w:r>
    </w:p>
    <w:p w14:paraId="5AA27D0E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lastRenderedPageBreak/>
        <w:t xml:space="preserve">A pie chart represents a complete population, so its slices must always add up to </w:t>
      </w:r>
      <w:r w:rsidRPr="00342F55">
        <w:rPr>
          <w:rFonts w:ascii="Times New Roman" w:hAnsi="Times New Roman" w:cs="Times New Roman"/>
          <w:b/>
          <w:bCs/>
        </w:rPr>
        <w:t>100%</w:t>
      </w:r>
      <w:r w:rsidRPr="00342F55">
        <w:rPr>
          <w:rFonts w:ascii="Times New Roman" w:hAnsi="Times New Roman" w:cs="Times New Roman"/>
        </w:rPr>
        <w:t>.</w:t>
      </w:r>
    </w:p>
    <w:p w14:paraId="26A465D1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The displayed proportions therefore do not represent the actual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 xml:space="preserve"> data.</w:t>
      </w:r>
    </w:p>
    <w:p w14:paraId="0BE2D3B4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For example:</w:t>
      </w:r>
    </w:p>
    <w:p w14:paraId="17E04C87" w14:textId="77777777" w:rsidR="00342F55" w:rsidRPr="00342F55" w:rsidRDefault="00342F55" w:rsidP="00342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Computer Science is actually </w:t>
      </w:r>
      <w:r w:rsidRPr="00342F55">
        <w:rPr>
          <w:rFonts w:ascii="Times New Roman" w:hAnsi="Times New Roman" w:cs="Times New Roman"/>
          <w:b/>
          <w:bCs/>
        </w:rPr>
        <w:t>42%</w:t>
      </w:r>
      <w:r w:rsidRPr="00342F55">
        <w:rPr>
          <w:rFonts w:ascii="Times New Roman" w:hAnsi="Times New Roman" w:cs="Times New Roman"/>
        </w:rPr>
        <w:t xml:space="preserve">, but shown as </w:t>
      </w:r>
      <w:r w:rsidRPr="00342F55">
        <w:rPr>
          <w:rFonts w:ascii="Times New Roman" w:hAnsi="Times New Roman" w:cs="Times New Roman"/>
          <w:b/>
          <w:bCs/>
        </w:rPr>
        <w:t>50%</w:t>
      </w:r>
      <w:r w:rsidRPr="00342F55">
        <w:rPr>
          <w:rFonts w:ascii="Times New Roman" w:hAnsi="Times New Roman" w:cs="Times New Roman"/>
        </w:rPr>
        <w:t xml:space="preserve">. </w:t>
      </w:r>
    </w:p>
    <w:p w14:paraId="12E489FF" w14:textId="77777777" w:rsidR="00342F55" w:rsidRPr="00342F55" w:rsidRDefault="00342F55" w:rsidP="00342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Mechanical is actually </w:t>
      </w:r>
      <w:r w:rsidRPr="00342F55">
        <w:rPr>
          <w:rFonts w:ascii="Times New Roman" w:hAnsi="Times New Roman" w:cs="Times New Roman"/>
          <w:b/>
          <w:bCs/>
        </w:rPr>
        <w:t>20%</w:t>
      </w:r>
      <w:r w:rsidRPr="00342F55">
        <w:rPr>
          <w:rFonts w:ascii="Times New Roman" w:hAnsi="Times New Roman" w:cs="Times New Roman"/>
        </w:rPr>
        <w:t xml:space="preserve">, but shown as </w:t>
      </w:r>
      <w:r w:rsidRPr="00342F55">
        <w:rPr>
          <w:rFonts w:ascii="Times New Roman" w:hAnsi="Times New Roman" w:cs="Times New Roman"/>
          <w:b/>
          <w:bCs/>
        </w:rPr>
        <w:t>15%</w:t>
      </w:r>
      <w:r w:rsidRPr="00342F55">
        <w:rPr>
          <w:rFonts w:ascii="Times New Roman" w:hAnsi="Times New Roman" w:cs="Times New Roman"/>
        </w:rPr>
        <w:t xml:space="preserve">. </w:t>
      </w:r>
    </w:p>
    <w:p w14:paraId="648EC2E4" w14:textId="77777777" w:rsidR="00342F55" w:rsidRPr="00342F55" w:rsidRDefault="00342F55" w:rsidP="00342F5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Civil is actually </w:t>
      </w:r>
      <w:r w:rsidRPr="00342F55">
        <w:rPr>
          <w:rFonts w:ascii="Times New Roman" w:hAnsi="Times New Roman" w:cs="Times New Roman"/>
          <w:b/>
          <w:bCs/>
        </w:rPr>
        <w:t>10%</w:t>
      </w:r>
      <w:r w:rsidRPr="00342F55">
        <w:rPr>
          <w:rFonts w:ascii="Times New Roman" w:hAnsi="Times New Roman" w:cs="Times New Roman"/>
        </w:rPr>
        <w:t xml:space="preserve">, but shown as </w:t>
      </w:r>
      <w:r w:rsidRPr="00342F55">
        <w:rPr>
          <w:rFonts w:ascii="Times New Roman" w:hAnsi="Times New Roman" w:cs="Times New Roman"/>
          <w:b/>
          <w:bCs/>
        </w:rPr>
        <w:t>15%</w:t>
      </w:r>
      <w:r w:rsidRPr="00342F55">
        <w:rPr>
          <w:rFonts w:ascii="Times New Roman" w:hAnsi="Times New Roman" w:cs="Times New Roman"/>
        </w:rPr>
        <w:t xml:space="preserve">. </w:t>
      </w:r>
    </w:p>
    <w:p w14:paraId="53D79B10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This can significantly distort the viewer's perception of departmental size.</w:t>
      </w:r>
    </w:p>
    <w:p w14:paraId="1164A6C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A pie chart is only meaningful when every slice represents its correct share of the whole.</w:t>
      </w:r>
    </w:p>
    <w:p w14:paraId="5D5F04B2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pict w14:anchorId="7DE0B93B">
          <v:rect id="_x0000_i1057" style="width:0;height:1.5pt" o:hralign="center" o:hrstd="t" o:hr="t" fillcolor="#a0a0a0" stroked="f"/>
        </w:pict>
      </w:r>
    </w:p>
    <w:p w14:paraId="214409CA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3. Alternative chart for better comparison</w:t>
      </w:r>
    </w:p>
    <w:p w14:paraId="4A385E27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A </w:t>
      </w:r>
      <w:r w:rsidRPr="00342F55">
        <w:rPr>
          <w:rFonts w:ascii="Times New Roman" w:hAnsi="Times New Roman" w:cs="Times New Roman"/>
          <w:b/>
          <w:bCs/>
        </w:rPr>
        <w:t>bar chart</w:t>
      </w:r>
      <w:r w:rsidRPr="00342F55">
        <w:rPr>
          <w:rFonts w:ascii="Times New Roman" w:hAnsi="Times New Roman" w:cs="Times New Roman"/>
        </w:rPr>
        <w:t xml:space="preserve"> would be a better choice for comparing department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>.</w:t>
      </w:r>
    </w:p>
    <w:p w14:paraId="6F80DADA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Why?</w:t>
      </w:r>
    </w:p>
    <w:p w14:paraId="3D58D17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The difference between </w:t>
      </w:r>
      <w:r w:rsidRPr="00342F55">
        <w:rPr>
          <w:rFonts w:ascii="Times New Roman" w:hAnsi="Times New Roman" w:cs="Times New Roman"/>
          <w:b/>
          <w:bCs/>
        </w:rPr>
        <w:t>42%, 28%, 20%, and 10%</w:t>
      </w:r>
      <w:r w:rsidRPr="00342F55">
        <w:rPr>
          <w:rFonts w:ascii="Times New Roman" w:hAnsi="Times New Roman" w:cs="Times New Roman"/>
        </w:rPr>
        <w:t xml:space="preserve"> is easier to compare using bar lengths than by judging angles and areas of pie slices.</w:t>
      </w:r>
    </w:p>
    <w:p w14:paraId="1369584B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A bar chart would immediately show:</w:t>
      </w:r>
    </w:p>
    <w:p w14:paraId="4B6CEB5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Computer Science &gt; Electronics &gt; Mechanical &gt; Civil</w:t>
      </w:r>
    </w:p>
    <w:p w14:paraId="2C8D6E5B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A </w:t>
      </w:r>
      <w:r w:rsidRPr="00342F55">
        <w:rPr>
          <w:rFonts w:ascii="Times New Roman" w:hAnsi="Times New Roman" w:cs="Times New Roman"/>
          <w:b/>
          <w:bCs/>
        </w:rPr>
        <w:t>horizontal bar chart</w:t>
      </w:r>
      <w:r w:rsidRPr="00342F55">
        <w:rPr>
          <w:rFonts w:ascii="Times New Roman" w:hAnsi="Times New Roman" w:cs="Times New Roman"/>
        </w:rPr>
        <w:t xml:space="preserve"> would be particularly effective if department names are long.</w:t>
      </w:r>
    </w:p>
    <w:p w14:paraId="48CF554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pict w14:anchorId="312F0BF6">
          <v:rect id="_x0000_i1058" style="width:0;height:1.5pt" o:hralign="center" o:hrstd="t" o:hr="t" fillcolor="#a0a0a0" stroked="f"/>
        </w:pict>
      </w:r>
    </w:p>
    <w:p w14:paraId="5508464F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4. How could this affect institutional planning?</w:t>
      </w:r>
    </w:p>
    <w:p w14:paraId="397E2EA6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Incorrect proportions could lead university administrators to make poor resource-allocation decisions.</w:t>
      </w:r>
    </w:p>
    <w:p w14:paraId="38D06A00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For example, if Computer Science is incorrectly perceived as </w:t>
      </w:r>
      <w:r w:rsidRPr="00342F55">
        <w:rPr>
          <w:rFonts w:ascii="Times New Roman" w:hAnsi="Times New Roman" w:cs="Times New Roman"/>
          <w:b/>
          <w:bCs/>
        </w:rPr>
        <w:t>50% instead of 42%</w:t>
      </w:r>
      <w:r w:rsidRPr="00342F55">
        <w:rPr>
          <w:rFonts w:ascii="Times New Roman" w:hAnsi="Times New Roman" w:cs="Times New Roman"/>
        </w:rPr>
        <w:t>, the university might:</w:t>
      </w:r>
    </w:p>
    <w:p w14:paraId="2E7F57B8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Allocate </w:t>
      </w:r>
      <w:r w:rsidRPr="00342F55">
        <w:rPr>
          <w:rFonts w:ascii="Times New Roman" w:hAnsi="Times New Roman" w:cs="Times New Roman"/>
          <w:b/>
          <w:bCs/>
        </w:rPr>
        <w:t>too many classrooms or laboratories</w:t>
      </w:r>
      <w:r w:rsidRPr="00342F55">
        <w:rPr>
          <w:rFonts w:ascii="Times New Roman" w:hAnsi="Times New Roman" w:cs="Times New Roman"/>
        </w:rPr>
        <w:t xml:space="preserve"> to Computer Science. </w:t>
      </w:r>
    </w:p>
    <w:p w14:paraId="6654FFE3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Hire more faculty than actually required. </w:t>
      </w:r>
    </w:p>
    <w:p w14:paraId="65E9A3B2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Overestimate demand for Computer Science courses. </w:t>
      </w:r>
    </w:p>
    <w:p w14:paraId="4F39C3A6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Under-allocate resources to Mechanical or Civil departments. </w:t>
      </w:r>
    </w:p>
    <w:p w14:paraId="761384ED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Miscalculate infrastructure and equipment requirements. </w:t>
      </w:r>
    </w:p>
    <w:p w14:paraId="65DF7F31" w14:textId="77777777" w:rsidR="00342F55" w:rsidRPr="00342F55" w:rsidRDefault="00342F55" w:rsidP="00342F5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Make incorrect decisions about </w:t>
      </w:r>
      <w:r w:rsidRPr="00342F55">
        <w:rPr>
          <w:rFonts w:ascii="Times New Roman" w:hAnsi="Times New Roman" w:cs="Times New Roman"/>
          <w:b/>
          <w:bCs/>
        </w:rPr>
        <w:t>faculty recruitment and student capacity</w:t>
      </w:r>
      <w:r w:rsidRPr="00342F55">
        <w:rPr>
          <w:rFonts w:ascii="Times New Roman" w:hAnsi="Times New Roman" w:cs="Times New Roman"/>
        </w:rPr>
        <w:t xml:space="preserve">. </w:t>
      </w:r>
    </w:p>
    <w:p w14:paraId="4A1F67D2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lastRenderedPageBreak/>
        <w:t xml:space="preserve">The error could therefore affect </w:t>
      </w:r>
      <w:r w:rsidRPr="00342F55">
        <w:rPr>
          <w:rFonts w:ascii="Times New Roman" w:hAnsi="Times New Roman" w:cs="Times New Roman"/>
          <w:b/>
          <w:bCs/>
        </w:rPr>
        <w:t>budgeting, infrastructure planning, faculty allocation, laboratory requirements, and future admissions</w:t>
      </w:r>
      <w:r w:rsidRPr="00342F55">
        <w:rPr>
          <w:rFonts w:ascii="Times New Roman" w:hAnsi="Times New Roman" w:cs="Times New Roman"/>
        </w:rPr>
        <w:t>.</w:t>
      </w:r>
    </w:p>
    <w:p w14:paraId="31DEC82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pict w14:anchorId="74EABC33">
          <v:rect id="_x0000_i1059" style="width:0;height:1.5pt" o:hralign="center" o:hrstd="t" o:hr="t" fillcolor="#a0a0a0" stroked="f"/>
        </w:pict>
      </w:r>
    </w:p>
    <w:p w14:paraId="4AB0F9A6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R Code</w:t>
      </w:r>
    </w:p>
    <w:p w14:paraId="026636B7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This code creates the </w:t>
      </w:r>
      <w:r w:rsidRPr="00342F55">
        <w:rPr>
          <w:rFonts w:ascii="Times New Roman" w:hAnsi="Times New Roman" w:cs="Times New Roman"/>
          <w:b/>
          <w:bCs/>
        </w:rPr>
        <w:t>incorrect pie chart and the correct pie chart</w:t>
      </w:r>
      <w:r w:rsidRPr="00342F55">
        <w:rPr>
          <w:rFonts w:ascii="Times New Roman" w:hAnsi="Times New Roman" w:cs="Times New Roman"/>
        </w:rPr>
        <w:t xml:space="preserve">, and also creates a </w:t>
      </w:r>
      <w:r w:rsidRPr="00342F55">
        <w:rPr>
          <w:rFonts w:ascii="Times New Roman" w:hAnsi="Times New Roman" w:cs="Times New Roman"/>
          <w:b/>
          <w:bCs/>
        </w:rPr>
        <w:t>bar chart for accurate comparison</w:t>
      </w:r>
      <w:r w:rsidRPr="00342F55">
        <w:rPr>
          <w:rFonts w:ascii="Times New Roman" w:hAnsi="Times New Roman" w:cs="Times New Roman"/>
        </w:rPr>
        <w:t>.</w:t>
      </w:r>
    </w:p>
    <w:p w14:paraId="264DC30E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Question 2: Pie Chart with Incorrect Proportions</w:t>
      </w:r>
    </w:p>
    <w:p w14:paraId="1040A8E3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1B9BCACF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# Student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 xml:space="preserve"> data</w:t>
      </w:r>
    </w:p>
    <w:p w14:paraId="42C01F7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departments &lt;- </w:t>
      </w:r>
      <w:proofErr w:type="gramStart"/>
      <w:r w:rsidRPr="00342F55">
        <w:rPr>
          <w:rFonts w:ascii="Times New Roman" w:hAnsi="Times New Roman" w:cs="Times New Roman"/>
        </w:rPr>
        <w:t>c(</w:t>
      </w:r>
      <w:proofErr w:type="gramEnd"/>
      <w:r w:rsidRPr="00342F55">
        <w:rPr>
          <w:rFonts w:ascii="Times New Roman" w:hAnsi="Times New Roman" w:cs="Times New Roman"/>
        </w:rPr>
        <w:t>"Computer Science",</w:t>
      </w:r>
    </w:p>
    <w:p w14:paraId="5F84283E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         "Electronics",</w:t>
      </w:r>
    </w:p>
    <w:p w14:paraId="6C08B0B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         "Mechanical",</w:t>
      </w:r>
    </w:p>
    <w:p w14:paraId="246FF5F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         "Civil")</w:t>
      </w:r>
    </w:p>
    <w:p w14:paraId="763B888D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64F26D2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students &lt;- </w:t>
      </w:r>
      <w:proofErr w:type="gramStart"/>
      <w:r w:rsidRPr="00342F55">
        <w:rPr>
          <w:rFonts w:ascii="Times New Roman" w:hAnsi="Times New Roman" w:cs="Times New Roman"/>
        </w:rPr>
        <w:t>c(</w:t>
      </w:r>
      <w:proofErr w:type="gramEnd"/>
      <w:r w:rsidRPr="00342F55">
        <w:rPr>
          <w:rFonts w:ascii="Times New Roman" w:hAnsi="Times New Roman" w:cs="Times New Roman"/>
        </w:rPr>
        <w:t>420, 280, 200, 100)</w:t>
      </w:r>
    </w:p>
    <w:p w14:paraId="43533D2D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6B5EBB6A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Calculate correct percentages</w:t>
      </w:r>
    </w:p>
    <w:p w14:paraId="2C48CA12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percentage &lt;- (students / sum(students)) * 100</w:t>
      </w:r>
    </w:p>
    <w:p w14:paraId="7F7CD20D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729341CB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Display percentages</w:t>
      </w:r>
    </w:p>
    <w:p w14:paraId="164FF95E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result &lt;- </w:t>
      </w:r>
      <w:proofErr w:type="spellStart"/>
      <w:proofErr w:type="gramStart"/>
      <w:r w:rsidRPr="00342F55">
        <w:rPr>
          <w:rFonts w:ascii="Times New Roman" w:hAnsi="Times New Roman" w:cs="Times New Roman"/>
        </w:rPr>
        <w:t>data.frame</w:t>
      </w:r>
      <w:proofErr w:type="spellEnd"/>
      <w:proofErr w:type="gramEnd"/>
      <w:r w:rsidRPr="00342F55">
        <w:rPr>
          <w:rFonts w:ascii="Times New Roman" w:hAnsi="Times New Roman" w:cs="Times New Roman"/>
        </w:rPr>
        <w:t>(</w:t>
      </w:r>
    </w:p>
    <w:p w14:paraId="151E3EE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Department = departments,</w:t>
      </w:r>
    </w:p>
    <w:p w14:paraId="4460D14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Students = students,</w:t>
      </w:r>
    </w:p>
    <w:p w14:paraId="51498010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Percentage = percentage</w:t>
      </w:r>
    </w:p>
    <w:p w14:paraId="0BC2B58A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)</w:t>
      </w:r>
    </w:p>
    <w:p w14:paraId="47BB2CCC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72B27AC1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print(result)</w:t>
      </w:r>
    </w:p>
    <w:p w14:paraId="441C267D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06FD644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-------------------------------</w:t>
      </w:r>
    </w:p>
    <w:p w14:paraId="41FD9E1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1. Incorrect Pie Chart</w:t>
      </w:r>
    </w:p>
    <w:p w14:paraId="39A7849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lastRenderedPageBreak/>
        <w:t># -------------------------------</w:t>
      </w:r>
    </w:p>
    <w:p w14:paraId="6A968EB0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2CECDD1E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incorrect &lt;- </w:t>
      </w:r>
      <w:proofErr w:type="gramStart"/>
      <w:r w:rsidRPr="00342F55">
        <w:rPr>
          <w:rFonts w:ascii="Times New Roman" w:hAnsi="Times New Roman" w:cs="Times New Roman"/>
        </w:rPr>
        <w:t>c(</w:t>
      </w:r>
      <w:proofErr w:type="gramEnd"/>
      <w:r w:rsidRPr="00342F55">
        <w:rPr>
          <w:rFonts w:ascii="Times New Roman" w:hAnsi="Times New Roman" w:cs="Times New Roman"/>
        </w:rPr>
        <w:t>50, 30, 15, 15)</w:t>
      </w:r>
    </w:p>
    <w:p w14:paraId="15EB7FF3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06983BA9" w14:textId="77777777" w:rsidR="00342F55" w:rsidRPr="00342F55" w:rsidRDefault="00342F55" w:rsidP="00342F55">
      <w:pPr>
        <w:rPr>
          <w:rFonts w:ascii="Times New Roman" w:hAnsi="Times New Roman" w:cs="Times New Roman"/>
        </w:rPr>
      </w:pPr>
      <w:proofErr w:type="gramStart"/>
      <w:r w:rsidRPr="00342F55">
        <w:rPr>
          <w:rFonts w:ascii="Times New Roman" w:hAnsi="Times New Roman" w:cs="Times New Roman"/>
        </w:rPr>
        <w:t>pie(</w:t>
      </w:r>
      <w:proofErr w:type="gramEnd"/>
      <w:r w:rsidRPr="00342F55">
        <w:rPr>
          <w:rFonts w:ascii="Times New Roman" w:hAnsi="Times New Roman" w:cs="Times New Roman"/>
        </w:rPr>
        <w:t>incorrect,</w:t>
      </w:r>
    </w:p>
    <w:p w14:paraId="1935869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labels = </w:t>
      </w:r>
      <w:proofErr w:type="gramStart"/>
      <w:r w:rsidRPr="00342F55">
        <w:rPr>
          <w:rFonts w:ascii="Times New Roman" w:hAnsi="Times New Roman" w:cs="Times New Roman"/>
        </w:rPr>
        <w:t>paste(</w:t>
      </w:r>
      <w:proofErr w:type="gramEnd"/>
      <w:r w:rsidRPr="00342F55">
        <w:rPr>
          <w:rFonts w:ascii="Times New Roman" w:hAnsi="Times New Roman" w:cs="Times New Roman"/>
        </w:rPr>
        <w:t>departments, incorrect, "%"),</w:t>
      </w:r>
    </w:p>
    <w:p w14:paraId="3578C0D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main = "Misleading Pie Chart")</w:t>
      </w:r>
    </w:p>
    <w:p w14:paraId="748AF994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12959E2D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-------------------------------</w:t>
      </w:r>
    </w:p>
    <w:p w14:paraId="10E1DE1F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2. Correct Pie Chart</w:t>
      </w:r>
    </w:p>
    <w:p w14:paraId="44130076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-------------------------------</w:t>
      </w:r>
    </w:p>
    <w:p w14:paraId="2805875C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77269BC0" w14:textId="77777777" w:rsidR="00342F55" w:rsidRPr="00342F55" w:rsidRDefault="00342F55" w:rsidP="00342F55">
      <w:pPr>
        <w:rPr>
          <w:rFonts w:ascii="Times New Roman" w:hAnsi="Times New Roman" w:cs="Times New Roman"/>
        </w:rPr>
      </w:pPr>
      <w:proofErr w:type="gramStart"/>
      <w:r w:rsidRPr="00342F55">
        <w:rPr>
          <w:rFonts w:ascii="Times New Roman" w:hAnsi="Times New Roman" w:cs="Times New Roman"/>
        </w:rPr>
        <w:t>pie(</w:t>
      </w:r>
      <w:proofErr w:type="gramEnd"/>
      <w:r w:rsidRPr="00342F55">
        <w:rPr>
          <w:rFonts w:ascii="Times New Roman" w:hAnsi="Times New Roman" w:cs="Times New Roman"/>
        </w:rPr>
        <w:t>students,</w:t>
      </w:r>
    </w:p>
    <w:p w14:paraId="1F3211F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labels = </w:t>
      </w:r>
      <w:proofErr w:type="gramStart"/>
      <w:r w:rsidRPr="00342F55">
        <w:rPr>
          <w:rFonts w:ascii="Times New Roman" w:hAnsi="Times New Roman" w:cs="Times New Roman"/>
        </w:rPr>
        <w:t>paste(</w:t>
      </w:r>
      <w:proofErr w:type="gramEnd"/>
      <w:r w:rsidRPr="00342F55">
        <w:rPr>
          <w:rFonts w:ascii="Times New Roman" w:hAnsi="Times New Roman" w:cs="Times New Roman"/>
        </w:rPr>
        <w:t>departments, percentage, "%"),</w:t>
      </w:r>
    </w:p>
    <w:p w14:paraId="5EE7AB8F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main = "Correct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 xml:space="preserve"> Distribution")</w:t>
      </w:r>
    </w:p>
    <w:p w14:paraId="78AD78B1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31FC2626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-------------------------------</w:t>
      </w:r>
    </w:p>
    <w:p w14:paraId="31503F6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3. Bar Chart</w:t>
      </w:r>
    </w:p>
    <w:p w14:paraId="6E9DCDE0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# -------------------------------</w:t>
      </w:r>
    </w:p>
    <w:p w14:paraId="36EFFAB2" w14:textId="77777777" w:rsidR="00342F55" w:rsidRPr="00342F55" w:rsidRDefault="00342F55" w:rsidP="00342F55">
      <w:pPr>
        <w:rPr>
          <w:rFonts w:ascii="Times New Roman" w:hAnsi="Times New Roman" w:cs="Times New Roman"/>
        </w:rPr>
      </w:pPr>
    </w:p>
    <w:p w14:paraId="2F713CEE" w14:textId="77777777" w:rsidR="00342F55" w:rsidRPr="00342F55" w:rsidRDefault="00342F55" w:rsidP="00342F55">
      <w:pPr>
        <w:rPr>
          <w:rFonts w:ascii="Times New Roman" w:hAnsi="Times New Roman" w:cs="Times New Roman"/>
        </w:rPr>
      </w:pPr>
      <w:proofErr w:type="spellStart"/>
      <w:proofErr w:type="gramStart"/>
      <w:r w:rsidRPr="00342F55">
        <w:rPr>
          <w:rFonts w:ascii="Times New Roman" w:hAnsi="Times New Roman" w:cs="Times New Roman"/>
        </w:rPr>
        <w:t>barplot</w:t>
      </w:r>
      <w:proofErr w:type="spellEnd"/>
      <w:r w:rsidRPr="00342F55">
        <w:rPr>
          <w:rFonts w:ascii="Times New Roman" w:hAnsi="Times New Roman" w:cs="Times New Roman"/>
        </w:rPr>
        <w:t>(</w:t>
      </w:r>
      <w:proofErr w:type="gramEnd"/>
      <w:r w:rsidRPr="00342F55">
        <w:rPr>
          <w:rFonts w:ascii="Times New Roman" w:hAnsi="Times New Roman" w:cs="Times New Roman"/>
        </w:rPr>
        <w:t>students,</w:t>
      </w:r>
    </w:p>
    <w:p w14:paraId="263B4E21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</w:t>
      </w:r>
      <w:proofErr w:type="spellStart"/>
      <w:r w:rsidRPr="00342F55">
        <w:rPr>
          <w:rFonts w:ascii="Times New Roman" w:hAnsi="Times New Roman" w:cs="Times New Roman"/>
        </w:rPr>
        <w:t>names.arg</w:t>
      </w:r>
      <w:proofErr w:type="spellEnd"/>
      <w:r w:rsidRPr="00342F55">
        <w:rPr>
          <w:rFonts w:ascii="Times New Roman" w:hAnsi="Times New Roman" w:cs="Times New Roman"/>
        </w:rPr>
        <w:t xml:space="preserve"> = departments,</w:t>
      </w:r>
    </w:p>
    <w:p w14:paraId="4C310F6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main = "Student </w:t>
      </w:r>
      <w:proofErr w:type="spellStart"/>
      <w:r w:rsidRPr="00342F55">
        <w:rPr>
          <w:rFonts w:ascii="Times New Roman" w:hAnsi="Times New Roman" w:cs="Times New Roman"/>
        </w:rPr>
        <w:t>Enrollment</w:t>
      </w:r>
      <w:proofErr w:type="spellEnd"/>
      <w:r w:rsidRPr="00342F55">
        <w:rPr>
          <w:rFonts w:ascii="Times New Roman" w:hAnsi="Times New Roman" w:cs="Times New Roman"/>
        </w:rPr>
        <w:t xml:space="preserve"> by Department",</w:t>
      </w:r>
    </w:p>
    <w:p w14:paraId="11287381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</w:t>
      </w:r>
      <w:proofErr w:type="spellStart"/>
      <w:r w:rsidRPr="00342F55">
        <w:rPr>
          <w:rFonts w:ascii="Times New Roman" w:hAnsi="Times New Roman" w:cs="Times New Roman"/>
        </w:rPr>
        <w:t>xlab</w:t>
      </w:r>
      <w:proofErr w:type="spellEnd"/>
      <w:r w:rsidRPr="00342F55">
        <w:rPr>
          <w:rFonts w:ascii="Times New Roman" w:hAnsi="Times New Roman" w:cs="Times New Roman"/>
        </w:rPr>
        <w:t xml:space="preserve"> = "Department",</w:t>
      </w:r>
    </w:p>
    <w:p w14:paraId="57E3DF39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</w:t>
      </w:r>
      <w:proofErr w:type="spellStart"/>
      <w:r w:rsidRPr="00342F55">
        <w:rPr>
          <w:rFonts w:ascii="Times New Roman" w:hAnsi="Times New Roman" w:cs="Times New Roman"/>
        </w:rPr>
        <w:t>ylab</w:t>
      </w:r>
      <w:proofErr w:type="spellEnd"/>
      <w:r w:rsidRPr="00342F55">
        <w:rPr>
          <w:rFonts w:ascii="Times New Roman" w:hAnsi="Times New Roman" w:cs="Times New Roman"/>
        </w:rPr>
        <w:t xml:space="preserve"> = "Number of Students",</w:t>
      </w:r>
    </w:p>
    <w:p w14:paraId="5BF772D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</w:t>
      </w:r>
      <w:proofErr w:type="spellStart"/>
      <w:r w:rsidRPr="00342F55">
        <w:rPr>
          <w:rFonts w:ascii="Times New Roman" w:hAnsi="Times New Roman" w:cs="Times New Roman"/>
        </w:rPr>
        <w:t>ylim</w:t>
      </w:r>
      <w:proofErr w:type="spellEnd"/>
      <w:r w:rsidRPr="00342F55">
        <w:rPr>
          <w:rFonts w:ascii="Times New Roman" w:hAnsi="Times New Roman" w:cs="Times New Roman"/>
        </w:rPr>
        <w:t xml:space="preserve"> = </w:t>
      </w:r>
      <w:proofErr w:type="gramStart"/>
      <w:r w:rsidRPr="00342F55">
        <w:rPr>
          <w:rFonts w:ascii="Times New Roman" w:hAnsi="Times New Roman" w:cs="Times New Roman"/>
        </w:rPr>
        <w:t>c(</w:t>
      </w:r>
      <w:proofErr w:type="gramEnd"/>
      <w:r w:rsidRPr="00342F55">
        <w:rPr>
          <w:rFonts w:ascii="Times New Roman" w:hAnsi="Times New Roman" w:cs="Times New Roman"/>
        </w:rPr>
        <w:t>0, 450),</w:t>
      </w:r>
    </w:p>
    <w:p w14:paraId="3EFE4401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 xml:space="preserve">        las = 2)</w:t>
      </w:r>
    </w:p>
    <w:p w14:paraId="3B83AB49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Expected Correct Distribution</w:t>
      </w:r>
    </w:p>
    <w:p w14:paraId="454EEFF4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Computer Science → 42%</w:t>
      </w:r>
    </w:p>
    <w:p w14:paraId="005834B8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lastRenderedPageBreak/>
        <w:t>Electronics      → 28%</w:t>
      </w:r>
    </w:p>
    <w:p w14:paraId="52EB187C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Mechanical       → 20%</w:t>
      </w:r>
    </w:p>
    <w:p w14:paraId="20173C3F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Civil            → 10%</w:t>
      </w:r>
    </w:p>
    <w:p w14:paraId="366EEDAA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</w:rPr>
        <w:t>Total            → 100%</w:t>
      </w:r>
    </w:p>
    <w:p w14:paraId="58A0761D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Best visualization choice</w:t>
      </w:r>
    </w:p>
    <w:p w14:paraId="1EE00AD5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>Pie chart:</w:t>
      </w:r>
      <w:r w:rsidRPr="00342F55">
        <w:rPr>
          <w:rFonts w:ascii="Times New Roman" w:hAnsi="Times New Roman" w:cs="Times New Roman"/>
        </w:rPr>
        <w:t xml:space="preserve"> Useful for showing parts of a whole.</w:t>
      </w:r>
      <w:r w:rsidRPr="00342F55">
        <w:rPr>
          <w:rFonts w:ascii="Times New Roman" w:hAnsi="Times New Roman" w:cs="Times New Roman"/>
        </w:rPr>
        <w:br/>
      </w:r>
      <w:r w:rsidRPr="00342F55">
        <w:rPr>
          <w:rFonts w:ascii="Times New Roman" w:hAnsi="Times New Roman" w:cs="Times New Roman"/>
          <w:b/>
          <w:bCs/>
        </w:rPr>
        <w:t>Bar chart:</w:t>
      </w:r>
      <w:r w:rsidRPr="00342F55">
        <w:rPr>
          <w:rFonts w:ascii="Times New Roman" w:hAnsi="Times New Roman" w:cs="Times New Roman"/>
        </w:rPr>
        <w:t xml:space="preserve"> Better for accurately comparing departments.</w:t>
      </w:r>
    </w:p>
    <w:p w14:paraId="140C4E1F" w14:textId="77777777" w:rsidR="00342F55" w:rsidRPr="00342F55" w:rsidRDefault="00342F55" w:rsidP="00342F55">
      <w:pPr>
        <w:rPr>
          <w:rFonts w:ascii="Times New Roman" w:hAnsi="Times New Roman" w:cs="Times New Roman"/>
          <w:b/>
          <w:bCs/>
        </w:rPr>
      </w:pPr>
      <w:r w:rsidRPr="00342F55">
        <w:rPr>
          <w:rFonts w:ascii="Times New Roman" w:hAnsi="Times New Roman" w:cs="Times New Roman"/>
          <w:b/>
          <w:bCs/>
        </w:rPr>
        <w:t>Key Takeaway</w:t>
      </w:r>
    </w:p>
    <w:p w14:paraId="371DAC57" w14:textId="77777777" w:rsidR="00342F55" w:rsidRPr="00342F55" w:rsidRDefault="00342F55" w:rsidP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b/>
          <w:bCs/>
        </w:rPr>
        <w:t xml:space="preserve">A visualization can mislead even when the underlying </w:t>
      </w:r>
      <w:proofErr w:type="spellStart"/>
      <w:r w:rsidRPr="00342F55">
        <w:rPr>
          <w:rFonts w:ascii="Times New Roman" w:hAnsi="Times New Roman" w:cs="Times New Roman"/>
          <w:b/>
          <w:bCs/>
        </w:rPr>
        <w:t>enrollment</w:t>
      </w:r>
      <w:proofErr w:type="spellEnd"/>
      <w:r w:rsidRPr="00342F55">
        <w:rPr>
          <w:rFonts w:ascii="Times New Roman" w:hAnsi="Times New Roman" w:cs="Times New Roman"/>
          <w:b/>
          <w:bCs/>
        </w:rPr>
        <w:t xml:space="preserve"> data is correct. Every visual element must preserve the true proportion of the data; otherwise, planning decisions based on the chart can become unreliable.</w:t>
      </w:r>
    </w:p>
    <w:p w14:paraId="14801349" w14:textId="4F717B46" w:rsidR="00AD4C32" w:rsidRPr="00342F55" w:rsidRDefault="00342F55">
      <w:pPr>
        <w:rPr>
          <w:rFonts w:ascii="Times New Roman" w:hAnsi="Times New Roman" w:cs="Times New Roman"/>
        </w:rPr>
      </w:pPr>
      <w:r w:rsidRPr="00342F55">
        <w:rPr>
          <w:rFonts w:ascii="Times New Roman" w:hAnsi="Times New Roman" w:cs="Times New Roman"/>
          <w:noProof/>
        </w:rPr>
        <w:drawing>
          <wp:inline distT="0" distB="0" distL="0" distR="0" wp14:anchorId="4F533DD1" wp14:editId="2CE70466">
            <wp:extent cx="5731510" cy="3222625"/>
            <wp:effectExtent l="0" t="0" r="2540" b="0"/>
            <wp:docPr id="662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D4C32" w:rsidRPr="00342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10AE"/>
    <w:multiLevelType w:val="multilevel"/>
    <w:tmpl w:val="3D6E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0751"/>
    <w:multiLevelType w:val="multilevel"/>
    <w:tmpl w:val="B570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E5503"/>
    <w:multiLevelType w:val="multilevel"/>
    <w:tmpl w:val="3672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57806">
    <w:abstractNumId w:val="1"/>
  </w:num>
  <w:num w:numId="2" w16cid:durableId="191497983">
    <w:abstractNumId w:val="0"/>
  </w:num>
  <w:num w:numId="3" w16cid:durableId="99799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F55"/>
    <w:rsid w:val="00342F55"/>
    <w:rsid w:val="00826E9B"/>
    <w:rsid w:val="00AD4C32"/>
    <w:rsid w:val="00B92870"/>
    <w:rsid w:val="00BF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704B"/>
  <w15:chartTrackingRefBased/>
  <w15:docId w15:val="{790A5E4B-AE7B-4761-9E08-A0756235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F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</dc:creator>
  <cp:keywords/>
  <dc:description/>
  <cp:lastModifiedBy>kailash m</cp:lastModifiedBy>
  <cp:revision>1</cp:revision>
  <dcterms:created xsi:type="dcterms:W3CDTF">2026-08-09T12:04:00Z</dcterms:created>
  <dcterms:modified xsi:type="dcterms:W3CDTF">2026-08-09T12:06:00Z</dcterms:modified>
</cp:coreProperties>
</file>