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C6B" w:rsidRDefault="006F7C6B" w:rsidP="006F7C6B">
      <w:pPr>
        <w:pStyle w:val="a8"/>
        <w:jc w:val="center"/>
        <w:rPr>
          <w:b/>
          <w:bCs/>
          <w:color w:val="000000"/>
        </w:rPr>
      </w:pPr>
      <w:r w:rsidRPr="00C16D88">
        <w:rPr>
          <w:b/>
          <w:bCs/>
          <w:color w:val="000000"/>
        </w:rPr>
        <w:t xml:space="preserve">МИНИСТЕРСТВО </w:t>
      </w:r>
      <w:r>
        <w:rPr>
          <w:b/>
          <w:bCs/>
          <w:color w:val="000000"/>
        </w:rPr>
        <w:t xml:space="preserve">НАУКИ И ВЫСШЕГО </w:t>
      </w:r>
      <w:r w:rsidRPr="00C16D88">
        <w:rPr>
          <w:b/>
          <w:bCs/>
          <w:color w:val="000000"/>
        </w:rPr>
        <w:t>ОБРАЗОВАНИЯ РОССИЙСКОЙ ФЕДЕРАЦИИ</w:t>
      </w:r>
      <w:r w:rsidRPr="00C16D8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E0344FA" wp14:editId="4E79E69D">
            <wp:simplePos x="0" y="0"/>
            <wp:positionH relativeFrom="margin">
              <wp:align>center</wp:align>
            </wp:positionH>
            <wp:positionV relativeFrom="paragraph">
              <wp:posOffset>408940</wp:posOffset>
            </wp:positionV>
            <wp:extent cx="838200" cy="1076325"/>
            <wp:effectExtent l="0" t="0" r="0" b="9525"/>
            <wp:wrapTopAndBottom/>
            <wp:docPr id="1" name="Рисунок 1" descr="Санкт-Петербургский горный университ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анкт-Петербургский горный университет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7C6B" w:rsidRDefault="006F7C6B" w:rsidP="006F7C6B">
      <w:pPr>
        <w:pStyle w:val="a8"/>
        <w:jc w:val="right"/>
        <w:rPr>
          <w:b/>
          <w:bCs/>
          <w:color w:val="000000"/>
        </w:rPr>
      </w:pPr>
    </w:p>
    <w:p w:rsidR="006F7C6B" w:rsidRDefault="006F7C6B" w:rsidP="006F7C6B">
      <w:pPr>
        <w:pStyle w:val="a8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ПЕРВОЕ ВЫСШЕЕ ТЕХНИЧЕСКОЕ УЧЕБНОЕ ЗАВЕДЕНИЕ РОССИИ</w:t>
      </w:r>
    </w:p>
    <w:p w:rsidR="006F7C6B" w:rsidRPr="00C16D88" w:rsidRDefault="006F7C6B" w:rsidP="006F7C6B">
      <w:pPr>
        <w:pStyle w:val="a8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ФЕДЕРАЛЬНОЕ ГОСУДАРСТВЕННОЕ </w:t>
      </w:r>
      <w:r w:rsidRPr="00C16D88">
        <w:rPr>
          <w:b/>
          <w:bCs/>
          <w:color w:val="000000"/>
        </w:rPr>
        <w:t>ЮДЖЕТНОЕ ОБРАЗОВАТЕЛЬНОЕ УЧРЕЖДЕНИЕ ВЫСШЕГО ОБРАЗОВАНИЯ</w:t>
      </w:r>
    </w:p>
    <w:p w:rsidR="006F7C6B" w:rsidRPr="00972007" w:rsidRDefault="006F7C6B" w:rsidP="006F7C6B">
      <w:pPr>
        <w:pStyle w:val="a8"/>
        <w:jc w:val="center"/>
        <w:rPr>
          <w:b/>
          <w:bCs/>
          <w:color w:val="000000"/>
        </w:rPr>
      </w:pPr>
      <w:r w:rsidRPr="00C16D88">
        <w:rPr>
          <w:b/>
          <w:bCs/>
          <w:color w:val="000000"/>
        </w:rPr>
        <w:t>«</w:t>
      </w:r>
      <w:r>
        <w:rPr>
          <w:b/>
          <w:bCs/>
          <w:color w:val="000000"/>
        </w:rPr>
        <w:t xml:space="preserve">САНКТ-ПЕТЕРБУРГСКИЙ ГОРНЫЙ УНИВЕРСИТЕТ ИМЕНИ ИМПЕРАТРИЦЫ ЕКАТЕРИНЫ </w:t>
      </w:r>
      <w:r>
        <w:rPr>
          <w:b/>
          <w:bCs/>
          <w:color w:val="000000"/>
          <w:lang w:val="en-US"/>
        </w:rPr>
        <w:t>II</w:t>
      </w:r>
      <w:r w:rsidRPr="00C16D88">
        <w:rPr>
          <w:b/>
          <w:bCs/>
          <w:color w:val="000000"/>
        </w:rPr>
        <w:t>»</w:t>
      </w:r>
    </w:p>
    <w:p w:rsidR="006F7C6B" w:rsidRDefault="006F7C6B" w:rsidP="006F7C6B">
      <w:pPr>
        <w:pStyle w:val="a8"/>
        <w:jc w:val="center"/>
        <w:rPr>
          <w:b/>
          <w:color w:val="000000"/>
        </w:rPr>
      </w:pPr>
      <w:r w:rsidRPr="00474091">
        <w:rPr>
          <w:b/>
          <w:color w:val="000000"/>
        </w:rPr>
        <w:t xml:space="preserve">Кафедра </w:t>
      </w:r>
      <w:r>
        <w:rPr>
          <w:b/>
          <w:color w:val="000000"/>
        </w:rPr>
        <w:t>автоматизации технологических процессов и производств</w:t>
      </w:r>
    </w:p>
    <w:p w:rsidR="006F7C6B" w:rsidRPr="00474091" w:rsidRDefault="006F7C6B" w:rsidP="006F7C6B">
      <w:pPr>
        <w:pStyle w:val="a8"/>
        <w:jc w:val="center"/>
        <w:rPr>
          <w:b/>
          <w:color w:val="000000"/>
        </w:rPr>
      </w:pPr>
    </w:p>
    <w:p w:rsidR="006F7C6B" w:rsidRPr="006F7C6B" w:rsidRDefault="006F7C6B" w:rsidP="0030683F">
      <w:pPr>
        <w:pStyle w:val="a8"/>
        <w:jc w:val="center"/>
        <w:rPr>
          <w:color w:val="000000"/>
          <w:sz w:val="28"/>
        </w:rPr>
      </w:pPr>
      <w:r w:rsidRPr="006F7C6B">
        <w:rPr>
          <w:color w:val="000000"/>
          <w:sz w:val="28"/>
        </w:rPr>
        <w:t>Отчет по дисциплине «Программирование и алгоритмизация»</w:t>
      </w:r>
    </w:p>
    <w:p w:rsidR="006F7C6B" w:rsidRPr="006F7C6B" w:rsidRDefault="006F7C6B" w:rsidP="0030683F">
      <w:pPr>
        <w:pStyle w:val="a8"/>
        <w:jc w:val="center"/>
        <w:rPr>
          <w:color w:val="000000"/>
          <w:sz w:val="28"/>
        </w:rPr>
      </w:pPr>
      <w:r w:rsidRPr="006F7C6B">
        <w:rPr>
          <w:color w:val="000000"/>
          <w:sz w:val="28"/>
        </w:rPr>
        <w:t>Практическое задание №2</w:t>
      </w:r>
    </w:p>
    <w:p w:rsidR="006F7C6B" w:rsidRPr="006F7C6B" w:rsidRDefault="006F7C6B" w:rsidP="0030683F">
      <w:pPr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6F7C6B">
        <w:rPr>
          <w:rFonts w:cs="Times New Roman"/>
          <w:color w:val="000000"/>
          <w:sz w:val="24"/>
        </w:rPr>
        <w:t>«</w:t>
      </w:r>
      <w:r w:rsidRPr="006F7C6B">
        <w:rPr>
          <w:color w:val="000000"/>
        </w:rPr>
        <w:t>Взаимодействие с базой данных</w:t>
      </w:r>
      <w:r w:rsidRPr="006F7C6B">
        <w:rPr>
          <w:rFonts w:cs="Times New Roman"/>
          <w:color w:val="000000"/>
          <w:sz w:val="24"/>
        </w:rPr>
        <w:t>»</w:t>
      </w:r>
    </w:p>
    <w:p w:rsidR="006F7C6B" w:rsidRPr="00084108" w:rsidRDefault="006F7C6B" w:rsidP="006F7C6B">
      <w:pPr>
        <w:rPr>
          <w:rFonts w:eastAsia="Times New Roman" w:cs="Times New Roman"/>
          <w:color w:val="000000"/>
          <w:sz w:val="24"/>
          <w:lang w:eastAsia="ru-RU"/>
        </w:rPr>
      </w:pPr>
    </w:p>
    <w:p w:rsidR="006F7C6B" w:rsidRPr="00084108" w:rsidRDefault="006F7C6B" w:rsidP="006F7C6B">
      <w:pPr>
        <w:pStyle w:val="a8"/>
        <w:jc w:val="center"/>
        <w:rPr>
          <w:color w:val="000000"/>
        </w:rPr>
      </w:pPr>
    </w:p>
    <w:p w:rsidR="006F7C6B" w:rsidRPr="00084108" w:rsidRDefault="006F7C6B" w:rsidP="006F7C6B">
      <w:pPr>
        <w:pStyle w:val="a8"/>
        <w:jc w:val="center"/>
        <w:rPr>
          <w:color w:val="000000"/>
        </w:rPr>
      </w:pPr>
    </w:p>
    <w:p w:rsidR="006F7C6B" w:rsidRPr="006F7C6B" w:rsidRDefault="006F7C6B" w:rsidP="006F7C6B">
      <w:pPr>
        <w:pStyle w:val="a8"/>
        <w:jc w:val="center"/>
        <w:rPr>
          <w:color w:val="000000"/>
          <w:sz w:val="28"/>
        </w:rPr>
      </w:pPr>
    </w:p>
    <w:p w:rsidR="006F7C6B" w:rsidRPr="006F7C6B" w:rsidRDefault="006F7C6B" w:rsidP="006F7C6B">
      <w:pPr>
        <w:pStyle w:val="a8"/>
        <w:spacing w:before="0" w:beforeAutospacing="0" w:after="0" w:afterAutospacing="0"/>
        <w:rPr>
          <w:color w:val="000000"/>
          <w:sz w:val="28"/>
        </w:rPr>
      </w:pPr>
      <w:r w:rsidRPr="006F7C6B">
        <w:rPr>
          <w:color w:val="000000"/>
          <w:sz w:val="28"/>
          <w:u w:val="single"/>
        </w:rPr>
        <w:t>Выполнил: студент гр. АПН-22</w:t>
      </w:r>
      <w:r w:rsidRPr="006F7C6B">
        <w:rPr>
          <w:color w:val="000000"/>
          <w:sz w:val="28"/>
        </w:rPr>
        <w:tab/>
        <w:t xml:space="preserve"> _________ </w:t>
      </w:r>
      <w:r w:rsidRPr="006F7C6B">
        <w:rPr>
          <w:color w:val="000000"/>
          <w:sz w:val="28"/>
        </w:rPr>
        <w:tab/>
      </w:r>
      <w:r w:rsidRPr="006F7C6B">
        <w:rPr>
          <w:color w:val="000000"/>
          <w:sz w:val="28"/>
        </w:rPr>
        <w:tab/>
      </w:r>
      <w:r w:rsidRPr="006F7C6B">
        <w:rPr>
          <w:color w:val="000000"/>
          <w:sz w:val="28"/>
        </w:rPr>
        <w:tab/>
      </w:r>
      <w:r w:rsidRPr="006F7C6B">
        <w:rPr>
          <w:color w:val="000000"/>
          <w:sz w:val="28"/>
          <w:u w:val="single"/>
        </w:rPr>
        <w:t>/</w:t>
      </w:r>
      <w:r w:rsidR="00081E15">
        <w:rPr>
          <w:color w:val="000000"/>
          <w:sz w:val="28"/>
          <w:u w:val="single"/>
        </w:rPr>
        <w:t>Скрябнев А</w:t>
      </w:r>
      <w:r w:rsidRPr="006F7C6B">
        <w:rPr>
          <w:color w:val="000000"/>
          <w:sz w:val="28"/>
          <w:u w:val="single"/>
        </w:rPr>
        <w:t>.</w:t>
      </w:r>
      <w:r w:rsidR="00081E15">
        <w:rPr>
          <w:color w:val="000000"/>
          <w:sz w:val="28"/>
          <w:u w:val="single"/>
        </w:rPr>
        <w:t>В.</w:t>
      </w:r>
      <w:r w:rsidRPr="006F7C6B">
        <w:rPr>
          <w:color w:val="000000"/>
          <w:sz w:val="28"/>
          <w:u w:val="single"/>
        </w:rPr>
        <w:t>/</w:t>
      </w:r>
    </w:p>
    <w:p w:rsidR="006F7C6B" w:rsidRPr="006F7C6B" w:rsidRDefault="006F7C6B" w:rsidP="006F7C6B">
      <w:pPr>
        <w:pStyle w:val="a8"/>
        <w:spacing w:before="0" w:beforeAutospacing="0" w:after="0" w:afterAutospacing="0"/>
        <w:ind w:left="4248"/>
        <w:rPr>
          <w:color w:val="000000"/>
          <w:sz w:val="28"/>
        </w:rPr>
      </w:pPr>
      <w:r w:rsidRPr="006F7C6B">
        <w:rPr>
          <w:color w:val="000000"/>
          <w:sz w:val="28"/>
        </w:rPr>
        <w:t xml:space="preserve">  (подпись) </w:t>
      </w:r>
      <w:r w:rsidRPr="006F7C6B">
        <w:rPr>
          <w:color w:val="000000"/>
          <w:sz w:val="28"/>
        </w:rPr>
        <w:tab/>
      </w:r>
      <w:r w:rsidRPr="006F7C6B">
        <w:rPr>
          <w:color w:val="000000"/>
          <w:sz w:val="28"/>
        </w:rPr>
        <w:tab/>
      </w:r>
      <w:r w:rsidRPr="006F7C6B">
        <w:rPr>
          <w:color w:val="000000"/>
          <w:sz w:val="28"/>
        </w:rPr>
        <w:tab/>
        <w:t xml:space="preserve">  </w:t>
      </w:r>
      <w:proofErr w:type="gramStart"/>
      <w:r w:rsidRPr="006F7C6B">
        <w:rPr>
          <w:color w:val="000000"/>
          <w:sz w:val="28"/>
        </w:rPr>
        <w:t xml:space="preserve">   (</w:t>
      </w:r>
      <w:proofErr w:type="gramEnd"/>
      <w:r w:rsidRPr="006F7C6B">
        <w:rPr>
          <w:color w:val="000000"/>
          <w:sz w:val="28"/>
        </w:rPr>
        <w:t>Ф.И.О.)</w:t>
      </w:r>
    </w:p>
    <w:p w:rsidR="006F7C6B" w:rsidRPr="006F7C6B" w:rsidRDefault="006F7C6B" w:rsidP="006F7C6B">
      <w:pPr>
        <w:pStyle w:val="a8"/>
        <w:spacing w:before="0" w:beforeAutospacing="0" w:after="0" w:afterAutospacing="0"/>
        <w:rPr>
          <w:color w:val="000000"/>
          <w:sz w:val="28"/>
          <w:u w:val="single"/>
        </w:rPr>
      </w:pPr>
      <w:r w:rsidRPr="006F7C6B">
        <w:rPr>
          <w:color w:val="000000"/>
          <w:sz w:val="28"/>
          <w:u w:val="single"/>
        </w:rPr>
        <w:t>Проверил: доцент</w:t>
      </w:r>
      <w:r>
        <w:rPr>
          <w:color w:val="000000"/>
          <w:sz w:val="28"/>
        </w:rPr>
        <w:t xml:space="preserve">                       </w:t>
      </w:r>
      <w:r w:rsidRPr="006F7C6B">
        <w:rPr>
          <w:color w:val="000000"/>
          <w:sz w:val="28"/>
        </w:rPr>
        <w:t xml:space="preserve">      </w:t>
      </w:r>
      <w:proofErr w:type="gramStart"/>
      <w:r w:rsidRPr="006F7C6B">
        <w:rPr>
          <w:color w:val="000000"/>
          <w:sz w:val="28"/>
        </w:rPr>
        <w:tab/>
        <w:t xml:space="preserve">  _</w:t>
      </w:r>
      <w:proofErr w:type="gramEnd"/>
      <w:r w:rsidRPr="006F7C6B">
        <w:rPr>
          <w:color w:val="000000"/>
          <w:sz w:val="28"/>
        </w:rPr>
        <w:t>________</w:t>
      </w:r>
      <w:r w:rsidRPr="006F7C6B">
        <w:rPr>
          <w:color w:val="000000"/>
          <w:sz w:val="28"/>
        </w:rPr>
        <w:tab/>
      </w:r>
      <w:r w:rsidRPr="006F7C6B">
        <w:rPr>
          <w:color w:val="000000"/>
          <w:sz w:val="28"/>
        </w:rPr>
        <w:tab/>
        <w:t xml:space="preserve">            </w:t>
      </w:r>
      <w:r w:rsidRPr="006F7C6B">
        <w:rPr>
          <w:color w:val="000000"/>
          <w:sz w:val="28"/>
          <w:u w:val="single"/>
        </w:rPr>
        <w:t>/</w:t>
      </w:r>
      <w:r w:rsidR="00DD1EB2">
        <w:rPr>
          <w:color w:val="000000"/>
          <w:sz w:val="28"/>
          <w:u w:val="single"/>
        </w:rPr>
        <w:t>Фёдорова Э. Р</w:t>
      </w:r>
      <w:bookmarkStart w:id="0" w:name="_GoBack"/>
      <w:bookmarkEnd w:id="0"/>
      <w:r w:rsidRPr="006F7C6B">
        <w:rPr>
          <w:color w:val="000000"/>
          <w:sz w:val="28"/>
          <w:u w:val="single"/>
        </w:rPr>
        <w:t>./</w:t>
      </w:r>
    </w:p>
    <w:p w:rsidR="006F7C6B" w:rsidRPr="006F7C6B" w:rsidRDefault="006F7C6B" w:rsidP="006F7C6B">
      <w:pPr>
        <w:pStyle w:val="a8"/>
        <w:spacing w:before="0" w:beforeAutospacing="0" w:after="0" w:afterAutospacing="0"/>
        <w:ind w:left="3540" w:firstLine="708"/>
        <w:rPr>
          <w:color w:val="000000"/>
          <w:sz w:val="28"/>
        </w:rPr>
      </w:pPr>
      <w:r w:rsidRPr="006F7C6B">
        <w:rPr>
          <w:color w:val="000000"/>
          <w:sz w:val="28"/>
        </w:rPr>
        <w:t xml:space="preserve">  (подпись)</w:t>
      </w:r>
      <w:r w:rsidRPr="006F7C6B">
        <w:rPr>
          <w:color w:val="000000"/>
          <w:sz w:val="28"/>
        </w:rPr>
        <w:tab/>
      </w:r>
      <w:r w:rsidRPr="006F7C6B">
        <w:rPr>
          <w:color w:val="000000"/>
          <w:sz w:val="28"/>
        </w:rPr>
        <w:tab/>
      </w:r>
      <w:r w:rsidRPr="006F7C6B">
        <w:rPr>
          <w:color w:val="000000"/>
          <w:sz w:val="28"/>
        </w:rPr>
        <w:tab/>
        <w:t xml:space="preserve">   </w:t>
      </w:r>
      <w:proofErr w:type="gramStart"/>
      <w:r w:rsidRPr="006F7C6B">
        <w:rPr>
          <w:color w:val="000000"/>
          <w:sz w:val="28"/>
        </w:rPr>
        <w:t xml:space="preserve">   (</w:t>
      </w:r>
      <w:proofErr w:type="gramEnd"/>
      <w:r w:rsidRPr="006F7C6B">
        <w:rPr>
          <w:color w:val="000000"/>
          <w:sz w:val="28"/>
        </w:rPr>
        <w:t>Ф.И.О.)</w:t>
      </w:r>
    </w:p>
    <w:p w:rsidR="006F7C6B" w:rsidRDefault="006F7C6B" w:rsidP="006F7C6B">
      <w:pPr>
        <w:pStyle w:val="a8"/>
        <w:rPr>
          <w:color w:val="000000"/>
        </w:rPr>
      </w:pPr>
    </w:p>
    <w:p w:rsidR="006F7C6B" w:rsidRPr="00E763C7" w:rsidRDefault="006F7C6B" w:rsidP="006F7C6B">
      <w:pPr>
        <w:pStyle w:val="a8"/>
        <w:rPr>
          <w:color w:val="000000"/>
        </w:rPr>
      </w:pPr>
    </w:p>
    <w:p w:rsidR="006F7C6B" w:rsidRPr="00E763C7" w:rsidRDefault="006F7C6B" w:rsidP="006F7C6B">
      <w:pPr>
        <w:pStyle w:val="a8"/>
        <w:jc w:val="center"/>
        <w:rPr>
          <w:color w:val="000000"/>
        </w:rPr>
      </w:pPr>
    </w:p>
    <w:p w:rsidR="006F7C6B" w:rsidRPr="006F7C6B" w:rsidRDefault="006F7C6B" w:rsidP="006F7C6B">
      <w:pPr>
        <w:pStyle w:val="a8"/>
        <w:tabs>
          <w:tab w:val="left" w:pos="660"/>
          <w:tab w:val="center" w:pos="4677"/>
        </w:tabs>
        <w:jc w:val="center"/>
        <w:rPr>
          <w:color w:val="000000"/>
          <w:sz w:val="28"/>
        </w:rPr>
      </w:pPr>
      <w:r w:rsidRPr="006F7C6B">
        <w:rPr>
          <w:color w:val="000000"/>
          <w:sz w:val="28"/>
        </w:rPr>
        <w:t>Санкт-Петербург</w:t>
      </w:r>
    </w:p>
    <w:p w:rsidR="006F7C6B" w:rsidRPr="006F7C6B" w:rsidRDefault="006F7C6B" w:rsidP="006F7C6B">
      <w:pPr>
        <w:ind w:firstLine="0"/>
        <w:jc w:val="center"/>
        <w:rPr>
          <w:rFonts w:cs="Times New Roman"/>
          <w:color w:val="000000"/>
        </w:rPr>
      </w:pPr>
      <w:r w:rsidRPr="006F7C6B">
        <w:rPr>
          <w:rFonts w:cs="Times New Roman"/>
          <w:color w:val="000000"/>
        </w:rPr>
        <w:t>2024</w:t>
      </w:r>
    </w:p>
    <w:p w:rsidR="006F7C6B" w:rsidRDefault="006F7C6B"/>
    <w:p w:rsidR="006F7C6B" w:rsidRPr="006F7C6B" w:rsidRDefault="006F7C6B" w:rsidP="006F7C6B">
      <w:pPr>
        <w:pStyle w:val="a3"/>
      </w:pPr>
      <w:bookmarkStart w:id="1" w:name="_Toc165403250"/>
      <w:r>
        <w:t xml:space="preserve">Цель работы: </w:t>
      </w:r>
      <w:r w:rsidRPr="006F7C6B">
        <w:rPr>
          <w:b w:val="0"/>
        </w:rPr>
        <w:t xml:space="preserve">Изучение </w:t>
      </w:r>
      <w:r>
        <w:rPr>
          <w:b w:val="0"/>
        </w:rPr>
        <w:t>основ баз данных, а также способов взаимодействия с ними.</w:t>
      </w:r>
    </w:p>
    <w:p w:rsidR="006F7C6B" w:rsidRDefault="006F7C6B" w:rsidP="006F7C6B">
      <w:pPr>
        <w:pStyle w:val="a3"/>
        <w:numPr>
          <w:ilvl w:val="0"/>
          <w:numId w:val="2"/>
        </w:numPr>
        <w:rPr>
          <w:lang w:val="en-US"/>
        </w:rPr>
      </w:pPr>
      <w:r>
        <w:t xml:space="preserve">Основные команды языка </w:t>
      </w:r>
      <w:r>
        <w:rPr>
          <w:lang w:val="en-US"/>
        </w:rPr>
        <w:t>SQL</w:t>
      </w:r>
      <w:bookmarkEnd w:id="1"/>
    </w:p>
    <w:p w:rsidR="006F7C6B" w:rsidRPr="00B63712" w:rsidRDefault="006F7C6B" w:rsidP="006F7C6B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t>Создание новой базы данных: «</w:t>
      </w:r>
      <w:r w:rsidRPr="006F7C6B">
        <w:rPr>
          <w:lang w:val="en-US"/>
        </w:rPr>
        <w:t>CREATE</w:t>
      </w:r>
      <w:r w:rsidRPr="00B63712">
        <w:t xml:space="preserve"> </w:t>
      </w:r>
      <w:r w:rsidRPr="006F7C6B">
        <w:rPr>
          <w:lang w:val="en-US"/>
        </w:rPr>
        <w:t>DATABASE</w:t>
      </w:r>
      <w:r w:rsidRPr="00B63712">
        <w:t xml:space="preserve"> [</w:t>
      </w:r>
      <w:r w:rsidRPr="006F7C6B">
        <w:rPr>
          <w:lang w:val="en-US"/>
        </w:rPr>
        <w:t>name</w:t>
      </w:r>
      <w:r w:rsidRPr="00B63712">
        <w:t>];</w:t>
      </w:r>
      <w:r>
        <w:t>»</w:t>
      </w:r>
      <w:r w:rsidRPr="00B63712">
        <w:t xml:space="preserve">, </w:t>
      </w:r>
      <w:r>
        <w:t xml:space="preserve">где вместо </w:t>
      </w:r>
      <w:r w:rsidRPr="00B63712">
        <w:t>[</w:t>
      </w:r>
      <w:r w:rsidRPr="006F7C6B">
        <w:rPr>
          <w:lang w:val="en-US"/>
        </w:rPr>
        <w:t>name</w:t>
      </w:r>
      <w:r w:rsidRPr="00B63712">
        <w:t>]</w:t>
      </w:r>
      <w:r>
        <w:t xml:space="preserve"> вписываем имя новой базы данных. Для проверки что команда выполнилась можно написать</w:t>
      </w:r>
      <w:r w:rsidRPr="00B63712">
        <w:t xml:space="preserve">: </w:t>
      </w:r>
      <w:r>
        <w:t>«</w:t>
      </w:r>
      <w:r w:rsidRPr="006F7C6B">
        <w:rPr>
          <w:lang w:val="en-US"/>
        </w:rPr>
        <w:t>SHOW</w:t>
      </w:r>
      <w:r w:rsidRPr="001C68BB">
        <w:t xml:space="preserve"> </w:t>
      </w:r>
      <w:r w:rsidRPr="006F7C6B">
        <w:rPr>
          <w:lang w:val="en-US"/>
        </w:rPr>
        <w:t>DATABASES</w:t>
      </w:r>
      <w:r w:rsidRPr="001C68BB">
        <w:t>;</w:t>
      </w:r>
      <w:r>
        <w:t>»</w:t>
      </w:r>
      <w:r w:rsidRPr="001C68BB">
        <w:t xml:space="preserve">. </w:t>
      </w:r>
      <w:r>
        <w:t>Для дальнейшего использования созданной базы данных, используется команда: «</w:t>
      </w:r>
      <w:r w:rsidRPr="006F7C6B">
        <w:rPr>
          <w:lang w:val="en-US"/>
        </w:rPr>
        <w:t>USE</w:t>
      </w:r>
      <w:r w:rsidRPr="001C68BB">
        <w:t xml:space="preserve"> [</w:t>
      </w:r>
      <w:r w:rsidRPr="006F7C6B">
        <w:rPr>
          <w:lang w:val="en-US"/>
        </w:rPr>
        <w:t>name</w:t>
      </w:r>
      <w:r w:rsidRPr="001C68BB">
        <w:t>]</w:t>
      </w:r>
      <w:r>
        <w:t>».</w:t>
      </w:r>
    </w:p>
    <w:p w:rsidR="006F7C6B" w:rsidRPr="00B63712" w:rsidRDefault="006F7C6B" w:rsidP="006F7C6B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 w:rsidRPr="00B63712">
        <w:t>Реляционная база данных (РБД) –</w:t>
      </w:r>
      <w:r w:rsidRPr="006F7C6B">
        <w:rPr>
          <w:shd w:val="clear" w:color="auto" w:fill="FFFFFF"/>
        </w:rPr>
        <w:t xml:space="preserve"> это набор данных с предопределенными связями между ними. Эти данные организованны в виде набора таблиц, состоящих из столбцов и строк. В таблицах хранится информация об объектах, представленных в базе данных. Для создания таблицы используется команда</w:t>
      </w:r>
      <w:r w:rsidRPr="006F7C6B">
        <w:rPr>
          <w:shd w:val="clear" w:color="auto" w:fill="FFFFFF"/>
          <w:lang w:val="en-US"/>
        </w:rPr>
        <w:t xml:space="preserve"> (</w:t>
      </w:r>
      <w:r w:rsidRPr="006F7C6B">
        <w:rPr>
          <w:shd w:val="clear" w:color="auto" w:fill="FFFFFF"/>
        </w:rPr>
        <w:t xml:space="preserve">Рисунок 23): </w:t>
      </w:r>
    </w:p>
    <w:p w:rsidR="006F7C6B" w:rsidRDefault="006F7C6B" w:rsidP="006F7C6B">
      <w:pPr>
        <w:pStyle w:val="a5"/>
        <w:ind w:left="1069" w:firstLine="0"/>
        <w:jc w:val="center"/>
        <w:rPr>
          <w:lang w:val="en-US"/>
        </w:rPr>
      </w:pPr>
      <w:r w:rsidRPr="001C68BB">
        <w:rPr>
          <w:lang w:val="en-US"/>
        </w:rPr>
        <w:t>«</w:t>
      </w:r>
      <w:r>
        <w:rPr>
          <w:lang w:val="en-US"/>
        </w:rPr>
        <w:t>CREATE TABLE [name] (</w:t>
      </w:r>
    </w:p>
    <w:p w:rsidR="006F7C6B" w:rsidRDefault="006F7C6B" w:rsidP="006F7C6B">
      <w:pPr>
        <w:pStyle w:val="a5"/>
        <w:ind w:left="1069" w:firstLine="0"/>
        <w:jc w:val="center"/>
        <w:rPr>
          <w:lang w:val="en-US"/>
        </w:rPr>
      </w:pPr>
      <w:r>
        <w:rPr>
          <w:lang w:val="en-US"/>
        </w:rPr>
        <w:t>[nameColumn1] [</w:t>
      </w:r>
      <w:proofErr w:type="spellStart"/>
      <w:proofErr w:type="gramStart"/>
      <w:r>
        <w:rPr>
          <w:lang w:val="en-US"/>
        </w:rPr>
        <w:t>typeOfValue</w:t>
      </w:r>
      <w:proofErr w:type="spellEnd"/>
      <w:proofErr w:type="gramEnd"/>
      <w:r>
        <w:rPr>
          <w:lang w:val="en-US"/>
        </w:rPr>
        <w:t>] [</w:t>
      </w:r>
      <w:proofErr w:type="gramStart"/>
      <w:r>
        <w:rPr>
          <w:lang w:val="en-US"/>
        </w:rPr>
        <w:t>flags</w:t>
      </w:r>
      <w:proofErr w:type="gramEnd"/>
      <w:r>
        <w:rPr>
          <w:lang w:val="en-US"/>
        </w:rPr>
        <w:t>]</w:t>
      </w:r>
      <w:r w:rsidRPr="001C68BB">
        <w:rPr>
          <w:lang w:val="en-US"/>
        </w:rPr>
        <w:t>»</w:t>
      </w:r>
    </w:p>
    <w:p w:rsidR="006F7C6B" w:rsidRPr="001C68BB" w:rsidRDefault="006F7C6B" w:rsidP="006F7C6B">
      <w:pPr>
        <w:pStyle w:val="a5"/>
        <w:ind w:left="1069" w:firstLine="0"/>
        <w:jc w:val="center"/>
        <w:rPr>
          <w:lang w:val="en-US"/>
        </w:rPr>
      </w:pPr>
      <w:r>
        <w:rPr>
          <w:lang w:val="en-US"/>
        </w:rPr>
        <w:t>[nameColumn2] [</w:t>
      </w:r>
      <w:proofErr w:type="spellStart"/>
      <w:proofErr w:type="gramStart"/>
      <w:r>
        <w:rPr>
          <w:lang w:val="en-US"/>
        </w:rPr>
        <w:t>typeOfValue</w:t>
      </w:r>
      <w:proofErr w:type="spellEnd"/>
      <w:proofErr w:type="gramEnd"/>
      <w:r>
        <w:rPr>
          <w:lang w:val="en-US"/>
        </w:rPr>
        <w:t>] [</w:t>
      </w:r>
      <w:proofErr w:type="gramStart"/>
      <w:r>
        <w:rPr>
          <w:lang w:val="en-US"/>
        </w:rPr>
        <w:t>flags</w:t>
      </w:r>
      <w:proofErr w:type="gramEnd"/>
      <w:r>
        <w:rPr>
          <w:lang w:val="en-US"/>
        </w:rPr>
        <w:t>]</w:t>
      </w:r>
      <w:r w:rsidRPr="001C68BB">
        <w:rPr>
          <w:lang w:val="en-US"/>
        </w:rPr>
        <w:t>»</w:t>
      </w:r>
    </w:p>
    <w:p w:rsidR="006F7C6B" w:rsidRPr="007B6FF0" w:rsidRDefault="006F7C6B" w:rsidP="006F7C6B">
      <w:pPr>
        <w:pStyle w:val="a5"/>
        <w:ind w:left="1069" w:firstLine="0"/>
        <w:jc w:val="center"/>
        <w:rPr>
          <w:lang w:val="en-US"/>
        </w:rPr>
      </w:pPr>
      <w:r>
        <w:rPr>
          <w:lang w:val="en-US"/>
        </w:rPr>
        <w:t>…</w:t>
      </w:r>
      <w:r w:rsidRPr="001C68BB">
        <w:rPr>
          <w:lang w:val="en-US"/>
        </w:rPr>
        <w:t>);</w:t>
      </w:r>
    </w:p>
    <w:p w:rsidR="006F7C6B" w:rsidRDefault="006F7C6B" w:rsidP="006F7C6B">
      <w:pPr>
        <w:pStyle w:val="a6"/>
        <w:rPr>
          <w:lang w:val="en-US"/>
        </w:rPr>
      </w:pPr>
      <w:r w:rsidRPr="001C68BB">
        <w:rPr>
          <w:noProof/>
          <w:lang w:eastAsia="ru-RU"/>
        </w:rPr>
        <w:drawing>
          <wp:inline distT="0" distB="0" distL="0" distR="0" wp14:anchorId="39AF8787" wp14:editId="1DEF073C">
            <wp:extent cx="3982751" cy="10153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2907" cy="103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6B" w:rsidRDefault="006F7C6B" w:rsidP="006F7C6B">
      <w:pPr>
        <w:pStyle w:val="a6"/>
      </w:pPr>
      <w:r>
        <w:t>Рисунок 23 – Пример использования команды</w:t>
      </w:r>
    </w:p>
    <w:p w:rsidR="006F7C6B" w:rsidRPr="00D43F4C" w:rsidRDefault="006F7C6B" w:rsidP="006F7C6B">
      <w:proofErr w:type="spellStart"/>
      <w:proofErr w:type="gramStart"/>
      <w:r>
        <w:rPr>
          <w:lang w:val="en-US"/>
        </w:rPr>
        <w:t>typeOfValue</w:t>
      </w:r>
      <w:proofErr w:type="spellEnd"/>
      <w:proofErr w:type="gramEnd"/>
      <w:r w:rsidRPr="00ED1C34">
        <w:t xml:space="preserve"> – </w:t>
      </w:r>
      <w:r>
        <w:t>тип переменной. Пример:</w:t>
      </w:r>
      <w:r w:rsidRPr="00ED1C34">
        <w:t xml:space="preserve"> </w:t>
      </w:r>
      <w:r>
        <w:rPr>
          <w:lang w:val="en-US"/>
        </w:rPr>
        <w:t>INT</w:t>
      </w:r>
      <w:r w:rsidRPr="007B6FF0">
        <w:t xml:space="preserve">, </w:t>
      </w:r>
      <w:proofErr w:type="gramStart"/>
      <w:r>
        <w:rPr>
          <w:lang w:val="en-US"/>
        </w:rPr>
        <w:t>VARCHAR</w:t>
      </w:r>
      <w:r w:rsidRPr="007B6FF0">
        <w:t>(</w:t>
      </w:r>
      <w:proofErr w:type="gramEnd"/>
      <w:r w:rsidRPr="007B6FF0">
        <w:t>255), …</w:t>
      </w:r>
    </w:p>
    <w:p w:rsidR="006F7C6B" w:rsidRPr="00081E15" w:rsidRDefault="006F7C6B" w:rsidP="006F7C6B">
      <w:proofErr w:type="gramStart"/>
      <w:r>
        <w:rPr>
          <w:lang w:val="en-US"/>
        </w:rPr>
        <w:t>flags</w:t>
      </w:r>
      <w:proofErr w:type="gramEnd"/>
      <w:r w:rsidRPr="00081E15">
        <w:t xml:space="preserve">: </w:t>
      </w:r>
    </w:p>
    <w:p w:rsidR="006F7C6B" w:rsidRDefault="006F7C6B" w:rsidP="006F7C6B">
      <w:r>
        <w:rPr>
          <w:lang w:val="en-US"/>
        </w:rPr>
        <w:t>NOT</w:t>
      </w:r>
      <w:r w:rsidRPr="00EE40D7">
        <w:t xml:space="preserve"> </w:t>
      </w:r>
      <w:r>
        <w:rPr>
          <w:lang w:val="en-US"/>
        </w:rPr>
        <w:t>NULL</w:t>
      </w:r>
      <w:r w:rsidRPr="00EE40D7">
        <w:t xml:space="preserve"> – </w:t>
      </w:r>
      <w:r>
        <w:t xml:space="preserve">Автоматическое заполнение значение </w:t>
      </w:r>
      <w:r>
        <w:rPr>
          <w:lang w:val="en-US"/>
        </w:rPr>
        <w:t>not</w:t>
      </w:r>
      <w:r w:rsidRPr="00EE40D7">
        <w:t xml:space="preserve"> </w:t>
      </w:r>
      <w:r>
        <w:rPr>
          <w:lang w:val="en-US"/>
        </w:rPr>
        <w:t>null</w:t>
      </w:r>
      <w:proofErr w:type="gramStart"/>
      <w:r w:rsidRPr="00EE40D7">
        <w:t>;</w:t>
      </w:r>
      <w:proofErr w:type="gramEnd"/>
    </w:p>
    <w:p w:rsidR="006F7C6B" w:rsidRDefault="006F7C6B" w:rsidP="006F7C6B">
      <w:r>
        <w:rPr>
          <w:lang w:val="en-US"/>
        </w:rPr>
        <w:t>PRIMARY</w:t>
      </w:r>
      <w:r w:rsidRPr="00EE40D7">
        <w:t xml:space="preserve"> </w:t>
      </w:r>
      <w:r>
        <w:rPr>
          <w:lang w:val="en-US"/>
        </w:rPr>
        <w:t>KEY</w:t>
      </w:r>
      <w:r w:rsidRPr="00EE40D7">
        <w:t xml:space="preserve"> - это поле, которое однозначно идентифицирует каждую запись в таблице.</w:t>
      </w:r>
    </w:p>
    <w:p w:rsidR="006F7C6B" w:rsidRPr="00EE40D7" w:rsidRDefault="006F7C6B" w:rsidP="006F7C6B">
      <w:r>
        <w:rPr>
          <w:lang w:val="en-US"/>
        </w:rPr>
        <w:t>AUTO</w:t>
      </w:r>
      <w:r w:rsidRPr="00EE40D7">
        <w:t>_</w:t>
      </w:r>
      <w:r>
        <w:rPr>
          <w:lang w:val="en-US"/>
        </w:rPr>
        <w:t>INCREMENT</w:t>
      </w:r>
      <w:r w:rsidRPr="00EE40D7">
        <w:t xml:space="preserve"> - </w:t>
      </w:r>
      <w:r w:rsidRPr="00EE40D7">
        <w:rPr>
          <w:rFonts w:cs="Times New Roman"/>
          <w:color w:val="333333"/>
          <w:shd w:val="clear" w:color="auto" w:fill="FFFFFF"/>
        </w:rPr>
        <w:t>это атрибут, который автоматически генерирует уникальные целочисленные значения для столбца при вставке новой строки в таблицу.</w:t>
      </w:r>
    </w:p>
    <w:p w:rsidR="006F7C6B" w:rsidRDefault="006F7C6B" w:rsidP="006F7C6B">
      <w:r>
        <w:t xml:space="preserve">Внесение значений в таблицу используется команда </w:t>
      </w:r>
      <w:r>
        <w:rPr>
          <w:lang w:val="en-US"/>
        </w:rPr>
        <w:t>INSERT</w:t>
      </w:r>
      <w:r w:rsidRPr="001C68BB">
        <w:t xml:space="preserve"> </w:t>
      </w:r>
      <w:r>
        <w:t>(Рисунок 24).</w:t>
      </w:r>
    </w:p>
    <w:p w:rsidR="006F7C6B" w:rsidRDefault="006F7C6B" w:rsidP="006F7C6B">
      <w:pPr>
        <w:pStyle w:val="a6"/>
        <w:rPr>
          <w:lang w:val="en-US"/>
        </w:rPr>
      </w:pPr>
      <w:r w:rsidRPr="00ED1C34">
        <w:rPr>
          <w:lang w:val="en-US"/>
        </w:rPr>
        <w:t>«</w:t>
      </w:r>
      <w:r>
        <w:rPr>
          <w:lang w:val="en-US"/>
        </w:rPr>
        <w:t>INSER [</w:t>
      </w:r>
      <w:proofErr w:type="spellStart"/>
      <w:r>
        <w:rPr>
          <w:lang w:val="en-US"/>
        </w:rPr>
        <w:t>nameTable</w:t>
      </w:r>
      <w:proofErr w:type="spellEnd"/>
      <w:r>
        <w:rPr>
          <w:lang w:val="en-US"/>
        </w:rPr>
        <w:t>] ([nameValue1, nameValue2…]) VALUES (</w:t>
      </w:r>
      <w:r w:rsidRPr="00ED1C34">
        <w:rPr>
          <w:lang w:val="en-US"/>
        </w:rPr>
        <w:t>«</w:t>
      </w:r>
      <w:r>
        <w:rPr>
          <w:lang w:val="en-US"/>
        </w:rPr>
        <w:t>Value1</w:t>
      </w:r>
      <w:r w:rsidRPr="00ED1C34">
        <w:rPr>
          <w:lang w:val="en-US"/>
        </w:rPr>
        <w:t>»</w:t>
      </w:r>
      <w:r>
        <w:rPr>
          <w:lang w:val="en-US"/>
        </w:rPr>
        <w:t xml:space="preserve">, </w:t>
      </w:r>
      <w:r w:rsidRPr="00ED1C34">
        <w:rPr>
          <w:lang w:val="en-US"/>
        </w:rPr>
        <w:t>«</w:t>
      </w:r>
      <w:r>
        <w:rPr>
          <w:lang w:val="en-US"/>
        </w:rPr>
        <w:t>Value2</w:t>
      </w:r>
      <w:r w:rsidRPr="00ED1C34">
        <w:rPr>
          <w:lang w:val="en-US"/>
        </w:rPr>
        <w:t>»</w:t>
      </w:r>
      <w:r>
        <w:rPr>
          <w:lang w:val="en-US"/>
        </w:rPr>
        <w:t>…</w:t>
      </w:r>
      <w:proofErr w:type="gramStart"/>
      <w:r>
        <w:rPr>
          <w:lang w:val="en-US"/>
        </w:rPr>
        <w:t>), …</w:t>
      </w:r>
      <w:r w:rsidRPr="00ED1C34">
        <w:rPr>
          <w:lang w:val="en-US"/>
        </w:rPr>
        <w:t>»</w:t>
      </w:r>
      <w:proofErr w:type="gramEnd"/>
    </w:p>
    <w:p w:rsidR="006F7C6B" w:rsidRPr="007B6FF0" w:rsidRDefault="006F7C6B" w:rsidP="006F7C6B">
      <w:pPr>
        <w:pStyle w:val="a6"/>
        <w:rPr>
          <w:lang w:val="en-US"/>
        </w:rPr>
      </w:pPr>
    </w:p>
    <w:p w:rsidR="006F7C6B" w:rsidRDefault="006F7C6B" w:rsidP="006F7C6B">
      <w:pPr>
        <w:pStyle w:val="a6"/>
      </w:pPr>
      <w:r w:rsidRPr="001C68BB">
        <w:rPr>
          <w:noProof/>
          <w:lang w:eastAsia="ru-RU"/>
        </w:rPr>
        <w:drawing>
          <wp:inline distT="0" distB="0" distL="0" distR="0" wp14:anchorId="75F53D52" wp14:editId="5C3E594A">
            <wp:extent cx="5467985" cy="278806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7716" cy="2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6B" w:rsidRDefault="006F7C6B" w:rsidP="006F7C6B">
      <w:pPr>
        <w:pStyle w:val="a6"/>
      </w:pPr>
      <w:r>
        <w:t>Рисунок 24 – Пример использования команды.</w:t>
      </w:r>
    </w:p>
    <w:p w:rsidR="006F7C6B" w:rsidRDefault="006F7C6B" w:rsidP="006F7C6B">
      <w:r>
        <w:t xml:space="preserve">Получение значений с таблицы осуществляется командой </w:t>
      </w:r>
      <w:r>
        <w:rPr>
          <w:lang w:val="en-US"/>
        </w:rPr>
        <w:t>SELECT</w:t>
      </w:r>
      <w:r w:rsidRPr="00EE40D7">
        <w:t>:</w:t>
      </w:r>
    </w:p>
    <w:p w:rsidR="006F7C6B" w:rsidRDefault="006F7C6B" w:rsidP="006F7C6B">
      <w:pPr>
        <w:rPr>
          <w:lang w:val="en-US"/>
        </w:rPr>
      </w:pPr>
      <w:r>
        <w:rPr>
          <w:lang w:val="en-US"/>
        </w:rPr>
        <w:t>SELECT [nameColumn1], [nameColumn2</w:t>
      </w:r>
      <w:proofErr w:type="gramStart"/>
      <w:r>
        <w:rPr>
          <w:lang w:val="en-US"/>
        </w:rPr>
        <w:t>], …</w:t>
      </w:r>
      <w:proofErr w:type="gramEnd"/>
      <w:r>
        <w:rPr>
          <w:lang w:val="en-US"/>
        </w:rPr>
        <w:t xml:space="preserve"> FROM [</w:t>
      </w:r>
      <w:proofErr w:type="spellStart"/>
      <w:r>
        <w:rPr>
          <w:lang w:val="en-US"/>
        </w:rPr>
        <w:t>nameTable</w:t>
      </w:r>
      <w:proofErr w:type="spellEnd"/>
      <w:r>
        <w:rPr>
          <w:lang w:val="en-US"/>
        </w:rPr>
        <w:t>];</w:t>
      </w:r>
    </w:p>
    <w:p w:rsidR="006F7C6B" w:rsidRPr="00EE40D7" w:rsidRDefault="006F7C6B" w:rsidP="006F7C6B">
      <w:r>
        <w:t>Вместо перечисления названия столбцов можно напечатать символ «</w:t>
      </w:r>
      <w:r w:rsidRPr="00EE40D7">
        <w:t>*</w:t>
      </w:r>
      <w:r>
        <w:t xml:space="preserve">», для получения всех столбцов (Рисунок 25). </w:t>
      </w:r>
    </w:p>
    <w:p w:rsidR="006F7C6B" w:rsidRPr="006F7C6B" w:rsidRDefault="006F7C6B" w:rsidP="006F7C6B">
      <w:pPr>
        <w:pStyle w:val="a6"/>
      </w:pPr>
      <w:r w:rsidRPr="006F7C6B">
        <w:rPr>
          <w:noProof/>
          <w:lang w:eastAsia="ru-RU"/>
        </w:rPr>
        <w:drawing>
          <wp:inline distT="0" distB="0" distL="0" distR="0" wp14:anchorId="5EF4584D" wp14:editId="5EEC7BCE">
            <wp:extent cx="2755927" cy="136034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087" cy="13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6B" w:rsidRPr="006F7C6B" w:rsidRDefault="006F7C6B" w:rsidP="006F7C6B">
      <w:pPr>
        <w:pStyle w:val="a6"/>
      </w:pPr>
      <w:r w:rsidRPr="006F7C6B">
        <w:t>Рисунок 25 – Пример использования команды</w:t>
      </w:r>
    </w:p>
    <w:p w:rsidR="006F7C6B" w:rsidRDefault="006F7C6B" w:rsidP="006F7C6B">
      <w:pPr>
        <w:pStyle w:val="a3"/>
        <w:numPr>
          <w:ilvl w:val="0"/>
          <w:numId w:val="5"/>
        </w:numPr>
      </w:pPr>
      <w:bookmarkStart w:id="2" w:name="_Toc165403251"/>
      <w:r>
        <w:t>Использование коннекторов (библиотек) для взаимодействия с ними через языки программирования (</w:t>
      </w:r>
      <w:r>
        <w:rPr>
          <w:lang w:val="en-US"/>
        </w:rPr>
        <w:t>Python</w:t>
      </w:r>
      <w:r w:rsidRPr="00FD3229">
        <w:t>).</w:t>
      </w:r>
      <w:bookmarkEnd w:id="2"/>
    </w:p>
    <w:p w:rsidR="006F7C6B" w:rsidRPr="007B6FF0" w:rsidRDefault="006F7C6B" w:rsidP="006F7C6B">
      <w:r>
        <w:t>Данные об дифференциальном уравнение мы храним в табличном виде для удобного переноса информации в базу данных. Для это используется библиотека</w:t>
      </w:r>
      <w:r w:rsidRPr="007B6FF0">
        <w:t xml:space="preserve"> </w:t>
      </w:r>
      <w:r>
        <w:t>«</w:t>
      </w:r>
      <w:r>
        <w:rPr>
          <w:lang w:val="en-US"/>
        </w:rPr>
        <w:t>pandas</w:t>
      </w:r>
      <w:r>
        <w:t>»</w:t>
      </w:r>
      <w:r w:rsidRPr="007B6FF0">
        <w:t>.</w:t>
      </w:r>
    </w:p>
    <w:p w:rsidR="006F7C6B" w:rsidRDefault="006F7C6B" w:rsidP="006F7C6B">
      <w:r>
        <w:t>Для хранения данных в табличном виде используется метод «</w:t>
      </w:r>
      <w:proofErr w:type="spellStart"/>
      <w:r>
        <w:rPr>
          <w:lang w:val="en-US"/>
        </w:rPr>
        <w:t>DataFrame</w:t>
      </w:r>
      <w:proofErr w:type="spellEnd"/>
      <w:r>
        <w:t>». На рисунке 26 показано хранение коэффициентов уравнения и массив значений «</w:t>
      </w:r>
      <w:r>
        <w:rPr>
          <w:lang w:val="en-US"/>
        </w:rPr>
        <w:t>x</w:t>
      </w:r>
      <w:r>
        <w:t>»</w:t>
      </w:r>
      <w:r w:rsidRPr="00A20B70">
        <w:t xml:space="preserve">, </w:t>
      </w:r>
      <w:r>
        <w:t>«</w:t>
      </w:r>
      <w:r>
        <w:rPr>
          <w:lang w:val="en-US"/>
        </w:rPr>
        <w:t>y</w:t>
      </w:r>
      <w:r>
        <w:t xml:space="preserve">».  </w:t>
      </w:r>
    </w:p>
    <w:p w:rsidR="006F7C6B" w:rsidRPr="006F7C6B" w:rsidRDefault="006F7C6B" w:rsidP="006F7C6B">
      <w:pPr>
        <w:pStyle w:val="a6"/>
      </w:pPr>
      <w:r w:rsidRPr="006F7C6B">
        <w:rPr>
          <w:noProof/>
          <w:lang w:eastAsia="ru-RU"/>
        </w:rPr>
        <w:drawing>
          <wp:inline distT="0" distB="0" distL="0" distR="0" wp14:anchorId="31567503" wp14:editId="5CD3D280">
            <wp:extent cx="5283200" cy="20590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3917" cy="207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6B" w:rsidRPr="006F7C6B" w:rsidRDefault="006F7C6B" w:rsidP="006F7C6B">
      <w:pPr>
        <w:pStyle w:val="a6"/>
      </w:pPr>
      <w:r w:rsidRPr="006F7C6B">
        <w:t>Рисунок 26 – пример применения метода «</w:t>
      </w:r>
      <w:proofErr w:type="spellStart"/>
      <w:r w:rsidRPr="006F7C6B">
        <w:t>DataFrame</w:t>
      </w:r>
      <w:proofErr w:type="spellEnd"/>
      <w:r w:rsidRPr="006F7C6B">
        <w:t>» библиотеки «</w:t>
      </w:r>
      <w:proofErr w:type="spellStart"/>
      <w:r w:rsidRPr="006F7C6B">
        <w:t>Pandas</w:t>
      </w:r>
      <w:proofErr w:type="spellEnd"/>
      <w:r w:rsidRPr="006F7C6B">
        <w:t>»</w:t>
      </w:r>
    </w:p>
    <w:p w:rsidR="006F7C6B" w:rsidRDefault="006F7C6B" w:rsidP="006F7C6B">
      <w:r>
        <w:lastRenderedPageBreak/>
        <w:t>Для переноса таблицы в базу данный используется библиотека «</w:t>
      </w:r>
      <w:proofErr w:type="spellStart"/>
      <w:r>
        <w:rPr>
          <w:lang w:val="en-US"/>
        </w:rPr>
        <w:t>SQLAlchemy</w:t>
      </w:r>
      <w:proofErr w:type="spellEnd"/>
      <w:r>
        <w:t>».</w:t>
      </w:r>
      <w:r w:rsidRPr="00A20B70">
        <w:t xml:space="preserve"> </w:t>
      </w:r>
      <w:r>
        <w:t>Данная библиотека работает по структуре, изображенной на рисунке 27.</w:t>
      </w:r>
    </w:p>
    <w:p w:rsidR="006F7C6B" w:rsidRDefault="006F7C6B" w:rsidP="006F7C6B">
      <w:pPr>
        <w:pStyle w:val="a6"/>
      </w:pPr>
      <w:r w:rsidRPr="00A20B70">
        <w:rPr>
          <w:noProof/>
          <w:lang w:eastAsia="ru-RU"/>
        </w:rPr>
        <w:drawing>
          <wp:inline distT="0" distB="0" distL="0" distR="0" wp14:anchorId="453F4D3E" wp14:editId="28832E13">
            <wp:extent cx="5378450" cy="146319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3061" cy="147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6B" w:rsidRDefault="006F7C6B" w:rsidP="006F7C6B">
      <w:pPr>
        <w:pStyle w:val="a6"/>
      </w:pPr>
      <w:r>
        <w:t xml:space="preserve">Рисунок 27 – Структура взаимодействия базы данных с языком </w:t>
      </w:r>
      <w:r>
        <w:rPr>
          <w:lang w:val="en-US"/>
        </w:rPr>
        <w:t>Python</w:t>
      </w:r>
      <w:r w:rsidRPr="004A365F">
        <w:t xml:space="preserve"> </w:t>
      </w:r>
    </w:p>
    <w:p w:rsidR="006F7C6B" w:rsidRDefault="006F7C6B" w:rsidP="006F7C6B">
      <w:r>
        <w:rPr>
          <w:lang w:val="en-US"/>
        </w:rPr>
        <w:t>Engine</w:t>
      </w:r>
      <w:r w:rsidRPr="004A365F">
        <w:t xml:space="preserve"> </w:t>
      </w:r>
      <w:r>
        <w:t>является отправной точкой для любого приложения «</w:t>
      </w:r>
      <w:proofErr w:type="spellStart"/>
      <w:r>
        <w:rPr>
          <w:lang w:val="en-US"/>
        </w:rPr>
        <w:t>SQLAlchemy</w:t>
      </w:r>
      <w:proofErr w:type="spellEnd"/>
      <w:r>
        <w:t>»</w:t>
      </w:r>
      <w:r w:rsidRPr="004A365F">
        <w:t xml:space="preserve"> [3]. </w:t>
      </w:r>
      <w:r>
        <w:t xml:space="preserve">Представляет из себя </w:t>
      </w:r>
      <w:r>
        <w:rPr>
          <w:lang w:val="en-US"/>
        </w:rPr>
        <w:t>URL</w:t>
      </w:r>
      <w:r>
        <w:t xml:space="preserve">, необходимое для хранения и дальнейшей передачи параметров подключения и взаимодействия с базой данной в </w:t>
      </w:r>
      <w:r>
        <w:rPr>
          <w:lang w:val="en-US"/>
        </w:rPr>
        <w:t>DBAPI</w:t>
      </w:r>
      <w:r w:rsidRPr="004A365F">
        <w:t xml:space="preserve">. </w:t>
      </w:r>
      <w:r>
        <w:t xml:space="preserve">В </w:t>
      </w:r>
      <w:r>
        <w:rPr>
          <w:lang w:val="en-US"/>
        </w:rPr>
        <w:t>URL</w:t>
      </w:r>
      <w:r w:rsidRPr="004A365F">
        <w:t xml:space="preserve"> </w:t>
      </w:r>
      <w:r>
        <w:t xml:space="preserve">указывается название базы данных и название </w:t>
      </w:r>
      <w:r>
        <w:rPr>
          <w:lang w:val="en-US"/>
        </w:rPr>
        <w:t>API</w:t>
      </w:r>
      <w:r>
        <w:t xml:space="preserve"> (</w:t>
      </w:r>
      <w:proofErr w:type="spellStart"/>
      <w:r>
        <w:rPr>
          <w:lang w:val="en-US"/>
        </w:rPr>
        <w:t>DataBaseAPI</w:t>
      </w:r>
      <w:proofErr w:type="spellEnd"/>
      <w:r w:rsidRPr="002007D8">
        <w:t>)</w:t>
      </w:r>
      <w:r>
        <w:t>, к которой мы будем подключаться</w:t>
      </w:r>
      <w:r w:rsidRPr="002007D8">
        <w:t xml:space="preserve"> (</w:t>
      </w:r>
      <w:r>
        <w:t>Рисунок 28).</w:t>
      </w:r>
    </w:p>
    <w:p w:rsidR="006F7C6B" w:rsidRPr="004A365F" w:rsidRDefault="006F7C6B" w:rsidP="006F7C6B">
      <w:pPr>
        <w:pStyle w:val="a6"/>
      </w:pPr>
      <w:r w:rsidRPr="002007D8">
        <w:rPr>
          <w:noProof/>
          <w:lang w:eastAsia="ru-RU"/>
        </w:rPr>
        <w:drawing>
          <wp:inline distT="0" distB="0" distL="0" distR="0" wp14:anchorId="4B8B4D9E" wp14:editId="3A2D8183">
            <wp:extent cx="4949825" cy="202649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704" cy="204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F7C6B" w:rsidRPr="00F06C3C" w:rsidRDefault="006F7C6B" w:rsidP="006F7C6B">
      <w:pPr>
        <w:pStyle w:val="a6"/>
      </w:pPr>
      <w:r>
        <w:t xml:space="preserve"> Рисунок 28 – Пример </w:t>
      </w:r>
      <w:r>
        <w:rPr>
          <w:lang w:val="en-US"/>
        </w:rPr>
        <w:t>URL</w:t>
      </w:r>
    </w:p>
    <w:p w:rsidR="006F7C6B" w:rsidRDefault="006F7C6B" w:rsidP="006F7C6B">
      <w:r>
        <w:t xml:space="preserve">К параметрам, которые необходимы для подключения относятся: </w:t>
      </w:r>
    </w:p>
    <w:p w:rsidR="006F7C6B" w:rsidRDefault="006F7C6B" w:rsidP="006F7C6B">
      <w:pPr>
        <w:pStyle w:val="a5"/>
        <w:numPr>
          <w:ilvl w:val="0"/>
          <w:numId w:val="4"/>
        </w:numPr>
      </w:pPr>
      <w:r>
        <w:t>Пользователь (Регистрируется при скачивании, вместе с паролем)</w:t>
      </w:r>
    </w:p>
    <w:p w:rsidR="006F7C6B" w:rsidRDefault="006F7C6B" w:rsidP="006F7C6B">
      <w:pPr>
        <w:pStyle w:val="a5"/>
        <w:numPr>
          <w:ilvl w:val="0"/>
          <w:numId w:val="4"/>
        </w:numPr>
      </w:pPr>
      <w:r>
        <w:t>Пароль</w:t>
      </w:r>
    </w:p>
    <w:p w:rsidR="006F7C6B" w:rsidRPr="002007D8" w:rsidRDefault="006F7C6B" w:rsidP="006F7C6B">
      <w:pPr>
        <w:pStyle w:val="a5"/>
        <w:numPr>
          <w:ilvl w:val="0"/>
          <w:numId w:val="4"/>
        </w:numPr>
      </w:pPr>
      <w:r>
        <w:rPr>
          <w:lang w:val="en-US"/>
        </w:rPr>
        <w:t>Host</w:t>
      </w:r>
      <w:r w:rsidRPr="002007D8">
        <w:t xml:space="preserve"> </w:t>
      </w:r>
      <w:r>
        <w:t xml:space="preserve">- Адрес или же порт сервера, на котором хранится </w:t>
      </w:r>
      <w:r>
        <w:rPr>
          <w:lang w:val="en-US"/>
        </w:rPr>
        <w:t>Database</w:t>
      </w:r>
      <w:r>
        <w:t xml:space="preserve">. Если программа, при помощи которой происходит подключение к базе данных и сама база данных хранится на одном и том же сервере (компьютере), то для этого существует стандарт. Он разнится от использования </w:t>
      </w:r>
      <w:r>
        <w:rPr>
          <w:lang w:val="en-US"/>
        </w:rPr>
        <w:t>API</w:t>
      </w:r>
      <w:r w:rsidRPr="002007D8">
        <w:t xml:space="preserve">. </w:t>
      </w:r>
      <w:r>
        <w:t>В нашем случае: «</w:t>
      </w:r>
      <w:r>
        <w:rPr>
          <w:lang w:val="en-US"/>
        </w:rPr>
        <w:t>localhost</w:t>
      </w:r>
      <w:r w:rsidRPr="002007D8">
        <w:t>:3306</w:t>
      </w:r>
      <w:r>
        <w:t>»</w:t>
      </w:r>
      <w:r w:rsidRPr="002007D8">
        <w:t>.</w:t>
      </w:r>
    </w:p>
    <w:p w:rsidR="006F7C6B" w:rsidRDefault="006F7C6B" w:rsidP="006F7C6B">
      <w:pPr>
        <w:pStyle w:val="a5"/>
        <w:numPr>
          <w:ilvl w:val="0"/>
          <w:numId w:val="4"/>
        </w:numPr>
      </w:pPr>
      <w:r>
        <w:t>Название базы данных.</w:t>
      </w:r>
    </w:p>
    <w:p w:rsidR="006F7C6B" w:rsidRPr="00A239BD" w:rsidRDefault="006F7C6B" w:rsidP="006F7C6B">
      <w:r>
        <w:lastRenderedPageBreak/>
        <w:t xml:space="preserve">Для определения необходимого </w:t>
      </w:r>
      <w:r>
        <w:rPr>
          <w:lang w:val="en-US"/>
        </w:rPr>
        <w:t>API</w:t>
      </w:r>
      <w:r w:rsidRPr="00A239BD">
        <w:t xml:space="preserve"> </w:t>
      </w:r>
      <w:r>
        <w:t>используются модули «</w:t>
      </w:r>
      <w:r>
        <w:rPr>
          <w:lang w:val="en-US"/>
        </w:rPr>
        <w:t>Pool</w:t>
      </w:r>
      <w:r>
        <w:t>» и</w:t>
      </w:r>
      <w:r w:rsidRPr="00A239BD">
        <w:t xml:space="preserve"> </w:t>
      </w:r>
      <w:r>
        <w:t>«</w:t>
      </w:r>
      <w:r>
        <w:rPr>
          <w:lang w:val="en-US"/>
        </w:rPr>
        <w:t>Dialect</w:t>
      </w:r>
      <w:r>
        <w:t>». Они</w:t>
      </w:r>
      <w:r w:rsidRPr="00A239BD">
        <w:t xml:space="preserve"> интерпретируют функции модуля DBAPI, а также поведение базы данных [3]. </w:t>
      </w:r>
    </w:p>
    <w:p w:rsidR="006F7C6B" w:rsidRDefault="006F7C6B" w:rsidP="006F7C6B">
      <w:r>
        <w:t>«</w:t>
      </w:r>
      <w:r>
        <w:rPr>
          <w:lang w:val="en-US"/>
        </w:rPr>
        <w:t>Engine</w:t>
      </w:r>
      <w:r>
        <w:t>» является одним из параметров метода «</w:t>
      </w:r>
      <w:r>
        <w:rPr>
          <w:lang w:val="en-US"/>
        </w:rPr>
        <w:t>to</w:t>
      </w:r>
      <w:r w:rsidRPr="00A239BD">
        <w:t>_</w:t>
      </w:r>
      <w:proofErr w:type="spellStart"/>
      <w:r>
        <w:rPr>
          <w:lang w:val="en-US"/>
        </w:rPr>
        <w:t>sql</w:t>
      </w:r>
      <w:proofErr w:type="spellEnd"/>
      <w:r>
        <w:t>» библиотеки «</w:t>
      </w:r>
      <w:r>
        <w:rPr>
          <w:lang w:val="en-US"/>
        </w:rPr>
        <w:t>pandas</w:t>
      </w:r>
      <w:r>
        <w:t>». Этот метод необходим для переноса целой таблицы в базу данных (Рисунок 29).</w:t>
      </w:r>
    </w:p>
    <w:p w:rsidR="006F7C6B" w:rsidRDefault="006F7C6B" w:rsidP="006F7C6B">
      <w:pPr>
        <w:pStyle w:val="a6"/>
      </w:pPr>
      <w:r w:rsidRPr="00322AB5">
        <w:rPr>
          <w:noProof/>
          <w:lang w:eastAsia="ru-RU"/>
        </w:rPr>
        <w:drawing>
          <wp:inline distT="0" distB="0" distL="0" distR="0" wp14:anchorId="7ECE53A1" wp14:editId="4C6B4DE9">
            <wp:extent cx="3658111" cy="19243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6B" w:rsidRDefault="006F7C6B" w:rsidP="006F7C6B">
      <w:pPr>
        <w:pStyle w:val="a6"/>
      </w:pPr>
      <w:r>
        <w:t>Рисунок 29 – Использование метода</w:t>
      </w:r>
      <w:r w:rsidRPr="00A239BD">
        <w:t xml:space="preserve"> </w:t>
      </w:r>
      <w:r>
        <w:t>«</w:t>
      </w:r>
      <w:r>
        <w:rPr>
          <w:lang w:val="en-US"/>
        </w:rPr>
        <w:t>to</w:t>
      </w:r>
      <w:r w:rsidRPr="00A239BD">
        <w:t>_</w:t>
      </w:r>
      <w:proofErr w:type="spellStart"/>
      <w:r>
        <w:rPr>
          <w:lang w:val="en-US"/>
        </w:rPr>
        <w:t>sql</w:t>
      </w:r>
      <w:proofErr w:type="spellEnd"/>
      <w:r>
        <w:t>»</w:t>
      </w:r>
    </w:p>
    <w:p w:rsidR="006F7C6B" w:rsidRDefault="006F7C6B" w:rsidP="006F7C6B">
      <w:r>
        <w:t>Он создает таблицу в базе данных аналогичную переменной «</w:t>
      </w:r>
      <w:proofErr w:type="spellStart"/>
      <w:r>
        <w:rPr>
          <w:lang w:val="en-US"/>
        </w:rPr>
        <w:t>df</w:t>
      </w:r>
      <w:proofErr w:type="spellEnd"/>
      <w:r>
        <w:t>» под название «</w:t>
      </w:r>
      <w:r>
        <w:rPr>
          <w:lang w:val="en-US"/>
        </w:rPr>
        <w:t>temperature</w:t>
      </w:r>
      <w:r w:rsidRPr="00322AB5">
        <w:t>1</w:t>
      </w:r>
      <w:r>
        <w:t>». Параметр «</w:t>
      </w:r>
      <w:r>
        <w:rPr>
          <w:lang w:val="en-US"/>
        </w:rPr>
        <w:t>if</w:t>
      </w:r>
      <w:r w:rsidRPr="00322AB5">
        <w:t>_</w:t>
      </w:r>
      <w:r>
        <w:rPr>
          <w:lang w:val="en-US"/>
        </w:rPr>
        <w:t>exists</w:t>
      </w:r>
      <w:r>
        <w:t xml:space="preserve">» позволяет не создавать при повторном обращении уже существующую таблицу, а добавление в нее новых значений. </w:t>
      </w:r>
    </w:p>
    <w:p w:rsidR="006F7C6B" w:rsidRDefault="006F7C6B" w:rsidP="006F7C6B">
      <w:r>
        <w:t>Метод «</w:t>
      </w:r>
      <w:r>
        <w:rPr>
          <w:lang w:val="en-US"/>
        </w:rPr>
        <w:t>with</w:t>
      </w:r>
      <w:r w:rsidRPr="00322AB5">
        <w:t xml:space="preserve"> … </w:t>
      </w:r>
      <w:r>
        <w:rPr>
          <w:lang w:val="en-US"/>
        </w:rPr>
        <w:t>as</w:t>
      </w:r>
      <w:r>
        <w:t>» автоматически разрывает соединение с базой данных, для предотвращения не нужных ошибок.</w:t>
      </w:r>
    </w:p>
    <w:p w:rsidR="006F7C6B" w:rsidRPr="006F7C6B" w:rsidRDefault="006F7C6B" w:rsidP="006F7C6B">
      <w:r>
        <w:t xml:space="preserve">Вывод: Научились пользоваться базами данных, а также способы взаимодействия с ними через язык программирования </w:t>
      </w:r>
      <w:r>
        <w:rPr>
          <w:lang w:val="en-US"/>
        </w:rPr>
        <w:t>Python</w:t>
      </w:r>
      <w:r w:rsidRPr="006F7C6B">
        <w:t>.</w:t>
      </w:r>
    </w:p>
    <w:p w:rsidR="000C6A37" w:rsidRDefault="000C6A37"/>
    <w:sectPr w:rsidR="000C6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93A97"/>
    <w:multiLevelType w:val="multilevel"/>
    <w:tmpl w:val="59F0D2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39AD5CD9"/>
    <w:multiLevelType w:val="hybridMultilevel"/>
    <w:tmpl w:val="A4083480"/>
    <w:lvl w:ilvl="0" w:tplc="5BA65072">
      <w:start w:val="4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E67574"/>
    <w:multiLevelType w:val="hybridMultilevel"/>
    <w:tmpl w:val="B38C88D0"/>
    <w:lvl w:ilvl="0" w:tplc="20106F3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C27483"/>
    <w:multiLevelType w:val="hybridMultilevel"/>
    <w:tmpl w:val="49385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3C552C"/>
    <w:multiLevelType w:val="hybridMultilevel"/>
    <w:tmpl w:val="9F5C2FF2"/>
    <w:lvl w:ilvl="0" w:tplc="EE5E3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DB025E0"/>
    <w:multiLevelType w:val="hybridMultilevel"/>
    <w:tmpl w:val="8A6CB456"/>
    <w:lvl w:ilvl="0" w:tplc="B7A24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C6B"/>
    <w:rsid w:val="000275B4"/>
    <w:rsid w:val="00081E15"/>
    <w:rsid w:val="000C6A37"/>
    <w:rsid w:val="0030683F"/>
    <w:rsid w:val="006F7C6B"/>
    <w:rsid w:val="00DD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1B8C6"/>
  <w15:chartTrackingRefBased/>
  <w15:docId w15:val="{0C9E8C66-589B-4B24-B31F-94C086C8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C6B"/>
    <w:pPr>
      <w:spacing w:after="0" w:line="30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7C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2"/>
    <w:next w:val="a"/>
    <w:link w:val="a4"/>
    <w:uiPriority w:val="11"/>
    <w:qFormat/>
    <w:rsid w:val="006F7C6B"/>
    <w:pPr>
      <w:numPr>
        <w:ilvl w:val="1"/>
      </w:numPr>
      <w:spacing w:before="80" w:after="80"/>
      <w:ind w:firstLine="709"/>
    </w:pPr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6F7C6B"/>
    <w:rPr>
      <w:rFonts w:ascii="Times New Roman" w:eastAsiaTheme="minorEastAsia" w:hAnsi="Times New Roman" w:cstheme="majorBidi"/>
      <w:b/>
      <w:color w:val="000000" w:themeColor="text1"/>
      <w:spacing w:val="15"/>
      <w:sz w:val="28"/>
      <w:szCs w:val="26"/>
    </w:rPr>
  </w:style>
  <w:style w:type="paragraph" w:styleId="a5">
    <w:name w:val="List Paragraph"/>
    <w:basedOn w:val="a"/>
    <w:uiPriority w:val="34"/>
    <w:qFormat/>
    <w:rsid w:val="006F7C6B"/>
    <w:pPr>
      <w:ind w:left="720"/>
      <w:contextualSpacing/>
    </w:pPr>
  </w:style>
  <w:style w:type="paragraph" w:customStyle="1" w:styleId="a6">
    <w:name w:val="Рисуноки"/>
    <w:basedOn w:val="a"/>
    <w:link w:val="a7"/>
    <w:qFormat/>
    <w:rsid w:val="006F7C6B"/>
    <w:pPr>
      <w:spacing w:before="160" w:after="160"/>
      <w:contextualSpacing/>
      <w:jc w:val="center"/>
    </w:pPr>
  </w:style>
  <w:style w:type="character" w:customStyle="1" w:styleId="a7">
    <w:name w:val="Рисуноки Знак"/>
    <w:basedOn w:val="a0"/>
    <w:link w:val="a6"/>
    <w:rsid w:val="006F7C6B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F7C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Normal (Web)"/>
    <w:basedOn w:val="a"/>
    <w:uiPriority w:val="99"/>
    <w:unhideWhenUsed/>
    <w:rsid w:val="006F7C6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5</cp:revision>
  <dcterms:created xsi:type="dcterms:W3CDTF">2024-05-15T16:49:00Z</dcterms:created>
  <dcterms:modified xsi:type="dcterms:W3CDTF">2024-05-18T08:25:00Z</dcterms:modified>
</cp:coreProperties>
</file>