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7F74" w:rsidRDefault="00B37F74" w:rsidP="00B37F74">
      <w:pPr>
        <w:spacing w:line="480" w:lineRule="auto"/>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Министерство науки и высшего образования Российской Федерации</w:t>
      </w:r>
    </w:p>
    <w:p w:rsidR="00B37F74" w:rsidRDefault="00B37F74" w:rsidP="00B37F74">
      <w:pPr>
        <w:spacing w:line="240" w:lineRule="auto"/>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Федеральное государственное бюджетное образовательное учреждение </w:t>
      </w:r>
    </w:p>
    <w:p w:rsidR="00B37F74" w:rsidRDefault="00B37F74" w:rsidP="00B37F74">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высшего образования</w:t>
      </w:r>
    </w:p>
    <w:p w:rsidR="00B37F74" w:rsidRDefault="00B37F74" w:rsidP="00B37F74">
      <w:pPr>
        <w:pStyle w:val="a9"/>
      </w:pPr>
      <w:r>
        <w:t>Санкт-Петербургский горный университет императрицы Екатерины II</w:t>
      </w:r>
    </w:p>
    <w:p w:rsidR="00B37F74" w:rsidRDefault="00B37F74" w:rsidP="00B37F74">
      <w:pPr>
        <w:spacing w:line="480" w:lineRule="auto"/>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Кафедра автоматизации технологических процессов и производств</w:t>
      </w:r>
    </w:p>
    <w:p w:rsidR="00B37F74" w:rsidRDefault="00B37F74" w:rsidP="00B37F74">
      <w:pPr>
        <w:ind w:firstLine="0"/>
        <w:rPr>
          <w:rFonts w:ascii="Times New Roman" w:eastAsia="Times New Roman" w:hAnsi="Times New Roman" w:cs="Times New Roman"/>
          <w:sz w:val="24"/>
          <w:szCs w:val="24"/>
        </w:rPr>
      </w:pPr>
    </w:p>
    <w:p w:rsidR="00B37F74" w:rsidRDefault="00B37F74" w:rsidP="00B37F74">
      <w:pPr>
        <w:ind w:firstLine="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КУРСОВАЯ РАБОТА</w:t>
      </w:r>
    </w:p>
    <w:p w:rsidR="00B37F74" w:rsidRDefault="00B37F74" w:rsidP="00B37F74">
      <w:pPr>
        <w:tabs>
          <w:tab w:val="center" w:pos="4678"/>
          <w:tab w:val="right" w:pos="9355"/>
        </w:tabs>
        <w:spacing w:line="240" w:lineRule="auto"/>
        <w:ind w:firstLine="0"/>
        <w:rPr>
          <w:rFonts w:ascii="Times New Roman" w:eastAsia="Times New Roman" w:hAnsi="Times New Roman" w:cs="Times New Roman"/>
          <w:sz w:val="28"/>
          <w:szCs w:val="28"/>
        </w:rPr>
      </w:pPr>
    </w:p>
    <w:p w:rsidR="00B37F74" w:rsidRDefault="00B37F74" w:rsidP="00B37F74">
      <w:pPr>
        <w:tabs>
          <w:tab w:val="center" w:pos="4678"/>
          <w:tab w:val="right" w:pos="9355"/>
        </w:tabs>
        <w:spacing w:line="240" w:lineRule="auto"/>
        <w:ind w:firstLine="0"/>
        <w:jc w:val="center"/>
        <w:rPr>
          <w:rFonts w:ascii="Times New Roman" w:eastAsia="Times New Roman" w:hAnsi="Times New Roman" w:cs="Times New Roman"/>
          <w:sz w:val="28"/>
          <w:szCs w:val="28"/>
        </w:rPr>
      </w:pPr>
    </w:p>
    <w:tbl>
      <w:tblPr>
        <w:tblW w:w="92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803"/>
      </w:tblGrid>
      <w:tr w:rsidR="00B37F74" w:rsidTr="00965C88">
        <w:trPr>
          <w:trHeight w:val="96"/>
        </w:trPr>
        <w:tc>
          <w:tcPr>
            <w:tcW w:w="2405" w:type="dxa"/>
            <w:tcBorders>
              <w:top w:val="nil"/>
              <w:left w:val="nil"/>
              <w:bottom w:val="nil"/>
              <w:right w:val="nil"/>
            </w:tcBorders>
          </w:tcPr>
          <w:p w:rsidR="00B37F74" w:rsidRDefault="00B37F74" w:rsidP="00965C88">
            <w:pPr>
              <w:ind w:firstLine="0"/>
              <w:rPr>
                <w:rFonts w:ascii="Times New Roman" w:eastAsia="Times New Roman" w:hAnsi="Times New Roman" w:cs="Times New Roman"/>
                <w:sz w:val="28"/>
                <w:szCs w:val="28"/>
              </w:rPr>
            </w:pPr>
          </w:p>
          <w:p w:rsidR="00B37F74" w:rsidRDefault="00B37F74" w:rsidP="00965C88">
            <w:pPr>
              <w:ind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По дисциплине:</w:t>
            </w:r>
          </w:p>
        </w:tc>
        <w:tc>
          <w:tcPr>
            <w:tcW w:w="6803" w:type="dxa"/>
            <w:tcBorders>
              <w:top w:val="nil"/>
              <w:left w:val="nil"/>
              <w:bottom w:val="nil"/>
              <w:right w:val="nil"/>
            </w:tcBorders>
            <w:vAlign w:val="center"/>
          </w:tcPr>
          <w:p w:rsidR="00B37F74" w:rsidRDefault="00B37F74" w:rsidP="00965C88">
            <w:pPr>
              <w:ind w:firstLine="0"/>
              <w:jc w:val="center"/>
              <w:rPr>
                <w:rFonts w:ascii="Times New Roman" w:eastAsia="Times New Roman" w:hAnsi="Times New Roman" w:cs="Times New Roman"/>
                <w:sz w:val="28"/>
                <w:szCs w:val="28"/>
              </w:rPr>
            </w:pPr>
          </w:p>
          <w:p w:rsidR="00B37F74" w:rsidRDefault="00B37F74" w:rsidP="00965C88">
            <w:pPr>
              <w:ind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Гидравлика</w:t>
            </w:r>
            <w:r>
              <w:rPr>
                <w:noProof/>
              </w:rPr>
              <mc:AlternateContent>
                <mc:Choice Requires="wps">
                  <w:drawing>
                    <wp:anchor distT="0" distB="0" distL="114300" distR="114300" simplePos="0" relativeHeight="251659264" behindDoc="0" locked="0" layoutInCell="1" hidden="0" allowOverlap="1" wp14:anchorId="03F18658" wp14:editId="63BB96FD">
                      <wp:simplePos x="0" y="0"/>
                      <wp:positionH relativeFrom="column">
                        <wp:posOffset>-281939</wp:posOffset>
                      </wp:positionH>
                      <wp:positionV relativeFrom="paragraph">
                        <wp:posOffset>204470</wp:posOffset>
                      </wp:positionV>
                      <wp:extent cx="4511040" cy="0"/>
                      <wp:effectExtent l="0" t="0" r="22860" b="1905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4511040" cy="0"/>
                              </a:xfrm>
                              <a:prstGeom prst="line">
                                <a:avLst/>
                              </a:prstGeom>
                              <a:noFill/>
                              <a:ln w="9525" cap="flat" cmpd="sng" algn="ctr">
                                <a:solidFill>
                                  <a:sysClr val="windowText" lastClr="000000"/>
                                </a:solidFill>
                                <a:prstDash val="solid"/>
                              </a:ln>
                              <a:effectLst/>
                            </wps:spPr>
                            <wps:bodyPr/>
                          </wps:wsp>
                        </a:graphicData>
                      </a:graphic>
                    </wp:anchor>
                  </w:drawing>
                </mc:Choice>
                <mc:Fallback>
                  <w:pict>
                    <v:line w14:anchorId="01322AAA" id="Прямая соединительная линия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2pt,16.1pt" to="333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" strokecolor="windowText"/>
                  </w:pict>
                </mc:Fallback>
              </mc:AlternateContent>
            </w:r>
          </w:p>
        </w:tc>
      </w:tr>
    </w:tbl>
    <w:p w:rsidR="00B37F74" w:rsidRDefault="00B37F74" w:rsidP="00B37F74">
      <w:pPr>
        <w:tabs>
          <w:tab w:val="center" w:pos="4678"/>
          <w:tab w:val="right" w:pos="9355"/>
        </w:tabs>
        <w:spacing w:after="280" w:line="276" w:lineRule="auto"/>
        <w:ind w:firstLine="0"/>
        <w:jc w:val="left"/>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ab/>
        <w:t xml:space="preserve">                                      </w:t>
      </w:r>
      <w:r>
        <w:rPr>
          <w:rFonts w:ascii="Times New Roman" w:eastAsia="Times New Roman" w:hAnsi="Times New Roman" w:cs="Times New Roman"/>
          <w:sz w:val="28"/>
          <w:szCs w:val="28"/>
          <w:vertAlign w:val="superscript"/>
        </w:rPr>
        <w:t xml:space="preserve"> (наименование учебной дисциплины согласно учебному плану)</w:t>
      </w:r>
    </w:p>
    <w:p w:rsidR="00B37F74" w:rsidRDefault="00B37F74" w:rsidP="00B37F74">
      <w:pPr>
        <w:tabs>
          <w:tab w:val="center" w:pos="4678"/>
          <w:tab w:val="right" w:pos="9355"/>
        </w:tabs>
        <w:spacing w:after="280"/>
        <w:ind w:firstLine="0"/>
        <w:rPr>
          <w:rFonts w:ascii="Times New Roman" w:eastAsia="Times New Roman" w:hAnsi="Times New Roman" w:cs="Times New Roman"/>
          <w:sz w:val="24"/>
          <w:szCs w:val="24"/>
          <w:vertAlign w:val="superscript"/>
        </w:rPr>
      </w:pPr>
    </w:p>
    <w:p w:rsidR="00B37F74" w:rsidRDefault="00B37F74" w:rsidP="00B37F74">
      <w:pPr>
        <w:tabs>
          <w:tab w:val="center" w:pos="4678"/>
          <w:tab w:val="right" w:pos="9355"/>
        </w:tabs>
        <w:spacing w:after="280"/>
        <w:ind w:firstLine="0"/>
        <w:jc w:val="center"/>
        <w:rPr>
          <w:rFonts w:ascii="Times New Roman" w:eastAsia="Times New Roman" w:hAnsi="Times New Roman" w:cs="Times New Roman"/>
          <w:sz w:val="28"/>
          <w:szCs w:val="28"/>
          <w:vertAlign w:val="superscript"/>
        </w:rPr>
      </w:pPr>
      <w:r>
        <w:rPr>
          <w:rFonts w:ascii="Times New Roman" w:eastAsia="Times New Roman" w:hAnsi="Times New Roman" w:cs="Times New Roman"/>
          <w:b/>
          <w:sz w:val="28"/>
          <w:szCs w:val="28"/>
        </w:rPr>
        <w:t>ПОЯСНИТЕЛЬНАЯ ЗАПИСКА</w:t>
      </w:r>
    </w:p>
    <w:p w:rsidR="00B37F74" w:rsidRDefault="00B37F74" w:rsidP="00B37F74">
      <w:pPr>
        <w:tabs>
          <w:tab w:val="left" w:pos="2835"/>
        </w:tabs>
        <w:spacing w:before="280"/>
        <w:ind w:firstLine="0"/>
        <w:rPr>
          <w:rFonts w:ascii="Times New Roman" w:eastAsia="Times New Roman" w:hAnsi="Times New Roman" w:cs="Times New Roman"/>
          <w:b/>
          <w:sz w:val="28"/>
          <w:szCs w:val="28"/>
        </w:rPr>
      </w:pPr>
    </w:p>
    <w:tbl>
      <w:tblPr>
        <w:tblW w:w="9237" w:type="dxa"/>
        <w:tblInd w:w="-115" w:type="dxa"/>
        <w:tblLayout w:type="fixed"/>
        <w:tblLook w:val="0400" w:firstRow="0" w:lastRow="0" w:firstColumn="0" w:lastColumn="0" w:noHBand="0" w:noVBand="1"/>
      </w:tblPr>
      <w:tblGrid>
        <w:gridCol w:w="4248"/>
        <w:gridCol w:w="1843"/>
        <w:gridCol w:w="3146"/>
      </w:tblGrid>
      <w:tr w:rsidR="00B37F74" w:rsidTr="00965C88">
        <w:trPr>
          <w:trHeight w:val="295"/>
        </w:trPr>
        <w:tc>
          <w:tcPr>
            <w:tcW w:w="4248" w:type="dxa"/>
          </w:tcPr>
          <w:p w:rsidR="00B37F74" w:rsidRDefault="00B37F74" w:rsidP="00965C88">
            <w:pPr>
              <w:tabs>
                <w:tab w:val="left" w:pos="2673"/>
                <w:tab w:val="left" w:pos="3878"/>
              </w:tabs>
              <w:spacing w:line="275" w:lineRule="auto"/>
              <w:ind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Выполнил: студент гр.</w:t>
            </w:r>
            <w:r>
              <w:rPr>
                <w:rFonts w:ascii="Times New Roman" w:eastAsia="Times New Roman" w:hAnsi="Times New Roman" w:cs="Times New Roman"/>
                <w:sz w:val="28"/>
                <w:szCs w:val="28"/>
                <w:u w:val="single"/>
              </w:rPr>
              <w:t xml:space="preserve"> АПГ-2</w:t>
            </w:r>
            <w:r>
              <w:rPr>
                <w:rFonts w:ascii="Times New Roman" w:eastAsia="Times New Roman" w:hAnsi="Times New Roman" w:cs="Times New Roman"/>
                <w:sz w:val="28"/>
                <w:szCs w:val="28"/>
                <w:u w:val="single"/>
                <w:lang w:val="en-US"/>
              </w:rPr>
              <w:t>2</w:t>
            </w:r>
            <w:r>
              <w:rPr>
                <w:rFonts w:ascii="Times New Roman" w:eastAsia="Times New Roman" w:hAnsi="Times New Roman" w:cs="Times New Roman"/>
                <w:sz w:val="28"/>
                <w:szCs w:val="28"/>
                <w:u w:val="single"/>
              </w:rPr>
              <w:tab/>
            </w:r>
          </w:p>
        </w:tc>
        <w:tc>
          <w:tcPr>
            <w:tcW w:w="1843" w:type="dxa"/>
          </w:tcPr>
          <w:p w:rsidR="00B37F74" w:rsidRDefault="00B37F74" w:rsidP="00965C88">
            <w:pPr>
              <w:tabs>
                <w:tab w:val="left" w:pos="1464"/>
              </w:tabs>
              <w:spacing w:line="275" w:lineRule="auto"/>
              <w:ind w:right="328" w:firstLine="0"/>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u w:val="single"/>
              </w:rPr>
              <w:tab/>
            </w:r>
          </w:p>
        </w:tc>
        <w:tc>
          <w:tcPr>
            <w:tcW w:w="3146" w:type="dxa"/>
          </w:tcPr>
          <w:p w:rsidR="00B37F74" w:rsidRDefault="00B37F74" w:rsidP="00965C88">
            <w:pPr>
              <w:tabs>
                <w:tab w:val="left" w:pos="2835"/>
              </w:tabs>
              <w:spacing w:line="275" w:lineRule="auto"/>
              <w:ind w:left="328" w:firstLine="0"/>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 xml:space="preserve">    Скрябнев А.В.</w:t>
            </w:r>
            <w:r>
              <w:rPr>
                <w:rFonts w:ascii="Times New Roman" w:eastAsia="Times New Roman" w:hAnsi="Times New Roman" w:cs="Times New Roman"/>
                <w:sz w:val="28"/>
                <w:szCs w:val="28"/>
                <w:u w:val="single"/>
              </w:rPr>
              <w:tab/>
            </w:r>
          </w:p>
        </w:tc>
      </w:tr>
      <w:tr w:rsidR="00B37F74" w:rsidTr="00965C88">
        <w:trPr>
          <w:trHeight w:val="393"/>
        </w:trPr>
        <w:tc>
          <w:tcPr>
            <w:tcW w:w="4248" w:type="dxa"/>
          </w:tcPr>
          <w:p w:rsidR="00B37F74" w:rsidRDefault="00B37F74" w:rsidP="00965C88">
            <w:pPr>
              <w:spacing w:line="162" w:lineRule="auto"/>
              <w:ind w:left="2599" w:firstLine="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(шифр группы)</w:t>
            </w:r>
          </w:p>
        </w:tc>
        <w:tc>
          <w:tcPr>
            <w:tcW w:w="1843" w:type="dxa"/>
          </w:tcPr>
          <w:p w:rsidR="00B37F74" w:rsidRDefault="00B37F74" w:rsidP="00965C88">
            <w:pPr>
              <w:spacing w:line="162" w:lineRule="auto"/>
              <w:ind w:firstLine="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(подпись)</w:t>
            </w:r>
          </w:p>
        </w:tc>
        <w:tc>
          <w:tcPr>
            <w:tcW w:w="3146" w:type="dxa"/>
          </w:tcPr>
          <w:p w:rsidR="00B37F74" w:rsidRDefault="00B37F74" w:rsidP="00965C88">
            <w:pPr>
              <w:spacing w:line="162" w:lineRule="auto"/>
              <w:ind w:left="1099" w:right="940" w:firstLine="0"/>
              <w:rPr>
                <w:rFonts w:ascii="Times New Roman" w:eastAsia="Times New Roman" w:hAnsi="Times New Roman" w:cs="Times New Roman"/>
                <w:sz w:val="16"/>
                <w:szCs w:val="16"/>
              </w:rPr>
            </w:pPr>
            <w:r>
              <w:rPr>
                <w:rFonts w:ascii="Times New Roman" w:eastAsia="Times New Roman" w:hAnsi="Times New Roman" w:cs="Times New Roman"/>
                <w:sz w:val="16"/>
                <w:szCs w:val="16"/>
              </w:rPr>
              <w:t>(Ф.И.О)</w:t>
            </w:r>
          </w:p>
        </w:tc>
      </w:tr>
      <w:tr w:rsidR="00B37F74" w:rsidTr="00965C88">
        <w:trPr>
          <w:trHeight w:val="708"/>
        </w:trPr>
        <w:tc>
          <w:tcPr>
            <w:tcW w:w="4248" w:type="dxa"/>
          </w:tcPr>
          <w:p w:rsidR="00B37F74" w:rsidRDefault="00B37F74" w:rsidP="00965C88">
            <w:pPr>
              <w:tabs>
                <w:tab w:val="left" w:pos="3655"/>
              </w:tabs>
              <w:spacing w:before="219"/>
              <w:ind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Оценка:  </w:t>
            </w:r>
            <w:r>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u w:val="single"/>
              </w:rPr>
              <w:tab/>
            </w:r>
          </w:p>
        </w:tc>
        <w:tc>
          <w:tcPr>
            <w:tcW w:w="1843" w:type="dxa"/>
          </w:tcPr>
          <w:p w:rsidR="00B37F74" w:rsidRDefault="00B37F74" w:rsidP="00965C88">
            <w:pPr>
              <w:ind w:firstLine="0"/>
              <w:rPr>
                <w:rFonts w:ascii="Times New Roman" w:eastAsia="Times New Roman" w:hAnsi="Times New Roman" w:cs="Times New Roman"/>
                <w:sz w:val="24"/>
                <w:szCs w:val="24"/>
              </w:rPr>
            </w:pPr>
          </w:p>
        </w:tc>
        <w:tc>
          <w:tcPr>
            <w:tcW w:w="3146" w:type="dxa"/>
          </w:tcPr>
          <w:p w:rsidR="00B37F74" w:rsidRDefault="00B37F74" w:rsidP="00965C88">
            <w:pPr>
              <w:ind w:firstLine="0"/>
              <w:rPr>
                <w:rFonts w:ascii="Times New Roman" w:eastAsia="Times New Roman" w:hAnsi="Times New Roman" w:cs="Times New Roman"/>
                <w:sz w:val="24"/>
                <w:szCs w:val="24"/>
              </w:rPr>
            </w:pPr>
          </w:p>
        </w:tc>
      </w:tr>
      <w:tr w:rsidR="00B37F74" w:rsidTr="00965C88">
        <w:trPr>
          <w:trHeight w:val="805"/>
        </w:trPr>
        <w:tc>
          <w:tcPr>
            <w:tcW w:w="4248" w:type="dxa"/>
          </w:tcPr>
          <w:p w:rsidR="00B37F74" w:rsidRDefault="00B37F74" w:rsidP="00965C88">
            <w:pPr>
              <w:tabs>
                <w:tab w:val="left" w:pos="1110"/>
                <w:tab w:val="left" w:pos="3655"/>
              </w:tabs>
              <w:spacing w:before="155"/>
              <w:ind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Дата:</w:t>
            </w:r>
            <w:r>
              <w:rPr>
                <w:rFonts w:ascii="Times New Roman" w:eastAsia="Times New Roman" w:hAnsi="Times New Roman" w:cs="Times New Roman"/>
                <w:sz w:val="28"/>
                <w:szCs w:val="28"/>
              </w:rPr>
              <w:tab/>
            </w:r>
            <w:r>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u w:val="single"/>
              </w:rPr>
              <w:tab/>
            </w:r>
          </w:p>
        </w:tc>
        <w:tc>
          <w:tcPr>
            <w:tcW w:w="1843" w:type="dxa"/>
          </w:tcPr>
          <w:p w:rsidR="00B37F74" w:rsidRDefault="00B37F74" w:rsidP="00965C88">
            <w:pPr>
              <w:ind w:firstLine="0"/>
              <w:rPr>
                <w:rFonts w:ascii="Times New Roman" w:eastAsia="Times New Roman" w:hAnsi="Times New Roman" w:cs="Times New Roman"/>
                <w:sz w:val="24"/>
                <w:szCs w:val="24"/>
              </w:rPr>
            </w:pPr>
          </w:p>
        </w:tc>
        <w:tc>
          <w:tcPr>
            <w:tcW w:w="3146" w:type="dxa"/>
          </w:tcPr>
          <w:p w:rsidR="00B37F74" w:rsidRDefault="00B37F74" w:rsidP="00965C88">
            <w:pPr>
              <w:ind w:firstLine="0"/>
              <w:rPr>
                <w:rFonts w:ascii="Times New Roman" w:eastAsia="Times New Roman" w:hAnsi="Times New Roman" w:cs="Times New Roman"/>
                <w:sz w:val="24"/>
                <w:szCs w:val="24"/>
              </w:rPr>
            </w:pPr>
          </w:p>
        </w:tc>
      </w:tr>
      <w:tr w:rsidR="00B37F74" w:rsidTr="00965C88">
        <w:trPr>
          <w:trHeight w:val="644"/>
        </w:trPr>
        <w:tc>
          <w:tcPr>
            <w:tcW w:w="4248" w:type="dxa"/>
          </w:tcPr>
          <w:p w:rsidR="00B37F74" w:rsidRDefault="00B37F74" w:rsidP="00965C88">
            <w:pPr>
              <w:spacing w:before="6"/>
              <w:ind w:firstLine="0"/>
              <w:rPr>
                <w:rFonts w:ascii="Times New Roman" w:eastAsia="Times New Roman" w:hAnsi="Times New Roman" w:cs="Times New Roman"/>
                <w:b/>
                <w:sz w:val="27"/>
                <w:szCs w:val="27"/>
              </w:rPr>
            </w:pPr>
          </w:p>
          <w:p w:rsidR="00B37F74" w:rsidRDefault="00B37F74" w:rsidP="00965C88">
            <w:pPr>
              <w:spacing w:line="306" w:lineRule="auto"/>
              <w:ind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Проверил</w:t>
            </w:r>
          </w:p>
        </w:tc>
        <w:tc>
          <w:tcPr>
            <w:tcW w:w="1843" w:type="dxa"/>
          </w:tcPr>
          <w:p w:rsidR="00B37F74" w:rsidRDefault="00B37F74" w:rsidP="00965C88">
            <w:pPr>
              <w:ind w:firstLine="0"/>
              <w:rPr>
                <w:rFonts w:ascii="Times New Roman" w:eastAsia="Times New Roman" w:hAnsi="Times New Roman" w:cs="Times New Roman"/>
                <w:sz w:val="24"/>
                <w:szCs w:val="24"/>
              </w:rPr>
            </w:pPr>
          </w:p>
        </w:tc>
        <w:tc>
          <w:tcPr>
            <w:tcW w:w="3146" w:type="dxa"/>
          </w:tcPr>
          <w:p w:rsidR="00B37F74" w:rsidRDefault="00B37F74" w:rsidP="00965C88">
            <w:pPr>
              <w:ind w:firstLine="0"/>
              <w:rPr>
                <w:rFonts w:ascii="Times New Roman" w:eastAsia="Times New Roman" w:hAnsi="Times New Roman" w:cs="Times New Roman"/>
                <w:sz w:val="24"/>
                <w:szCs w:val="24"/>
              </w:rPr>
            </w:pPr>
          </w:p>
        </w:tc>
      </w:tr>
      <w:tr w:rsidR="00B37F74" w:rsidTr="00965C88">
        <w:trPr>
          <w:trHeight w:val="279"/>
        </w:trPr>
        <w:tc>
          <w:tcPr>
            <w:tcW w:w="4248" w:type="dxa"/>
          </w:tcPr>
          <w:p w:rsidR="00B37F74" w:rsidRDefault="00B37F74" w:rsidP="00965C88">
            <w:pPr>
              <w:spacing w:line="240" w:lineRule="auto"/>
              <w:ind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руководитель работы: </w:t>
            </w:r>
            <w:r>
              <w:rPr>
                <w:rFonts w:ascii="Times New Roman" w:eastAsia="Times New Roman" w:hAnsi="Times New Roman" w:cs="Times New Roman"/>
                <w:sz w:val="28"/>
                <w:szCs w:val="28"/>
                <w:u w:val="single"/>
              </w:rPr>
              <w:t xml:space="preserve">доцент </w:t>
            </w:r>
          </w:p>
        </w:tc>
        <w:tc>
          <w:tcPr>
            <w:tcW w:w="1843" w:type="dxa"/>
          </w:tcPr>
          <w:p w:rsidR="00B37F74" w:rsidRDefault="00B37F74" w:rsidP="00965C88">
            <w:pPr>
              <w:tabs>
                <w:tab w:val="left" w:pos="1464"/>
              </w:tabs>
              <w:spacing w:line="240" w:lineRule="auto"/>
              <w:ind w:right="328" w:firstLine="0"/>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u w:val="single"/>
              </w:rPr>
              <w:tab/>
            </w:r>
          </w:p>
        </w:tc>
        <w:tc>
          <w:tcPr>
            <w:tcW w:w="3146" w:type="dxa"/>
          </w:tcPr>
          <w:p w:rsidR="00B37F74" w:rsidRDefault="00B37F74" w:rsidP="00965C88">
            <w:pPr>
              <w:tabs>
                <w:tab w:val="left" w:pos="2835"/>
              </w:tabs>
              <w:spacing w:line="240" w:lineRule="auto"/>
              <w:ind w:left="328" w:firstLine="0"/>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 xml:space="preserve">      Иванов П.В.</w:t>
            </w:r>
            <w:r>
              <w:rPr>
                <w:rFonts w:ascii="Times New Roman" w:eastAsia="Times New Roman" w:hAnsi="Times New Roman" w:cs="Times New Roman"/>
                <w:sz w:val="28"/>
                <w:szCs w:val="28"/>
                <w:u w:val="single"/>
              </w:rPr>
              <w:tab/>
            </w:r>
          </w:p>
        </w:tc>
      </w:tr>
      <w:tr w:rsidR="00B37F74" w:rsidTr="00965C88">
        <w:trPr>
          <w:trHeight w:val="185"/>
        </w:trPr>
        <w:tc>
          <w:tcPr>
            <w:tcW w:w="4248" w:type="dxa"/>
          </w:tcPr>
          <w:p w:rsidR="00B37F74" w:rsidRDefault="00B37F74" w:rsidP="00965C88">
            <w:pPr>
              <w:spacing w:line="240" w:lineRule="auto"/>
              <w:ind w:firstLine="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(должность)</w:t>
            </w:r>
          </w:p>
        </w:tc>
        <w:tc>
          <w:tcPr>
            <w:tcW w:w="1843" w:type="dxa"/>
          </w:tcPr>
          <w:p w:rsidR="00B37F74" w:rsidRDefault="00B37F74" w:rsidP="00965C88">
            <w:pPr>
              <w:spacing w:line="240" w:lineRule="auto"/>
              <w:ind w:firstLine="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(подпись)   </w:t>
            </w:r>
          </w:p>
        </w:tc>
        <w:tc>
          <w:tcPr>
            <w:tcW w:w="3146" w:type="dxa"/>
          </w:tcPr>
          <w:p w:rsidR="00B37F74" w:rsidRDefault="00B37F74" w:rsidP="00965C88">
            <w:pPr>
              <w:spacing w:line="240" w:lineRule="auto"/>
              <w:ind w:left="1090" w:right="950" w:firstLine="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(Ф.И.О.)</w:t>
            </w:r>
          </w:p>
        </w:tc>
      </w:tr>
    </w:tbl>
    <w:p w:rsidR="00B37F74" w:rsidRDefault="00B37F74" w:rsidP="00B37F74">
      <w:pPr>
        <w:ind w:firstLine="0"/>
        <w:rPr>
          <w:rFonts w:ascii="Times New Roman" w:eastAsia="Times New Roman" w:hAnsi="Times New Roman" w:cs="Times New Roman"/>
          <w:sz w:val="24"/>
          <w:szCs w:val="24"/>
        </w:rPr>
      </w:pPr>
    </w:p>
    <w:p w:rsidR="00B37F74" w:rsidRDefault="00B37F74" w:rsidP="00B37F74">
      <w:pPr>
        <w:ind w:firstLine="0"/>
        <w:rPr>
          <w:rFonts w:ascii="Times New Roman" w:eastAsia="Times New Roman" w:hAnsi="Times New Roman" w:cs="Times New Roman"/>
          <w:sz w:val="24"/>
          <w:szCs w:val="24"/>
        </w:rPr>
      </w:pPr>
    </w:p>
    <w:p w:rsidR="00B37F74" w:rsidRDefault="00B37F74" w:rsidP="00B37F74">
      <w:pPr>
        <w:ind w:firstLine="0"/>
        <w:rPr>
          <w:rFonts w:ascii="Times New Roman" w:eastAsia="Times New Roman" w:hAnsi="Times New Roman" w:cs="Times New Roman"/>
          <w:sz w:val="24"/>
          <w:szCs w:val="24"/>
        </w:rPr>
      </w:pPr>
    </w:p>
    <w:p w:rsidR="00B37F74" w:rsidRDefault="00B37F74" w:rsidP="00B37F74">
      <w:pPr>
        <w:ind w:firstLine="0"/>
        <w:rPr>
          <w:rFonts w:ascii="Times New Roman" w:eastAsia="Times New Roman" w:hAnsi="Times New Roman" w:cs="Times New Roman"/>
          <w:sz w:val="24"/>
          <w:szCs w:val="24"/>
        </w:rPr>
      </w:pPr>
    </w:p>
    <w:p w:rsidR="00B37F74" w:rsidRDefault="00B37F74" w:rsidP="00B37F74">
      <w:pPr>
        <w:ind w:firstLine="0"/>
        <w:rPr>
          <w:rFonts w:ascii="Times New Roman" w:eastAsia="Times New Roman" w:hAnsi="Times New Roman" w:cs="Times New Roman"/>
          <w:sz w:val="24"/>
          <w:szCs w:val="24"/>
        </w:rPr>
      </w:pPr>
    </w:p>
    <w:p w:rsidR="00B37F74" w:rsidRDefault="00B37F74" w:rsidP="00B37F74">
      <w:pPr>
        <w:ind w:firstLine="0"/>
        <w:rPr>
          <w:rFonts w:ascii="Times New Roman" w:eastAsia="Times New Roman" w:hAnsi="Times New Roman" w:cs="Times New Roman"/>
          <w:sz w:val="24"/>
          <w:szCs w:val="24"/>
        </w:rPr>
      </w:pPr>
    </w:p>
    <w:p w:rsidR="00B37F74" w:rsidRDefault="00B37F74" w:rsidP="00B37F74">
      <w:pPr>
        <w:pStyle w:val="a8"/>
      </w:pPr>
      <w:r>
        <w:t>Санкт-Петербург</w:t>
      </w:r>
    </w:p>
    <w:p w:rsidR="00B37F74" w:rsidRDefault="00B37F74" w:rsidP="00B37F74">
      <w:pPr>
        <w:pStyle w:val="a8"/>
        <w:rPr>
          <w:lang w:val="en-US"/>
        </w:rPr>
      </w:pPr>
      <w:r>
        <w:t>202</w:t>
      </w:r>
      <w:r>
        <w:rPr>
          <w:lang w:val="en-US"/>
        </w:rPr>
        <w:t>4</w:t>
      </w:r>
    </w:p>
    <w:p w:rsidR="00B37F74" w:rsidRPr="000D652E" w:rsidRDefault="00B37F74" w:rsidP="00B37F74">
      <w:pPr>
        <w:pStyle w:val="a4"/>
        <w:rPr>
          <w:rFonts w:eastAsia="Times New Roman"/>
        </w:rPr>
      </w:pPr>
      <w:bookmarkStart w:id="0" w:name="_Toc183456963"/>
      <w:r w:rsidRPr="000D652E">
        <w:rPr>
          <w:rFonts w:eastAsia="Times New Roman"/>
        </w:rPr>
        <w:lastRenderedPageBreak/>
        <w:t>АННОТАЦИЯ</w:t>
      </w:r>
      <w:bookmarkEnd w:id="0"/>
    </w:p>
    <w:p w:rsidR="00B37F74" w:rsidRPr="00B37F74" w:rsidRDefault="00B37F74" w:rsidP="00B37F74">
      <w:pPr>
        <w:pStyle w:val="a9"/>
      </w:pPr>
      <w:r w:rsidRPr="00B37F74">
        <w:t xml:space="preserve">В работе рассматривается расчёт газопровода, питаемого из одной точки, с подключёнными сосредоточенными потребителями газа. </w:t>
      </w:r>
    </w:p>
    <w:p w:rsidR="00B37F74" w:rsidRPr="00B37F74" w:rsidRDefault="00B37F74" w:rsidP="00B37F74">
      <w:pPr>
        <w:pStyle w:val="a9"/>
      </w:pPr>
      <w:r w:rsidRPr="00B37F74">
        <w:t xml:space="preserve">Задача гидравлического расчёта — определить расходы и напоры во всех точках сети, которые обеспечивают равномерность гидравлического режима всей сети и подачу всем потребителям требуемых количеств газа при </w:t>
      </w:r>
      <w:bookmarkStart w:id="1" w:name="_GoBack"/>
      <w:r w:rsidRPr="00B37F74">
        <w:t>заданных давлениях.</w:t>
      </w:r>
    </w:p>
    <w:bookmarkEnd w:id="1"/>
    <w:p w:rsidR="00B37F74" w:rsidRPr="000D652E" w:rsidRDefault="00B37F74" w:rsidP="00B37F74">
      <w:pPr>
        <w:pStyle w:val="a9"/>
        <w:rPr>
          <w:lang w:val="en-US"/>
        </w:rPr>
      </w:pPr>
      <w:r w:rsidRPr="00B37F74">
        <w:t xml:space="preserve">В результате выполнения работы был получен практический опыт расчёта газовых сетей с помощью </w:t>
      </w:r>
      <w:r w:rsidRPr="00B37F74">
        <w:rPr>
          <w:lang w:val="en-US"/>
        </w:rPr>
        <w:t>Excel.</w:t>
      </w:r>
    </w:p>
    <w:p w:rsidR="00B37F74" w:rsidRPr="000D652E" w:rsidRDefault="00B37F74" w:rsidP="00B37F74">
      <w:pPr>
        <w:pStyle w:val="a4"/>
        <w:rPr>
          <w:rFonts w:eastAsia="Times New Roman"/>
          <w:lang w:val="en-US"/>
        </w:rPr>
      </w:pPr>
      <w:bookmarkStart w:id="2" w:name="_Toc183456964"/>
      <w:r w:rsidRPr="000D652E">
        <w:rPr>
          <w:rFonts w:eastAsia="Times New Roman"/>
          <w:lang w:val="en-US"/>
        </w:rPr>
        <w:t>ANNOTATION</w:t>
      </w:r>
      <w:bookmarkEnd w:id="2"/>
    </w:p>
    <w:p w:rsidR="00B37F74" w:rsidRPr="000D652E" w:rsidRDefault="00B37F74" w:rsidP="00B37F74">
      <w:pPr>
        <w:pStyle w:val="a9"/>
        <w:rPr>
          <w:lang w:val="en-US"/>
        </w:rPr>
      </w:pPr>
      <w:r w:rsidRPr="000D652E">
        <w:rPr>
          <w:lang w:val="en-US"/>
        </w:rPr>
        <w:t xml:space="preserve">The paper considers the calculation of a gas pipeline powered from a single point with connected concentrated gas consumers. </w:t>
      </w:r>
    </w:p>
    <w:p w:rsidR="00B37F74" w:rsidRPr="000D652E" w:rsidRDefault="00B37F74" w:rsidP="00B37F74">
      <w:pPr>
        <w:pStyle w:val="a9"/>
        <w:rPr>
          <w:lang w:val="en-US"/>
        </w:rPr>
      </w:pPr>
      <w:r w:rsidRPr="000D652E">
        <w:rPr>
          <w:lang w:val="en-US"/>
        </w:rPr>
        <w:t>The task of hydraulic calculation is to determine the flow rates and pressures at all points of the network, which ensure uniformity of the hydraulic regime of the entire network and supply to all consumers the required amounts of gas at specified pressures.</w:t>
      </w:r>
    </w:p>
    <w:p w:rsidR="00B37F74" w:rsidRDefault="00B37F74" w:rsidP="00B37F74">
      <w:pPr>
        <w:pStyle w:val="a9"/>
        <w:rPr>
          <w:lang w:val="en-US"/>
        </w:rPr>
      </w:pPr>
      <w:r w:rsidRPr="000D652E">
        <w:rPr>
          <w:lang w:val="en-US"/>
        </w:rPr>
        <w:t xml:space="preserve">Because of the work, practical experience </w:t>
      </w:r>
      <w:proofErr w:type="gramStart"/>
      <w:r w:rsidRPr="000D652E">
        <w:rPr>
          <w:lang w:val="en-US"/>
        </w:rPr>
        <w:t>was gained</w:t>
      </w:r>
      <w:proofErr w:type="gramEnd"/>
      <w:r w:rsidRPr="000D652E">
        <w:rPr>
          <w:lang w:val="en-US"/>
        </w:rPr>
        <w:t xml:space="preserve"> in calculating gas networks using Excel.</w:t>
      </w:r>
    </w:p>
    <w:p w:rsidR="00B37F74" w:rsidRDefault="00B37F74">
      <w:pPr>
        <w:spacing w:after="160" w:line="259" w:lineRule="auto"/>
        <w:ind w:firstLine="0"/>
        <w:jc w:val="left"/>
        <w:rPr>
          <w:rFonts w:ascii="Times New Roman" w:eastAsia="Times New Roman" w:hAnsi="Times New Roman" w:cs="Times New Roman"/>
          <w:sz w:val="28"/>
          <w:szCs w:val="24"/>
          <w:lang w:val="en-US"/>
        </w:rPr>
      </w:pPr>
      <w:r>
        <w:rPr>
          <w:lang w:val="en-US"/>
        </w:rPr>
        <w:br w:type="page"/>
      </w:r>
    </w:p>
    <w:p w:rsidR="00B37F74" w:rsidRDefault="00B37F74" w:rsidP="00B37F74">
      <w:pPr>
        <w:pStyle w:val="a4"/>
      </w:pPr>
      <w:bookmarkStart w:id="3" w:name="_Toc183456965"/>
      <w:r>
        <w:lastRenderedPageBreak/>
        <w:t>ОГЛАВЛЕНИЕ</w:t>
      </w:r>
      <w:bookmarkEnd w:id="3"/>
    </w:p>
    <w:sdt>
      <w:sdtPr>
        <w:id w:val="-921798671"/>
        <w:docPartObj>
          <w:docPartGallery w:val="Table of Contents"/>
          <w:docPartUnique/>
        </w:docPartObj>
      </w:sdtPr>
      <w:sdtEndPr>
        <w:rPr>
          <w:rFonts w:ascii="Calibri" w:eastAsia="Calibri" w:hAnsi="Calibri" w:cs="Calibri"/>
          <w:b/>
          <w:bCs/>
          <w:color w:val="auto"/>
          <w:sz w:val="22"/>
          <w:szCs w:val="22"/>
        </w:rPr>
      </w:sdtEndPr>
      <w:sdtContent>
        <w:p w:rsidR="000C01A4" w:rsidRPr="000C01A4" w:rsidRDefault="000C01A4" w:rsidP="000C01A4">
          <w:pPr>
            <w:pStyle w:val="ae"/>
            <w:rPr>
              <w:rFonts w:ascii="Times New Roman" w:eastAsiaTheme="minorEastAsia" w:hAnsi="Times New Roman" w:cs="Times New Roman"/>
              <w:noProof/>
              <w:sz w:val="28"/>
              <w:szCs w:val="28"/>
            </w:rPr>
          </w:pPr>
          <w:r w:rsidRPr="000C01A4">
            <w:rPr>
              <w:rFonts w:ascii="Times New Roman" w:hAnsi="Times New Roman" w:cs="Times New Roman"/>
              <w:sz w:val="28"/>
              <w:szCs w:val="28"/>
            </w:rPr>
            <w:fldChar w:fldCharType="begin"/>
          </w:r>
          <w:r w:rsidRPr="000C01A4">
            <w:rPr>
              <w:rFonts w:ascii="Times New Roman" w:hAnsi="Times New Roman" w:cs="Times New Roman"/>
              <w:sz w:val="28"/>
              <w:szCs w:val="28"/>
            </w:rPr>
            <w:instrText xml:space="preserve"> TOC \o "1-3" \h \z \u </w:instrText>
          </w:r>
          <w:r w:rsidRPr="000C01A4">
            <w:rPr>
              <w:rFonts w:ascii="Times New Roman" w:hAnsi="Times New Roman" w:cs="Times New Roman"/>
              <w:sz w:val="28"/>
              <w:szCs w:val="28"/>
            </w:rPr>
            <w:fldChar w:fldCharType="separate"/>
          </w:r>
          <w:hyperlink w:anchor="_Toc183456963" w:history="1"/>
        </w:p>
        <w:p w:rsidR="000C01A4" w:rsidRPr="000C01A4" w:rsidRDefault="000C01A4">
          <w:pPr>
            <w:pStyle w:val="11"/>
            <w:tabs>
              <w:tab w:val="right" w:leader="dot" w:pos="9345"/>
            </w:tabs>
            <w:rPr>
              <w:rFonts w:ascii="Times New Roman" w:eastAsiaTheme="minorEastAsia" w:hAnsi="Times New Roman" w:cs="Times New Roman"/>
              <w:noProof/>
              <w:sz w:val="28"/>
              <w:szCs w:val="28"/>
            </w:rPr>
          </w:pPr>
          <w:hyperlink w:anchor="_Toc183456966" w:history="1">
            <w:r w:rsidRPr="000C01A4">
              <w:rPr>
                <w:rStyle w:val="ad"/>
                <w:rFonts w:ascii="Times New Roman" w:hAnsi="Times New Roman" w:cs="Times New Roman"/>
                <w:noProof/>
                <w:sz w:val="28"/>
                <w:szCs w:val="28"/>
              </w:rPr>
              <w:t>ВВЕДЕНИЕ</w:t>
            </w:r>
            <w:r w:rsidRPr="000C01A4">
              <w:rPr>
                <w:rFonts w:ascii="Times New Roman" w:hAnsi="Times New Roman" w:cs="Times New Roman"/>
                <w:noProof/>
                <w:webHidden/>
                <w:sz w:val="28"/>
                <w:szCs w:val="28"/>
              </w:rPr>
              <w:tab/>
            </w:r>
            <w:r w:rsidRPr="000C01A4">
              <w:rPr>
                <w:rFonts w:ascii="Times New Roman" w:hAnsi="Times New Roman" w:cs="Times New Roman"/>
                <w:noProof/>
                <w:webHidden/>
                <w:sz w:val="28"/>
                <w:szCs w:val="28"/>
              </w:rPr>
              <w:fldChar w:fldCharType="begin"/>
            </w:r>
            <w:r w:rsidRPr="000C01A4">
              <w:rPr>
                <w:rFonts w:ascii="Times New Roman" w:hAnsi="Times New Roman" w:cs="Times New Roman"/>
                <w:noProof/>
                <w:webHidden/>
                <w:sz w:val="28"/>
                <w:szCs w:val="28"/>
              </w:rPr>
              <w:instrText xml:space="preserve"> PAGEREF _Toc183456966 \h </w:instrText>
            </w:r>
            <w:r w:rsidRPr="000C01A4">
              <w:rPr>
                <w:rFonts w:ascii="Times New Roman" w:hAnsi="Times New Roman" w:cs="Times New Roman"/>
                <w:noProof/>
                <w:webHidden/>
                <w:sz w:val="28"/>
                <w:szCs w:val="28"/>
              </w:rPr>
            </w:r>
            <w:r w:rsidRPr="000C01A4">
              <w:rPr>
                <w:rFonts w:ascii="Times New Roman" w:hAnsi="Times New Roman" w:cs="Times New Roman"/>
                <w:noProof/>
                <w:webHidden/>
                <w:sz w:val="28"/>
                <w:szCs w:val="28"/>
              </w:rPr>
              <w:fldChar w:fldCharType="separate"/>
            </w:r>
            <w:r w:rsidR="00867A78">
              <w:rPr>
                <w:rFonts w:ascii="Times New Roman" w:hAnsi="Times New Roman" w:cs="Times New Roman"/>
                <w:noProof/>
                <w:webHidden/>
                <w:sz w:val="28"/>
                <w:szCs w:val="28"/>
              </w:rPr>
              <w:t>4</w:t>
            </w:r>
            <w:r w:rsidRPr="000C01A4">
              <w:rPr>
                <w:rFonts w:ascii="Times New Roman" w:hAnsi="Times New Roman" w:cs="Times New Roman"/>
                <w:noProof/>
                <w:webHidden/>
                <w:sz w:val="28"/>
                <w:szCs w:val="28"/>
              </w:rPr>
              <w:fldChar w:fldCharType="end"/>
            </w:r>
          </w:hyperlink>
        </w:p>
        <w:p w:rsidR="000C01A4" w:rsidRPr="000C01A4" w:rsidRDefault="000C01A4">
          <w:pPr>
            <w:pStyle w:val="11"/>
            <w:tabs>
              <w:tab w:val="right" w:leader="dot" w:pos="9345"/>
            </w:tabs>
            <w:rPr>
              <w:rFonts w:ascii="Times New Roman" w:eastAsiaTheme="minorEastAsia" w:hAnsi="Times New Roman" w:cs="Times New Roman"/>
              <w:noProof/>
              <w:sz w:val="28"/>
              <w:szCs w:val="28"/>
            </w:rPr>
          </w:pPr>
          <w:hyperlink w:anchor="_Toc183456967" w:history="1">
            <w:r w:rsidRPr="000C01A4">
              <w:rPr>
                <w:rStyle w:val="ad"/>
                <w:rFonts w:ascii="Times New Roman" w:hAnsi="Times New Roman" w:cs="Times New Roman"/>
                <w:noProof/>
                <w:sz w:val="28"/>
                <w:szCs w:val="28"/>
                <w:highlight w:val="white"/>
              </w:rPr>
              <w:t>1 ИСХОДНЫЕ ДАННЫЕ</w:t>
            </w:r>
            <w:r w:rsidRPr="000C01A4">
              <w:rPr>
                <w:rFonts w:ascii="Times New Roman" w:hAnsi="Times New Roman" w:cs="Times New Roman"/>
                <w:noProof/>
                <w:webHidden/>
                <w:sz w:val="28"/>
                <w:szCs w:val="28"/>
              </w:rPr>
              <w:tab/>
            </w:r>
            <w:r w:rsidRPr="000C01A4">
              <w:rPr>
                <w:rFonts w:ascii="Times New Roman" w:hAnsi="Times New Roman" w:cs="Times New Roman"/>
                <w:noProof/>
                <w:webHidden/>
                <w:sz w:val="28"/>
                <w:szCs w:val="28"/>
              </w:rPr>
              <w:fldChar w:fldCharType="begin"/>
            </w:r>
            <w:r w:rsidRPr="000C01A4">
              <w:rPr>
                <w:rFonts w:ascii="Times New Roman" w:hAnsi="Times New Roman" w:cs="Times New Roman"/>
                <w:noProof/>
                <w:webHidden/>
                <w:sz w:val="28"/>
                <w:szCs w:val="28"/>
              </w:rPr>
              <w:instrText xml:space="preserve"> PAGEREF _Toc183456967 \h </w:instrText>
            </w:r>
            <w:r w:rsidRPr="000C01A4">
              <w:rPr>
                <w:rFonts w:ascii="Times New Roman" w:hAnsi="Times New Roman" w:cs="Times New Roman"/>
                <w:noProof/>
                <w:webHidden/>
                <w:sz w:val="28"/>
                <w:szCs w:val="28"/>
              </w:rPr>
            </w:r>
            <w:r w:rsidRPr="000C01A4">
              <w:rPr>
                <w:rFonts w:ascii="Times New Roman" w:hAnsi="Times New Roman" w:cs="Times New Roman"/>
                <w:noProof/>
                <w:webHidden/>
                <w:sz w:val="28"/>
                <w:szCs w:val="28"/>
              </w:rPr>
              <w:fldChar w:fldCharType="separate"/>
            </w:r>
            <w:r w:rsidR="00867A78">
              <w:rPr>
                <w:rFonts w:ascii="Times New Roman" w:hAnsi="Times New Roman" w:cs="Times New Roman"/>
                <w:noProof/>
                <w:webHidden/>
                <w:sz w:val="28"/>
                <w:szCs w:val="28"/>
              </w:rPr>
              <w:t>5</w:t>
            </w:r>
            <w:r w:rsidRPr="000C01A4">
              <w:rPr>
                <w:rFonts w:ascii="Times New Roman" w:hAnsi="Times New Roman" w:cs="Times New Roman"/>
                <w:noProof/>
                <w:webHidden/>
                <w:sz w:val="28"/>
                <w:szCs w:val="28"/>
              </w:rPr>
              <w:fldChar w:fldCharType="end"/>
            </w:r>
          </w:hyperlink>
        </w:p>
        <w:p w:rsidR="000C01A4" w:rsidRPr="000C01A4" w:rsidRDefault="000C01A4">
          <w:pPr>
            <w:pStyle w:val="11"/>
            <w:tabs>
              <w:tab w:val="right" w:leader="dot" w:pos="9345"/>
            </w:tabs>
            <w:rPr>
              <w:rFonts w:ascii="Times New Roman" w:eastAsiaTheme="minorEastAsia" w:hAnsi="Times New Roman" w:cs="Times New Roman"/>
              <w:noProof/>
              <w:sz w:val="28"/>
              <w:szCs w:val="28"/>
            </w:rPr>
          </w:pPr>
          <w:hyperlink w:anchor="_Toc183456968" w:history="1">
            <w:r w:rsidRPr="000C01A4">
              <w:rPr>
                <w:rStyle w:val="ad"/>
                <w:rFonts w:ascii="Times New Roman" w:hAnsi="Times New Roman" w:cs="Times New Roman"/>
                <w:noProof/>
                <w:sz w:val="28"/>
                <w:szCs w:val="28"/>
              </w:rPr>
              <w:t>2 РАСЧЕТ ТРУБОПРОВОДА</w:t>
            </w:r>
            <w:r w:rsidRPr="000C01A4">
              <w:rPr>
                <w:rFonts w:ascii="Times New Roman" w:hAnsi="Times New Roman" w:cs="Times New Roman"/>
                <w:noProof/>
                <w:webHidden/>
                <w:sz w:val="28"/>
                <w:szCs w:val="28"/>
              </w:rPr>
              <w:tab/>
            </w:r>
            <w:r w:rsidRPr="000C01A4">
              <w:rPr>
                <w:rFonts w:ascii="Times New Roman" w:hAnsi="Times New Roman" w:cs="Times New Roman"/>
                <w:noProof/>
                <w:webHidden/>
                <w:sz w:val="28"/>
                <w:szCs w:val="28"/>
              </w:rPr>
              <w:fldChar w:fldCharType="begin"/>
            </w:r>
            <w:r w:rsidRPr="000C01A4">
              <w:rPr>
                <w:rFonts w:ascii="Times New Roman" w:hAnsi="Times New Roman" w:cs="Times New Roman"/>
                <w:noProof/>
                <w:webHidden/>
                <w:sz w:val="28"/>
                <w:szCs w:val="28"/>
              </w:rPr>
              <w:instrText xml:space="preserve"> PAGEREF _Toc183456968 \h </w:instrText>
            </w:r>
            <w:r w:rsidRPr="000C01A4">
              <w:rPr>
                <w:rFonts w:ascii="Times New Roman" w:hAnsi="Times New Roman" w:cs="Times New Roman"/>
                <w:noProof/>
                <w:webHidden/>
                <w:sz w:val="28"/>
                <w:szCs w:val="28"/>
              </w:rPr>
            </w:r>
            <w:r w:rsidRPr="000C01A4">
              <w:rPr>
                <w:rFonts w:ascii="Times New Roman" w:hAnsi="Times New Roman" w:cs="Times New Roman"/>
                <w:noProof/>
                <w:webHidden/>
                <w:sz w:val="28"/>
                <w:szCs w:val="28"/>
              </w:rPr>
              <w:fldChar w:fldCharType="separate"/>
            </w:r>
            <w:r w:rsidR="00867A78">
              <w:rPr>
                <w:rFonts w:ascii="Times New Roman" w:hAnsi="Times New Roman" w:cs="Times New Roman"/>
                <w:noProof/>
                <w:webHidden/>
                <w:sz w:val="28"/>
                <w:szCs w:val="28"/>
              </w:rPr>
              <w:t>7</w:t>
            </w:r>
            <w:r w:rsidRPr="000C01A4">
              <w:rPr>
                <w:rFonts w:ascii="Times New Roman" w:hAnsi="Times New Roman" w:cs="Times New Roman"/>
                <w:noProof/>
                <w:webHidden/>
                <w:sz w:val="28"/>
                <w:szCs w:val="28"/>
              </w:rPr>
              <w:fldChar w:fldCharType="end"/>
            </w:r>
          </w:hyperlink>
        </w:p>
        <w:p w:rsidR="000C01A4" w:rsidRPr="000C01A4" w:rsidRDefault="000C01A4">
          <w:pPr>
            <w:pStyle w:val="21"/>
            <w:tabs>
              <w:tab w:val="right" w:leader="dot" w:pos="9345"/>
            </w:tabs>
            <w:rPr>
              <w:rFonts w:ascii="Times New Roman" w:eastAsiaTheme="minorEastAsia" w:hAnsi="Times New Roman" w:cs="Times New Roman"/>
              <w:noProof/>
              <w:sz w:val="28"/>
              <w:szCs w:val="28"/>
            </w:rPr>
          </w:pPr>
          <w:hyperlink w:anchor="_Toc183456969" w:history="1">
            <w:r w:rsidRPr="000C01A4">
              <w:rPr>
                <w:rStyle w:val="ad"/>
                <w:rFonts w:ascii="Times New Roman" w:hAnsi="Times New Roman" w:cs="Times New Roman"/>
                <w:noProof/>
                <w:sz w:val="28"/>
                <w:szCs w:val="28"/>
              </w:rPr>
              <w:t>2.1 Определение значений объемных расходов в каждой точке схемы</w:t>
            </w:r>
            <w:r w:rsidRPr="000C01A4">
              <w:rPr>
                <w:rFonts w:ascii="Times New Roman" w:hAnsi="Times New Roman" w:cs="Times New Roman"/>
                <w:noProof/>
                <w:webHidden/>
                <w:sz w:val="28"/>
                <w:szCs w:val="28"/>
              </w:rPr>
              <w:tab/>
            </w:r>
            <w:r w:rsidRPr="000C01A4">
              <w:rPr>
                <w:rFonts w:ascii="Times New Roman" w:hAnsi="Times New Roman" w:cs="Times New Roman"/>
                <w:noProof/>
                <w:webHidden/>
                <w:sz w:val="28"/>
                <w:szCs w:val="28"/>
              </w:rPr>
              <w:fldChar w:fldCharType="begin"/>
            </w:r>
            <w:r w:rsidRPr="000C01A4">
              <w:rPr>
                <w:rFonts w:ascii="Times New Roman" w:hAnsi="Times New Roman" w:cs="Times New Roman"/>
                <w:noProof/>
                <w:webHidden/>
                <w:sz w:val="28"/>
                <w:szCs w:val="28"/>
              </w:rPr>
              <w:instrText xml:space="preserve"> PAGEREF _Toc183456969 \h </w:instrText>
            </w:r>
            <w:r w:rsidRPr="000C01A4">
              <w:rPr>
                <w:rFonts w:ascii="Times New Roman" w:hAnsi="Times New Roman" w:cs="Times New Roman"/>
                <w:noProof/>
                <w:webHidden/>
                <w:sz w:val="28"/>
                <w:szCs w:val="28"/>
              </w:rPr>
            </w:r>
            <w:r w:rsidRPr="000C01A4">
              <w:rPr>
                <w:rFonts w:ascii="Times New Roman" w:hAnsi="Times New Roman" w:cs="Times New Roman"/>
                <w:noProof/>
                <w:webHidden/>
                <w:sz w:val="28"/>
                <w:szCs w:val="28"/>
              </w:rPr>
              <w:fldChar w:fldCharType="separate"/>
            </w:r>
            <w:r w:rsidR="00867A78">
              <w:rPr>
                <w:rFonts w:ascii="Times New Roman" w:hAnsi="Times New Roman" w:cs="Times New Roman"/>
                <w:noProof/>
                <w:webHidden/>
                <w:sz w:val="28"/>
                <w:szCs w:val="28"/>
              </w:rPr>
              <w:t>7</w:t>
            </w:r>
            <w:r w:rsidRPr="000C01A4">
              <w:rPr>
                <w:rFonts w:ascii="Times New Roman" w:hAnsi="Times New Roman" w:cs="Times New Roman"/>
                <w:noProof/>
                <w:webHidden/>
                <w:sz w:val="28"/>
                <w:szCs w:val="28"/>
              </w:rPr>
              <w:fldChar w:fldCharType="end"/>
            </w:r>
          </w:hyperlink>
        </w:p>
        <w:p w:rsidR="000C01A4" w:rsidRPr="000C01A4" w:rsidRDefault="000C01A4">
          <w:pPr>
            <w:pStyle w:val="21"/>
            <w:tabs>
              <w:tab w:val="right" w:leader="dot" w:pos="9345"/>
            </w:tabs>
            <w:rPr>
              <w:rFonts w:ascii="Times New Roman" w:eastAsiaTheme="minorEastAsia" w:hAnsi="Times New Roman" w:cs="Times New Roman"/>
              <w:noProof/>
              <w:sz w:val="28"/>
              <w:szCs w:val="28"/>
            </w:rPr>
          </w:pPr>
          <w:hyperlink w:anchor="_Toc183456970" w:history="1">
            <w:r w:rsidRPr="000C01A4">
              <w:rPr>
                <w:rStyle w:val="ad"/>
                <w:rFonts w:ascii="Times New Roman" w:hAnsi="Times New Roman" w:cs="Times New Roman"/>
                <w:noProof/>
                <w:sz w:val="28"/>
                <w:szCs w:val="28"/>
              </w:rPr>
              <w:t>2.2 Определение скорости потока и динамических напоров</w:t>
            </w:r>
            <w:r w:rsidRPr="000C01A4">
              <w:rPr>
                <w:rFonts w:ascii="Times New Roman" w:hAnsi="Times New Roman" w:cs="Times New Roman"/>
                <w:noProof/>
                <w:webHidden/>
                <w:sz w:val="28"/>
                <w:szCs w:val="28"/>
              </w:rPr>
              <w:tab/>
            </w:r>
            <w:r w:rsidRPr="000C01A4">
              <w:rPr>
                <w:rFonts w:ascii="Times New Roman" w:hAnsi="Times New Roman" w:cs="Times New Roman"/>
                <w:noProof/>
                <w:webHidden/>
                <w:sz w:val="28"/>
                <w:szCs w:val="28"/>
              </w:rPr>
              <w:fldChar w:fldCharType="begin"/>
            </w:r>
            <w:r w:rsidRPr="000C01A4">
              <w:rPr>
                <w:rFonts w:ascii="Times New Roman" w:hAnsi="Times New Roman" w:cs="Times New Roman"/>
                <w:noProof/>
                <w:webHidden/>
                <w:sz w:val="28"/>
                <w:szCs w:val="28"/>
              </w:rPr>
              <w:instrText xml:space="preserve"> PAGEREF _Toc183456970 \h </w:instrText>
            </w:r>
            <w:r w:rsidRPr="000C01A4">
              <w:rPr>
                <w:rFonts w:ascii="Times New Roman" w:hAnsi="Times New Roman" w:cs="Times New Roman"/>
                <w:noProof/>
                <w:webHidden/>
                <w:sz w:val="28"/>
                <w:szCs w:val="28"/>
              </w:rPr>
            </w:r>
            <w:r w:rsidRPr="000C01A4">
              <w:rPr>
                <w:rFonts w:ascii="Times New Roman" w:hAnsi="Times New Roman" w:cs="Times New Roman"/>
                <w:noProof/>
                <w:webHidden/>
                <w:sz w:val="28"/>
                <w:szCs w:val="28"/>
              </w:rPr>
              <w:fldChar w:fldCharType="separate"/>
            </w:r>
            <w:r w:rsidR="00867A78">
              <w:rPr>
                <w:rFonts w:ascii="Times New Roman" w:hAnsi="Times New Roman" w:cs="Times New Roman"/>
                <w:noProof/>
                <w:webHidden/>
                <w:sz w:val="28"/>
                <w:szCs w:val="28"/>
              </w:rPr>
              <w:t>7</w:t>
            </w:r>
            <w:r w:rsidRPr="000C01A4">
              <w:rPr>
                <w:rFonts w:ascii="Times New Roman" w:hAnsi="Times New Roman" w:cs="Times New Roman"/>
                <w:noProof/>
                <w:webHidden/>
                <w:sz w:val="28"/>
                <w:szCs w:val="28"/>
              </w:rPr>
              <w:fldChar w:fldCharType="end"/>
            </w:r>
          </w:hyperlink>
        </w:p>
        <w:p w:rsidR="000C01A4" w:rsidRPr="000C01A4" w:rsidRDefault="000C01A4">
          <w:pPr>
            <w:pStyle w:val="21"/>
            <w:tabs>
              <w:tab w:val="right" w:leader="dot" w:pos="9345"/>
            </w:tabs>
            <w:rPr>
              <w:rFonts w:ascii="Times New Roman" w:eastAsiaTheme="minorEastAsia" w:hAnsi="Times New Roman" w:cs="Times New Roman"/>
              <w:noProof/>
              <w:sz w:val="28"/>
              <w:szCs w:val="28"/>
            </w:rPr>
          </w:pPr>
          <w:hyperlink w:anchor="_Toc183456971" w:history="1">
            <w:r w:rsidRPr="000C01A4">
              <w:rPr>
                <w:rStyle w:val="ad"/>
                <w:rFonts w:ascii="Times New Roman" w:hAnsi="Times New Roman" w:cs="Times New Roman"/>
                <w:noProof/>
                <w:sz w:val="28"/>
                <w:szCs w:val="28"/>
              </w:rPr>
              <w:t>2.3 Определение потерь напора</w:t>
            </w:r>
            <w:r w:rsidRPr="000C01A4">
              <w:rPr>
                <w:rFonts w:ascii="Times New Roman" w:hAnsi="Times New Roman" w:cs="Times New Roman"/>
                <w:noProof/>
                <w:webHidden/>
                <w:sz w:val="28"/>
                <w:szCs w:val="28"/>
              </w:rPr>
              <w:tab/>
            </w:r>
            <w:r w:rsidRPr="000C01A4">
              <w:rPr>
                <w:rFonts w:ascii="Times New Roman" w:hAnsi="Times New Roman" w:cs="Times New Roman"/>
                <w:noProof/>
                <w:webHidden/>
                <w:sz w:val="28"/>
                <w:szCs w:val="28"/>
              </w:rPr>
              <w:fldChar w:fldCharType="begin"/>
            </w:r>
            <w:r w:rsidRPr="000C01A4">
              <w:rPr>
                <w:rFonts w:ascii="Times New Roman" w:hAnsi="Times New Roman" w:cs="Times New Roman"/>
                <w:noProof/>
                <w:webHidden/>
                <w:sz w:val="28"/>
                <w:szCs w:val="28"/>
              </w:rPr>
              <w:instrText xml:space="preserve"> PAGEREF _Toc183456971 \h </w:instrText>
            </w:r>
            <w:r w:rsidRPr="000C01A4">
              <w:rPr>
                <w:rFonts w:ascii="Times New Roman" w:hAnsi="Times New Roman" w:cs="Times New Roman"/>
                <w:noProof/>
                <w:webHidden/>
                <w:sz w:val="28"/>
                <w:szCs w:val="28"/>
              </w:rPr>
            </w:r>
            <w:r w:rsidRPr="000C01A4">
              <w:rPr>
                <w:rFonts w:ascii="Times New Roman" w:hAnsi="Times New Roman" w:cs="Times New Roman"/>
                <w:noProof/>
                <w:webHidden/>
                <w:sz w:val="28"/>
                <w:szCs w:val="28"/>
              </w:rPr>
              <w:fldChar w:fldCharType="separate"/>
            </w:r>
            <w:r w:rsidR="00867A78">
              <w:rPr>
                <w:rFonts w:ascii="Times New Roman" w:hAnsi="Times New Roman" w:cs="Times New Roman"/>
                <w:noProof/>
                <w:webHidden/>
                <w:sz w:val="28"/>
                <w:szCs w:val="28"/>
              </w:rPr>
              <w:t>9</w:t>
            </w:r>
            <w:r w:rsidRPr="000C01A4">
              <w:rPr>
                <w:rFonts w:ascii="Times New Roman" w:hAnsi="Times New Roman" w:cs="Times New Roman"/>
                <w:noProof/>
                <w:webHidden/>
                <w:sz w:val="28"/>
                <w:szCs w:val="28"/>
              </w:rPr>
              <w:fldChar w:fldCharType="end"/>
            </w:r>
          </w:hyperlink>
        </w:p>
        <w:p w:rsidR="000C01A4" w:rsidRPr="000C01A4" w:rsidRDefault="000C01A4">
          <w:pPr>
            <w:pStyle w:val="21"/>
            <w:tabs>
              <w:tab w:val="right" w:leader="dot" w:pos="9345"/>
            </w:tabs>
            <w:rPr>
              <w:rFonts w:ascii="Times New Roman" w:eastAsiaTheme="minorEastAsia" w:hAnsi="Times New Roman" w:cs="Times New Roman"/>
              <w:noProof/>
              <w:sz w:val="28"/>
              <w:szCs w:val="28"/>
            </w:rPr>
          </w:pPr>
          <w:hyperlink w:anchor="_Toc183456972" w:history="1">
            <w:r w:rsidRPr="000C01A4">
              <w:rPr>
                <w:rStyle w:val="ad"/>
                <w:rFonts w:ascii="Times New Roman" w:hAnsi="Times New Roman" w:cs="Times New Roman"/>
                <w:noProof/>
                <w:sz w:val="28"/>
                <w:szCs w:val="28"/>
              </w:rPr>
              <w:t>2.4 Расчет полных напоров и давлений в простых трубопроводах</w:t>
            </w:r>
            <w:r w:rsidRPr="000C01A4">
              <w:rPr>
                <w:rFonts w:ascii="Times New Roman" w:hAnsi="Times New Roman" w:cs="Times New Roman"/>
                <w:noProof/>
                <w:webHidden/>
                <w:sz w:val="28"/>
                <w:szCs w:val="28"/>
              </w:rPr>
              <w:tab/>
            </w:r>
            <w:r w:rsidRPr="000C01A4">
              <w:rPr>
                <w:rFonts w:ascii="Times New Roman" w:hAnsi="Times New Roman" w:cs="Times New Roman"/>
                <w:noProof/>
                <w:webHidden/>
                <w:sz w:val="28"/>
                <w:szCs w:val="28"/>
              </w:rPr>
              <w:fldChar w:fldCharType="begin"/>
            </w:r>
            <w:r w:rsidRPr="000C01A4">
              <w:rPr>
                <w:rFonts w:ascii="Times New Roman" w:hAnsi="Times New Roman" w:cs="Times New Roman"/>
                <w:noProof/>
                <w:webHidden/>
                <w:sz w:val="28"/>
                <w:szCs w:val="28"/>
              </w:rPr>
              <w:instrText xml:space="preserve"> PAGEREF _Toc183456972 \h </w:instrText>
            </w:r>
            <w:r w:rsidRPr="000C01A4">
              <w:rPr>
                <w:rFonts w:ascii="Times New Roman" w:hAnsi="Times New Roman" w:cs="Times New Roman"/>
                <w:noProof/>
                <w:webHidden/>
                <w:sz w:val="28"/>
                <w:szCs w:val="28"/>
              </w:rPr>
            </w:r>
            <w:r w:rsidRPr="000C01A4">
              <w:rPr>
                <w:rFonts w:ascii="Times New Roman" w:hAnsi="Times New Roman" w:cs="Times New Roman"/>
                <w:noProof/>
                <w:webHidden/>
                <w:sz w:val="28"/>
                <w:szCs w:val="28"/>
              </w:rPr>
              <w:fldChar w:fldCharType="separate"/>
            </w:r>
            <w:r w:rsidR="00867A78">
              <w:rPr>
                <w:rFonts w:ascii="Times New Roman" w:hAnsi="Times New Roman" w:cs="Times New Roman"/>
                <w:noProof/>
                <w:webHidden/>
                <w:sz w:val="28"/>
                <w:szCs w:val="28"/>
              </w:rPr>
              <w:t>16</w:t>
            </w:r>
            <w:r w:rsidRPr="000C01A4">
              <w:rPr>
                <w:rFonts w:ascii="Times New Roman" w:hAnsi="Times New Roman" w:cs="Times New Roman"/>
                <w:noProof/>
                <w:webHidden/>
                <w:sz w:val="28"/>
                <w:szCs w:val="28"/>
              </w:rPr>
              <w:fldChar w:fldCharType="end"/>
            </w:r>
          </w:hyperlink>
        </w:p>
        <w:p w:rsidR="000C01A4" w:rsidRPr="000C01A4" w:rsidRDefault="000C01A4">
          <w:pPr>
            <w:pStyle w:val="21"/>
            <w:tabs>
              <w:tab w:val="right" w:leader="dot" w:pos="9345"/>
            </w:tabs>
            <w:rPr>
              <w:rFonts w:ascii="Times New Roman" w:eastAsiaTheme="minorEastAsia" w:hAnsi="Times New Roman" w:cs="Times New Roman"/>
              <w:noProof/>
              <w:sz w:val="28"/>
              <w:szCs w:val="28"/>
            </w:rPr>
          </w:pPr>
          <w:hyperlink w:anchor="_Toc183456973" w:history="1">
            <w:r w:rsidRPr="000C01A4">
              <w:rPr>
                <w:rStyle w:val="ad"/>
                <w:rFonts w:ascii="Times New Roman" w:hAnsi="Times New Roman" w:cs="Times New Roman"/>
                <w:noProof/>
                <w:sz w:val="28"/>
                <w:szCs w:val="28"/>
              </w:rPr>
              <w:t>2.5 Построение характеристики сети трубопровода</w:t>
            </w:r>
            <w:r w:rsidRPr="000C01A4">
              <w:rPr>
                <w:rFonts w:ascii="Times New Roman" w:hAnsi="Times New Roman" w:cs="Times New Roman"/>
                <w:noProof/>
                <w:webHidden/>
                <w:sz w:val="28"/>
                <w:szCs w:val="28"/>
              </w:rPr>
              <w:tab/>
            </w:r>
            <w:r w:rsidRPr="000C01A4">
              <w:rPr>
                <w:rFonts w:ascii="Times New Roman" w:hAnsi="Times New Roman" w:cs="Times New Roman"/>
                <w:noProof/>
                <w:webHidden/>
                <w:sz w:val="28"/>
                <w:szCs w:val="28"/>
              </w:rPr>
              <w:fldChar w:fldCharType="begin"/>
            </w:r>
            <w:r w:rsidRPr="000C01A4">
              <w:rPr>
                <w:rFonts w:ascii="Times New Roman" w:hAnsi="Times New Roman" w:cs="Times New Roman"/>
                <w:noProof/>
                <w:webHidden/>
                <w:sz w:val="28"/>
                <w:szCs w:val="28"/>
              </w:rPr>
              <w:instrText xml:space="preserve"> PAGEREF _Toc183456973 \h </w:instrText>
            </w:r>
            <w:r w:rsidRPr="000C01A4">
              <w:rPr>
                <w:rFonts w:ascii="Times New Roman" w:hAnsi="Times New Roman" w:cs="Times New Roman"/>
                <w:noProof/>
                <w:webHidden/>
                <w:sz w:val="28"/>
                <w:szCs w:val="28"/>
              </w:rPr>
            </w:r>
            <w:r w:rsidRPr="000C01A4">
              <w:rPr>
                <w:rFonts w:ascii="Times New Roman" w:hAnsi="Times New Roman" w:cs="Times New Roman"/>
                <w:noProof/>
                <w:webHidden/>
                <w:sz w:val="28"/>
                <w:szCs w:val="28"/>
              </w:rPr>
              <w:fldChar w:fldCharType="separate"/>
            </w:r>
            <w:r w:rsidR="00867A78">
              <w:rPr>
                <w:rFonts w:ascii="Times New Roman" w:hAnsi="Times New Roman" w:cs="Times New Roman"/>
                <w:noProof/>
                <w:webHidden/>
                <w:sz w:val="28"/>
                <w:szCs w:val="28"/>
              </w:rPr>
              <w:t>17</w:t>
            </w:r>
            <w:r w:rsidRPr="000C01A4">
              <w:rPr>
                <w:rFonts w:ascii="Times New Roman" w:hAnsi="Times New Roman" w:cs="Times New Roman"/>
                <w:noProof/>
                <w:webHidden/>
                <w:sz w:val="28"/>
                <w:szCs w:val="28"/>
              </w:rPr>
              <w:fldChar w:fldCharType="end"/>
            </w:r>
          </w:hyperlink>
        </w:p>
        <w:p w:rsidR="000C01A4" w:rsidRPr="000C01A4" w:rsidRDefault="000C01A4">
          <w:pPr>
            <w:pStyle w:val="11"/>
            <w:tabs>
              <w:tab w:val="right" w:leader="dot" w:pos="9345"/>
            </w:tabs>
            <w:rPr>
              <w:rFonts w:ascii="Times New Roman" w:eastAsiaTheme="minorEastAsia" w:hAnsi="Times New Roman" w:cs="Times New Roman"/>
              <w:noProof/>
              <w:sz w:val="28"/>
              <w:szCs w:val="28"/>
            </w:rPr>
          </w:pPr>
          <w:hyperlink w:anchor="_Toc183456974" w:history="1">
            <w:r w:rsidRPr="000C01A4">
              <w:rPr>
                <w:rStyle w:val="ad"/>
                <w:rFonts w:ascii="Times New Roman" w:hAnsi="Times New Roman" w:cs="Times New Roman"/>
                <w:noProof/>
                <w:sz w:val="28"/>
                <w:szCs w:val="28"/>
              </w:rPr>
              <w:t>ЗАКЛЮЧЕНИЕ</w:t>
            </w:r>
            <w:r w:rsidRPr="000C01A4">
              <w:rPr>
                <w:rFonts w:ascii="Times New Roman" w:hAnsi="Times New Roman" w:cs="Times New Roman"/>
                <w:noProof/>
                <w:webHidden/>
                <w:sz w:val="28"/>
                <w:szCs w:val="28"/>
              </w:rPr>
              <w:tab/>
            </w:r>
            <w:r w:rsidRPr="000C01A4">
              <w:rPr>
                <w:rFonts w:ascii="Times New Roman" w:hAnsi="Times New Roman" w:cs="Times New Roman"/>
                <w:noProof/>
                <w:webHidden/>
                <w:sz w:val="28"/>
                <w:szCs w:val="28"/>
              </w:rPr>
              <w:fldChar w:fldCharType="begin"/>
            </w:r>
            <w:r w:rsidRPr="000C01A4">
              <w:rPr>
                <w:rFonts w:ascii="Times New Roman" w:hAnsi="Times New Roman" w:cs="Times New Roman"/>
                <w:noProof/>
                <w:webHidden/>
                <w:sz w:val="28"/>
                <w:szCs w:val="28"/>
              </w:rPr>
              <w:instrText xml:space="preserve"> PAGEREF _Toc183456974 \h </w:instrText>
            </w:r>
            <w:r w:rsidRPr="000C01A4">
              <w:rPr>
                <w:rFonts w:ascii="Times New Roman" w:hAnsi="Times New Roman" w:cs="Times New Roman"/>
                <w:noProof/>
                <w:webHidden/>
                <w:sz w:val="28"/>
                <w:szCs w:val="28"/>
              </w:rPr>
            </w:r>
            <w:r w:rsidRPr="000C01A4">
              <w:rPr>
                <w:rFonts w:ascii="Times New Roman" w:hAnsi="Times New Roman" w:cs="Times New Roman"/>
                <w:noProof/>
                <w:webHidden/>
                <w:sz w:val="28"/>
                <w:szCs w:val="28"/>
              </w:rPr>
              <w:fldChar w:fldCharType="separate"/>
            </w:r>
            <w:r w:rsidR="00867A78">
              <w:rPr>
                <w:rFonts w:ascii="Times New Roman" w:hAnsi="Times New Roman" w:cs="Times New Roman"/>
                <w:noProof/>
                <w:webHidden/>
                <w:sz w:val="28"/>
                <w:szCs w:val="28"/>
              </w:rPr>
              <w:t>23</w:t>
            </w:r>
            <w:r w:rsidRPr="000C01A4">
              <w:rPr>
                <w:rFonts w:ascii="Times New Roman" w:hAnsi="Times New Roman" w:cs="Times New Roman"/>
                <w:noProof/>
                <w:webHidden/>
                <w:sz w:val="28"/>
                <w:szCs w:val="28"/>
              </w:rPr>
              <w:fldChar w:fldCharType="end"/>
            </w:r>
          </w:hyperlink>
        </w:p>
        <w:p w:rsidR="000C01A4" w:rsidRDefault="000C01A4">
          <w:r w:rsidRPr="000C01A4">
            <w:rPr>
              <w:rFonts w:ascii="Times New Roman" w:hAnsi="Times New Roman" w:cs="Times New Roman"/>
              <w:b/>
              <w:bCs/>
              <w:sz w:val="28"/>
              <w:szCs w:val="28"/>
            </w:rPr>
            <w:fldChar w:fldCharType="end"/>
          </w:r>
        </w:p>
      </w:sdtContent>
    </w:sdt>
    <w:p w:rsidR="000C01A4" w:rsidRPr="000C01A4" w:rsidRDefault="000C01A4" w:rsidP="000C01A4">
      <w:pPr>
        <w:pStyle w:val="2"/>
      </w:pPr>
    </w:p>
    <w:p w:rsidR="00B37F74" w:rsidRDefault="00B37F74">
      <w:pPr>
        <w:spacing w:after="160" w:line="259" w:lineRule="auto"/>
        <w:ind w:firstLine="0"/>
        <w:jc w:val="left"/>
        <w:rPr>
          <w:rFonts w:asciiTheme="majorHAnsi" w:eastAsiaTheme="majorEastAsia" w:hAnsiTheme="majorHAnsi" w:cstheme="majorBidi"/>
          <w:color w:val="2E74B5" w:themeColor="accent1" w:themeShade="BF"/>
          <w:kern w:val="2"/>
          <w:sz w:val="26"/>
          <w:szCs w:val="26"/>
          <w:lang w:eastAsia="en-US"/>
          <w14:ligatures w14:val="standardContextual"/>
        </w:rPr>
      </w:pPr>
      <w:r>
        <w:br w:type="page"/>
      </w:r>
    </w:p>
    <w:p w:rsidR="00B37F74" w:rsidRPr="00B37F74" w:rsidRDefault="00B37F74" w:rsidP="00B37F74">
      <w:pPr>
        <w:pStyle w:val="a4"/>
      </w:pPr>
      <w:bookmarkStart w:id="4" w:name="_Toc183456966"/>
      <w:r>
        <w:lastRenderedPageBreak/>
        <w:t>ВВЕДЕНИЕ</w:t>
      </w:r>
      <w:bookmarkEnd w:id="4"/>
    </w:p>
    <w:p w:rsidR="00B37F74" w:rsidRPr="000D652E" w:rsidRDefault="00B37F74" w:rsidP="00B37F74">
      <w:pPr>
        <w:pStyle w:val="a9"/>
      </w:pPr>
      <w:r w:rsidRPr="000D652E">
        <w:t>В настоящее время уровень энергопотребления населения возрастает с каждым днём, поэтому очень важно доставить энергоноситель вовремя и в нужном количестве. Для выполнения этой задачи основным транспортом в России является трубопровод, а основным топливом — природный газ, львиную долю которого составляет метан.</w:t>
      </w:r>
    </w:p>
    <w:p w:rsidR="00B37F74" w:rsidRPr="000D652E" w:rsidRDefault="00B37F74" w:rsidP="00B37F74">
      <w:pPr>
        <w:pStyle w:val="a9"/>
      </w:pPr>
      <w:r w:rsidRPr="000D652E">
        <w:t>Сложный трубопровод — это система труб и соединительных деталей с одним или несколькими ответвлениями, параллельными ветками и т. д. Такие установки могут включать последовательные и параллельные соединения и ветки.</w:t>
      </w:r>
    </w:p>
    <w:p w:rsidR="00B37F74" w:rsidRDefault="00B37F74" w:rsidP="00B37F74">
      <w:pPr>
        <w:pStyle w:val="a9"/>
      </w:pPr>
      <w:r w:rsidRPr="000D652E">
        <w:t>В данной работе будет рассмотрен расчёт газопровода, питаемого из одной точки, с подключёнными сосредоточенными потребителями газа. Задачей гидравлического расчёта таких сетей является определение расходов и напоров во всех точках сети. Также будет построена напорная характеристика трубопровода.</w:t>
      </w:r>
    </w:p>
    <w:p w:rsidR="00B37F74" w:rsidRDefault="00B37F74">
      <w:pPr>
        <w:spacing w:after="160" w:line="259" w:lineRule="auto"/>
        <w:ind w:firstLine="0"/>
        <w:jc w:val="left"/>
        <w:rPr>
          <w:rFonts w:ascii="Times New Roman" w:eastAsia="Times New Roman" w:hAnsi="Times New Roman" w:cs="Times New Roman"/>
          <w:sz w:val="28"/>
          <w:szCs w:val="24"/>
        </w:rPr>
      </w:pPr>
      <w:r>
        <w:br w:type="page"/>
      </w:r>
    </w:p>
    <w:p w:rsidR="00B37F74" w:rsidRDefault="009313C6" w:rsidP="00B37F74">
      <w:pPr>
        <w:pStyle w:val="a4"/>
        <w:rPr>
          <w:highlight w:val="white"/>
        </w:rPr>
      </w:pPr>
      <w:bookmarkStart w:id="5" w:name="_Toc183137219"/>
      <w:bookmarkStart w:id="6" w:name="_Toc183456967"/>
      <w:r>
        <w:rPr>
          <w:highlight w:val="white"/>
        </w:rPr>
        <w:lastRenderedPageBreak/>
        <w:t xml:space="preserve">1 </w:t>
      </w:r>
      <w:r w:rsidR="00B37F74">
        <w:rPr>
          <w:highlight w:val="white"/>
        </w:rPr>
        <w:t>ИСХОДНЫЕ ДАННЫЕ</w:t>
      </w:r>
      <w:bookmarkEnd w:id="5"/>
      <w:bookmarkEnd w:id="6"/>
    </w:p>
    <w:p w:rsidR="00B37F74" w:rsidRPr="000D652E" w:rsidRDefault="00B37F74" w:rsidP="00B37F74">
      <w:pPr>
        <w:pStyle w:val="a9"/>
      </w:pPr>
      <w:r w:rsidRPr="000D652E">
        <w:t xml:space="preserve">Вариант 11. Схема </w:t>
      </w:r>
      <w:r>
        <w:t>– 3, параметры трубопровода – 11</w:t>
      </w:r>
      <w:r w:rsidRPr="000D652E">
        <w:t>, вещество внутри труб – природный газ постоянной плотности ρ = 14 кг/м</w:t>
      </w:r>
      <w:r w:rsidRPr="000D652E">
        <w:rPr>
          <w:vertAlign w:val="superscript"/>
        </w:rPr>
        <w:t>3</w:t>
      </w:r>
      <w:r w:rsidRPr="000D652E">
        <w:t>.</w:t>
      </w:r>
    </w:p>
    <w:p w:rsidR="00B37F74" w:rsidRPr="000D652E" w:rsidRDefault="00B37F74" w:rsidP="00B37F74">
      <w:pPr>
        <w:pStyle w:val="a9"/>
      </w:pPr>
      <w:r w:rsidRPr="000D652E">
        <w:t>Основную часть природного газа составляет метан (CH 4) — от 70 до 98 %. В состав природного газа могут входить более тяжёлые углеводороды — гомологи метана: этан (C 2 H 6), пропан (C 3 H 8), бутан (C 4 H 10), пентан (C 5 H 12). Природный газ содержит также другие вещества, не являющиеся углеводородами: водород (H 2), сероводород (H 2 S), углекислый газ (СО 2), азот (N 2), гелий (</w:t>
      </w:r>
      <w:proofErr w:type="spellStart"/>
      <w:r w:rsidRPr="000D652E">
        <w:t>He</w:t>
      </w:r>
      <w:proofErr w:type="spellEnd"/>
      <w:r w:rsidRPr="000D652E">
        <w:t>) и другие инертные газы.</w:t>
      </w:r>
    </w:p>
    <w:p w:rsidR="00B37F74" w:rsidRPr="000D652E" w:rsidRDefault="00B37F74" w:rsidP="00B37F74">
      <w:pPr>
        <w:pStyle w:val="a9"/>
      </w:pPr>
      <w:r w:rsidRPr="000D652E">
        <w:t>Определим динамическую вязкость метана, т.к. он составляет большую часть всего газа. Её можно определить по рисунку 1:</w:t>
      </w:r>
    </w:p>
    <w:p w:rsidR="00B37F74" w:rsidRDefault="00B37F74" w:rsidP="00B37F74">
      <w:pPr>
        <w:pStyle w:val="a8"/>
      </w:pPr>
      <w:r w:rsidRPr="00467351">
        <w:rPr>
          <w:noProof/>
        </w:rPr>
        <w:drawing>
          <wp:inline distT="0" distB="0" distL="0" distR="0" wp14:anchorId="1F17AA25" wp14:editId="69E704A9">
            <wp:extent cx="5074920" cy="2893599"/>
            <wp:effectExtent l="0" t="0" r="0"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3270" cy="2898360"/>
                    </a:xfrm>
                    <a:prstGeom prst="rect">
                      <a:avLst/>
                    </a:prstGeom>
                  </pic:spPr>
                </pic:pic>
              </a:graphicData>
            </a:graphic>
          </wp:inline>
        </w:drawing>
      </w:r>
    </w:p>
    <w:p w:rsidR="00B37F74" w:rsidRDefault="00B37F74" w:rsidP="00B37F74">
      <w:pPr>
        <w:pStyle w:val="a8"/>
      </w:pPr>
      <w:r>
        <w:t xml:space="preserve">Рисунок 1 - </w:t>
      </w:r>
      <w:r w:rsidRPr="00467351">
        <w:t>Динамическая вязкость газов</w:t>
      </w:r>
    </w:p>
    <w:p w:rsidR="00B37F74" w:rsidRDefault="00B37F74" w:rsidP="00B37F74">
      <w:pPr>
        <w:pStyle w:val="a9"/>
      </w:pPr>
      <w:r>
        <w:t xml:space="preserve">Динамическая вязкость метана при темпе. 24,01⁰ : μ </w:t>
      </w:r>
      <m:oMath>
        <m:r>
          <w:rPr>
            <w:rFonts w:ascii="Cambria Math" w:hAnsi="Cambria Math"/>
          </w:rPr>
          <m:t>=1028+</m:t>
        </m:r>
        <m:f>
          <m:fPr>
            <m:ctrlPr>
              <w:rPr>
                <w:rFonts w:ascii="Cambria Math" w:hAnsi="Cambria Math"/>
                <w:i/>
              </w:rPr>
            </m:ctrlPr>
          </m:fPr>
          <m:num>
            <m:r>
              <w:rPr>
                <w:rFonts w:ascii="Cambria Math" w:hAnsi="Cambria Math"/>
              </w:rPr>
              <m:t xml:space="preserve"> μ (50)- μ (25)</m:t>
            </m:r>
          </m:num>
          <m:den>
            <m:r>
              <w:rPr>
                <w:rFonts w:ascii="Cambria Math" w:hAnsi="Cambria Math"/>
              </w:rPr>
              <m:t>2</m:t>
            </m:r>
          </m:den>
        </m:f>
        <m:r>
          <w:rPr>
            <w:rFonts w:ascii="Cambria Math" w:hAnsi="Cambria Math"/>
          </w:rPr>
          <m:t>*</m:t>
        </m:r>
        <m:r>
          <m:rPr>
            <m:sty m:val="p"/>
          </m:rPr>
          <w:rPr>
            <w:rFonts w:ascii="Cambria Math" w:hAnsi="Cambria Math"/>
          </w:rPr>
          <m:t>24,01</m:t>
        </m:r>
        <m:r>
          <w:rPr>
            <w:rFonts w:ascii="Cambria Math" w:hAnsi="Cambria Math"/>
          </w:rPr>
          <m:t xml:space="preserve">= </m:t>
        </m:r>
      </m:oMath>
      <w:r>
        <w:t>1080*10</w:t>
      </w:r>
      <w:r>
        <w:rPr>
          <w:vertAlign w:val="superscript"/>
        </w:rPr>
        <w:t>-8</w:t>
      </w:r>
      <w:r>
        <w:t xml:space="preserve"> Па*с.</w:t>
      </w:r>
    </w:p>
    <w:p w:rsidR="00B37F74" w:rsidRDefault="00B37F74" w:rsidP="00B37F74">
      <w:pPr>
        <w:pStyle w:val="a9"/>
      </w:pPr>
      <w:r>
        <w:t>Необходимо произвести расчет трубопровода, схема которого изображена на рис. 1, согласно параметрам, указанным в таблице 1.</w:t>
      </w:r>
    </w:p>
    <w:p w:rsidR="00B37F74" w:rsidRPr="00B37F74" w:rsidRDefault="00B37F74" w:rsidP="00B37F74">
      <w:pPr>
        <w:ind w:firstLine="0"/>
        <w:jc w:val="right"/>
        <w:rPr>
          <w:rFonts w:ascii="Times New Roman" w:eastAsia="Times New Roman" w:hAnsi="Times New Roman" w:cs="Times New Roman"/>
          <w:sz w:val="24"/>
        </w:rPr>
      </w:pPr>
      <w:r w:rsidRPr="00B37F74">
        <w:rPr>
          <w:rFonts w:ascii="Times New Roman" w:eastAsia="Times New Roman" w:hAnsi="Times New Roman" w:cs="Times New Roman"/>
          <w:sz w:val="28"/>
          <w:szCs w:val="24"/>
        </w:rPr>
        <w:t>Таблица 1. Исходные данные</w:t>
      </w:r>
    </w:p>
    <w:tbl>
      <w:tblPr>
        <w:tblW w:w="9764" w:type="dxa"/>
        <w:jc w:val="center"/>
        <w:tblLayout w:type="fixed"/>
        <w:tblLook w:val="0400" w:firstRow="0" w:lastRow="0" w:firstColumn="0" w:lastColumn="0" w:noHBand="0" w:noVBand="1"/>
      </w:tblPr>
      <w:tblGrid>
        <w:gridCol w:w="708"/>
        <w:gridCol w:w="850"/>
        <w:gridCol w:w="820"/>
        <w:gridCol w:w="820"/>
        <w:gridCol w:w="820"/>
        <w:gridCol w:w="820"/>
        <w:gridCol w:w="820"/>
        <w:gridCol w:w="820"/>
        <w:gridCol w:w="820"/>
        <w:gridCol w:w="820"/>
        <w:gridCol w:w="820"/>
        <w:gridCol w:w="826"/>
      </w:tblGrid>
      <w:tr w:rsidR="00B37F74" w:rsidTr="00965C88">
        <w:trPr>
          <w:trHeight w:val="228"/>
          <w:tblHeader/>
          <w:jc w:val="center"/>
        </w:trPr>
        <w:tc>
          <w:tcPr>
            <w:tcW w:w="70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B37F74" w:rsidRPr="00B37F74" w:rsidRDefault="00B37F74" w:rsidP="00965C88">
            <w:pPr>
              <w:spacing w:line="240" w:lineRule="auto"/>
              <w:ind w:firstLine="0"/>
              <w:jc w:val="center"/>
              <w:rPr>
                <w:rFonts w:ascii="Times New Roman" w:eastAsia="Times New Roman" w:hAnsi="Times New Roman" w:cs="Times New Roman"/>
                <w:color w:val="000000"/>
                <w:sz w:val="24"/>
                <w:szCs w:val="24"/>
              </w:rPr>
            </w:pPr>
            <w:r w:rsidRPr="00B37F74">
              <w:rPr>
                <w:rFonts w:ascii="Times New Roman" w:eastAsia="Times New Roman" w:hAnsi="Times New Roman" w:cs="Times New Roman"/>
                <w:color w:val="000000"/>
                <w:sz w:val="24"/>
                <w:szCs w:val="24"/>
              </w:rPr>
              <w:lastRenderedPageBreak/>
              <w:t>Па-</w:t>
            </w:r>
            <w:proofErr w:type="spellStart"/>
            <w:r w:rsidRPr="00B37F74">
              <w:rPr>
                <w:rFonts w:ascii="Times New Roman" w:eastAsia="Times New Roman" w:hAnsi="Times New Roman" w:cs="Times New Roman"/>
                <w:color w:val="000000"/>
                <w:sz w:val="24"/>
                <w:szCs w:val="24"/>
              </w:rPr>
              <w:t>ра</w:t>
            </w:r>
            <w:proofErr w:type="spellEnd"/>
            <w:r w:rsidRPr="00B37F74">
              <w:rPr>
                <w:rFonts w:ascii="Times New Roman" w:eastAsia="Times New Roman" w:hAnsi="Times New Roman" w:cs="Times New Roman"/>
                <w:color w:val="000000"/>
                <w:sz w:val="24"/>
                <w:szCs w:val="24"/>
              </w:rPr>
              <w:t>-метр</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B37F74" w:rsidRPr="00B37F74" w:rsidRDefault="00B37F74" w:rsidP="00965C88">
            <w:pPr>
              <w:spacing w:line="240" w:lineRule="auto"/>
              <w:ind w:firstLine="0"/>
              <w:jc w:val="center"/>
              <w:rPr>
                <w:rFonts w:ascii="Times New Roman" w:eastAsia="Times New Roman" w:hAnsi="Times New Roman" w:cs="Times New Roman"/>
                <w:color w:val="000000"/>
                <w:sz w:val="24"/>
                <w:szCs w:val="24"/>
              </w:rPr>
            </w:pPr>
            <w:r w:rsidRPr="00B37F74">
              <w:rPr>
                <w:rFonts w:ascii="Times New Roman" w:eastAsia="Times New Roman" w:hAnsi="Times New Roman" w:cs="Times New Roman"/>
                <w:color w:val="000000"/>
                <w:sz w:val="24"/>
                <w:szCs w:val="24"/>
              </w:rPr>
              <w:t>Поло-</w:t>
            </w:r>
            <w:proofErr w:type="spellStart"/>
            <w:r w:rsidRPr="00B37F74">
              <w:rPr>
                <w:rFonts w:ascii="Times New Roman" w:eastAsia="Times New Roman" w:hAnsi="Times New Roman" w:cs="Times New Roman"/>
                <w:color w:val="000000"/>
                <w:sz w:val="24"/>
                <w:szCs w:val="24"/>
              </w:rPr>
              <w:t>жение</w:t>
            </w:r>
            <w:proofErr w:type="spellEnd"/>
            <w:r w:rsidRPr="00B37F74">
              <w:rPr>
                <w:rFonts w:ascii="Times New Roman" w:eastAsia="Times New Roman" w:hAnsi="Times New Roman" w:cs="Times New Roman"/>
                <w:color w:val="000000"/>
                <w:sz w:val="24"/>
                <w:szCs w:val="24"/>
              </w:rPr>
              <w:t xml:space="preserve"> точки (_), м</w:t>
            </w:r>
          </w:p>
        </w:tc>
        <w:tc>
          <w:tcPr>
            <w:tcW w:w="8206" w:type="dxa"/>
            <w:gridSpan w:val="10"/>
            <w:tcBorders>
              <w:top w:val="single" w:sz="4" w:space="0" w:color="000000"/>
              <w:left w:val="nil"/>
              <w:bottom w:val="single" w:sz="4" w:space="0" w:color="000000"/>
              <w:right w:val="single" w:sz="4" w:space="0" w:color="000000"/>
            </w:tcBorders>
            <w:shd w:val="clear" w:color="auto" w:fill="auto"/>
            <w:vAlign w:val="center"/>
          </w:tcPr>
          <w:p w:rsidR="00B37F74" w:rsidRPr="00B37F74" w:rsidRDefault="00B37F74" w:rsidP="00965C88">
            <w:pPr>
              <w:spacing w:line="240" w:lineRule="auto"/>
              <w:ind w:firstLine="0"/>
              <w:jc w:val="center"/>
              <w:rPr>
                <w:rFonts w:ascii="Times New Roman" w:eastAsia="Times New Roman" w:hAnsi="Times New Roman" w:cs="Times New Roman"/>
                <w:color w:val="000000"/>
                <w:sz w:val="24"/>
                <w:szCs w:val="24"/>
              </w:rPr>
            </w:pPr>
            <w:r w:rsidRPr="00B37F74">
              <w:rPr>
                <w:rFonts w:ascii="Times New Roman" w:eastAsia="Times New Roman" w:hAnsi="Times New Roman" w:cs="Times New Roman"/>
                <w:color w:val="000000"/>
                <w:sz w:val="24"/>
                <w:szCs w:val="24"/>
              </w:rPr>
              <w:t>Положение точки (_) над уровнем мирового океана, м</w:t>
            </w:r>
          </w:p>
        </w:tc>
      </w:tr>
      <w:tr w:rsidR="00B37F74" w:rsidTr="00965C88">
        <w:trPr>
          <w:trHeight w:val="239"/>
          <w:tblHeader/>
          <w:jc w:val="center"/>
        </w:trPr>
        <w:tc>
          <w:tcPr>
            <w:tcW w:w="70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37F74" w:rsidRPr="00B37F74" w:rsidRDefault="00B37F74" w:rsidP="00965C88">
            <w:pPr>
              <w:widowControl w:val="0"/>
              <w:pBdr>
                <w:top w:val="nil"/>
                <w:left w:val="nil"/>
                <w:bottom w:val="nil"/>
                <w:right w:val="nil"/>
                <w:between w:val="nil"/>
              </w:pBdr>
              <w:spacing w:line="276" w:lineRule="auto"/>
              <w:ind w:firstLine="0"/>
              <w:jc w:val="left"/>
              <w:rPr>
                <w:rFonts w:ascii="Times New Roman" w:eastAsia="Times New Roman" w:hAnsi="Times New Roman" w:cs="Times New Roman"/>
                <w:color w:val="000000"/>
                <w:sz w:val="24"/>
                <w:szCs w:val="24"/>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37F74" w:rsidRPr="00B37F74" w:rsidRDefault="00B37F74" w:rsidP="00965C88">
            <w:pPr>
              <w:widowControl w:val="0"/>
              <w:pBdr>
                <w:top w:val="nil"/>
                <w:left w:val="nil"/>
                <w:bottom w:val="nil"/>
                <w:right w:val="nil"/>
                <w:between w:val="nil"/>
              </w:pBdr>
              <w:spacing w:line="276" w:lineRule="auto"/>
              <w:ind w:firstLine="0"/>
              <w:jc w:val="left"/>
              <w:rPr>
                <w:rFonts w:ascii="Times New Roman" w:eastAsia="Times New Roman" w:hAnsi="Times New Roman" w:cs="Times New Roman"/>
                <w:color w:val="000000"/>
                <w:sz w:val="24"/>
                <w:szCs w:val="24"/>
              </w:rPr>
            </w:pPr>
          </w:p>
        </w:tc>
        <w:tc>
          <w:tcPr>
            <w:tcW w:w="8206" w:type="dxa"/>
            <w:gridSpan w:val="10"/>
            <w:tcBorders>
              <w:top w:val="single" w:sz="4" w:space="0" w:color="000000"/>
              <w:left w:val="nil"/>
              <w:bottom w:val="single" w:sz="4" w:space="0" w:color="000000"/>
              <w:right w:val="single" w:sz="4" w:space="0" w:color="000000"/>
            </w:tcBorders>
            <w:shd w:val="clear" w:color="auto" w:fill="auto"/>
            <w:vAlign w:val="center"/>
          </w:tcPr>
          <w:p w:rsidR="00B37F74" w:rsidRPr="00B37F74" w:rsidRDefault="00B37F74" w:rsidP="00965C88">
            <w:pPr>
              <w:spacing w:line="240" w:lineRule="auto"/>
              <w:ind w:firstLine="0"/>
              <w:jc w:val="center"/>
              <w:rPr>
                <w:rFonts w:ascii="Times New Roman" w:eastAsia="Times New Roman" w:hAnsi="Times New Roman" w:cs="Times New Roman"/>
                <w:color w:val="000000"/>
                <w:sz w:val="24"/>
                <w:szCs w:val="24"/>
              </w:rPr>
            </w:pPr>
            <w:r w:rsidRPr="00B37F74">
              <w:rPr>
                <w:rFonts w:ascii="Times New Roman" w:eastAsia="Times New Roman" w:hAnsi="Times New Roman" w:cs="Times New Roman"/>
                <w:color w:val="000000"/>
                <w:sz w:val="24"/>
                <w:szCs w:val="24"/>
              </w:rPr>
              <w:t>Длина участка № _-_, км</w:t>
            </w:r>
          </w:p>
        </w:tc>
      </w:tr>
      <w:tr w:rsidR="00B37F74" w:rsidTr="00965C88">
        <w:trPr>
          <w:trHeight w:val="696"/>
          <w:tblHeader/>
          <w:jc w:val="center"/>
        </w:trPr>
        <w:tc>
          <w:tcPr>
            <w:tcW w:w="70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37F74" w:rsidRPr="00B37F74" w:rsidRDefault="00B37F74" w:rsidP="00965C88">
            <w:pPr>
              <w:widowControl w:val="0"/>
              <w:pBdr>
                <w:top w:val="nil"/>
                <w:left w:val="nil"/>
                <w:bottom w:val="nil"/>
                <w:right w:val="nil"/>
                <w:between w:val="nil"/>
              </w:pBdr>
              <w:spacing w:line="276" w:lineRule="auto"/>
              <w:ind w:firstLine="0"/>
              <w:jc w:val="left"/>
              <w:rPr>
                <w:rFonts w:ascii="Times New Roman" w:eastAsia="Times New Roman" w:hAnsi="Times New Roman" w:cs="Times New Roman"/>
                <w:color w:val="000000"/>
                <w:sz w:val="24"/>
                <w:szCs w:val="24"/>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37F74" w:rsidRPr="00B37F74" w:rsidRDefault="00B37F74" w:rsidP="00965C88">
            <w:pPr>
              <w:widowControl w:val="0"/>
              <w:pBdr>
                <w:top w:val="nil"/>
                <w:left w:val="nil"/>
                <w:bottom w:val="nil"/>
                <w:right w:val="nil"/>
                <w:between w:val="nil"/>
              </w:pBdr>
              <w:spacing w:line="276" w:lineRule="auto"/>
              <w:ind w:firstLine="0"/>
              <w:jc w:val="left"/>
              <w:rPr>
                <w:rFonts w:ascii="Times New Roman" w:eastAsia="Times New Roman" w:hAnsi="Times New Roman" w:cs="Times New Roman"/>
                <w:color w:val="000000"/>
                <w:sz w:val="24"/>
                <w:szCs w:val="24"/>
              </w:rPr>
            </w:pPr>
          </w:p>
        </w:tc>
        <w:tc>
          <w:tcPr>
            <w:tcW w:w="8206" w:type="dxa"/>
            <w:gridSpan w:val="10"/>
            <w:tcBorders>
              <w:top w:val="single" w:sz="4" w:space="0" w:color="000000"/>
              <w:left w:val="nil"/>
              <w:bottom w:val="single" w:sz="4" w:space="0" w:color="000000"/>
              <w:right w:val="single" w:sz="4" w:space="0" w:color="000000"/>
            </w:tcBorders>
            <w:shd w:val="clear" w:color="auto" w:fill="auto"/>
            <w:vAlign w:val="center"/>
          </w:tcPr>
          <w:p w:rsidR="00B37F74" w:rsidRPr="00B37F74" w:rsidRDefault="00B37F74" w:rsidP="00965C88">
            <w:pPr>
              <w:spacing w:line="240" w:lineRule="auto"/>
              <w:ind w:firstLine="0"/>
              <w:jc w:val="center"/>
              <w:rPr>
                <w:rFonts w:ascii="Times New Roman" w:eastAsia="Times New Roman" w:hAnsi="Times New Roman" w:cs="Times New Roman"/>
                <w:color w:val="000000"/>
                <w:sz w:val="24"/>
                <w:szCs w:val="24"/>
              </w:rPr>
            </w:pPr>
            <w:r w:rsidRPr="00B37F74">
              <w:rPr>
                <w:rFonts w:ascii="Times New Roman" w:eastAsia="Times New Roman" w:hAnsi="Times New Roman" w:cs="Times New Roman"/>
                <w:color w:val="000000"/>
                <w:sz w:val="24"/>
                <w:szCs w:val="24"/>
              </w:rPr>
              <w:t>Диаметр участка № _-_, м</w:t>
            </w:r>
          </w:p>
        </w:tc>
      </w:tr>
      <w:tr w:rsidR="00B37F74" w:rsidTr="00965C88">
        <w:trPr>
          <w:trHeight w:val="456"/>
          <w:tblHeader/>
          <w:jc w:val="center"/>
        </w:trPr>
        <w:tc>
          <w:tcPr>
            <w:tcW w:w="708" w:type="dxa"/>
            <w:tcBorders>
              <w:top w:val="nil"/>
              <w:left w:val="single" w:sz="4" w:space="0" w:color="000000"/>
              <w:bottom w:val="single" w:sz="4" w:space="0" w:color="000000"/>
              <w:right w:val="single" w:sz="4" w:space="0" w:color="000000"/>
            </w:tcBorders>
            <w:shd w:val="clear" w:color="auto" w:fill="auto"/>
            <w:vAlign w:val="center"/>
          </w:tcPr>
          <w:p w:rsidR="00B37F74" w:rsidRPr="00B37F74" w:rsidRDefault="00B37F74" w:rsidP="00965C88">
            <w:pPr>
              <w:spacing w:line="240" w:lineRule="auto"/>
              <w:ind w:firstLine="0"/>
              <w:jc w:val="center"/>
              <w:rPr>
                <w:rFonts w:ascii="Times New Roman" w:eastAsia="Times New Roman" w:hAnsi="Times New Roman" w:cs="Times New Roman"/>
                <w:color w:val="000000"/>
                <w:sz w:val="24"/>
                <w:szCs w:val="24"/>
              </w:rPr>
            </w:pPr>
            <w:r w:rsidRPr="00B37F74">
              <w:rPr>
                <w:rFonts w:ascii="Times New Roman" w:eastAsia="Times New Roman" w:hAnsi="Times New Roman" w:cs="Times New Roman"/>
                <w:color w:val="000000"/>
                <w:sz w:val="24"/>
                <w:szCs w:val="24"/>
              </w:rPr>
              <w:t>№</w:t>
            </w:r>
          </w:p>
        </w:tc>
        <w:tc>
          <w:tcPr>
            <w:tcW w:w="850" w:type="dxa"/>
            <w:tcBorders>
              <w:top w:val="nil"/>
              <w:left w:val="nil"/>
              <w:bottom w:val="single" w:sz="4" w:space="0" w:color="000000"/>
              <w:right w:val="single" w:sz="4" w:space="0" w:color="000000"/>
            </w:tcBorders>
            <w:shd w:val="clear" w:color="auto" w:fill="auto"/>
            <w:vAlign w:val="center"/>
          </w:tcPr>
          <w:p w:rsidR="00B37F74" w:rsidRPr="00B37F74" w:rsidRDefault="00B37F74" w:rsidP="00965C88">
            <w:pPr>
              <w:spacing w:line="240" w:lineRule="auto"/>
              <w:ind w:firstLine="0"/>
              <w:jc w:val="center"/>
              <w:rPr>
                <w:rFonts w:ascii="Times New Roman" w:eastAsia="Times New Roman" w:hAnsi="Times New Roman" w:cs="Times New Roman"/>
                <w:color w:val="000000"/>
                <w:sz w:val="24"/>
                <w:szCs w:val="24"/>
              </w:rPr>
            </w:pPr>
            <w:r w:rsidRPr="00B37F74">
              <w:rPr>
                <w:rFonts w:ascii="Times New Roman" w:eastAsia="Times New Roman" w:hAnsi="Times New Roman" w:cs="Times New Roman"/>
                <w:color w:val="000000"/>
                <w:sz w:val="24"/>
                <w:szCs w:val="24"/>
              </w:rPr>
              <w:t>(1)</w:t>
            </w:r>
          </w:p>
        </w:tc>
        <w:tc>
          <w:tcPr>
            <w:tcW w:w="820" w:type="dxa"/>
            <w:tcBorders>
              <w:top w:val="nil"/>
              <w:left w:val="nil"/>
              <w:bottom w:val="single" w:sz="4" w:space="0" w:color="000000"/>
              <w:right w:val="single" w:sz="4" w:space="0" w:color="000000"/>
            </w:tcBorders>
            <w:shd w:val="clear" w:color="auto" w:fill="auto"/>
            <w:vAlign w:val="center"/>
          </w:tcPr>
          <w:p w:rsidR="00B37F74" w:rsidRPr="00B37F74" w:rsidRDefault="00B37F74" w:rsidP="00965C88">
            <w:pPr>
              <w:spacing w:line="240" w:lineRule="auto"/>
              <w:ind w:firstLine="0"/>
              <w:jc w:val="center"/>
              <w:rPr>
                <w:rFonts w:ascii="Times New Roman" w:eastAsia="Times New Roman" w:hAnsi="Times New Roman" w:cs="Times New Roman"/>
                <w:color w:val="000000"/>
                <w:sz w:val="24"/>
                <w:szCs w:val="24"/>
              </w:rPr>
            </w:pPr>
            <w:r w:rsidRPr="00B37F74">
              <w:rPr>
                <w:rFonts w:ascii="Times New Roman" w:eastAsia="Times New Roman" w:hAnsi="Times New Roman" w:cs="Times New Roman"/>
                <w:color w:val="000000"/>
                <w:sz w:val="24"/>
                <w:szCs w:val="24"/>
              </w:rPr>
              <w:t>1-2 (2)</w:t>
            </w:r>
          </w:p>
        </w:tc>
        <w:tc>
          <w:tcPr>
            <w:tcW w:w="820" w:type="dxa"/>
            <w:tcBorders>
              <w:top w:val="nil"/>
              <w:left w:val="nil"/>
              <w:bottom w:val="single" w:sz="4" w:space="0" w:color="000000"/>
              <w:right w:val="single" w:sz="4" w:space="0" w:color="000000"/>
            </w:tcBorders>
            <w:shd w:val="clear" w:color="auto" w:fill="auto"/>
            <w:vAlign w:val="center"/>
          </w:tcPr>
          <w:p w:rsidR="00B37F74" w:rsidRPr="00B37F74" w:rsidRDefault="00B37F74" w:rsidP="00965C88">
            <w:pPr>
              <w:spacing w:line="240" w:lineRule="auto"/>
              <w:ind w:firstLine="0"/>
              <w:jc w:val="center"/>
              <w:rPr>
                <w:rFonts w:ascii="Times New Roman" w:eastAsia="Times New Roman" w:hAnsi="Times New Roman" w:cs="Times New Roman"/>
                <w:color w:val="000000"/>
                <w:sz w:val="24"/>
                <w:szCs w:val="24"/>
              </w:rPr>
            </w:pPr>
            <w:r w:rsidRPr="00B37F74">
              <w:rPr>
                <w:rFonts w:ascii="Times New Roman" w:eastAsia="Times New Roman" w:hAnsi="Times New Roman" w:cs="Times New Roman"/>
                <w:color w:val="000000"/>
                <w:sz w:val="24"/>
                <w:szCs w:val="24"/>
              </w:rPr>
              <w:t>2-3 (3)</w:t>
            </w:r>
          </w:p>
        </w:tc>
        <w:tc>
          <w:tcPr>
            <w:tcW w:w="820" w:type="dxa"/>
            <w:tcBorders>
              <w:top w:val="nil"/>
              <w:left w:val="nil"/>
              <w:bottom w:val="single" w:sz="4" w:space="0" w:color="000000"/>
              <w:right w:val="single" w:sz="4" w:space="0" w:color="000000"/>
            </w:tcBorders>
            <w:shd w:val="clear" w:color="auto" w:fill="auto"/>
            <w:vAlign w:val="center"/>
          </w:tcPr>
          <w:p w:rsidR="00B37F74" w:rsidRPr="00B37F74" w:rsidRDefault="00B37F74" w:rsidP="00965C88">
            <w:pPr>
              <w:spacing w:line="240" w:lineRule="auto"/>
              <w:ind w:firstLine="0"/>
              <w:jc w:val="center"/>
              <w:rPr>
                <w:rFonts w:ascii="Times New Roman" w:eastAsia="Times New Roman" w:hAnsi="Times New Roman" w:cs="Times New Roman"/>
                <w:color w:val="000000"/>
                <w:sz w:val="24"/>
                <w:szCs w:val="24"/>
              </w:rPr>
            </w:pPr>
            <w:r w:rsidRPr="00B37F74">
              <w:rPr>
                <w:rFonts w:ascii="Times New Roman" w:eastAsia="Times New Roman" w:hAnsi="Times New Roman" w:cs="Times New Roman"/>
                <w:color w:val="000000"/>
                <w:sz w:val="24"/>
                <w:szCs w:val="24"/>
              </w:rPr>
              <w:t>2-4 (4)</w:t>
            </w:r>
          </w:p>
        </w:tc>
        <w:tc>
          <w:tcPr>
            <w:tcW w:w="820" w:type="dxa"/>
            <w:tcBorders>
              <w:top w:val="nil"/>
              <w:left w:val="nil"/>
              <w:bottom w:val="single" w:sz="4" w:space="0" w:color="000000"/>
              <w:right w:val="single" w:sz="4" w:space="0" w:color="000000"/>
            </w:tcBorders>
            <w:shd w:val="clear" w:color="auto" w:fill="auto"/>
            <w:vAlign w:val="center"/>
          </w:tcPr>
          <w:p w:rsidR="00B37F74" w:rsidRPr="00B37F74" w:rsidRDefault="00B37F74" w:rsidP="00965C88">
            <w:pPr>
              <w:spacing w:line="240" w:lineRule="auto"/>
              <w:ind w:firstLine="0"/>
              <w:jc w:val="center"/>
              <w:rPr>
                <w:rFonts w:ascii="Times New Roman" w:eastAsia="Times New Roman" w:hAnsi="Times New Roman" w:cs="Times New Roman"/>
                <w:color w:val="000000"/>
                <w:sz w:val="24"/>
                <w:szCs w:val="24"/>
              </w:rPr>
            </w:pPr>
            <w:r w:rsidRPr="00B37F74">
              <w:rPr>
                <w:rFonts w:ascii="Times New Roman" w:eastAsia="Times New Roman" w:hAnsi="Times New Roman" w:cs="Times New Roman"/>
                <w:color w:val="000000"/>
                <w:sz w:val="24"/>
                <w:szCs w:val="24"/>
              </w:rPr>
              <w:t>3-5 (5)</w:t>
            </w:r>
          </w:p>
        </w:tc>
        <w:tc>
          <w:tcPr>
            <w:tcW w:w="820" w:type="dxa"/>
            <w:tcBorders>
              <w:top w:val="nil"/>
              <w:left w:val="nil"/>
              <w:bottom w:val="single" w:sz="4" w:space="0" w:color="000000"/>
              <w:right w:val="single" w:sz="4" w:space="0" w:color="000000"/>
            </w:tcBorders>
            <w:shd w:val="clear" w:color="auto" w:fill="auto"/>
            <w:vAlign w:val="center"/>
          </w:tcPr>
          <w:p w:rsidR="00B37F74" w:rsidRPr="00B37F74" w:rsidRDefault="00B37F74" w:rsidP="00965C88">
            <w:pPr>
              <w:spacing w:line="240" w:lineRule="auto"/>
              <w:ind w:firstLine="0"/>
              <w:jc w:val="center"/>
              <w:rPr>
                <w:rFonts w:ascii="Times New Roman" w:eastAsia="Times New Roman" w:hAnsi="Times New Roman" w:cs="Times New Roman"/>
                <w:color w:val="000000"/>
                <w:sz w:val="24"/>
                <w:szCs w:val="24"/>
              </w:rPr>
            </w:pPr>
            <w:r w:rsidRPr="00B37F74">
              <w:rPr>
                <w:rFonts w:ascii="Times New Roman" w:eastAsia="Times New Roman" w:hAnsi="Times New Roman" w:cs="Times New Roman"/>
                <w:color w:val="000000"/>
                <w:sz w:val="24"/>
                <w:szCs w:val="24"/>
              </w:rPr>
              <w:t>5-6 (6)</w:t>
            </w:r>
          </w:p>
        </w:tc>
        <w:tc>
          <w:tcPr>
            <w:tcW w:w="820" w:type="dxa"/>
            <w:tcBorders>
              <w:top w:val="nil"/>
              <w:left w:val="nil"/>
              <w:bottom w:val="single" w:sz="4" w:space="0" w:color="000000"/>
              <w:right w:val="single" w:sz="4" w:space="0" w:color="000000"/>
            </w:tcBorders>
            <w:shd w:val="clear" w:color="auto" w:fill="auto"/>
            <w:vAlign w:val="center"/>
          </w:tcPr>
          <w:p w:rsidR="00B37F74" w:rsidRPr="00B37F74" w:rsidRDefault="00B37F74" w:rsidP="00965C88">
            <w:pPr>
              <w:spacing w:line="240" w:lineRule="auto"/>
              <w:ind w:firstLine="0"/>
              <w:jc w:val="center"/>
              <w:rPr>
                <w:rFonts w:ascii="Times New Roman" w:eastAsia="Times New Roman" w:hAnsi="Times New Roman" w:cs="Times New Roman"/>
                <w:color w:val="000000"/>
                <w:sz w:val="24"/>
                <w:szCs w:val="24"/>
              </w:rPr>
            </w:pPr>
            <w:r w:rsidRPr="00B37F74">
              <w:rPr>
                <w:rFonts w:ascii="Times New Roman" w:eastAsia="Times New Roman" w:hAnsi="Times New Roman" w:cs="Times New Roman"/>
                <w:color w:val="000000"/>
                <w:sz w:val="24"/>
                <w:szCs w:val="24"/>
              </w:rPr>
              <w:t>6-7 (7)</w:t>
            </w:r>
          </w:p>
        </w:tc>
        <w:tc>
          <w:tcPr>
            <w:tcW w:w="820" w:type="dxa"/>
            <w:tcBorders>
              <w:top w:val="nil"/>
              <w:left w:val="nil"/>
              <w:bottom w:val="single" w:sz="4" w:space="0" w:color="000000"/>
              <w:right w:val="single" w:sz="4" w:space="0" w:color="000000"/>
            </w:tcBorders>
            <w:shd w:val="clear" w:color="auto" w:fill="auto"/>
            <w:vAlign w:val="center"/>
          </w:tcPr>
          <w:p w:rsidR="00B37F74" w:rsidRPr="00B37F74" w:rsidRDefault="00B37F74" w:rsidP="00965C88">
            <w:pPr>
              <w:spacing w:line="240" w:lineRule="auto"/>
              <w:ind w:firstLine="0"/>
              <w:jc w:val="center"/>
              <w:rPr>
                <w:rFonts w:ascii="Times New Roman" w:eastAsia="Times New Roman" w:hAnsi="Times New Roman" w:cs="Times New Roman"/>
                <w:color w:val="000000"/>
                <w:sz w:val="24"/>
                <w:szCs w:val="24"/>
              </w:rPr>
            </w:pPr>
            <w:r w:rsidRPr="00B37F74">
              <w:rPr>
                <w:rFonts w:ascii="Times New Roman" w:eastAsia="Times New Roman" w:hAnsi="Times New Roman" w:cs="Times New Roman"/>
                <w:color w:val="000000"/>
                <w:sz w:val="24"/>
                <w:szCs w:val="24"/>
              </w:rPr>
              <w:t>6-8 (8)</w:t>
            </w:r>
          </w:p>
        </w:tc>
        <w:tc>
          <w:tcPr>
            <w:tcW w:w="820" w:type="dxa"/>
            <w:tcBorders>
              <w:top w:val="nil"/>
              <w:left w:val="nil"/>
              <w:bottom w:val="single" w:sz="4" w:space="0" w:color="000000"/>
              <w:right w:val="single" w:sz="4" w:space="0" w:color="000000"/>
            </w:tcBorders>
            <w:shd w:val="clear" w:color="auto" w:fill="auto"/>
            <w:vAlign w:val="center"/>
          </w:tcPr>
          <w:p w:rsidR="00B37F74" w:rsidRPr="00B37F74" w:rsidRDefault="00B37F74" w:rsidP="00965C88">
            <w:pPr>
              <w:spacing w:line="240" w:lineRule="auto"/>
              <w:ind w:firstLine="0"/>
              <w:jc w:val="center"/>
              <w:rPr>
                <w:rFonts w:ascii="Times New Roman" w:eastAsia="Times New Roman" w:hAnsi="Times New Roman" w:cs="Times New Roman"/>
                <w:color w:val="000000"/>
                <w:sz w:val="24"/>
                <w:szCs w:val="24"/>
              </w:rPr>
            </w:pPr>
            <w:r w:rsidRPr="00B37F74">
              <w:rPr>
                <w:rFonts w:ascii="Times New Roman" w:eastAsia="Times New Roman" w:hAnsi="Times New Roman" w:cs="Times New Roman"/>
                <w:color w:val="000000"/>
                <w:sz w:val="24"/>
                <w:szCs w:val="24"/>
              </w:rPr>
              <w:t>6-9 (9)</w:t>
            </w:r>
          </w:p>
        </w:tc>
        <w:tc>
          <w:tcPr>
            <w:tcW w:w="820" w:type="dxa"/>
            <w:tcBorders>
              <w:top w:val="nil"/>
              <w:left w:val="nil"/>
              <w:bottom w:val="single" w:sz="4" w:space="0" w:color="000000"/>
              <w:right w:val="single" w:sz="4" w:space="0" w:color="000000"/>
            </w:tcBorders>
            <w:shd w:val="clear" w:color="auto" w:fill="auto"/>
            <w:vAlign w:val="center"/>
          </w:tcPr>
          <w:p w:rsidR="00B37F74" w:rsidRPr="00B37F74" w:rsidRDefault="00B37F74" w:rsidP="00965C88">
            <w:pPr>
              <w:spacing w:line="240" w:lineRule="auto"/>
              <w:ind w:firstLine="0"/>
              <w:jc w:val="center"/>
              <w:rPr>
                <w:rFonts w:ascii="Times New Roman" w:eastAsia="Times New Roman" w:hAnsi="Times New Roman" w:cs="Times New Roman"/>
                <w:color w:val="000000"/>
                <w:sz w:val="24"/>
                <w:szCs w:val="24"/>
              </w:rPr>
            </w:pPr>
            <w:r w:rsidRPr="00B37F74">
              <w:rPr>
                <w:rFonts w:ascii="Times New Roman" w:eastAsia="Times New Roman" w:hAnsi="Times New Roman" w:cs="Times New Roman"/>
                <w:color w:val="000000"/>
                <w:sz w:val="24"/>
                <w:szCs w:val="24"/>
              </w:rPr>
              <w:t>7-10 (10)</w:t>
            </w:r>
          </w:p>
        </w:tc>
        <w:tc>
          <w:tcPr>
            <w:tcW w:w="826" w:type="dxa"/>
            <w:tcBorders>
              <w:top w:val="nil"/>
              <w:left w:val="nil"/>
              <w:bottom w:val="single" w:sz="4" w:space="0" w:color="000000"/>
              <w:right w:val="single" w:sz="4" w:space="0" w:color="000000"/>
            </w:tcBorders>
            <w:shd w:val="clear" w:color="auto" w:fill="auto"/>
            <w:vAlign w:val="center"/>
          </w:tcPr>
          <w:p w:rsidR="00B37F74" w:rsidRPr="00B37F74" w:rsidRDefault="00B37F74" w:rsidP="00965C88">
            <w:pPr>
              <w:spacing w:line="240" w:lineRule="auto"/>
              <w:ind w:firstLine="0"/>
              <w:jc w:val="center"/>
              <w:rPr>
                <w:rFonts w:ascii="Times New Roman" w:eastAsia="Times New Roman" w:hAnsi="Times New Roman" w:cs="Times New Roman"/>
                <w:color w:val="000000"/>
                <w:sz w:val="24"/>
                <w:szCs w:val="24"/>
              </w:rPr>
            </w:pPr>
            <w:r w:rsidRPr="00B37F74">
              <w:rPr>
                <w:rFonts w:ascii="Times New Roman" w:eastAsia="Times New Roman" w:hAnsi="Times New Roman" w:cs="Times New Roman"/>
                <w:color w:val="000000"/>
                <w:sz w:val="24"/>
                <w:szCs w:val="24"/>
              </w:rPr>
              <w:t>9-11 (11)</w:t>
            </w:r>
          </w:p>
        </w:tc>
      </w:tr>
      <w:tr w:rsidR="00B37F74" w:rsidTr="00965C88">
        <w:trPr>
          <w:trHeight w:val="228"/>
          <w:jc w:val="center"/>
        </w:trPr>
        <w:tc>
          <w:tcPr>
            <w:tcW w:w="708" w:type="dxa"/>
            <w:vMerge w:val="restart"/>
            <w:tcBorders>
              <w:top w:val="nil"/>
              <w:left w:val="single" w:sz="4" w:space="0" w:color="000000"/>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11</w:t>
            </w:r>
          </w:p>
        </w:tc>
        <w:tc>
          <w:tcPr>
            <w:tcW w:w="850" w:type="dxa"/>
            <w:vMerge w:val="restart"/>
            <w:tcBorders>
              <w:top w:val="nil"/>
              <w:left w:val="single" w:sz="4" w:space="0" w:color="000000"/>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22,00</w:t>
            </w: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84,00</w:t>
            </w: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162,00</w:t>
            </w: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76,00</w:t>
            </w: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118,00</w:t>
            </w: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16,00</w:t>
            </w: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24,00</w:t>
            </w: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46,00</w:t>
            </w: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162,00</w:t>
            </w: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4,00</w:t>
            </w:r>
          </w:p>
        </w:tc>
        <w:tc>
          <w:tcPr>
            <w:tcW w:w="826"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152,00</w:t>
            </w:r>
          </w:p>
        </w:tc>
      </w:tr>
      <w:tr w:rsidR="00B37F74" w:rsidTr="00965C88">
        <w:trPr>
          <w:trHeight w:val="239"/>
          <w:jc w:val="center"/>
        </w:trPr>
        <w:tc>
          <w:tcPr>
            <w:tcW w:w="708" w:type="dxa"/>
            <w:vMerge/>
            <w:tcBorders>
              <w:top w:val="nil"/>
              <w:left w:val="single" w:sz="4" w:space="0" w:color="000000"/>
              <w:bottom w:val="single" w:sz="4" w:space="0" w:color="000000"/>
              <w:right w:val="single" w:sz="4" w:space="0" w:color="000000"/>
            </w:tcBorders>
            <w:shd w:val="clear" w:color="auto" w:fill="FFFFFF"/>
            <w:vAlign w:val="center"/>
          </w:tcPr>
          <w:p w:rsidR="00B37F74" w:rsidRPr="00B37F74" w:rsidRDefault="00B37F74" w:rsidP="00B37F74">
            <w:pPr>
              <w:pStyle w:val="ab"/>
            </w:pPr>
          </w:p>
        </w:tc>
        <w:tc>
          <w:tcPr>
            <w:tcW w:w="850" w:type="dxa"/>
            <w:vMerge/>
            <w:tcBorders>
              <w:top w:val="nil"/>
              <w:left w:val="single" w:sz="4" w:space="0" w:color="000000"/>
              <w:bottom w:val="single" w:sz="4" w:space="0" w:color="000000"/>
              <w:right w:val="single" w:sz="4" w:space="0" w:color="000000"/>
            </w:tcBorders>
            <w:shd w:val="clear" w:color="auto" w:fill="FFFFFF"/>
            <w:vAlign w:val="center"/>
          </w:tcPr>
          <w:p w:rsidR="00B37F74" w:rsidRPr="00B37F74" w:rsidRDefault="00B37F74" w:rsidP="00B37F74">
            <w:pPr>
              <w:pStyle w:val="ab"/>
            </w:pP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rPr>
                <w:lang w:val="en-US"/>
              </w:rPr>
            </w:pPr>
            <w:r w:rsidRPr="00B37F74">
              <w:t>7,33</w:t>
            </w: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13,96</w:t>
            </w: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9,15</w:t>
            </w: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9,93</w:t>
            </w: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5,25</w:t>
            </w: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8,76</w:t>
            </w: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10,97</w:t>
            </w: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3,82</w:t>
            </w: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6,81</w:t>
            </w:r>
          </w:p>
        </w:tc>
        <w:tc>
          <w:tcPr>
            <w:tcW w:w="826"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6,94</w:t>
            </w:r>
          </w:p>
        </w:tc>
      </w:tr>
      <w:tr w:rsidR="00B37F74" w:rsidTr="00965C88">
        <w:trPr>
          <w:trHeight w:val="239"/>
          <w:jc w:val="center"/>
        </w:trPr>
        <w:tc>
          <w:tcPr>
            <w:tcW w:w="708" w:type="dxa"/>
            <w:vMerge/>
            <w:tcBorders>
              <w:top w:val="nil"/>
              <w:left w:val="single" w:sz="4" w:space="0" w:color="000000"/>
              <w:bottom w:val="single" w:sz="4" w:space="0" w:color="000000"/>
              <w:right w:val="single" w:sz="4" w:space="0" w:color="000000"/>
            </w:tcBorders>
            <w:shd w:val="clear" w:color="auto" w:fill="FFFFFF"/>
            <w:vAlign w:val="center"/>
          </w:tcPr>
          <w:p w:rsidR="00B37F74" w:rsidRPr="00B37F74" w:rsidRDefault="00B37F74" w:rsidP="00B37F74">
            <w:pPr>
              <w:pStyle w:val="ab"/>
            </w:pPr>
          </w:p>
        </w:tc>
        <w:tc>
          <w:tcPr>
            <w:tcW w:w="850" w:type="dxa"/>
            <w:vMerge/>
            <w:tcBorders>
              <w:top w:val="nil"/>
              <w:left w:val="single" w:sz="4" w:space="0" w:color="000000"/>
              <w:bottom w:val="single" w:sz="4" w:space="0" w:color="000000"/>
              <w:right w:val="single" w:sz="4" w:space="0" w:color="000000"/>
            </w:tcBorders>
            <w:shd w:val="clear" w:color="auto" w:fill="FFFFFF"/>
            <w:vAlign w:val="center"/>
          </w:tcPr>
          <w:p w:rsidR="00B37F74" w:rsidRPr="00B37F74" w:rsidRDefault="00B37F74" w:rsidP="00B37F74">
            <w:pPr>
              <w:pStyle w:val="ab"/>
            </w:pP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rPr>
                <w:lang w:val="en-US"/>
              </w:rPr>
            </w:pPr>
            <w:r w:rsidRPr="00B37F74">
              <w:t>0,39</w:t>
            </w: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0,78</w:t>
            </w: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0,87</w:t>
            </w: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0,39</w:t>
            </w: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0,26</w:t>
            </w: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0,26</w:t>
            </w: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0,39</w:t>
            </w: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0,58</w:t>
            </w:r>
          </w:p>
        </w:tc>
        <w:tc>
          <w:tcPr>
            <w:tcW w:w="820"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0,26</w:t>
            </w:r>
          </w:p>
        </w:tc>
        <w:tc>
          <w:tcPr>
            <w:tcW w:w="826" w:type="dxa"/>
            <w:tcBorders>
              <w:top w:val="nil"/>
              <w:left w:val="nil"/>
              <w:bottom w:val="single" w:sz="4" w:space="0" w:color="000000"/>
              <w:right w:val="single" w:sz="4" w:space="0" w:color="000000"/>
            </w:tcBorders>
            <w:shd w:val="clear" w:color="auto" w:fill="FFFFFF"/>
            <w:vAlign w:val="center"/>
          </w:tcPr>
          <w:p w:rsidR="00B37F74" w:rsidRPr="00B37F74" w:rsidRDefault="00B37F74" w:rsidP="00B37F74">
            <w:pPr>
              <w:pStyle w:val="ab"/>
            </w:pPr>
            <w:r w:rsidRPr="00B37F74">
              <w:t>0,78</w:t>
            </w:r>
          </w:p>
        </w:tc>
      </w:tr>
    </w:tbl>
    <w:p w:rsidR="00B37F74" w:rsidRDefault="00B37F74" w:rsidP="00B37F74">
      <w:pPr>
        <w:spacing w:line="240" w:lineRule="auto"/>
        <w:ind w:firstLine="0"/>
        <w:rPr>
          <w:rFonts w:ascii="Times New Roman" w:eastAsia="Times New Roman" w:hAnsi="Times New Roman" w:cs="Times New Roman"/>
          <w:sz w:val="24"/>
          <w:szCs w:val="24"/>
        </w:rPr>
      </w:pPr>
    </w:p>
    <w:tbl>
      <w:tblPr>
        <w:tblW w:w="9794" w:type="dxa"/>
        <w:jc w:val="center"/>
        <w:tblLayout w:type="fixed"/>
        <w:tblLook w:val="0400" w:firstRow="0" w:lastRow="0" w:firstColumn="0" w:lastColumn="0" w:noHBand="0" w:noVBand="1"/>
      </w:tblPr>
      <w:tblGrid>
        <w:gridCol w:w="1136"/>
        <w:gridCol w:w="1338"/>
        <w:gridCol w:w="1030"/>
        <w:gridCol w:w="1030"/>
        <w:gridCol w:w="1030"/>
        <w:gridCol w:w="1030"/>
        <w:gridCol w:w="1510"/>
        <w:gridCol w:w="1690"/>
      </w:tblGrid>
      <w:tr w:rsidR="00B37F74" w:rsidTr="00965C88">
        <w:trPr>
          <w:trHeight w:val="248"/>
          <w:tblHeader/>
          <w:jc w:val="center"/>
        </w:trPr>
        <w:tc>
          <w:tcPr>
            <w:tcW w:w="247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B37F74" w:rsidRPr="00B37F74" w:rsidRDefault="00B37F74" w:rsidP="00B37F74">
            <w:pPr>
              <w:pStyle w:val="ab"/>
            </w:pPr>
            <w:r w:rsidRPr="00B37F74">
              <w:t>Коэффициент местных сопротивлений в точках (_)</w:t>
            </w:r>
          </w:p>
        </w:tc>
        <w:tc>
          <w:tcPr>
            <w:tcW w:w="4120" w:type="dxa"/>
            <w:gridSpan w:val="4"/>
            <w:tcBorders>
              <w:top w:val="single" w:sz="4" w:space="0" w:color="000000"/>
              <w:left w:val="nil"/>
              <w:bottom w:val="single" w:sz="4" w:space="0" w:color="000000"/>
              <w:right w:val="single" w:sz="4" w:space="0" w:color="000000"/>
            </w:tcBorders>
            <w:shd w:val="clear" w:color="auto" w:fill="auto"/>
            <w:vAlign w:val="center"/>
          </w:tcPr>
          <w:p w:rsidR="00B37F74" w:rsidRPr="00B37F74" w:rsidRDefault="00B37F74" w:rsidP="00B37F74">
            <w:pPr>
              <w:pStyle w:val="ab"/>
            </w:pPr>
            <w:r w:rsidRPr="00B37F74">
              <w:t>Требуемые расходы в точках (_), м</w:t>
            </w:r>
            <w:r w:rsidRPr="00B37F74">
              <w:rPr>
                <w:vertAlign w:val="superscript"/>
              </w:rPr>
              <w:t>3</w:t>
            </w:r>
            <w:r w:rsidRPr="00B37F74">
              <w:t>/с</w:t>
            </w:r>
          </w:p>
        </w:tc>
        <w:tc>
          <w:tcPr>
            <w:tcW w:w="151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B37F74" w:rsidRPr="00B37F74" w:rsidRDefault="00B37F74" w:rsidP="00B37F74">
            <w:pPr>
              <w:pStyle w:val="ab"/>
            </w:pPr>
            <w:r w:rsidRPr="00B37F74">
              <w:t>Температура газа, С</w:t>
            </w:r>
          </w:p>
        </w:tc>
        <w:tc>
          <w:tcPr>
            <w:tcW w:w="16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B37F74" w:rsidRPr="00B37F74" w:rsidRDefault="00B37F74" w:rsidP="00B37F74">
            <w:pPr>
              <w:pStyle w:val="ab"/>
            </w:pPr>
            <w:r w:rsidRPr="00B37F74">
              <w:t>Шероховатость, мм</w:t>
            </w:r>
          </w:p>
        </w:tc>
      </w:tr>
      <w:tr w:rsidR="00B37F74" w:rsidTr="00965C88">
        <w:trPr>
          <w:trHeight w:val="317"/>
          <w:tblHeader/>
          <w:jc w:val="center"/>
        </w:trPr>
        <w:tc>
          <w:tcPr>
            <w:tcW w:w="2474"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rsidR="00B37F74" w:rsidRPr="00B37F74" w:rsidRDefault="00B37F74" w:rsidP="00B37F74">
            <w:pPr>
              <w:pStyle w:val="ab"/>
            </w:pPr>
          </w:p>
        </w:tc>
        <w:tc>
          <w:tcPr>
            <w:tcW w:w="4120" w:type="dxa"/>
            <w:gridSpan w:val="4"/>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B37F74" w:rsidRPr="00B37F74" w:rsidRDefault="00B37F74" w:rsidP="00B37F74">
            <w:pPr>
              <w:pStyle w:val="ab"/>
            </w:pPr>
            <w:r w:rsidRPr="00B37F74">
              <w:t>Требуемые избыточные давления в точках (_) НЕ ВЫШЕ, МПа</w:t>
            </w:r>
          </w:p>
        </w:tc>
        <w:tc>
          <w:tcPr>
            <w:tcW w:w="151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37F74" w:rsidRPr="00B37F74" w:rsidRDefault="00B37F74" w:rsidP="00B37F74">
            <w:pPr>
              <w:pStyle w:val="ab"/>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37F74" w:rsidRPr="00B37F74" w:rsidRDefault="00B37F74" w:rsidP="00B37F74">
            <w:pPr>
              <w:pStyle w:val="ab"/>
            </w:pPr>
          </w:p>
        </w:tc>
      </w:tr>
      <w:tr w:rsidR="00B37F74" w:rsidTr="00965C88">
        <w:trPr>
          <w:trHeight w:val="317"/>
          <w:tblHeader/>
          <w:jc w:val="center"/>
        </w:trPr>
        <w:tc>
          <w:tcPr>
            <w:tcW w:w="2474"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rsidR="00B37F74" w:rsidRPr="00B37F74" w:rsidRDefault="00B37F74" w:rsidP="00B37F74">
            <w:pPr>
              <w:pStyle w:val="ab"/>
            </w:pPr>
          </w:p>
        </w:tc>
        <w:tc>
          <w:tcPr>
            <w:tcW w:w="4120" w:type="dxa"/>
            <w:gridSpan w:val="4"/>
            <w:vMerge/>
            <w:tcBorders>
              <w:top w:val="single" w:sz="4" w:space="0" w:color="000000"/>
              <w:left w:val="single" w:sz="4" w:space="0" w:color="000000"/>
              <w:bottom w:val="single" w:sz="4" w:space="0" w:color="000000"/>
              <w:right w:val="single" w:sz="4" w:space="0" w:color="000000"/>
            </w:tcBorders>
            <w:shd w:val="clear" w:color="auto" w:fill="auto"/>
            <w:vAlign w:val="center"/>
          </w:tcPr>
          <w:p w:rsidR="00B37F74" w:rsidRPr="00B37F74" w:rsidRDefault="00B37F74" w:rsidP="00B37F74">
            <w:pPr>
              <w:pStyle w:val="ab"/>
            </w:pPr>
          </w:p>
        </w:tc>
        <w:tc>
          <w:tcPr>
            <w:tcW w:w="151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37F74" w:rsidRPr="00B37F74" w:rsidRDefault="00B37F74" w:rsidP="00B37F74">
            <w:pPr>
              <w:pStyle w:val="ab"/>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37F74" w:rsidRPr="00B37F74" w:rsidRDefault="00B37F74" w:rsidP="00B37F74">
            <w:pPr>
              <w:pStyle w:val="ab"/>
            </w:pPr>
          </w:p>
        </w:tc>
      </w:tr>
      <w:tr w:rsidR="00B37F74" w:rsidTr="00965C88">
        <w:trPr>
          <w:trHeight w:val="248"/>
          <w:tblHeader/>
          <w:jc w:val="center"/>
        </w:trPr>
        <w:tc>
          <w:tcPr>
            <w:tcW w:w="1136" w:type="dxa"/>
            <w:tcBorders>
              <w:top w:val="single" w:sz="4" w:space="0" w:color="000000"/>
              <w:left w:val="single" w:sz="4" w:space="0" w:color="000000"/>
              <w:bottom w:val="single" w:sz="4" w:space="0" w:color="auto"/>
              <w:right w:val="single" w:sz="4" w:space="0" w:color="000000"/>
            </w:tcBorders>
            <w:shd w:val="clear" w:color="auto" w:fill="auto"/>
            <w:vAlign w:val="center"/>
          </w:tcPr>
          <w:p w:rsidR="00B37F74" w:rsidRPr="00B37F74" w:rsidRDefault="00B37F74" w:rsidP="00B37F74">
            <w:pPr>
              <w:pStyle w:val="ab"/>
            </w:pPr>
            <w:r w:rsidRPr="00B37F74">
              <w:t>(5)</w:t>
            </w:r>
          </w:p>
        </w:tc>
        <w:tc>
          <w:tcPr>
            <w:tcW w:w="1338" w:type="dxa"/>
            <w:tcBorders>
              <w:top w:val="single" w:sz="4" w:space="0" w:color="000000"/>
              <w:left w:val="nil"/>
              <w:bottom w:val="single" w:sz="4" w:space="0" w:color="auto"/>
              <w:right w:val="single" w:sz="4" w:space="0" w:color="000000"/>
            </w:tcBorders>
            <w:shd w:val="clear" w:color="auto" w:fill="auto"/>
            <w:vAlign w:val="center"/>
          </w:tcPr>
          <w:p w:rsidR="00B37F74" w:rsidRPr="00B37F74" w:rsidRDefault="00B37F74" w:rsidP="00B37F74">
            <w:pPr>
              <w:pStyle w:val="ab"/>
            </w:pPr>
            <w:r w:rsidRPr="00B37F74">
              <w:t>(7)</w:t>
            </w:r>
          </w:p>
        </w:tc>
        <w:tc>
          <w:tcPr>
            <w:tcW w:w="1030" w:type="dxa"/>
            <w:tcBorders>
              <w:top w:val="single" w:sz="4" w:space="0" w:color="000000"/>
              <w:left w:val="nil"/>
              <w:bottom w:val="single" w:sz="4" w:space="0" w:color="000000"/>
              <w:right w:val="single" w:sz="4" w:space="0" w:color="000000"/>
            </w:tcBorders>
            <w:shd w:val="clear" w:color="auto" w:fill="auto"/>
            <w:vAlign w:val="center"/>
          </w:tcPr>
          <w:p w:rsidR="00B37F74" w:rsidRPr="00B37F74" w:rsidRDefault="00B37F74" w:rsidP="00B37F74">
            <w:pPr>
              <w:pStyle w:val="ab"/>
            </w:pPr>
            <w:r w:rsidRPr="00B37F74">
              <w:t>(4)</w:t>
            </w:r>
          </w:p>
        </w:tc>
        <w:tc>
          <w:tcPr>
            <w:tcW w:w="1030" w:type="dxa"/>
            <w:tcBorders>
              <w:top w:val="single" w:sz="4" w:space="0" w:color="000000"/>
              <w:left w:val="nil"/>
              <w:bottom w:val="single" w:sz="4" w:space="0" w:color="000000"/>
              <w:right w:val="single" w:sz="4" w:space="0" w:color="000000"/>
            </w:tcBorders>
            <w:shd w:val="clear" w:color="auto" w:fill="auto"/>
            <w:vAlign w:val="center"/>
          </w:tcPr>
          <w:p w:rsidR="00B37F74" w:rsidRPr="00B37F74" w:rsidRDefault="00B37F74" w:rsidP="00B37F74">
            <w:pPr>
              <w:pStyle w:val="ab"/>
            </w:pPr>
            <w:r w:rsidRPr="00B37F74">
              <w:t>(8)</w:t>
            </w:r>
          </w:p>
        </w:tc>
        <w:tc>
          <w:tcPr>
            <w:tcW w:w="1030" w:type="dxa"/>
            <w:tcBorders>
              <w:top w:val="single" w:sz="4" w:space="0" w:color="000000"/>
              <w:left w:val="nil"/>
              <w:bottom w:val="single" w:sz="4" w:space="0" w:color="000000"/>
              <w:right w:val="single" w:sz="4" w:space="0" w:color="000000"/>
            </w:tcBorders>
            <w:shd w:val="clear" w:color="auto" w:fill="auto"/>
            <w:vAlign w:val="center"/>
          </w:tcPr>
          <w:p w:rsidR="00B37F74" w:rsidRPr="00B37F74" w:rsidRDefault="00B37F74" w:rsidP="00B37F74">
            <w:pPr>
              <w:pStyle w:val="ab"/>
            </w:pPr>
            <w:r w:rsidRPr="00B37F74">
              <w:t>(10)</w:t>
            </w:r>
          </w:p>
        </w:tc>
        <w:tc>
          <w:tcPr>
            <w:tcW w:w="1030" w:type="dxa"/>
            <w:tcBorders>
              <w:top w:val="single" w:sz="4" w:space="0" w:color="000000"/>
              <w:left w:val="nil"/>
              <w:bottom w:val="single" w:sz="4" w:space="0" w:color="000000"/>
              <w:right w:val="single" w:sz="4" w:space="0" w:color="000000"/>
            </w:tcBorders>
            <w:shd w:val="clear" w:color="auto" w:fill="auto"/>
            <w:vAlign w:val="center"/>
          </w:tcPr>
          <w:p w:rsidR="00B37F74" w:rsidRPr="00B37F74" w:rsidRDefault="00B37F74" w:rsidP="00B37F74">
            <w:pPr>
              <w:pStyle w:val="ab"/>
            </w:pPr>
            <w:r w:rsidRPr="00B37F74">
              <w:t>(11)</w:t>
            </w:r>
          </w:p>
        </w:tc>
        <w:tc>
          <w:tcPr>
            <w:tcW w:w="151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37F74" w:rsidRPr="00B37F74" w:rsidRDefault="00B37F74" w:rsidP="00B37F74">
            <w:pPr>
              <w:pStyle w:val="ab"/>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37F74" w:rsidRPr="00B37F74" w:rsidRDefault="00B37F74" w:rsidP="00B37F74">
            <w:pPr>
              <w:pStyle w:val="ab"/>
            </w:pPr>
          </w:p>
        </w:tc>
      </w:tr>
      <w:tr w:rsidR="00B37F74" w:rsidTr="00965C88">
        <w:trPr>
          <w:trHeight w:val="248"/>
          <w:jc w:val="center"/>
        </w:trPr>
        <w:tc>
          <w:tcPr>
            <w:tcW w:w="1136"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B37F74" w:rsidRDefault="00B37F74" w:rsidP="00B37F74">
            <w:pPr>
              <w:pStyle w:val="ab"/>
            </w:pPr>
            <w:r>
              <w:t>2,038</w:t>
            </w:r>
          </w:p>
        </w:tc>
        <w:tc>
          <w:tcPr>
            <w:tcW w:w="1338"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B37F74" w:rsidRDefault="00B37F74" w:rsidP="00B37F74">
            <w:pPr>
              <w:pStyle w:val="ab"/>
            </w:pPr>
            <w:r>
              <w:t>2,276</w:t>
            </w:r>
          </w:p>
        </w:tc>
        <w:tc>
          <w:tcPr>
            <w:tcW w:w="1030" w:type="dxa"/>
            <w:tcBorders>
              <w:top w:val="single" w:sz="4" w:space="0" w:color="000000"/>
              <w:left w:val="single" w:sz="4" w:space="0" w:color="auto"/>
              <w:bottom w:val="single" w:sz="4" w:space="0" w:color="000000"/>
              <w:right w:val="single" w:sz="4" w:space="0" w:color="000000"/>
            </w:tcBorders>
            <w:shd w:val="clear" w:color="auto" w:fill="FFFFFF"/>
            <w:vAlign w:val="center"/>
          </w:tcPr>
          <w:p w:rsidR="00B37F74" w:rsidRDefault="00B37F74" w:rsidP="00B37F74">
            <w:pPr>
              <w:pStyle w:val="ab"/>
            </w:pPr>
            <w:r>
              <w:t>0,43</w:t>
            </w:r>
          </w:p>
        </w:tc>
        <w:tc>
          <w:tcPr>
            <w:tcW w:w="103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37F74" w:rsidRDefault="00B37F74" w:rsidP="00B37F74">
            <w:pPr>
              <w:pStyle w:val="ab"/>
            </w:pPr>
            <w:r>
              <w:t>0,51</w:t>
            </w:r>
          </w:p>
        </w:tc>
        <w:tc>
          <w:tcPr>
            <w:tcW w:w="103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37F74" w:rsidRDefault="00B37F74" w:rsidP="00B37F74">
            <w:pPr>
              <w:pStyle w:val="ab"/>
            </w:pPr>
            <w:r>
              <w:t>0,43</w:t>
            </w:r>
          </w:p>
        </w:tc>
        <w:tc>
          <w:tcPr>
            <w:tcW w:w="103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37F74" w:rsidRDefault="00B37F74" w:rsidP="00B37F74">
            <w:pPr>
              <w:pStyle w:val="ab"/>
            </w:pPr>
            <w:r>
              <w:t>0,49</w:t>
            </w:r>
          </w:p>
        </w:tc>
        <w:tc>
          <w:tcPr>
            <w:tcW w:w="151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B37F74" w:rsidRDefault="00B37F74" w:rsidP="00B37F74">
            <w:pPr>
              <w:pStyle w:val="ab"/>
            </w:pPr>
            <w:r>
              <w:t>24,01</w:t>
            </w:r>
          </w:p>
        </w:tc>
        <w:tc>
          <w:tcPr>
            <w:tcW w:w="169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B37F74" w:rsidRDefault="00B37F74" w:rsidP="00B37F74">
            <w:pPr>
              <w:pStyle w:val="ab"/>
            </w:pPr>
            <w:r>
              <w:t>0,10</w:t>
            </w:r>
          </w:p>
        </w:tc>
      </w:tr>
      <w:tr w:rsidR="00B37F74" w:rsidTr="00965C88">
        <w:trPr>
          <w:trHeight w:val="248"/>
          <w:jc w:val="center"/>
        </w:trPr>
        <w:tc>
          <w:tcPr>
            <w:tcW w:w="113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B37F74" w:rsidRDefault="00B37F74" w:rsidP="00B37F74">
            <w:pPr>
              <w:pStyle w:val="ab"/>
            </w:pPr>
          </w:p>
        </w:tc>
        <w:tc>
          <w:tcPr>
            <w:tcW w:w="1338"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B37F74" w:rsidRDefault="00B37F74" w:rsidP="00B37F74">
            <w:pPr>
              <w:pStyle w:val="ab"/>
            </w:pPr>
          </w:p>
        </w:tc>
        <w:tc>
          <w:tcPr>
            <w:tcW w:w="1030" w:type="dxa"/>
            <w:tcBorders>
              <w:top w:val="single" w:sz="4" w:space="0" w:color="000000"/>
              <w:left w:val="single" w:sz="4" w:space="0" w:color="auto"/>
              <w:bottom w:val="single" w:sz="4" w:space="0" w:color="000000"/>
              <w:right w:val="single" w:sz="4" w:space="0" w:color="000000"/>
            </w:tcBorders>
            <w:shd w:val="clear" w:color="auto" w:fill="FFFFFF"/>
            <w:vAlign w:val="center"/>
          </w:tcPr>
          <w:p w:rsidR="00B37F74" w:rsidRDefault="00B37F74" w:rsidP="00B37F74">
            <w:pPr>
              <w:pStyle w:val="ab"/>
            </w:pPr>
            <w:r>
              <w:t>1,60</w:t>
            </w:r>
          </w:p>
        </w:tc>
        <w:tc>
          <w:tcPr>
            <w:tcW w:w="103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37F74" w:rsidRDefault="00B37F74" w:rsidP="00B37F74">
            <w:pPr>
              <w:pStyle w:val="ab"/>
            </w:pPr>
            <w:r>
              <w:t>2,10</w:t>
            </w:r>
          </w:p>
        </w:tc>
        <w:tc>
          <w:tcPr>
            <w:tcW w:w="103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37F74" w:rsidRDefault="00B37F74" w:rsidP="00B37F74">
            <w:pPr>
              <w:pStyle w:val="ab"/>
            </w:pPr>
            <w:r>
              <w:t>1,60</w:t>
            </w:r>
          </w:p>
        </w:tc>
        <w:tc>
          <w:tcPr>
            <w:tcW w:w="103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37F74" w:rsidRDefault="00B37F74" w:rsidP="00B37F74">
            <w:pPr>
              <w:pStyle w:val="ab"/>
            </w:pPr>
            <w:r>
              <w:t>1,63</w:t>
            </w:r>
          </w:p>
        </w:tc>
        <w:tc>
          <w:tcPr>
            <w:tcW w:w="151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B37F74" w:rsidRDefault="00B37F74" w:rsidP="00B37F74">
            <w:pPr>
              <w:widowControl w:val="0"/>
              <w:pBdr>
                <w:top w:val="nil"/>
                <w:left w:val="nil"/>
                <w:bottom w:val="nil"/>
                <w:right w:val="nil"/>
                <w:between w:val="nil"/>
              </w:pBdr>
              <w:spacing w:line="276" w:lineRule="auto"/>
              <w:ind w:firstLine="0"/>
              <w:jc w:val="left"/>
              <w:rPr>
                <w:rFonts w:ascii="Times New Roman" w:eastAsia="Times New Roman" w:hAnsi="Times New Roman" w:cs="Times New Roman"/>
                <w:color w:val="000000"/>
                <w:sz w:val="20"/>
                <w:szCs w:val="20"/>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B37F74" w:rsidRDefault="00B37F74" w:rsidP="00B37F74">
            <w:pPr>
              <w:widowControl w:val="0"/>
              <w:pBdr>
                <w:top w:val="nil"/>
                <w:left w:val="nil"/>
                <w:bottom w:val="nil"/>
                <w:right w:val="nil"/>
                <w:between w:val="nil"/>
              </w:pBdr>
              <w:spacing w:line="276" w:lineRule="auto"/>
              <w:ind w:firstLine="0"/>
              <w:jc w:val="left"/>
              <w:rPr>
                <w:rFonts w:ascii="Times New Roman" w:eastAsia="Times New Roman" w:hAnsi="Times New Roman" w:cs="Times New Roman"/>
                <w:color w:val="000000"/>
                <w:sz w:val="20"/>
                <w:szCs w:val="20"/>
              </w:rPr>
            </w:pPr>
          </w:p>
        </w:tc>
      </w:tr>
    </w:tbl>
    <w:p w:rsidR="00B37F74" w:rsidRDefault="00B37F74" w:rsidP="00B37F74">
      <w:pPr>
        <w:rPr>
          <w:rFonts w:ascii="Times New Roman" w:eastAsia="Times New Roman" w:hAnsi="Times New Roman" w:cs="Times New Roman"/>
          <w:sz w:val="24"/>
          <w:szCs w:val="24"/>
        </w:rPr>
      </w:pPr>
    </w:p>
    <w:p w:rsidR="00B37F74" w:rsidRDefault="00B37F74" w:rsidP="00B37F74">
      <w:pPr>
        <w:pStyle w:val="a8"/>
        <w:rPr>
          <w:rFonts w:eastAsia="Times New Roman" w:cs="Times New Roman"/>
          <w:sz w:val="24"/>
          <w:szCs w:val="24"/>
        </w:rPr>
      </w:pPr>
      <w:r>
        <w:rPr>
          <w:noProof/>
        </w:rPr>
        <w:drawing>
          <wp:inline distT="0" distB="0" distL="0" distR="0" wp14:anchorId="5EAAC293" wp14:editId="57F772EB">
            <wp:extent cx="3952875" cy="2647950"/>
            <wp:effectExtent l="0" t="0" r="0" b="0"/>
            <wp:docPr id="27" name="_x0000_i10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pic:blipFill>
                  <pic:spPr bwMode="auto">
                    <a:xfrm>
                      <a:off x="0" y="0"/>
                      <a:ext cx="3952875" cy="2647949"/>
                    </a:xfrm>
                    <a:prstGeom prst="rect">
                      <a:avLst/>
                    </a:prstGeom>
                    <a:noFill/>
                    <a:ln>
                      <a:noFill/>
                      <a:round/>
                    </a:ln>
                  </pic:spPr>
                </pic:pic>
              </a:graphicData>
            </a:graphic>
          </wp:inline>
        </w:drawing>
      </w:r>
    </w:p>
    <w:p w:rsidR="00B37F74" w:rsidRPr="00C65EF8" w:rsidRDefault="00B37F74" w:rsidP="00B37F74">
      <w:pPr>
        <w:pStyle w:val="a8"/>
        <w:rPr>
          <w:rFonts w:eastAsia="Times New Roman" w:cs="Times New Roman"/>
          <w:sz w:val="24"/>
          <w:szCs w:val="24"/>
        </w:rPr>
      </w:pPr>
      <w:r w:rsidRPr="00C65EF8">
        <w:rPr>
          <w:rFonts w:eastAsia="Times New Roman" w:cs="Times New Roman"/>
          <w:sz w:val="24"/>
          <w:szCs w:val="24"/>
        </w:rPr>
        <w:t>Рисунок 2 – Схема трубопровода</w:t>
      </w:r>
    </w:p>
    <w:p w:rsidR="00B37F74" w:rsidRDefault="00B37F74" w:rsidP="00B37F74">
      <w:pPr>
        <w:pStyle w:val="a9"/>
      </w:pPr>
      <w:r>
        <w:t xml:space="preserve">Условные обозначения: </w:t>
      </w:r>
    </w:p>
    <w:p w:rsidR="00B37F74" w:rsidRDefault="00B37F74" w:rsidP="00B37F74">
      <w:pPr>
        <w:pStyle w:val="a9"/>
      </w:pPr>
      <w:r>
        <w:t>1 – Газовый промысел;</w:t>
      </w:r>
    </w:p>
    <w:p w:rsidR="00B37F74" w:rsidRDefault="00B37F74" w:rsidP="00B37F74">
      <w:pPr>
        <w:pStyle w:val="a9"/>
      </w:pPr>
      <w:r>
        <w:t>2 – Газораспределительный пункт;</w:t>
      </w:r>
    </w:p>
    <w:p w:rsidR="00B37F74" w:rsidRDefault="00B37F74" w:rsidP="00B37F74">
      <w:pPr>
        <w:pStyle w:val="a9"/>
      </w:pPr>
      <w:r>
        <w:t>3 – Природный фактор, требующий изменения направления трубы;</w:t>
      </w:r>
    </w:p>
    <w:p w:rsidR="00B37F74" w:rsidRDefault="00B37F74" w:rsidP="00B37F74">
      <w:pPr>
        <w:pStyle w:val="a9"/>
      </w:pPr>
      <w:r>
        <w:t>4 – Промысловый пункт сбора газа;</w:t>
      </w:r>
    </w:p>
    <w:p w:rsidR="00B37F74" w:rsidRDefault="00B37F74" w:rsidP="00B37F74">
      <w:pPr>
        <w:pStyle w:val="a9"/>
      </w:pPr>
      <w:r>
        <w:t>5 – Промежуточная компрессорная станция (КС);</w:t>
      </w:r>
    </w:p>
    <w:p w:rsidR="00B37F74" w:rsidRDefault="00B37F74" w:rsidP="00B37F74">
      <w:pPr>
        <w:pStyle w:val="a9"/>
      </w:pPr>
      <w:r>
        <w:t>6 – Газоперерабатывающий завод (ГПЗ);</w:t>
      </w:r>
    </w:p>
    <w:p w:rsidR="00B37F74" w:rsidRDefault="00B37F74" w:rsidP="00B37F74">
      <w:pPr>
        <w:pStyle w:val="a9"/>
      </w:pPr>
      <w:r>
        <w:t>7 – Запорная арматура;</w:t>
      </w:r>
    </w:p>
    <w:p w:rsidR="00B37F74" w:rsidRDefault="00B37F74" w:rsidP="00B37F74">
      <w:pPr>
        <w:pStyle w:val="a9"/>
      </w:pPr>
      <w:r>
        <w:t>8 – Газопромысловый коллектор;</w:t>
      </w:r>
    </w:p>
    <w:p w:rsidR="00B37F74" w:rsidRDefault="00B37F74" w:rsidP="00B37F74">
      <w:pPr>
        <w:pStyle w:val="a9"/>
      </w:pPr>
      <w:r>
        <w:lastRenderedPageBreak/>
        <w:t>9 – Ремонтно-эксплуатационный пункт (РЭП);</w:t>
      </w:r>
    </w:p>
    <w:p w:rsidR="00B37F74" w:rsidRDefault="00B37F74" w:rsidP="00B37F74">
      <w:pPr>
        <w:pStyle w:val="a9"/>
      </w:pPr>
      <w:r>
        <w:t>10 – Пункт терминала, работающего на экспорт;</w:t>
      </w:r>
    </w:p>
    <w:p w:rsidR="00B37F74" w:rsidRDefault="00B37F74" w:rsidP="00B37F74">
      <w:pPr>
        <w:pStyle w:val="a9"/>
      </w:pPr>
      <w:r>
        <w:t>11 – Морской терминал.</w:t>
      </w:r>
    </w:p>
    <w:p w:rsidR="009313C6" w:rsidRDefault="009313C6" w:rsidP="009313C6">
      <w:pPr>
        <w:pStyle w:val="a4"/>
      </w:pPr>
      <w:bookmarkStart w:id="7" w:name="_Toc183456968"/>
      <w:r>
        <w:t>2 РАСЧЕТ ТРУБОПРОВОДА</w:t>
      </w:r>
      <w:bookmarkEnd w:id="7"/>
    </w:p>
    <w:p w:rsidR="009313C6" w:rsidRDefault="009313C6" w:rsidP="009313C6">
      <w:pPr>
        <w:pStyle w:val="a6"/>
      </w:pPr>
      <w:bookmarkStart w:id="8" w:name="_Toc183137221"/>
      <w:bookmarkStart w:id="9" w:name="_Toc183456969"/>
      <w:r>
        <w:t>2.1 Определение значений объемных расходов в каждой точке схемы</w:t>
      </w:r>
      <w:bookmarkEnd w:id="8"/>
      <w:bookmarkEnd w:id="9"/>
    </w:p>
    <w:p w:rsidR="009313C6" w:rsidRDefault="009313C6" w:rsidP="009313C6">
      <w:pPr>
        <w:pStyle w:val="a9"/>
      </w:pPr>
      <w:r>
        <w:t>При последовательном соединении трубопроводов разного диаметра расход жидкости по всей длине соединения одинаков и равен расходу в отдельном трубопроводе.</w:t>
      </w:r>
    </w:p>
    <w:p w:rsidR="009313C6" w:rsidRDefault="009313C6" w:rsidP="009313C6">
      <w:pPr>
        <w:pStyle w:val="a9"/>
      </w:pPr>
      <w:r>
        <w:t>При параллельном соединении расходы жидкости в отдельных ветвях параллельного соединения различны. Общий расход в соединении равен сумме расходов ветвей.</w:t>
      </w:r>
    </w:p>
    <w:p w:rsidR="009313C6" w:rsidRDefault="009313C6" w:rsidP="009313C6">
      <w:pPr>
        <w:pStyle w:val="a9"/>
      </w:pPr>
      <m:oMath>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9</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11</m:t>
            </m:r>
          </m:sub>
        </m:sSub>
        <m:r>
          <w:rPr>
            <w:rFonts w:ascii="Cambria Math" w:eastAsia="Cambria Math" w:hAnsi="Cambria Math" w:cs="Cambria Math"/>
          </w:rPr>
          <m:t>=0,07</m:t>
        </m:r>
      </m:oMath>
      <w:r>
        <w:t xml:space="preserve"> м</w:t>
      </w:r>
      <w:r>
        <w:rPr>
          <w:vertAlign w:val="superscript"/>
        </w:rPr>
        <w:t>3</w:t>
      </w:r>
      <w:r>
        <w:t>/с;</w:t>
      </w:r>
    </w:p>
    <w:p w:rsidR="009313C6" w:rsidRDefault="009313C6" w:rsidP="009313C6">
      <w:pPr>
        <w:pStyle w:val="a9"/>
      </w:pPr>
      <m:oMath>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7</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10</m:t>
            </m:r>
          </m:sub>
        </m:sSub>
        <m:r>
          <w:rPr>
            <w:rFonts w:ascii="Cambria Math" w:eastAsia="Cambria Math" w:hAnsi="Cambria Math" w:cs="Cambria Math"/>
          </w:rPr>
          <m:t>=0,36</m:t>
        </m:r>
      </m:oMath>
      <w:r>
        <w:t xml:space="preserve"> м</w:t>
      </w:r>
      <w:r>
        <w:rPr>
          <w:vertAlign w:val="superscript"/>
        </w:rPr>
        <w:t>3</w:t>
      </w:r>
      <w:r>
        <w:t>/с;</w:t>
      </w:r>
    </w:p>
    <w:p w:rsidR="009313C6" w:rsidRDefault="009313C6" w:rsidP="009313C6">
      <w:pPr>
        <w:pStyle w:val="a9"/>
      </w:pPr>
      <m:oMath>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6</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7</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8</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9</m:t>
            </m:r>
          </m:sub>
        </m:sSub>
        <m:r>
          <w:rPr>
            <w:rFonts w:ascii="Cambria Math" w:eastAsia="Cambria Math" w:hAnsi="Cambria Math" w:cs="Cambria Math"/>
          </w:rPr>
          <m:t>=0,36+0,11+0,07=0,54</m:t>
        </m:r>
      </m:oMath>
      <w:r>
        <w:t xml:space="preserve"> м</w:t>
      </w:r>
      <w:r>
        <w:rPr>
          <w:vertAlign w:val="superscript"/>
        </w:rPr>
        <w:t>3</w:t>
      </w:r>
      <w:r>
        <w:t>/с;</w:t>
      </w:r>
    </w:p>
    <w:p w:rsidR="009313C6" w:rsidRDefault="009313C6" w:rsidP="009313C6">
      <w:pPr>
        <w:pStyle w:val="a9"/>
      </w:pPr>
      <m:oMath>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6</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5</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3</m:t>
            </m:r>
          </m:sub>
        </m:sSub>
        <m:r>
          <w:rPr>
            <w:rFonts w:ascii="Cambria Math" w:eastAsia="Cambria Math" w:hAnsi="Cambria Math" w:cs="Cambria Math"/>
          </w:rPr>
          <m:t>=0,54</m:t>
        </m:r>
      </m:oMath>
      <w:r>
        <w:t xml:space="preserve"> м</w:t>
      </w:r>
      <w:r>
        <w:rPr>
          <w:vertAlign w:val="superscript"/>
        </w:rPr>
        <w:t>3</w:t>
      </w:r>
      <w:r>
        <w:t>/с;</w:t>
      </w:r>
    </w:p>
    <w:p w:rsidR="009313C6" w:rsidRDefault="009313C6" w:rsidP="009313C6">
      <w:pPr>
        <w:pStyle w:val="a9"/>
      </w:pPr>
      <m:oMath>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4</m:t>
            </m:r>
          </m:sub>
        </m:sSub>
        <m:r>
          <w:rPr>
            <w:rFonts w:ascii="Cambria Math" w:eastAsia="Cambria Math" w:hAnsi="Cambria Math" w:cs="Cambria Math"/>
          </w:rPr>
          <m:t>=0,54+0,36=0,90</m:t>
        </m:r>
      </m:oMath>
      <w:r>
        <w:t xml:space="preserve"> м</w:t>
      </w:r>
      <w:r>
        <w:rPr>
          <w:vertAlign w:val="superscript"/>
        </w:rPr>
        <w:t>3</w:t>
      </w:r>
      <w:r>
        <w:t>/с;</w:t>
      </w:r>
    </w:p>
    <w:p w:rsidR="009313C6" w:rsidRDefault="009313C6" w:rsidP="009313C6">
      <w:pPr>
        <w:pStyle w:val="a9"/>
      </w:pPr>
      <m:oMath>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2</m:t>
            </m:r>
          </m:sub>
        </m:sSub>
        <m:r>
          <w:rPr>
            <w:rFonts w:ascii="Cambria Math" w:eastAsia="Cambria Math" w:hAnsi="Cambria Math" w:cs="Cambria Math"/>
          </w:rPr>
          <m:t>=0,90</m:t>
        </m:r>
      </m:oMath>
      <w:r>
        <w:t xml:space="preserve"> м</w:t>
      </w:r>
      <w:r>
        <w:rPr>
          <w:vertAlign w:val="superscript"/>
        </w:rPr>
        <w:t>3</w:t>
      </w:r>
      <w:r>
        <w:t>/с;</w:t>
      </w:r>
    </w:p>
    <w:p w:rsidR="009313C6" w:rsidRDefault="009313C6" w:rsidP="009313C6">
      <w:pPr>
        <w:pStyle w:val="a6"/>
      </w:pPr>
      <w:bookmarkStart w:id="10" w:name="_Toc183137222"/>
      <w:bookmarkStart w:id="11" w:name="_Toc183456970"/>
      <w:r>
        <w:t>2.2 Определение скорости потока и динамических напоров</w:t>
      </w:r>
      <w:bookmarkEnd w:id="10"/>
      <w:bookmarkEnd w:id="11"/>
    </w:p>
    <w:p w:rsidR="009313C6" w:rsidRDefault="009313C6" w:rsidP="009313C6">
      <w:pPr>
        <w:pStyle w:val="a9"/>
      </w:pPr>
      <w:r>
        <w:t>Динамический напор:</w:t>
      </w:r>
    </w:p>
    <w:p w:rsidR="009313C6" w:rsidRDefault="009313C6" w:rsidP="009313C6">
      <w:pPr>
        <w:pStyle w:val="a8"/>
        <w:rPr>
          <w:szCs w:val="28"/>
        </w:rPr>
      </w:pPr>
      <w:r>
        <w:rPr>
          <w:szCs w:val="28"/>
        </w:rPr>
        <w:tab/>
      </w:r>
      <m:oMath>
        <m:sSub>
          <m:sSubPr>
            <m:ctrlPr>
              <w:rPr>
                <w:rFonts w:ascii="Cambria Math" w:hAnsi="Cambria Math"/>
              </w:rPr>
            </m:ctrlPr>
          </m:sSubPr>
          <m:e>
            <m:r>
              <w:rPr>
                <w:rFonts w:ascii="Cambria Math" w:hAnsi="Cambria Math"/>
              </w:rPr>
              <m:t>h</m:t>
            </m:r>
          </m:e>
          <m:sub>
            <m:r>
              <w:rPr>
                <w:rFonts w:ascii="Cambria Math" w:hAnsi="Cambria Math"/>
              </w:rPr>
              <m:t>дин</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2</m:t>
                </m:r>
              </m:sup>
            </m:sSup>
          </m:num>
          <m:den>
            <m:r>
              <w:rPr>
                <w:rFonts w:ascii="Cambria Math" w:hAnsi="Cambria Math"/>
              </w:rPr>
              <m:t>2g</m:t>
            </m:r>
          </m:den>
        </m:f>
        <m:r>
          <w:rPr>
            <w:rFonts w:ascii="Cambria Math" w:hAnsi="Cambria Math"/>
          </w:rPr>
          <m:t xml:space="preserve">, </m:t>
        </m:r>
      </m:oMath>
      <w:r>
        <w:rPr>
          <w:szCs w:val="28"/>
        </w:rPr>
        <w:tab/>
      </w:r>
      <w:r>
        <w:t>(1)</w:t>
      </w:r>
    </w:p>
    <w:p w:rsidR="009313C6" w:rsidRDefault="009313C6" w:rsidP="009313C6">
      <w:pPr>
        <w:pStyle w:val="a9"/>
      </w:pPr>
      <w:r>
        <w:t>где W – средняя скорость потока, м/с; g – ускорение свободного падения, g = 9,8 м/с</w:t>
      </w:r>
      <w:r>
        <w:rPr>
          <w:vertAlign w:val="superscript"/>
        </w:rPr>
        <w:t>2</w:t>
      </w:r>
      <w:r>
        <w:t>.</w:t>
      </w:r>
    </w:p>
    <w:p w:rsidR="009313C6" w:rsidRDefault="009313C6" w:rsidP="009313C6">
      <w:pPr>
        <w:pStyle w:val="a9"/>
      </w:pPr>
      <w:r>
        <w:t>Скорость движения жидкости, м/с:</w:t>
      </w:r>
    </w:p>
    <w:p w:rsidR="009313C6" w:rsidRDefault="009313C6" w:rsidP="009313C6">
      <w:pPr>
        <w:pStyle w:val="a8"/>
        <w:rPr>
          <w:szCs w:val="28"/>
        </w:rPr>
      </w:pPr>
      <w:r>
        <w:rPr>
          <w:szCs w:val="28"/>
        </w:rPr>
        <w:tab/>
      </w:r>
      <m:oMath>
        <m:r>
          <w:rPr>
            <w:rFonts w:ascii="Cambria Math" w:hAnsi="Cambria Math"/>
          </w:rPr>
          <m:t>W</m:t>
        </m:r>
        <m:r>
          <m:rPr>
            <m:sty m:val="p"/>
          </m:rPr>
          <w:rPr>
            <w:rFonts w:ascii="Cambria Math" w:hAnsi="Cambria Math"/>
          </w:rPr>
          <m:t xml:space="preserve">= </m:t>
        </m:r>
        <m:f>
          <m:fPr>
            <m:ctrlPr>
              <w:rPr>
                <w:rFonts w:ascii="Cambria Math" w:hAnsi="Cambria Math"/>
              </w:rPr>
            </m:ctrlPr>
          </m:fPr>
          <m:num>
            <m:r>
              <w:rPr>
                <w:rFonts w:ascii="Cambria Math" w:hAnsi="Cambria Math"/>
              </w:rPr>
              <m:t>Q</m:t>
            </m:r>
          </m:num>
          <m:den>
            <m:r>
              <w:rPr>
                <w:rFonts w:ascii="Cambria Math" w:hAnsi="Cambria Math"/>
              </w:rPr>
              <m:t>F</m:t>
            </m:r>
          </m:den>
        </m:f>
        <m:r>
          <m:rPr>
            <m:sty m:val="p"/>
          </m:rPr>
          <w:rPr>
            <w:rFonts w:ascii="Cambria Math" w:hAnsi="Cambria Math"/>
          </w:rPr>
          <m:t>=</m:t>
        </m:r>
        <m:f>
          <m:fPr>
            <m:ctrlPr>
              <w:rPr>
                <w:rFonts w:ascii="Cambria Math" w:hAnsi="Cambria Math"/>
              </w:rPr>
            </m:ctrlPr>
          </m:fPr>
          <m:num>
            <m:r>
              <m:rPr>
                <m:sty m:val="p"/>
              </m:rPr>
              <w:rPr>
                <w:rFonts w:ascii="Cambria Math" w:hAnsi="Cambria Math"/>
              </w:rPr>
              <m:t>4</m:t>
            </m:r>
            <m:r>
              <w:rPr>
                <w:rFonts w:ascii="Cambria Math" w:hAnsi="Cambria Math"/>
              </w:rPr>
              <m:t>Q</m:t>
            </m:r>
          </m:num>
          <m:den>
            <m:r>
              <w:rPr>
                <w:rFonts w:ascii="Cambria Math" w:hAnsi="Cambria Math"/>
              </w:rPr>
              <m:t>π</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den>
        </m:f>
        <m:r>
          <m:rPr>
            <m:sty m:val="p"/>
          </m:rPr>
          <w:rPr>
            <w:rFonts w:ascii="Cambria Math" w:hAnsi="Cambria Math"/>
          </w:rPr>
          <m:t xml:space="preserve">, </m:t>
        </m:r>
      </m:oMath>
      <w:r>
        <w:rPr>
          <w:szCs w:val="28"/>
        </w:rPr>
        <w:tab/>
      </w:r>
      <w:r>
        <w:t>(2)</w:t>
      </w:r>
    </w:p>
    <w:p w:rsidR="009313C6" w:rsidRDefault="009313C6" w:rsidP="009313C6">
      <w:pPr>
        <w:pStyle w:val="a9"/>
      </w:pPr>
      <w:r>
        <w:t>где d – диаметр трубопровода, м.</w:t>
      </w:r>
    </w:p>
    <w:p w:rsidR="009313C6" w:rsidRDefault="009313C6" w:rsidP="009313C6">
      <w:pPr>
        <w:pStyle w:val="a9"/>
      </w:pPr>
      <w:r>
        <w:t xml:space="preserve">Для расчетов (этих и всех остальных в работе) будет использована программа для работы с таблицами </w:t>
      </w:r>
      <w:r>
        <w:rPr>
          <w:lang w:val="en-US"/>
        </w:rPr>
        <w:t>Microsoft</w:t>
      </w:r>
      <w:r w:rsidRPr="009A107C">
        <w:t xml:space="preserve"> </w:t>
      </w:r>
      <w:r>
        <w:rPr>
          <w:lang w:val="en-US"/>
        </w:rPr>
        <w:t>Excel</w:t>
      </w:r>
      <w:r w:rsidRPr="009A107C">
        <w:t xml:space="preserve">. </w:t>
      </w:r>
      <w:r>
        <w:t>Все внесенные данные и итоговый результат показаны на рисунках 3 и 4:</w:t>
      </w:r>
    </w:p>
    <w:p w:rsidR="009313C6" w:rsidRDefault="009313C6" w:rsidP="009313C6">
      <w:pPr>
        <w:rPr>
          <w:rFonts w:ascii="Times New Roman" w:eastAsia="Times New Roman" w:hAnsi="Times New Roman" w:cs="Times New Roman"/>
          <w:sz w:val="24"/>
          <w:szCs w:val="24"/>
        </w:rPr>
      </w:pPr>
    </w:p>
    <w:p w:rsidR="009313C6" w:rsidRDefault="009313C6" w:rsidP="009313C6">
      <w:pPr>
        <w:pStyle w:val="a8"/>
      </w:pPr>
      <w:r w:rsidRPr="00A4602F">
        <w:rPr>
          <w:noProof/>
        </w:rPr>
        <w:lastRenderedPageBreak/>
        <w:drawing>
          <wp:inline distT="0" distB="0" distL="0" distR="0" wp14:anchorId="32E636B3" wp14:editId="44CD3117">
            <wp:extent cx="2667000" cy="2168439"/>
            <wp:effectExtent l="0" t="0" r="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3995" cy="2174126"/>
                    </a:xfrm>
                    <a:prstGeom prst="rect">
                      <a:avLst/>
                    </a:prstGeom>
                  </pic:spPr>
                </pic:pic>
              </a:graphicData>
            </a:graphic>
          </wp:inline>
        </w:drawing>
      </w:r>
    </w:p>
    <w:p w:rsidR="009313C6" w:rsidRDefault="009313C6" w:rsidP="009313C6">
      <w:pPr>
        <w:pStyle w:val="a8"/>
      </w:pPr>
      <w:r>
        <w:t>Рисунок 3 – Расчет скорости на участках</w:t>
      </w:r>
    </w:p>
    <w:p w:rsidR="009313C6" w:rsidRDefault="009313C6" w:rsidP="009313C6">
      <w:pPr>
        <w:pStyle w:val="a8"/>
      </w:pPr>
      <w:r w:rsidRPr="00A4602F">
        <w:rPr>
          <w:noProof/>
        </w:rPr>
        <w:drawing>
          <wp:inline distT="0" distB="0" distL="0" distR="0" wp14:anchorId="0EE124D0" wp14:editId="6E4DF0CA">
            <wp:extent cx="3009900" cy="244428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2383" cy="2446298"/>
                    </a:xfrm>
                    <a:prstGeom prst="rect">
                      <a:avLst/>
                    </a:prstGeom>
                  </pic:spPr>
                </pic:pic>
              </a:graphicData>
            </a:graphic>
          </wp:inline>
        </w:drawing>
      </w:r>
    </w:p>
    <w:p w:rsidR="009313C6" w:rsidRDefault="009313C6" w:rsidP="009313C6">
      <w:pPr>
        <w:pStyle w:val="a8"/>
      </w:pPr>
      <w:r>
        <w:t>Рисунок 4 - Расчет динамического напора на участках</w:t>
      </w:r>
    </w:p>
    <w:p w:rsidR="009313C6" w:rsidRPr="009A107C" w:rsidRDefault="009313C6" w:rsidP="009313C6">
      <w:pPr>
        <w:ind w:firstLine="0"/>
        <w:rPr>
          <w:rFonts w:ascii="Times New Roman" w:eastAsia="Times New Roman" w:hAnsi="Times New Roman" w:cs="Times New Roman"/>
          <w:sz w:val="24"/>
          <w:szCs w:val="24"/>
        </w:rPr>
      </w:pPr>
    </w:p>
    <w:p w:rsidR="009313C6" w:rsidRDefault="009313C6" w:rsidP="009313C6">
      <w:pPr>
        <w:pStyle w:val="a9"/>
      </w:pPr>
      <w:r>
        <w:t>Пример расчета скорости в трубе на участке 1-2:</w:t>
      </w:r>
    </w:p>
    <w:p w:rsidR="009313C6" w:rsidRPr="009A107C" w:rsidRDefault="009313C6" w:rsidP="009313C6">
      <w:pPr>
        <w:pStyle w:val="a9"/>
        <w:rPr>
          <w:rFonts w:ascii="Cambria Math" w:eastAsia="Cambria Math" w:hAnsi="Cambria Math" w:cs="Cambria Math"/>
        </w:rPr>
      </w:pPr>
      <m:oMathPara>
        <m:oMath>
          <m:r>
            <w:rPr>
              <w:rFonts w:ascii="Cambria Math" w:eastAsia="Cambria Math" w:hAnsi="Cambria Math" w:cs="Cambria Math"/>
            </w:rPr>
            <m:t xml:space="preserve">W= </m:t>
          </m:r>
          <m:f>
            <m:fPr>
              <m:ctrlPr>
                <w:rPr>
                  <w:rFonts w:ascii="Cambria Math" w:eastAsia="Cambria Math" w:hAnsi="Cambria Math" w:cs="Cambria Math"/>
                </w:rPr>
              </m:ctrlPr>
            </m:fPr>
            <m:num>
              <m:r>
                <w:rPr>
                  <w:rFonts w:ascii="Cambria Math" w:eastAsia="Cambria Math" w:hAnsi="Cambria Math" w:cs="Cambria Math"/>
                </w:rPr>
                <m:t>Q</m:t>
              </m:r>
            </m:num>
            <m:den>
              <m:r>
                <w:rPr>
                  <w:rFonts w:ascii="Cambria Math" w:eastAsia="Cambria Math" w:hAnsi="Cambria Math" w:cs="Cambria Math"/>
                </w:rPr>
                <m:t>F</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4Q</m:t>
              </m:r>
            </m:num>
            <m:den>
              <m:r>
                <w:rPr>
                  <w:rFonts w:ascii="Cambria Math" w:eastAsia="Cambria Math" w:hAnsi="Cambria Math" w:cs="Cambria Math"/>
                </w:rPr>
                <m:t>π</m:t>
              </m:r>
              <m:sSup>
                <m:sSupPr>
                  <m:ctrlPr>
                    <w:rPr>
                      <w:rFonts w:ascii="Cambria Math" w:eastAsia="Cambria Math" w:hAnsi="Cambria Math" w:cs="Cambria Math"/>
                    </w:rPr>
                  </m:ctrlPr>
                </m:sSupPr>
                <m:e>
                  <m:r>
                    <w:rPr>
                      <w:rFonts w:ascii="Cambria Math" w:eastAsia="Cambria Math" w:hAnsi="Cambria Math" w:cs="Cambria Math"/>
                    </w:rPr>
                    <m:t>d</m:t>
                  </m:r>
                </m:e>
                <m:sup>
                  <m:r>
                    <w:rPr>
                      <w:rFonts w:ascii="Cambria Math" w:eastAsia="Cambria Math" w:hAnsi="Cambria Math" w:cs="Cambria Math"/>
                    </w:rPr>
                    <m:t>2</m:t>
                  </m:r>
                </m:sup>
              </m:sSup>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4∙0,9</m:t>
              </m:r>
            </m:num>
            <m:den>
              <m:r>
                <w:rPr>
                  <w:rFonts w:ascii="Cambria Math" w:eastAsia="Cambria Math" w:hAnsi="Cambria Math" w:cs="Cambria Math"/>
                </w:rPr>
                <m:t>3,14∙</m:t>
              </m:r>
              <m:sSup>
                <m:sSupPr>
                  <m:ctrlPr>
                    <w:rPr>
                      <w:rFonts w:ascii="Cambria Math" w:eastAsia="Cambria Math" w:hAnsi="Cambria Math" w:cs="Cambria Math"/>
                    </w:rPr>
                  </m:ctrlPr>
                </m:sSupPr>
                <m:e>
                  <m:r>
                    <w:rPr>
                      <w:rFonts w:ascii="Cambria Math" w:eastAsia="Cambria Math" w:hAnsi="Cambria Math" w:cs="Cambria Math"/>
                    </w:rPr>
                    <m:t>0,45</m:t>
                  </m:r>
                </m:e>
                <m:sup>
                  <m:r>
                    <w:rPr>
                      <w:rFonts w:ascii="Cambria Math" w:eastAsia="Cambria Math" w:hAnsi="Cambria Math" w:cs="Cambria Math"/>
                    </w:rPr>
                    <m:t>2</m:t>
                  </m:r>
                </m:sup>
              </m:sSup>
            </m:den>
          </m:f>
          <m:r>
            <w:rPr>
              <w:rFonts w:ascii="Cambria Math" w:eastAsia="Cambria Math" w:hAnsi="Cambria Math" w:cs="Cambria Math"/>
            </w:rPr>
            <m:t>=5,662 м/с</m:t>
          </m:r>
        </m:oMath>
      </m:oMathPara>
    </w:p>
    <w:p w:rsidR="009313C6" w:rsidRPr="009A107C" w:rsidRDefault="009313C6" w:rsidP="009313C6">
      <w:pPr>
        <w:pStyle w:val="a9"/>
        <w:rPr>
          <w:rFonts w:ascii="Cambria Math" w:eastAsia="Cambria Math" w:hAnsi="Cambria Math" w:cs="Cambria Math"/>
        </w:rPr>
      </w:pPr>
    </w:p>
    <w:p w:rsidR="009313C6" w:rsidRDefault="009313C6" w:rsidP="009313C6">
      <w:pPr>
        <w:pStyle w:val="a9"/>
      </w:pPr>
      <w:r>
        <w:t>Пример расчета динамического напора в трубе на участке 1-2:</w:t>
      </w:r>
    </w:p>
    <w:p w:rsidR="009313C6" w:rsidRDefault="009313C6" w:rsidP="009313C6">
      <w:pPr>
        <w:pStyle w:val="a9"/>
        <w:rPr>
          <w:rFonts w:ascii="Cambria Math" w:eastAsia="Cambria Math" w:hAnsi="Cambria Math" w:cs="Cambria Math"/>
        </w:rPr>
      </w:pPr>
      <m:oMathPara>
        <m:oMath>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дин</m:t>
              </m:r>
            </m:sub>
          </m:sSub>
          <m:r>
            <w:rPr>
              <w:rFonts w:ascii="Cambria Math" w:eastAsia="Cambria Math" w:hAnsi="Cambria Math" w:cs="Cambria Math"/>
            </w:rPr>
            <m:t>=</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2</m:t>
                  </m:r>
                </m:sup>
              </m:sSup>
            </m:num>
            <m:den>
              <m:r>
                <w:rPr>
                  <w:rFonts w:ascii="Cambria Math" w:eastAsia="Cambria Math" w:hAnsi="Cambria Math" w:cs="Cambria Math"/>
                </w:rPr>
                <m:t>2g</m:t>
              </m:r>
            </m:den>
          </m:f>
          <m:r>
            <w:rPr>
              <w:rFonts w:ascii="Cambria Math" w:eastAsia="Cambria Math" w:hAnsi="Cambria Math" w:cs="Cambria Math"/>
            </w:rPr>
            <m:t>=</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5,662</m:t>
                  </m:r>
                </m:e>
                <m:sup>
                  <m:r>
                    <w:rPr>
                      <w:rFonts w:ascii="Cambria Math" w:eastAsia="Cambria Math" w:hAnsi="Cambria Math" w:cs="Cambria Math"/>
                    </w:rPr>
                    <m:t>2</m:t>
                  </m:r>
                </m:sup>
              </m:sSup>
            </m:num>
            <m:den>
              <m:r>
                <w:rPr>
                  <w:rFonts w:ascii="Cambria Math" w:eastAsia="Cambria Math" w:hAnsi="Cambria Math" w:cs="Cambria Math"/>
                </w:rPr>
                <m:t>2∙9,8</m:t>
              </m:r>
            </m:den>
          </m:f>
          <m:r>
            <w:rPr>
              <w:rFonts w:ascii="Cambria Math" w:eastAsia="Cambria Math" w:hAnsi="Cambria Math" w:cs="Cambria Math"/>
            </w:rPr>
            <m:t>=1,635 м</m:t>
          </m:r>
        </m:oMath>
      </m:oMathPara>
    </w:p>
    <w:p w:rsidR="009313C6" w:rsidRPr="00C65EF8" w:rsidRDefault="009313C6" w:rsidP="009313C6">
      <w:pPr>
        <w:jc w:val="right"/>
        <w:rPr>
          <w:rFonts w:ascii="Times New Roman" w:eastAsia="Times New Roman" w:hAnsi="Times New Roman" w:cs="Times New Roman"/>
          <w:sz w:val="24"/>
          <w:szCs w:val="24"/>
        </w:rPr>
      </w:pPr>
      <w:r w:rsidRPr="00C65EF8">
        <w:rPr>
          <w:rFonts w:ascii="Times New Roman" w:eastAsia="Times New Roman" w:hAnsi="Times New Roman" w:cs="Times New Roman"/>
          <w:sz w:val="24"/>
          <w:szCs w:val="24"/>
        </w:rPr>
        <w:t>Таблица 2</w:t>
      </w:r>
    </w:p>
    <w:tbl>
      <w:tblPr>
        <w:tblW w:w="96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1"/>
        <w:gridCol w:w="1921"/>
        <w:gridCol w:w="1921"/>
        <w:gridCol w:w="1921"/>
        <w:gridCol w:w="1922"/>
      </w:tblGrid>
      <w:tr w:rsidR="009313C6" w:rsidTr="00965C88">
        <w:tc>
          <w:tcPr>
            <w:tcW w:w="1921" w:type="dxa"/>
            <w:vAlign w:val="center"/>
          </w:tcPr>
          <w:p w:rsidR="009313C6" w:rsidRDefault="009313C6" w:rsidP="00965C8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Участок</w:t>
            </w:r>
          </w:p>
        </w:tc>
        <w:tc>
          <w:tcPr>
            <w:tcW w:w="1921" w:type="dxa"/>
          </w:tcPr>
          <w:p w:rsidR="009313C6" w:rsidRPr="00473B97" w:rsidRDefault="009313C6" w:rsidP="00965C8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Расход, м</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/с</w:t>
            </w:r>
          </w:p>
        </w:tc>
        <w:tc>
          <w:tcPr>
            <w:tcW w:w="1921" w:type="dxa"/>
            <w:vAlign w:val="center"/>
          </w:tcPr>
          <w:p w:rsidR="009313C6" w:rsidRDefault="009313C6" w:rsidP="00965C8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Диаметр сечения, м</w:t>
            </w:r>
          </w:p>
        </w:tc>
        <w:tc>
          <w:tcPr>
            <w:tcW w:w="1921" w:type="dxa"/>
            <w:vAlign w:val="center"/>
          </w:tcPr>
          <w:p w:rsidR="009313C6" w:rsidRDefault="009313C6" w:rsidP="00965C8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Скорость в трубе, м/с</w:t>
            </w:r>
          </w:p>
        </w:tc>
        <w:tc>
          <w:tcPr>
            <w:tcW w:w="1922" w:type="dxa"/>
            <w:vAlign w:val="center"/>
          </w:tcPr>
          <w:p w:rsidR="009313C6" w:rsidRDefault="009313C6" w:rsidP="00965C8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Динамический напор, м</w:t>
            </w:r>
          </w:p>
        </w:tc>
      </w:tr>
      <w:tr w:rsidR="009313C6" w:rsidTr="00965C88">
        <w:tc>
          <w:tcPr>
            <w:tcW w:w="1921" w:type="dxa"/>
            <w:vAlign w:val="center"/>
          </w:tcPr>
          <w:p w:rsidR="009313C6" w:rsidRDefault="009313C6" w:rsidP="00965C8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921" w:type="dxa"/>
          </w:tcPr>
          <w:p w:rsidR="009313C6" w:rsidRPr="00473B97" w:rsidRDefault="009313C6" w:rsidP="00965C88">
            <w:pPr>
              <w:jc w:val="center"/>
              <w:rPr>
                <w:rFonts w:ascii="Times New Roman" w:hAnsi="Times New Roman" w:cs="Times New Roman"/>
                <w:sz w:val="24"/>
                <w:szCs w:val="24"/>
              </w:rPr>
            </w:pPr>
            <w:r w:rsidRPr="00473B97">
              <w:rPr>
                <w:rFonts w:ascii="Times New Roman" w:hAnsi="Times New Roman" w:cs="Times New Roman"/>
                <w:sz w:val="24"/>
                <w:szCs w:val="24"/>
              </w:rPr>
              <w:t>0,900</w:t>
            </w:r>
          </w:p>
        </w:tc>
        <w:tc>
          <w:tcPr>
            <w:tcW w:w="1921"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0,450</w:t>
            </w:r>
          </w:p>
        </w:tc>
        <w:tc>
          <w:tcPr>
            <w:tcW w:w="1921"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5,662</w:t>
            </w:r>
          </w:p>
        </w:tc>
        <w:tc>
          <w:tcPr>
            <w:tcW w:w="1922"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1,635</w:t>
            </w:r>
          </w:p>
        </w:tc>
      </w:tr>
      <w:tr w:rsidR="009313C6" w:rsidTr="00965C88">
        <w:tc>
          <w:tcPr>
            <w:tcW w:w="1921" w:type="dxa"/>
            <w:vAlign w:val="center"/>
          </w:tcPr>
          <w:p w:rsidR="009313C6" w:rsidRDefault="009313C6" w:rsidP="00965C8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921" w:type="dxa"/>
          </w:tcPr>
          <w:p w:rsidR="009313C6" w:rsidRPr="00473B97" w:rsidRDefault="009313C6" w:rsidP="00965C88">
            <w:pPr>
              <w:jc w:val="center"/>
              <w:rPr>
                <w:rFonts w:ascii="Times New Roman" w:hAnsi="Times New Roman" w:cs="Times New Roman"/>
                <w:sz w:val="24"/>
                <w:szCs w:val="24"/>
              </w:rPr>
            </w:pPr>
            <w:r w:rsidRPr="00473B97">
              <w:rPr>
                <w:rFonts w:ascii="Times New Roman" w:hAnsi="Times New Roman" w:cs="Times New Roman"/>
                <w:sz w:val="24"/>
                <w:szCs w:val="24"/>
              </w:rPr>
              <w:t>0,540</w:t>
            </w:r>
          </w:p>
        </w:tc>
        <w:tc>
          <w:tcPr>
            <w:tcW w:w="1921"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0,330</w:t>
            </w:r>
          </w:p>
        </w:tc>
        <w:tc>
          <w:tcPr>
            <w:tcW w:w="1921"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6,317</w:t>
            </w:r>
          </w:p>
        </w:tc>
        <w:tc>
          <w:tcPr>
            <w:tcW w:w="1922"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2,036</w:t>
            </w:r>
          </w:p>
        </w:tc>
      </w:tr>
      <w:tr w:rsidR="009313C6" w:rsidTr="00965C88">
        <w:tc>
          <w:tcPr>
            <w:tcW w:w="1921" w:type="dxa"/>
            <w:vAlign w:val="center"/>
          </w:tcPr>
          <w:p w:rsidR="009313C6" w:rsidRDefault="009313C6" w:rsidP="00965C8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2-4</w:t>
            </w:r>
          </w:p>
        </w:tc>
        <w:tc>
          <w:tcPr>
            <w:tcW w:w="1921" w:type="dxa"/>
          </w:tcPr>
          <w:p w:rsidR="009313C6" w:rsidRPr="00473B97" w:rsidRDefault="009313C6" w:rsidP="00965C88">
            <w:pPr>
              <w:jc w:val="center"/>
              <w:rPr>
                <w:rFonts w:ascii="Times New Roman" w:hAnsi="Times New Roman" w:cs="Times New Roman"/>
                <w:sz w:val="24"/>
                <w:szCs w:val="24"/>
              </w:rPr>
            </w:pPr>
            <w:r w:rsidRPr="00473B97">
              <w:rPr>
                <w:rFonts w:ascii="Times New Roman" w:hAnsi="Times New Roman" w:cs="Times New Roman"/>
                <w:sz w:val="24"/>
                <w:szCs w:val="24"/>
              </w:rPr>
              <w:t>0,360</w:t>
            </w:r>
          </w:p>
        </w:tc>
        <w:tc>
          <w:tcPr>
            <w:tcW w:w="1921"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0,310</w:t>
            </w:r>
          </w:p>
        </w:tc>
        <w:tc>
          <w:tcPr>
            <w:tcW w:w="1921"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4,772</w:t>
            </w:r>
          </w:p>
        </w:tc>
        <w:tc>
          <w:tcPr>
            <w:tcW w:w="1922"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1,162</w:t>
            </w:r>
          </w:p>
        </w:tc>
      </w:tr>
      <w:tr w:rsidR="009313C6" w:rsidTr="00965C88">
        <w:tc>
          <w:tcPr>
            <w:tcW w:w="1921" w:type="dxa"/>
            <w:vAlign w:val="center"/>
          </w:tcPr>
          <w:p w:rsidR="009313C6" w:rsidRDefault="009313C6" w:rsidP="00965C8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1921" w:type="dxa"/>
          </w:tcPr>
          <w:p w:rsidR="009313C6" w:rsidRPr="00473B97" w:rsidRDefault="009313C6" w:rsidP="00965C88">
            <w:pPr>
              <w:jc w:val="center"/>
              <w:rPr>
                <w:rFonts w:ascii="Times New Roman" w:hAnsi="Times New Roman" w:cs="Times New Roman"/>
                <w:sz w:val="24"/>
                <w:szCs w:val="24"/>
              </w:rPr>
            </w:pPr>
            <w:r w:rsidRPr="00473B97">
              <w:rPr>
                <w:rFonts w:ascii="Times New Roman" w:hAnsi="Times New Roman" w:cs="Times New Roman"/>
                <w:sz w:val="24"/>
                <w:szCs w:val="24"/>
              </w:rPr>
              <w:t>0,540</w:t>
            </w:r>
          </w:p>
        </w:tc>
        <w:tc>
          <w:tcPr>
            <w:tcW w:w="1921"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0,300</w:t>
            </w:r>
          </w:p>
        </w:tc>
        <w:tc>
          <w:tcPr>
            <w:tcW w:w="1921"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7,643</w:t>
            </w:r>
          </w:p>
        </w:tc>
        <w:tc>
          <w:tcPr>
            <w:tcW w:w="1922"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2,981</w:t>
            </w:r>
          </w:p>
        </w:tc>
      </w:tr>
      <w:tr w:rsidR="009313C6" w:rsidTr="00965C88">
        <w:tc>
          <w:tcPr>
            <w:tcW w:w="1921" w:type="dxa"/>
            <w:vAlign w:val="center"/>
          </w:tcPr>
          <w:p w:rsidR="009313C6" w:rsidRDefault="009313C6" w:rsidP="00965C8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c>
          <w:tcPr>
            <w:tcW w:w="1921" w:type="dxa"/>
          </w:tcPr>
          <w:p w:rsidR="009313C6" w:rsidRPr="00473B97" w:rsidRDefault="009313C6" w:rsidP="00965C88">
            <w:pPr>
              <w:jc w:val="center"/>
              <w:rPr>
                <w:rFonts w:ascii="Times New Roman" w:hAnsi="Times New Roman" w:cs="Times New Roman"/>
                <w:sz w:val="24"/>
                <w:szCs w:val="24"/>
              </w:rPr>
            </w:pPr>
            <w:r w:rsidRPr="00473B97">
              <w:rPr>
                <w:rFonts w:ascii="Times New Roman" w:hAnsi="Times New Roman" w:cs="Times New Roman"/>
                <w:sz w:val="24"/>
                <w:szCs w:val="24"/>
              </w:rPr>
              <w:t>0,540</w:t>
            </w:r>
          </w:p>
        </w:tc>
        <w:tc>
          <w:tcPr>
            <w:tcW w:w="1921"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0,400</w:t>
            </w:r>
          </w:p>
        </w:tc>
        <w:tc>
          <w:tcPr>
            <w:tcW w:w="1921"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4,299</w:t>
            </w:r>
          </w:p>
        </w:tc>
        <w:tc>
          <w:tcPr>
            <w:tcW w:w="1922"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0,943</w:t>
            </w:r>
          </w:p>
        </w:tc>
      </w:tr>
      <w:tr w:rsidR="009313C6" w:rsidTr="00965C88">
        <w:tc>
          <w:tcPr>
            <w:tcW w:w="1921" w:type="dxa"/>
            <w:vAlign w:val="center"/>
          </w:tcPr>
          <w:p w:rsidR="009313C6" w:rsidRDefault="009313C6" w:rsidP="00965C8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6-7</w:t>
            </w:r>
          </w:p>
        </w:tc>
        <w:tc>
          <w:tcPr>
            <w:tcW w:w="1921" w:type="dxa"/>
          </w:tcPr>
          <w:p w:rsidR="009313C6" w:rsidRPr="00473B97" w:rsidRDefault="009313C6" w:rsidP="00965C88">
            <w:pPr>
              <w:jc w:val="center"/>
              <w:rPr>
                <w:rFonts w:ascii="Times New Roman" w:hAnsi="Times New Roman" w:cs="Times New Roman"/>
                <w:sz w:val="24"/>
                <w:szCs w:val="24"/>
              </w:rPr>
            </w:pPr>
            <w:r w:rsidRPr="00473B97">
              <w:rPr>
                <w:rFonts w:ascii="Times New Roman" w:hAnsi="Times New Roman" w:cs="Times New Roman"/>
                <w:sz w:val="24"/>
                <w:szCs w:val="24"/>
              </w:rPr>
              <w:t>0,360</w:t>
            </w:r>
          </w:p>
        </w:tc>
        <w:tc>
          <w:tcPr>
            <w:tcW w:w="1921"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0,300</w:t>
            </w:r>
          </w:p>
        </w:tc>
        <w:tc>
          <w:tcPr>
            <w:tcW w:w="1921"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5,096</w:t>
            </w:r>
          </w:p>
        </w:tc>
        <w:tc>
          <w:tcPr>
            <w:tcW w:w="1922"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1,325</w:t>
            </w:r>
          </w:p>
        </w:tc>
      </w:tr>
      <w:tr w:rsidR="009313C6" w:rsidTr="00965C88">
        <w:tc>
          <w:tcPr>
            <w:tcW w:w="1921" w:type="dxa"/>
            <w:vAlign w:val="center"/>
          </w:tcPr>
          <w:p w:rsidR="009313C6" w:rsidRDefault="009313C6" w:rsidP="00965C8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6-8</w:t>
            </w:r>
          </w:p>
        </w:tc>
        <w:tc>
          <w:tcPr>
            <w:tcW w:w="1921" w:type="dxa"/>
          </w:tcPr>
          <w:p w:rsidR="009313C6" w:rsidRPr="00473B97" w:rsidRDefault="009313C6" w:rsidP="00965C88">
            <w:pPr>
              <w:jc w:val="center"/>
              <w:rPr>
                <w:rFonts w:ascii="Times New Roman" w:hAnsi="Times New Roman" w:cs="Times New Roman"/>
                <w:sz w:val="24"/>
                <w:szCs w:val="24"/>
              </w:rPr>
            </w:pPr>
            <w:r w:rsidRPr="00473B97">
              <w:rPr>
                <w:rFonts w:ascii="Times New Roman" w:hAnsi="Times New Roman" w:cs="Times New Roman"/>
                <w:sz w:val="24"/>
                <w:szCs w:val="24"/>
              </w:rPr>
              <w:t>0,110</w:t>
            </w:r>
          </w:p>
        </w:tc>
        <w:tc>
          <w:tcPr>
            <w:tcW w:w="1921"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0,250</w:t>
            </w:r>
          </w:p>
        </w:tc>
        <w:tc>
          <w:tcPr>
            <w:tcW w:w="1921"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2,242</w:t>
            </w:r>
          </w:p>
        </w:tc>
        <w:tc>
          <w:tcPr>
            <w:tcW w:w="1922"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0,256</w:t>
            </w:r>
          </w:p>
        </w:tc>
      </w:tr>
      <w:tr w:rsidR="009313C6" w:rsidTr="00965C88">
        <w:tc>
          <w:tcPr>
            <w:tcW w:w="1921" w:type="dxa"/>
            <w:vAlign w:val="center"/>
          </w:tcPr>
          <w:p w:rsidR="009313C6" w:rsidRDefault="009313C6" w:rsidP="00965C8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6-9</w:t>
            </w:r>
          </w:p>
        </w:tc>
        <w:tc>
          <w:tcPr>
            <w:tcW w:w="1921" w:type="dxa"/>
          </w:tcPr>
          <w:p w:rsidR="009313C6" w:rsidRPr="00473B97" w:rsidRDefault="009313C6" w:rsidP="00965C88">
            <w:pPr>
              <w:jc w:val="center"/>
              <w:rPr>
                <w:rFonts w:ascii="Times New Roman" w:hAnsi="Times New Roman" w:cs="Times New Roman"/>
                <w:sz w:val="24"/>
                <w:szCs w:val="24"/>
              </w:rPr>
            </w:pPr>
            <w:r w:rsidRPr="00473B97">
              <w:rPr>
                <w:rFonts w:ascii="Times New Roman" w:hAnsi="Times New Roman" w:cs="Times New Roman"/>
                <w:sz w:val="24"/>
                <w:szCs w:val="24"/>
              </w:rPr>
              <w:t>0,070</w:t>
            </w:r>
          </w:p>
        </w:tc>
        <w:tc>
          <w:tcPr>
            <w:tcW w:w="1921"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0,210</w:t>
            </w:r>
          </w:p>
        </w:tc>
        <w:tc>
          <w:tcPr>
            <w:tcW w:w="1921"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2,022</w:t>
            </w:r>
          </w:p>
        </w:tc>
        <w:tc>
          <w:tcPr>
            <w:tcW w:w="1922"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0,209</w:t>
            </w:r>
          </w:p>
        </w:tc>
      </w:tr>
      <w:tr w:rsidR="009313C6" w:rsidTr="00965C88">
        <w:tc>
          <w:tcPr>
            <w:tcW w:w="1921" w:type="dxa"/>
            <w:vAlign w:val="center"/>
          </w:tcPr>
          <w:p w:rsidR="009313C6" w:rsidRDefault="009313C6" w:rsidP="00965C8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7-10</w:t>
            </w:r>
          </w:p>
        </w:tc>
        <w:tc>
          <w:tcPr>
            <w:tcW w:w="1921" w:type="dxa"/>
          </w:tcPr>
          <w:p w:rsidR="009313C6" w:rsidRPr="00473B97" w:rsidRDefault="009313C6" w:rsidP="00965C88">
            <w:pPr>
              <w:jc w:val="center"/>
              <w:rPr>
                <w:rFonts w:ascii="Times New Roman" w:hAnsi="Times New Roman" w:cs="Times New Roman"/>
                <w:sz w:val="24"/>
                <w:szCs w:val="24"/>
              </w:rPr>
            </w:pPr>
            <w:r w:rsidRPr="00473B97">
              <w:rPr>
                <w:rFonts w:ascii="Times New Roman" w:hAnsi="Times New Roman" w:cs="Times New Roman"/>
                <w:sz w:val="24"/>
                <w:szCs w:val="24"/>
              </w:rPr>
              <w:t>0,360</w:t>
            </w:r>
          </w:p>
        </w:tc>
        <w:tc>
          <w:tcPr>
            <w:tcW w:w="1921"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0,300</w:t>
            </w:r>
          </w:p>
        </w:tc>
        <w:tc>
          <w:tcPr>
            <w:tcW w:w="1921"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5,096</w:t>
            </w:r>
          </w:p>
        </w:tc>
        <w:tc>
          <w:tcPr>
            <w:tcW w:w="1922"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1,325</w:t>
            </w:r>
          </w:p>
        </w:tc>
      </w:tr>
      <w:tr w:rsidR="009313C6" w:rsidTr="00965C88">
        <w:tc>
          <w:tcPr>
            <w:tcW w:w="1921" w:type="dxa"/>
            <w:vAlign w:val="center"/>
          </w:tcPr>
          <w:p w:rsidR="009313C6" w:rsidRDefault="009313C6" w:rsidP="00965C8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9-11</w:t>
            </w:r>
          </w:p>
        </w:tc>
        <w:tc>
          <w:tcPr>
            <w:tcW w:w="1921" w:type="dxa"/>
          </w:tcPr>
          <w:p w:rsidR="009313C6" w:rsidRPr="00473B97" w:rsidRDefault="009313C6" w:rsidP="00965C88">
            <w:pPr>
              <w:jc w:val="center"/>
              <w:rPr>
                <w:rFonts w:ascii="Times New Roman" w:hAnsi="Times New Roman" w:cs="Times New Roman"/>
                <w:sz w:val="24"/>
                <w:szCs w:val="24"/>
              </w:rPr>
            </w:pPr>
            <w:r w:rsidRPr="00473B97">
              <w:rPr>
                <w:rFonts w:ascii="Times New Roman" w:hAnsi="Times New Roman" w:cs="Times New Roman"/>
                <w:sz w:val="24"/>
                <w:szCs w:val="24"/>
              </w:rPr>
              <w:t>0,070</w:t>
            </w:r>
          </w:p>
        </w:tc>
        <w:tc>
          <w:tcPr>
            <w:tcW w:w="1921"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0,210</w:t>
            </w:r>
          </w:p>
        </w:tc>
        <w:tc>
          <w:tcPr>
            <w:tcW w:w="1921"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2,022</w:t>
            </w:r>
          </w:p>
        </w:tc>
        <w:tc>
          <w:tcPr>
            <w:tcW w:w="1922" w:type="dxa"/>
          </w:tcPr>
          <w:p w:rsidR="009313C6" w:rsidRPr="00C65EF8" w:rsidRDefault="009313C6" w:rsidP="00965C88">
            <w:pPr>
              <w:jc w:val="center"/>
              <w:rPr>
                <w:rFonts w:ascii="Times New Roman" w:hAnsi="Times New Roman" w:cs="Times New Roman"/>
                <w:sz w:val="24"/>
                <w:szCs w:val="24"/>
              </w:rPr>
            </w:pPr>
            <w:r w:rsidRPr="00C65EF8">
              <w:rPr>
                <w:rFonts w:ascii="Times New Roman" w:hAnsi="Times New Roman" w:cs="Times New Roman"/>
                <w:sz w:val="24"/>
                <w:szCs w:val="24"/>
              </w:rPr>
              <w:t>0,209</w:t>
            </w:r>
          </w:p>
        </w:tc>
      </w:tr>
    </w:tbl>
    <w:p w:rsidR="009313C6" w:rsidRDefault="009313C6" w:rsidP="009313C6">
      <w:pPr>
        <w:rPr>
          <w:rFonts w:ascii="Times New Roman" w:eastAsia="Times New Roman" w:hAnsi="Times New Roman" w:cs="Times New Roman"/>
          <w:sz w:val="24"/>
          <w:szCs w:val="24"/>
        </w:rPr>
      </w:pPr>
    </w:p>
    <w:p w:rsidR="009313C6" w:rsidRDefault="009313C6" w:rsidP="009313C6">
      <w:pPr>
        <w:pStyle w:val="a6"/>
      </w:pPr>
      <w:bookmarkStart w:id="12" w:name="_Toc183137223"/>
      <w:bookmarkStart w:id="13" w:name="_Toc183456971"/>
      <w:r>
        <w:t>2.3 Определение потерь напора</w:t>
      </w:r>
      <w:bookmarkEnd w:id="12"/>
      <w:bookmarkEnd w:id="13"/>
      <w:r>
        <w:t xml:space="preserve"> </w:t>
      </w:r>
    </w:p>
    <w:p w:rsidR="009313C6" w:rsidRDefault="009313C6" w:rsidP="009313C6">
      <w:pPr>
        <w:pStyle w:val="a9"/>
      </w:pPr>
      <w:r>
        <w:t>Потери напора при движении жидкостей подразделяются на два вида: потери напора на трение и местные потери.</w:t>
      </w:r>
    </w:p>
    <w:p w:rsidR="009313C6" w:rsidRDefault="009313C6" w:rsidP="009313C6">
      <w:pPr>
        <w:pStyle w:val="a9"/>
      </w:pPr>
      <w:r>
        <w:t>1) Потери напора на трение</w:t>
      </w:r>
    </w:p>
    <w:p w:rsidR="009313C6" w:rsidRDefault="009313C6" w:rsidP="009313C6">
      <w:pPr>
        <w:pStyle w:val="a9"/>
      </w:pPr>
      <w:r>
        <w:t xml:space="preserve">Потери напора на трение имеют повсеместный характер. Они вызваны как действием сил вязкости между отдельными слоями жидкости, движущимися с различными скоростями, так и соударениями частиц жидкости друг с другом и со стенками трубопровода. </w:t>
      </w:r>
    </w:p>
    <w:p w:rsidR="009313C6" w:rsidRDefault="009313C6" w:rsidP="009313C6">
      <w:pPr>
        <w:pStyle w:val="a9"/>
      </w:pPr>
      <w:r>
        <w:t>Потери напора на трение в круглых напорных трубопроводах обычно рассчитываются по формуле Дарси-</w:t>
      </w:r>
      <w:proofErr w:type="spellStart"/>
      <w:r>
        <w:t>Вейсбаха</w:t>
      </w:r>
      <w:proofErr w:type="spellEnd"/>
      <w:r>
        <w:t xml:space="preserve">: </w:t>
      </w:r>
    </w:p>
    <w:p w:rsidR="009313C6" w:rsidRDefault="009313C6" w:rsidP="009313C6">
      <w:pPr>
        <w:pStyle w:val="a8"/>
        <w:rPr>
          <w:szCs w:val="28"/>
        </w:rPr>
      </w:pPr>
      <w:r>
        <w:rPr>
          <w:szCs w:val="28"/>
        </w:rPr>
        <w:tab/>
      </w:r>
      <m:oMath>
        <m:sSub>
          <m:sSubPr>
            <m:ctrlPr>
              <w:rPr>
                <w:rFonts w:ascii="Cambria Math" w:hAnsi="Cambria Math"/>
              </w:rPr>
            </m:ctrlPr>
          </m:sSubPr>
          <m:e>
            <m:r>
              <w:rPr>
                <w:rFonts w:ascii="Cambria Math" w:hAnsi="Cambria Math"/>
              </w:rPr>
              <m:t>h</m:t>
            </m:r>
          </m:e>
          <m:sub>
            <m:r>
              <m:rPr>
                <m:sty m:val="p"/>
              </m:rPr>
              <w:rPr>
                <w:rFonts w:ascii="Cambria Math" w:hAnsi="Cambria Math"/>
              </w:rPr>
              <m:t>тр</m:t>
            </m:r>
          </m:sub>
        </m:sSub>
        <m:r>
          <m:rPr>
            <m:sty m:val="p"/>
          </m:rPr>
          <w:rPr>
            <w:rFonts w:ascii="Cambria Math" w:hAnsi="Cambria Math"/>
          </w:rPr>
          <m:t>=</m:t>
        </m:r>
        <m:r>
          <w:rPr>
            <w:rFonts w:ascii="Cambria Math" w:hAnsi="Cambria Math"/>
          </w:rPr>
          <m:t>λ</m:t>
        </m:r>
        <m:f>
          <m:fPr>
            <m:ctrlPr>
              <w:rPr>
                <w:rFonts w:ascii="Cambria Math" w:hAnsi="Cambria Math"/>
              </w:rPr>
            </m:ctrlPr>
          </m:fPr>
          <m:num>
            <m:r>
              <w:rPr>
                <w:rFonts w:ascii="Cambria Math" w:hAnsi="Cambria Math"/>
              </w:rPr>
              <m:t>l</m:t>
            </m:r>
          </m:num>
          <m:den>
            <m:r>
              <w:rPr>
                <w:rFonts w:ascii="Cambria Math" w:hAnsi="Cambria Math"/>
              </w:rPr>
              <m:t>d</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m:rPr>
                    <m:sty m:val="p"/>
                  </m:rPr>
                  <w:rPr>
                    <w:rFonts w:ascii="Cambria Math" w:hAnsi="Cambria Math"/>
                  </w:rPr>
                  <m:t>2</m:t>
                </m:r>
              </m:sup>
            </m:sSup>
          </m:num>
          <m:den>
            <m:r>
              <m:rPr>
                <m:sty m:val="p"/>
              </m:rPr>
              <w:rPr>
                <w:rFonts w:ascii="Cambria Math" w:hAnsi="Cambria Math"/>
              </w:rPr>
              <m:t>2</m:t>
            </m:r>
            <m:r>
              <w:rPr>
                <w:rFonts w:ascii="Cambria Math" w:hAnsi="Cambria Math"/>
              </w:rPr>
              <m:t>g</m:t>
            </m:r>
          </m:den>
        </m:f>
        <m:r>
          <m:rPr>
            <m:sty m:val="p"/>
          </m:rPr>
          <w:rPr>
            <w:rFonts w:ascii="Cambria Math" w:hAnsi="Cambria Math"/>
          </w:rPr>
          <m:t xml:space="preserve">, </m:t>
        </m:r>
      </m:oMath>
      <w:r>
        <w:rPr>
          <w:szCs w:val="28"/>
        </w:rPr>
        <w:tab/>
      </w:r>
      <w:r>
        <w:t>(3)</w:t>
      </w:r>
    </w:p>
    <w:p w:rsidR="009313C6" w:rsidRDefault="009313C6" w:rsidP="009313C6">
      <w:pPr>
        <w:pStyle w:val="a9"/>
      </w:pPr>
      <w:r>
        <w:t xml:space="preserve">где </w:t>
      </w:r>
      <m:oMath>
        <m:r>
          <w:rPr>
            <w:rFonts w:ascii="Cambria Math" w:hAnsi="Cambria Math"/>
          </w:rPr>
          <m:t>λ</m:t>
        </m:r>
      </m:oMath>
      <w:r>
        <w:t xml:space="preserve"> – коэффициент гидравлического трения; </w:t>
      </w:r>
      <m:oMath>
        <m:r>
          <w:rPr>
            <w:rFonts w:ascii="Cambria Math" w:eastAsia="Cambria Math" w:hAnsi="Cambria Math" w:cs="Cambria Math"/>
          </w:rPr>
          <m:t>l</m:t>
        </m:r>
      </m:oMath>
      <w:r>
        <w:t xml:space="preserve"> – длина трубопровода. </w:t>
      </w:r>
    </w:p>
    <w:p w:rsidR="009313C6" w:rsidRDefault="009313C6" w:rsidP="009313C6">
      <w:pPr>
        <w:pStyle w:val="a9"/>
      </w:pPr>
      <w:r>
        <w:t xml:space="preserve">Для расчета </w:t>
      </w:r>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тр</m:t>
            </m:r>
          </m:sub>
        </m:sSub>
      </m:oMath>
      <w:r>
        <w:t xml:space="preserve"> необходимо определить режим движения жидкости. Различают два режима движения жидкости – ламинарный и турбулентный. При ламинарном режиме все частицы жидкости двигаются параллельно друг другу в направлении общего теч</w:t>
      </w:r>
      <w:proofErr w:type="spellStart"/>
      <w:r>
        <w:t>ения</w:t>
      </w:r>
      <w:proofErr w:type="spellEnd"/>
      <w:r>
        <w:t xml:space="preserve"> жидкости. При этом истинные скорости движения частиц на разном удалении от стенок трубопровода различны, и в потоке имеет место как бы слоистый характер движения жидкости, где каждый из бесконечного множества слоёв объединяет частицы с одинаковой скоростью. Турбулентный режим характеризуется постоянным беспорядочным перемешиванием частиц движущейся жидкости. </w:t>
      </w:r>
    </w:p>
    <w:p w:rsidR="009313C6" w:rsidRDefault="009313C6" w:rsidP="009313C6">
      <w:pPr>
        <w:pStyle w:val="a9"/>
      </w:pPr>
      <w:r>
        <w:t xml:space="preserve">Количественной мерой режима движения служит безразмерный критерий гидродинамического подобия – критерий </w:t>
      </w:r>
      <w:proofErr w:type="spellStart"/>
      <w:r>
        <w:t>Рейнольдса</w:t>
      </w:r>
      <w:proofErr w:type="spellEnd"/>
      <w:r>
        <w:t>:</w:t>
      </w:r>
    </w:p>
    <w:p w:rsidR="009313C6" w:rsidRDefault="009313C6" w:rsidP="009313C6">
      <w:pPr>
        <w:pStyle w:val="a8"/>
        <w:rPr>
          <w:szCs w:val="28"/>
        </w:rPr>
      </w:pPr>
      <w:r>
        <w:rPr>
          <w:szCs w:val="28"/>
        </w:rPr>
        <w:lastRenderedPageBreak/>
        <w:tab/>
      </w:r>
      <m:oMath>
        <m:r>
          <w:rPr>
            <w:rFonts w:ascii="Cambria Math" w:hAnsi="Cambria Math"/>
          </w:rPr>
          <m:t>Re</m:t>
        </m:r>
        <m:r>
          <m:rPr>
            <m:sty m:val="p"/>
          </m:rPr>
          <w:rPr>
            <w:rFonts w:ascii="Cambria Math" w:hAnsi="Cambria Math"/>
          </w:rPr>
          <m:t>=</m:t>
        </m:r>
        <m:f>
          <m:fPr>
            <m:ctrlPr>
              <w:rPr>
                <w:rFonts w:ascii="Cambria Math" w:hAnsi="Cambria Math"/>
              </w:rPr>
            </m:ctrlPr>
          </m:fPr>
          <m:num>
            <m:r>
              <w:rPr>
                <w:rFonts w:ascii="Cambria Math" w:hAnsi="Cambria Math"/>
              </w:rPr>
              <m:t>Wd</m:t>
            </m:r>
          </m:num>
          <m:den>
            <m:r>
              <w:rPr>
                <w:rFonts w:ascii="Cambria Math" w:hAnsi="Cambria Math"/>
              </w:rPr>
              <m:t>ν</m:t>
            </m:r>
          </m:den>
        </m:f>
        <m:r>
          <m:rPr>
            <m:sty m:val="p"/>
          </m:rPr>
          <w:rPr>
            <w:rFonts w:ascii="Cambria Math" w:hAnsi="Cambria Math"/>
          </w:rPr>
          <m:t>=</m:t>
        </m:r>
        <m:f>
          <m:fPr>
            <m:ctrlPr>
              <w:rPr>
                <w:rFonts w:ascii="Cambria Math" w:hAnsi="Cambria Math"/>
              </w:rPr>
            </m:ctrlPr>
          </m:fPr>
          <m:num>
            <m:r>
              <w:rPr>
                <w:rFonts w:ascii="Cambria Math" w:hAnsi="Cambria Math"/>
              </w:rPr>
              <m:t>Wdρ</m:t>
            </m:r>
          </m:num>
          <m:den>
            <m:r>
              <w:rPr>
                <w:rFonts w:ascii="Cambria Math" w:hAnsi="Cambria Math"/>
              </w:rPr>
              <m:t>μ</m:t>
            </m:r>
          </m:den>
        </m:f>
        <m:r>
          <m:rPr>
            <m:sty m:val="p"/>
          </m:rPr>
          <w:rPr>
            <w:rFonts w:ascii="Cambria Math" w:hAnsi="Cambria Math"/>
          </w:rPr>
          <m:t xml:space="preserve">, </m:t>
        </m:r>
      </m:oMath>
      <w:r>
        <w:rPr>
          <w:szCs w:val="28"/>
        </w:rPr>
        <w:tab/>
      </w:r>
      <w:r>
        <w:t>(4)</w:t>
      </w:r>
    </w:p>
    <w:p w:rsidR="009313C6" w:rsidRDefault="009313C6" w:rsidP="009313C6">
      <w:pPr>
        <w:pStyle w:val="a9"/>
      </w:pPr>
      <w:r>
        <w:t xml:space="preserve">где </w:t>
      </w:r>
      <m:oMath>
        <m:r>
          <w:rPr>
            <w:rFonts w:ascii="Cambria Math" w:hAnsi="Cambria Math"/>
          </w:rPr>
          <m:t>μ</m:t>
        </m:r>
      </m:oMath>
      <w:r>
        <w:t xml:space="preserve"> – динамическая вязкость, Па*с; </w:t>
      </w:r>
      <m:oMath>
        <m:r>
          <w:rPr>
            <w:rFonts w:ascii="Cambria Math" w:hAnsi="Cambria Math"/>
          </w:rPr>
          <m:t>ν</m:t>
        </m:r>
      </m:oMath>
      <w:r>
        <w:t xml:space="preserve"> – кинематическая вязкость, </w:t>
      </w:r>
      <m:oMath>
        <m:r>
          <w:rPr>
            <w:rFonts w:ascii="Cambria Math" w:hAnsi="Cambria Math"/>
          </w:rPr>
          <m:t>ν</m:t>
        </m:r>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μ</m:t>
            </m:r>
          </m:num>
          <m:den>
            <m:r>
              <w:rPr>
                <w:rFonts w:ascii="Cambria Math" w:eastAsia="Cambria Math" w:hAnsi="Cambria Math" w:cs="Cambria Math"/>
              </w:rPr>
              <m:t>ρ</m:t>
            </m:r>
          </m:den>
        </m:f>
      </m:oMath>
    </w:p>
    <w:p w:rsidR="009313C6" w:rsidRDefault="009313C6" w:rsidP="009313C6">
      <w:pPr>
        <w:pStyle w:val="a9"/>
      </w:pPr>
      <w:r>
        <w:t xml:space="preserve">Вычислим значение критерия </w:t>
      </w:r>
      <w:proofErr w:type="spellStart"/>
      <w:r>
        <w:t>Рейнольдса</w:t>
      </w:r>
      <w:proofErr w:type="spellEnd"/>
      <w:r>
        <w:t xml:space="preserve"> для каждого участка трубопровода по формуле 4. Пример расчета критерия </w:t>
      </w:r>
      <w:proofErr w:type="spellStart"/>
      <w:r>
        <w:t>Рейнольдса</w:t>
      </w:r>
      <w:proofErr w:type="spellEnd"/>
      <w:r>
        <w:t xml:space="preserve"> для участка 1-2:</w:t>
      </w:r>
    </w:p>
    <w:p w:rsidR="009313C6" w:rsidRPr="00EA295D" w:rsidRDefault="009313C6" w:rsidP="009313C6">
      <w:pPr>
        <w:pStyle w:val="a9"/>
        <w:rPr>
          <w:rFonts w:ascii="Cambria Math" w:eastAsia="Cambria Math" w:hAnsi="Cambria Math" w:cs="Cambria Math"/>
        </w:rPr>
      </w:pPr>
      <m:oMathPara>
        <m:oMath>
          <m:r>
            <w:rPr>
              <w:rFonts w:ascii="Cambria Math" w:eastAsia="Cambria Math" w:hAnsi="Cambria Math" w:cs="Cambria Math"/>
            </w:rPr>
            <m:t>Re=</m:t>
          </m:r>
          <m:f>
            <m:fPr>
              <m:ctrlPr>
                <w:rPr>
                  <w:rFonts w:ascii="Cambria Math" w:eastAsia="Cambria Math" w:hAnsi="Cambria Math" w:cs="Cambria Math"/>
                </w:rPr>
              </m:ctrlPr>
            </m:fPr>
            <m:num>
              <m:r>
                <w:rPr>
                  <w:rFonts w:ascii="Cambria Math" w:eastAsia="Cambria Math" w:hAnsi="Cambria Math" w:cs="Cambria Math"/>
                </w:rPr>
                <m:t>Wdρ</m:t>
              </m:r>
            </m:num>
            <m:den>
              <m:r>
                <w:rPr>
                  <w:rFonts w:ascii="Cambria Math" w:eastAsia="Cambria Math" w:hAnsi="Cambria Math" w:cs="Cambria Math"/>
                </w:rPr>
                <m:t>μ</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5,662∙0,45∙14</m:t>
              </m:r>
            </m:num>
            <m:den>
              <m:r>
                <w:rPr>
                  <w:rFonts w:ascii="Cambria Math" w:eastAsia="Cambria Math" w:hAnsi="Cambria Math" w:cs="Cambria Math"/>
                </w:rPr>
                <m:t>1080∙</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-8</m:t>
                  </m:r>
                </m:sup>
              </m:sSup>
            </m:den>
          </m:f>
          <m:r>
            <w:rPr>
              <w:rFonts w:ascii="Cambria Math" w:eastAsia="Cambria Math" w:hAnsi="Cambria Math" w:cs="Cambria Math"/>
            </w:rPr>
            <m:t>=3302665,72</m:t>
          </m:r>
        </m:oMath>
      </m:oMathPara>
    </w:p>
    <w:p w:rsidR="009313C6" w:rsidRPr="00EA295D" w:rsidRDefault="009313C6" w:rsidP="009313C6">
      <w:pPr>
        <w:jc w:val="center"/>
        <w:rPr>
          <w:rFonts w:ascii="Cambria Math" w:eastAsia="Cambria Math" w:hAnsi="Cambria Math" w:cs="Cambria Math"/>
          <w:lang w:val="en-US"/>
        </w:rPr>
      </w:pPr>
    </w:p>
    <w:p w:rsidR="009313C6" w:rsidRPr="009313C6" w:rsidRDefault="009313C6" w:rsidP="009313C6">
      <w:pPr>
        <w:pStyle w:val="a8"/>
      </w:pPr>
      <w:r w:rsidRPr="009313C6">
        <w:drawing>
          <wp:inline distT="0" distB="0" distL="0" distR="0" wp14:anchorId="3F1B5C2F" wp14:editId="17AC5902">
            <wp:extent cx="2895600" cy="2538896"/>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2918" cy="2554081"/>
                    </a:xfrm>
                    <a:prstGeom prst="rect">
                      <a:avLst/>
                    </a:prstGeom>
                  </pic:spPr>
                </pic:pic>
              </a:graphicData>
            </a:graphic>
          </wp:inline>
        </w:drawing>
      </w:r>
    </w:p>
    <w:p w:rsidR="009313C6" w:rsidRPr="009313C6" w:rsidRDefault="009313C6" w:rsidP="009313C6">
      <w:pPr>
        <w:pStyle w:val="a8"/>
      </w:pPr>
      <w:r w:rsidRPr="009313C6">
        <w:t xml:space="preserve">Рисунок 4 – Расчет значений критерия </w:t>
      </w:r>
      <w:proofErr w:type="spellStart"/>
      <w:r w:rsidRPr="009313C6">
        <w:t>Рейнольдса</w:t>
      </w:r>
      <w:proofErr w:type="spellEnd"/>
    </w:p>
    <w:p w:rsidR="009313C6" w:rsidRDefault="009313C6" w:rsidP="009313C6">
      <w:pPr>
        <w:pStyle w:val="a9"/>
      </w:pPr>
      <w:r>
        <w:t xml:space="preserve">Границей перехода из одного режима движения в другой обычно считается значение </w:t>
      </w:r>
      <w:proofErr w:type="spellStart"/>
      <w:r>
        <w:t>Re</w:t>
      </w:r>
      <w:r>
        <w:rPr>
          <w:vertAlign w:val="subscript"/>
        </w:rPr>
        <w:t>кр</w:t>
      </w:r>
      <w:proofErr w:type="spellEnd"/>
      <w:r>
        <w:t xml:space="preserve"> = 2320. Если </w:t>
      </w:r>
      <w:proofErr w:type="spellStart"/>
      <w:r>
        <w:t>Re</w:t>
      </w:r>
      <w:proofErr w:type="spellEnd"/>
      <w:r>
        <w:t xml:space="preserve"> </w:t>
      </w:r>
      <w:proofErr w:type="gramStart"/>
      <w:r>
        <w:t xml:space="preserve">&lt; </w:t>
      </w:r>
      <w:proofErr w:type="spellStart"/>
      <w:r>
        <w:t>Re</w:t>
      </w:r>
      <w:proofErr w:type="gramEnd"/>
      <w:r>
        <w:rPr>
          <w:vertAlign w:val="subscript"/>
        </w:rPr>
        <w:t>кр</w:t>
      </w:r>
      <w:proofErr w:type="spellEnd"/>
      <w:r>
        <w:t xml:space="preserve"> – режим движения ламинарный, если </w:t>
      </w:r>
      <w:proofErr w:type="spellStart"/>
      <w:r>
        <w:t>Re</w:t>
      </w:r>
      <w:proofErr w:type="spellEnd"/>
      <w:r>
        <w:t xml:space="preserve"> &gt; </w:t>
      </w:r>
      <w:proofErr w:type="spellStart"/>
      <w:r>
        <w:t>Re</w:t>
      </w:r>
      <w:r>
        <w:rPr>
          <w:vertAlign w:val="subscript"/>
        </w:rPr>
        <w:t>кр</w:t>
      </w:r>
      <w:proofErr w:type="spellEnd"/>
      <w:r>
        <w:t xml:space="preserve"> – турбулентный.</w:t>
      </w:r>
    </w:p>
    <w:p w:rsidR="009313C6" w:rsidRDefault="009313C6" w:rsidP="009313C6">
      <w:pPr>
        <w:pStyle w:val="a9"/>
        <w:rPr>
          <w:color w:val="000000"/>
        </w:rPr>
      </w:pPr>
      <w:r>
        <w:rPr>
          <w:color w:val="000000"/>
        </w:rPr>
        <w:t xml:space="preserve">По значениям критерия </w:t>
      </w:r>
      <w:proofErr w:type="spellStart"/>
      <w:r>
        <w:rPr>
          <w:color w:val="000000"/>
        </w:rPr>
        <w:t>Рейнольдса</w:t>
      </w:r>
      <w:proofErr w:type="spellEnd"/>
      <w:r>
        <w:rPr>
          <w:color w:val="000000"/>
        </w:rPr>
        <w:t xml:space="preserve"> можно сделать вывод, что движение жидкости турбулентное (</w:t>
      </w:r>
      <w:proofErr w:type="spellStart"/>
      <w:r>
        <w:rPr>
          <w:color w:val="000000"/>
        </w:rPr>
        <w:t>Re</w:t>
      </w:r>
      <w:proofErr w:type="spellEnd"/>
      <w:r>
        <w:rPr>
          <w:color w:val="000000"/>
        </w:rPr>
        <w:t xml:space="preserve">&gt;2320). При турбулентном режиме различают три зоны: зона гидравлически гладких труб (наименьший коэффициент </w:t>
      </w:r>
      <w:proofErr w:type="spellStart"/>
      <w:r>
        <w:rPr>
          <w:color w:val="000000"/>
        </w:rPr>
        <w:t>Рейнольдса</w:t>
      </w:r>
      <w:proofErr w:type="spellEnd"/>
      <w:r>
        <w:rPr>
          <w:color w:val="000000"/>
        </w:rPr>
        <w:t>), зона смешанного трения и зона гидравлически шероховатых труб.</w:t>
      </w:r>
    </w:p>
    <w:p w:rsidR="009313C6" w:rsidRDefault="009313C6" w:rsidP="009313C6">
      <w:pPr>
        <w:pStyle w:val="a9"/>
      </w:pPr>
      <w:r>
        <w:t xml:space="preserve">Верхней границей зоны гладкого трения можно считать значение критерия </w:t>
      </w:r>
      <w:proofErr w:type="spellStart"/>
      <w:r>
        <w:t>Рейнольдса</w:t>
      </w:r>
      <w:proofErr w:type="spellEnd"/>
      <w:r>
        <w:t>, приблизительно равное</w:t>
      </w:r>
    </w:p>
    <w:p w:rsidR="009313C6" w:rsidRDefault="009313C6" w:rsidP="009313C6">
      <w:pPr>
        <w:pStyle w:val="a8"/>
        <w:rPr>
          <w:szCs w:val="28"/>
        </w:rPr>
      </w:pPr>
      <w:r>
        <w:rPr>
          <w:szCs w:val="28"/>
        </w:rPr>
        <w:tab/>
      </w:r>
      <m:oMath>
        <m:r>
          <w:rPr>
            <w:rFonts w:ascii="Cambria Math" w:hAnsi="Cambria Math"/>
          </w:rPr>
          <m:t>Re</m:t>
        </m:r>
        <m:r>
          <m:rPr>
            <m:sty m:val="p"/>
          </m:rPr>
          <w:rPr>
            <w:rFonts w:ascii="Cambria Math" w:hAnsi="Cambria Math"/>
          </w:rPr>
          <m:t>≈10</m:t>
        </m:r>
        <m:d>
          <m:dPr>
            <m:ctrlPr>
              <w:rPr>
                <w:rFonts w:ascii="Cambria Math" w:hAnsi="Cambria Math"/>
              </w:rPr>
            </m:ctrlPr>
          </m:dPr>
          <m:e>
            <m:f>
              <m:fPr>
                <m:ctrlPr>
                  <w:rPr>
                    <w:rFonts w:ascii="Cambria Math" w:hAnsi="Cambria Math"/>
                  </w:rPr>
                </m:ctrlPr>
              </m:fPr>
              <m:num>
                <m:r>
                  <w:rPr>
                    <w:rFonts w:ascii="Cambria Math" w:hAnsi="Cambria Math"/>
                  </w:rPr>
                  <m:t>d</m:t>
                </m:r>
              </m:num>
              <m:den>
                <m:r>
                  <m:rPr>
                    <m:sty m:val="p"/>
                  </m:rPr>
                  <w:rPr>
                    <w:rFonts w:ascii="Cambria Math" w:hAnsi="Cambria Math"/>
                  </w:rPr>
                  <m:t>∆</m:t>
                </m:r>
              </m:den>
            </m:f>
          </m:e>
        </m:d>
        <m:r>
          <m:rPr>
            <m:sty m:val="p"/>
          </m:rPr>
          <w:rPr>
            <w:rFonts w:ascii="Cambria Math" w:hAnsi="Cambria Math"/>
          </w:rPr>
          <m:t xml:space="preserve">, </m:t>
        </m:r>
      </m:oMath>
      <w:r>
        <w:rPr>
          <w:szCs w:val="28"/>
        </w:rPr>
        <w:tab/>
      </w:r>
      <w:r>
        <w:t>(5)</w:t>
      </w:r>
    </w:p>
    <w:p w:rsidR="009313C6" w:rsidRDefault="009313C6" w:rsidP="009313C6">
      <w:pPr>
        <w:pStyle w:val="a9"/>
      </w:pPr>
      <w:r>
        <w:t xml:space="preserve">где </w:t>
      </w:r>
      <m:oMath>
        <m:r>
          <w:rPr>
            <w:rFonts w:ascii="Cambria Math" w:eastAsia="Cambria Math" w:hAnsi="Cambria Math" w:cs="Cambria Math"/>
          </w:rPr>
          <m:t>∆</m:t>
        </m:r>
      </m:oMath>
      <w:r>
        <w:t xml:space="preserve"> - шероховатость стенки, м.</w:t>
      </w:r>
    </w:p>
    <w:p w:rsidR="009313C6" w:rsidRDefault="009313C6" w:rsidP="009313C6">
      <w:pPr>
        <w:pStyle w:val="a9"/>
      </w:pPr>
      <w:r>
        <w:lastRenderedPageBreak/>
        <w:t xml:space="preserve">Область смешанного или переходного трения наблюдается до значения критерия </w:t>
      </w:r>
      <w:proofErr w:type="spellStart"/>
      <w:r>
        <w:t>Рейнольдса</w:t>
      </w:r>
      <w:proofErr w:type="spellEnd"/>
      <w:r>
        <w:t>, определяемого по соотношению</w:t>
      </w:r>
    </w:p>
    <w:p w:rsidR="009313C6" w:rsidRDefault="009313C6" w:rsidP="009313C6">
      <w:pPr>
        <w:pStyle w:val="a8"/>
        <w:rPr>
          <w:szCs w:val="28"/>
        </w:rPr>
      </w:pPr>
      <w:r>
        <w:rPr>
          <w:szCs w:val="28"/>
        </w:rPr>
        <w:tab/>
      </w:r>
      <m:oMath>
        <m:r>
          <w:rPr>
            <w:rFonts w:ascii="Cambria Math" w:hAnsi="Cambria Math"/>
          </w:rPr>
          <m:t>Re</m:t>
        </m:r>
        <m:r>
          <m:rPr>
            <m:sty m:val="p"/>
          </m:rPr>
          <w:rPr>
            <w:rFonts w:ascii="Cambria Math" w:hAnsi="Cambria Math"/>
          </w:rPr>
          <m:t>≈560</m:t>
        </m:r>
        <m:d>
          <m:dPr>
            <m:ctrlPr>
              <w:rPr>
                <w:rFonts w:ascii="Cambria Math" w:hAnsi="Cambria Math"/>
              </w:rPr>
            </m:ctrlPr>
          </m:dPr>
          <m:e>
            <m:f>
              <m:fPr>
                <m:ctrlPr>
                  <w:rPr>
                    <w:rFonts w:ascii="Cambria Math" w:hAnsi="Cambria Math"/>
                  </w:rPr>
                </m:ctrlPr>
              </m:fPr>
              <m:num>
                <m:r>
                  <w:rPr>
                    <w:rFonts w:ascii="Cambria Math" w:hAnsi="Cambria Math"/>
                  </w:rPr>
                  <m:t>d</m:t>
                </m:r>
              </m:num>
              <m:den>
                <m:r>
                  <m:rPr>
                    <m:sty m:val="p"/>
                  </m:rPr>
                  <w:rPr>
                    <w:rFonts w:ascii="Cambria Math" w:hAnsi="Cambria Math"/>
                  </w:rPr>
                  <m:t>∆</m:t>
                </m:r>
              </m:den>
            </m:f>
          </m:e>
        </m:d>
        <m:r>
          <m:rPr>
            <m:sty m:val="p"/>
          </m:rPr>
          <w:rPr>
            <w:rFonts w:ascii="Cambria Math" w:hAnsi="Cambria Math"/>
          </w:rPr>
          <m:t xml:space="preserve">, </m:t>
        </m:r>
      </m:oMath>
      <w:r>
        <w:rPr>
          <w:szCs w:val="28"/>
        </w:rPr>
        <w:tab/>
      </w:r>
      <w:r>
        <w:t>(6)</w:t>
      </w:r>
    </w:p>
    <w:p w:rsidR="009313C6" w:rsidRDefault="009313C6" w:rsidP="009313C6">
      <w:pPr>
        <w:pStyle w:val="a9"/>
      </w:pPr>
      <w:r>
        <w:t>Определим зону турбулентного движения, для этого вычислим верхние границы зон гладкого и смешанного трения, используя формулы 5 и 6 соответственно (рис.5). Пример вычисления для участка 1-2:</w:t>
      </w:r>
    </w:p>
    <w:p w:rsidR="009313C6" w:rsidRDefault="009313C6" w:rsidP="009313C6">
      <w:pPr>
        <w:pStyle w:val="a9"/>
      </w:pPr>
      <w:r>
        <w:t>1) Верхняя граница зоны гладкого трения:</w:t>
      </w:r>
    </w:p>
    <w:p w:rsidR="009313C6" w:rsidRDefault="009313C6" w:rsidP="009313C6">
      <w:pPr>
        <w:pStyle w:val="a9"/>
        <w:rPr>
          <w:rFonts w:ascii="Cambria Math" w:eastAsia="Cambria Math" w:hAnsi="Cambria Math" w:cs="Cambria Math"/>
        </w:rPr>
      </w:pPr>
      <m:oMathPara>
        <m:oMath>
          <m:r>
            <w:rPr>
              <w:rFonts w:ascii="Cambria Math" w:eastAsia="Cambria Math" w:hAnsi="Cambria Math" w:cs="Cambria Math"/>
            </w:rPr>
            <m:t>Re≈10</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d</m:t>
                  </m:r>
                </m:num>
                <m:den>
                  <m:r>
                    <w:rPr>
                      <w:rFonts w:ascii="Cambria Math" w:eastAsia="Cambria Math" w:hAnsi="Cambria Math" w:cs="Cambria Math"/>
                    </w:rPr>
                    <m:t>∆</m:t>
                  </m:r>
                </m:den>
              </m:f>
            </m:e>
          </m:d>
          <m:r>
            <w:rPr>
              <w:rFonts w:ascii="Cambria Math" w:eastAsia="Cambria Math" w:hAnsi="Cambria Math" w:cs="Cambria Math"/>
            </w:rPr>
            <m:t>=10</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0,45</m:t>
                  </m:r>
                </m:num>
                <m:den>
                  <m:r>
                    <w:rPr>
                      <w:rFonts w:ascii="Cambria Math" w:eastAsia="Cambria Math" w:hAnsi="Cambria Math" w:cs="Cambria Math"/>
                    </w:rPr>
                    <m:t>0,00037</m:t>
                  </m:r>
                </m:den>
              </m:f>
            </m:e>
          </m:d>
          <m:r>
            <w:rPr>
              <w:rFonts w:ascii="Cambria Math" w:eastAsia="Cambria Math" w:hAnsi="Cambria Math" w:cs="Cambria Math"/>
            </w:rPr>
            <m:t>=12162</m:t>
          </m:r>
        </m:oMath>
      </m:oMathPara>
    </w:p>
    <w:p w:rsidR="009313C6" w:rsidRDefault="009313C6" w:rsidP="009313C6">
      <w:pPr>
        <w:pStyle w:val="a9"/>
      </w:pPr>
      <w:r>
        <w:t>2) Верхняя граница зоны смешанного трения:</w:t>
      </w:r>
    </w:p>
    <w:p w:rsidR="009313C6" w:rsidRDefault="009313C6" w:rsidP="009313C6">
      <w:pPr>
        <w:pStyle w:val="a9"/>
        <w:rPr>
          <w:rFonts w:ascii="Cambria Math" w:eastAsia="Cambria Math" w:hAnsi="Cambria Math" w:cs="Cambria Math"/>
        </w:rPr>
      </w:pPr>
      <m:oMathPara>
        <m:oMath>
          <m:r>
            <w:rPr>
              <w:rFonts w:ascii="Cambria Math" w:eastAsia="Cambria Math" w:hAnsi="Cambria Math" w:cs="Cambria Math"/>
            </w:rPr>
            <m:t>Re≈560</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d</m:t>
                  </m:r>
                </m:num>
                <m:den>
                  <m:r>
                    <w:rPr>
                      <w:rFonts w:ascii="Cambria Math" w:eastAsia="Cambria Math" w:hAnsi="Cambria Math" w:cs="Cambria Math"/>
                    </w:rPr>
                    <m:t>∆</m:t>
                  </m:r>
                </m:den>
              </m:f>
            </m:e>
          </m:d>
          <m:r>
            <w:rPr>
              <w:rFonts w:ascii="Cambria Math" w:eastAsia="Cambria Math" w:hAnsi="Cambria Math" w:cs="Cambria Math"/>
            </w:rPr>
            <m:t>=560</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0,45</m:t>
                  </m:r>
                </m:num>
                <m:den>
                  <m:r>
                    <w:rPr>
                      <w:rFonts w:ascii="Cambria Math" w:eastAsia="Cambria Math" w:hAnsi="Cambria Math" w:cs="Cambria Math"/>
                    </w:rPr>
                    <m:t>0,00037</m:t>
                  </m:r>
                </m:den>
              </m:f>
            </m:e>
          </m:d>
          <m:r>
            <w:rPr>
              <w:rFonts w:ascii="Cambria Math" w:eastAsia="Cambria Math" w:hAnsi="Cambria Math" w:cs="Cambria Math"/>
            </w:rPr>
            <m:t>=681081</m:t>
          </m:r>
        </m:oMath>
      </m:oMathPara>
    </w:p>
    <w:p w:rsidR="009313C6" w:rsidRPr="00E61755" w:rsidRDefault="009313C6" w:rsidP="009313C6">
      <w:pPr>
        <w:pStyle w:val="a9"/>
      </w:pPr>
      <w:r>
        <w:t xml:space="preserve">Так как </w:t>
      </w:r>
      <m:oMath>
        <m:r>
          <w:rPr>
            <w:rFonts w:ascii="Cambria Math" w:eastAsia="Cambria Math" w:hAnsi="Cambria Math" w:cs="Cambria Math"/>
          </w:rPr>
          <m:t>3302666&gt;</m:t>
        </m:r>
        <m:r>
          <w:rPr>
            <w:rFonts w:ascii="Cambria Math" w:hAnsi="Cambria Math"/>
          </w:rPr>
          <m:t>681081,</m:t>
        </m:r>
      </m:oMath>
      <w:r>
        <w:t xml:space="preserve"> то на данном участке зона гидравлически шероховатых труб. </w:t>
      </w:r>
    </w:p>
    <w:p w:rsidR="009313C6" w:rsidRDefault="009313C6" w:rsidP="009313C6">
      <w:pPr>
        <w:pStyle w:val="a8"/>
      </w:pPr>
      <w:r w:rsidRPr="00C65EF8">
        <w:rPr>
          <w:noProof/>
        </w:rPr>
        <w:drawing>
          <wp:inline distT="0" distB="0" distL="0" distR="0" wp14:anchorId="49DF64B6" wp14:editId="1A2782CB">
            <wp:extent cx="4526280" cy="2274215"/>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2288" cy="2287283"/>
                    </a:xfrm>
                    <a:prstGeom prst="rect">
                      <a:avLst/>
                    </a:prstGeom>
                  </pic:spPr>
                </pic:pic>
              </a:graphicData>
            </a:graphic>
          </wp:inline>
        </w:drawing>
      </w:r>
    </w:p>
    <w:p w:rsidR="009313C6" w:rsidRDefault="009313C6" w:rsidP="009313C6">
      <w:pPr>
        <w:pStyle w:val="a8"/>
      </w:pPr>
      <w:r>
        <w:t>Рисунок 5 – Верхние границы зон гладкого и смешанного трения</w:t>
      </w:r>
    </w:p>
    <w:p w:rsidR="009313C6" w:rsidRDefault="009313C6" w:rsidP="009313C6">
      <w:pPr>
        <w:pStyle w:val="a9"/>
      </w:pPr>
      <w:r>
        <w:t xml:space="preserve">По полученным результатам можно сделать вывод, что движение происходит в зоне смешанного трения и зоне гидравлически шероховатых труб (табл. 3). </w:t>
      </w:r>
    </w:p>
    <w:p w:rsidR="009313C6" w:rsidRDefault="009313C6" w:rsidP="009313C6">
      <w:pPr>
        <w:ind w:firstLine="0"/>
        <w:jc w:val="right"/>
        <w:rPr>
          <w:rFonts w:ascii="Times New Roman" w:eastAsia="Times New Roman" w:hAnsi="Times New Roman" w:cs="Times New Roman"/>
        </w:rPr>
      </w:pPr>
      <w:r w:rsidRPr="009313C6">
        <w:rPr>
          <w:rFonts w:ascii="Times New Roman" w:eastAsia="Times New Roman" w:hAnsi="Times New Roman" w:cs="Times New Roman"/>
          <w:sz w:val="24"/>
        </w:rPr>
        <w:t>Таблица 3</w:t>
      </w:r>
    </w:p>
    <w:tbl>
      <w:tblPr>
        <w:tblW w:w="9409"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9"/>
        <w:gridCol w:w="5031"/>
        <w:gridCol w:w="1029"/>
      </w:tblGrid>
      <w:tr w:rsidR="009313C6" w:rsidTr="00965C88">
        <w:trPr>
          <w:trHeight w:val="442"/>
        </w:trPr>
        <w:tc>
          <w:tcPr>
            <w:tcW w:w="3349" w:type="dxa"/>
            <w:vAlign w:val="center"/>
          </w:tcPr>
          <w:p w:rsidR="009313C6" w:rsidRPr="009313C6" w:rsidRDefault="009313C6" w:rsidP="009313C6">
            <w:pPr>
              <w:ind w:firstLine="0"/>
              <w:jc w:val="center"/>
              <w:rPr>
                <w:rFonts w:ascii="Times New Roman" w:eastAsia="Times New Roman" w:hAnsi="Times New Roman" w:cs="Times New Roman"/>
                <w:sz w:val="24"/>
                <w:szCs w:val="24"/>
              </w:rPr>
            </w:pPr>
            <w:r w:rsidRPr="009313C6">
              <w:rPr>
                <w:rFonts w:ascii="Times New Roman" w:eastAsia="Times New Roman" w:hAnsi="Times New Roman" w:cs="Times New Roman"/>
                <w:sz w:val="24"/>
                <w:szCs w:val="24"/>
              </w:rPr>
              <w:t>Участок</w:t>
            </w:r>
          </w:p>
        </w:tc>
        <w:tc>
          <w:tcPr>
            <w:tcW w:w="5031" w:type="dxa"/>
            <w:vAlign w:val="center"/>
          </w:tcPr>
          <w:p w:rsidR="009313C6" w:rsidRPr="009313C6" w:rsidRDefault="009313C6" w:rsidP="009313C6">
            <w:pPr>
              <w:ind w:firstLine="0"/>
              <w:jc w:val="center"/>
              <w:rPr>
                <w:rFonts w:ascii="Times New Roman" w:eastAsia="Times New Roman" w:hAnsi="Times New Roman" w:cs="Times New Roman"/>
                <w:sz w:val="24"/>
                <w:szCs w:val="24"/>
              </w:rPr>
            </w:pPr>
            <w:r w:rsidRPr="009313C6">
              <w:rPr>
                <w:rFonts w:ascii="Times New Roman" w:eastAsia="Times New Roman" w:hAnsi="Times New Roman" w:cs="Times New Roman"/>
                <w:sz w:val="24"/>
                <w:szCs w:val="24"/>
              </w:rPr>
              <w:t>Зона турбулентного движения</w:t>
            </w:r>
          </w:p>
        </w:tc>
        <w:tc>
          <w:tcPr>
            <w:tcW w:w="1029" w:type="dxa"/>
            <w:vAlign w:val="center"/>
          </w:tcPr>
          <w:p w:rsidR="009313C6" w:rsidRPr="009313C6" w:rsidRDefault="009313C6" w:rsidP="009313C6">
            <w:pPr>
              <w:ind w:firstLine="0"/>
              <w:jc w:val="center"/>
              <w:rPr>
                <w:rFonts w:ascii="Times New Roman" w:eastAsia="Times New Roman" w:hAnsi="Times New Roman" w:cs="Times New Roman"/>
                <w:sz w:val="24"/>
                <w:szCs w:val="24"/>
              </w:rPr>
            </w:pPr>
            <m:oMathPara>
              <m:oMath>
                <m:r>
                  <w:rPr>
                    <w:rFonts w:ascii="Cambria Math" w:hAnsi="Cambria Math"/>
                    <w:sz w:val="24"/>
                    <w:szCs w:val="24"/>
                  </w:rPr>
                  <m:t>λ</m:t>
                </m:r>
              </m:oMath>
            </m:oMathPara>
          </w:p>
        </w:tc>
      </w:tr>
      <w:tr w:rsidR="009313C6" w:rsidTr="00965C88">
        <w:trPr>
          <w:trHeight w:val="342"/>
        </w:trPr>
        <w:tc>
          <w:tcPr>
            <w:tcW w:w="3349" w:type="dxa"/>
            <w:vAlign w:val="center"/>
          </w:tcPr>
          <w:p w:rsidR="009313C6" w:rsidRPr="009313C6" w:rsidRDefault="009313C6" w:rsidP="009313C6">
            <w:pPr>
              <w:ind w:firstLine="0"/>
              <w:jc w:val="center"/>
              <w:rPr>
                <w:rFonts w:ascii="Times New Roman" w:eastAsia="Times New Roman" w:hAnsi="Times New Roman" w:cs="Times New Roman"/>
                <w:sz w:val="24"/>
                <w:szCs w:val="24"/>
              </w:rPr>
            </w:pPr>
            <w:r w:rsidRPr="009313C6">
              <w:rPr>
                <w:rFonts w:ascii="Times New Roman" w:eastAsia="Times New Roman" w:hAnsi="Times New Roman" w:cs="Times New Roman"/>
                <w:sz w:val="24"/>
                <w:szCs w:val="24"/>
              </w:rPr>
              <w:t>1-2</w:t>
            </w:r>
          </w:p>
        </w:tc>
        <w:tc>
          <w:tcPr>
            <w:tcW w:w="5031" w:type="dxa"/>
            <w:vAlign w:val="center"/>
          </w:tcPr>
          <w:p w:rsidR="009313C6" w:rsidRPr="009313C6" w:rsidRDefault="009313C6" w:rsidP="009313C6">
            <w:pPr>
              <w:ind w:firstLine="0"/>
              <w:jc w:val="center"/>
              <w:rPr>
                <w:rFonts w:ascii="Times New Roman" w:eastAsia="Times New Roman" w:hAnsi="Times New Roman" w:cs="Times New Roman"/>
                <w:sz w:val="24"/>
                <w:szCs w:val="24"/>
              </w:rPr>
            </w:pPr>
            <w:r w:rsidRPr="009313C6">
              <w:rPr>
                <w:rFonts w:ascii="Times New Roman" w:eastAsia="Times New Roman" w:hAnsi="Times New Roman" w:cs="Times New Roman"/>
                <w:sz w:val="24"/>
                <w:szCs w:val="24"/>
              </w:rPr>
              <w:t>гидравлически шероховатых труб</w:t>
            </w:r>
          </w:p>
        </w:tc>
        <w:tc>
          <w:tcPr>
            <w:tcW w:w="1029" w:type="dxa"/>
            <w:vAlign w:val="bottom"/>
          </w:tcPr>
          <w:p w:rsidR="009313C6" w:rsidRPr="009313C6" w:rsidRDefault="009313C6" w:rsidP="009313C6">
            <w:pPr>
              <w:ind w:firstLine="0"/>
              <w:jc w:val="center"/>
              <w:rPr>
                <w:rFonts w:ascii="Times New Roman" w:hAnsi="Times New Roman" w:cs="Times New Roman"/>
                <w:color w:val="000000"/>
                <w:sz w:val="24"/>
                <w:szCs w:val="24"/>
              </w:rPr>
            </w:pPr>
            <w:r w:rsidRPr="009313C6">
              <w:rPr>
                <w:rFonts w:ascii="Times New Roman" w:hAnsi="Times New Roman" w:cs="Times New Roman"/>
                <w:color w:val="000000"/>
                <w:sz w:val="24"/>
                <w:szCs w:val="24"/>
              </w:rPr>
              <w:t>0,019</w:t>
            </w:r>
          </w:p>
        </w:tc>
      </w:tr>
      <w:tr w:rsidR="009313C6" w:rsidTr="00965C88">
        <w:trPr>
          <w:trHeight w:val="342"/>
        </w:trPr>
        <w:tc>
          <w:tcPr>
            <w:tcW w:w="3349" w:type="dxa"/>
            <w:vAlign w:val="center"/>
          </w:tcPr>
          <w:p w:rsidR="009313C6" w:rsidRPr="009313C6" w:rsidRDefault="009313C6" w:rsidP="009313C6">
            <w:pPr>
              <w:ind w:firstLine="0"/>
              <w:jc w:val="center"/>
              <w:rPr>
                <w:rFonts w:ascii="Times New Roman" w:eastAsia="Times New Roman" w:hAnsi="Times New Roman" w:cs="Times New Roman"/>
                <w:sz w:val="24"/>
                <w:szCs w:val="24"/>
              </w:rPr>
            </w:pPr>
            <w:r w:rsidRPr="009313C6">
              <w:rPr>
                <w:rFonts w:ascii="Times New Roman" w:eastAsia="Times New Roman" w:hAnsi="Times New Roman" w:cs="Times New Roman"/>
                <w:sz w:val="24"/>
                <w:szCs w:val="24"/>
              </w:rPr>
              <w:t>2-3</w:t>
            </w:r>
          </w:p>
        </w:tc>
        <w:tc>
          <w:tcPr>
            <w:tcW w:w="5031" w:type="dxa"/>
            <w:vAlign w:val="center"/>
          </w:tcPr>
          <w:p w:rsidR="009313C6" w:rsidRPr="009313C6" w:rsidRDefault="009313C6" w:rsidP="009313C6">
            <w:pPr>
              <w:ind w:firstLine="0"/>
              <w:jc w:val="center"/>
              <w:rPr>
                <w:rFonts w:ascii="Times New Roman" w:eastAsia="Times New Roman" w:hAnsi="Times New Roman" w:cs="Times New Roman"/>
                <w:sz w:val="24"/>
                <w:szCs w:val="24"/>
              </w:rPr>
            </w:pPr>
            <w:r w:rsidRPr="009313C6">
              <w:rPr>
                <w:rFonts w:ascii="Times New Roman" w:eastAsia="Times New Roman" w:hAnsi="Times New Roman" w:cs="Times New Roman"/>
                <w:sz w:val="24"/>
                <w:szCs w:val="24"/>
              </w:rPr>
              <w:t>гидравлически шероховатых труб</w:t>
            </w:r>
          </w:p>
        </w:tc>
        <w:tc>
          <w:tcPr>
            <w:tcW w:w="1029" w:type="dxa"/>
            <w:vAlign w:val="bottom"/>
          </w:tcPr>
          <w:p w:rsidR="009313C6" w:rsidRPr="009313C6" w:rsidRDefault="009313C6" w:rsidP="009313C6">
            <w:pPr>
              <w:ind w:firstLine="0"/>
              <w:jc w:val="center"/>
              <w:rPr>
                <w:rFonts w:ascii="Times New Roman" w:hAnsi="Times New Roman" w:cs="Times New Roman"/>
                <w:color w:val="000000"/>
                <w:sz w:val="24"/>
                <w:szCs w:val="24"/>
              </w:rPr>
            </w:pPr>
            <w:r w:rsidRPr="009313C6">
              <w:rPr>
                <w:rFonts w:ascii="Times New Roman" w:hAnsi="Times New Roman" w:cs="Times New Roman"/>
                <w:color w:val="000000"/>
                <w:sz w:val="24"/>
                <w:szCs w:val="24"/>
              </w:rPr>
              <w:t>0,020</w:t>
            </w:r>
          </w:p>
        </w:tc>
      </w:tr>
      <w:tr w:rsidR="009313C6" w:rsidTr="00965C88">
        <w:trPr>
          <w:trHeight w:val="342"/>
        </w:trPr>
        <w:tc>
          <w:tcPr>
            <w:tcW w:w="3349" w:type="dxa"/>
            <w:vAlign w:val="center"/>
          </w:tcPr>
          <w:p w:rsidR="009313C6" w:rsidRPr="009313C6" w:rsidRDefault="009313C6" w:rsidP="009313C6">
            <w:pPr>
              <w:ind w:firstLine="0"/>
              <w:jc w:val="center"/>
              <w:rPr>
                <w:rFonts w:ascii="Times New Roman" w:eastAsia="Times New Roman" w:hAnsi="Times New Roman" w:cs="Times New Roman"/>
                <w:sz w:val="24"/>
                <w:szCs w:val="24"/>
              </w:rPr>
            </w:pPr>
            <w:r w:rsidRPr="009313C6">
              <w:rPr>
                <w:rFonts w:ascii="Times New Roman" w:eastAsia="Times New Roman" w:hAnsi="Times New Roman" w:cs="Times New Roman"/>
                <w:sz w:val="24"/>
                <w:szCs w:val="24"/>
              </w:rPr>
              <w:t>2-4</w:t>
            </w:r>
          </w:p>
        </w:tc>
        <w:tc>
          <w:tcPr>
            <w:tcW w:w="5031" w:type="dxa"/>
            <w:vAlign w:val="center"/>
          </w:tcPr>
          <w:p w:rsidR="009313C6" w:rsidRPr="009313C6" w:rsidRDefault="009313C6" w:rsidP="009313C6">
            <w:pPr>
              <w:ind w:firstLine="0"/>
              <w:jc w:val="center"/>
              <w:rPr>
                <w:rFonts w:ascii="Times New Roman" w:eastAsia="Times New Roman" w:hAnsi="Times New Roman" w:cs="Times New Roman"/>
                <w:sz w:val="24"/>
                <w:szCs w:val="24"/>
              </w:rPr>
            </w:pPr>
            <w:r w:rsidRPr="009313C6">
              <w:rPr>
                <w:rFonts w:ascii="Times New Roman" w:eastAsia="Times New Roman" w:hAnsi="Times New Roman" w:cs="Times New Roman"/>
                <w:sz w:val="24"/>
                <w:szCs w:val="24"/>
              </w:rPr>
              <w:t>гидравлически шероховатых труб</w:t>
            </w:r>
          </w:p>
        </w:tc>
        <w:tc>
          <w:tcPr>
            <w:tcW w:w="1029" w:type="dxa"/>
            <w:vAlign w:val="bottom"/>
          </w:tcPr>
          <w:p w:rsidR="009313C6" w:rsidRPr="009313C6" w:rsidRDefault="009313C6" w:rsidP="009313C6">
            <w:pPr>
              <w:ind w:firstLine="0"/>
              <w:jc w:val="center"/>
              <w:rPr>
                <w:rFonts w:ascii="Times New Roman" w:hAnsi="Times New Roman" w:cs="Times New Roman"/>
                <w:color w:val="000000"/>
                <w:sz w:val="24"/>
                <w:szCs w:val="24"/>
              </w:rPr>
            </w:pPr>
            <w:r w:rsidRPr="009313C6">
              <w:rPr>
                <w:rFonts w:ascii="Times New Roman" w:hAnsi="Times New Roman" w:cs="Times New Roman"/>
                <w:color w:val="000000"/>
                <w:sz w:val="24"/>
                <w:szCs w:val="24"/>
              </w:rPr>
              <w:t>0,020</w:t>
            </w:r>
          </w:p>
        </w:tc>
      </w:tr>
      <w:tr w:rsidR="009313C6" w:rsidTr="00965C88">
        <w:trPr>
          <w:trHeight w:val="342"/>
        </w:trPr>
        <w:tc>
          <w:tcPr>
            <w:tcW w:w="3349" w:type="dxa"/>
            <w:vAlign w:val="center"/>
          </w:tcPr>
          <w:p w:rsidR="009313C6" w:rsidRPr="009313C6" w:rsidRDefault="009313C6" w:rsidP="009313C6">
            <w:pPr>
              <w:ind w:firstLine="0"/>
              <w:jc w:val="center"/>
              <w:rPr>
                <w:rFonts w:ascii="Times New Roman" w:eastAsia="Times New Roman" w:hAnsi="Times New Roman" w:cs="Times New Roman"/>
                <w:sz w:val="24"/>
                <w:szCs w:val="24"/>
              </w:rPr>
            </w:pPr>
            <w:r w:rsidRPr="009313C6">
              <w:rPr>
                <w:rFonts w:ascii="Times New Roman" w:eastAsia="Times New Roman" w:hAnsi="Times New Roman" w:cs="Times New Roman"/>
                <w:sz w:val="24"/>
                <w:szCs w:val="24"/>
              </w:rPr>
              <w:t>3-5</w:t>
            </w:r>
          </w:p>
        </w:tc>
        <w:tc>
          <w:tcPr>
            <w:tcW w:w="5031" w:type="dxa"/>
            <w:vAlign w:val="center"/>
          </w:tcPr>
          <w:p w:rsidR="009313C6" w:rsidRPr="009313C6" w:rsidRDefault="009313C6" w:rsidP="009313C6">
            <w:pPr>
              <w:ind w:firstLine="0"/>
              <w:jc w:val="center"/>
              <w:rPr>
                <w:rFonts w:ascii="Times New Roman" w:eastAsia="Times New Roman" w:hAnsi="Times New Roman" w:cs="Times New Roman"/>
                <w:sz w:val="24"/>
                <w:szCs w:val="24"/>
              </w:rPr>
            </w:pPr>
            <w:r w:rsidRPr="009313C6">
              <w:rPr>
                <w:rFonts w:ascii="Times New Roman" w:eastAsia="Times New Roman" w:hAnsi="Times New Roman" w:cs="Times New Roman"/>
                <w:sz w:val="24"/>
                <w:szCs w:val="24"/>
              </w:rPr>
              <w:t>гидравлически шероховатых труб</w:t>
            </w:r>
          </w:p>
        </w:tc>
        <w:tc>
          <w:tcPr>
            <w:tcW w:w="1029" w:type="dxa"/>
            <w:vAlign w:val="bottom"/>
          </w:tcPr>
          <w:p w:rsidR="009313C6" w:rsidRPr="009313C6" w:rsidRDefault="009313C6" w:rsidP="009313C6">
            <w:pPr>
              <w:ind w:firstLine="0"/>
              <w:jc w:val="center"/>
              <w:rPr>
                <w:rFonts w:ascii="Times New Roman" w:hAnsi="Times New Roman" w:cs="Times New Roman"/>
                <w:color w:val="000000"/>
                <w:sz w:val="24"/>
                <w:szCs w:val="24"/>
              </w:rPr>
            </w:pPr>
            <w:r w:rsidRPr="009313C6">
              <w:rPr>
                <w:rFonts w:ascii="Times New Roman" w:hAnsi="Times New Roman" w:cs="Times New Roman"/>
                <w:color w:val="000000"/>
                <w:sz w:val="24"/>
                <w:szCs w:val="24"/>
              </w:rPr>
              <w:t>0,021</w:t>
            </w:r>
          </w:p>
        </w:tc>
      </w:tr>
      <w:tr w:rsidR="009313C6" w:rsidTr="00965C88">
        <w:trPr>
          <w:trHeight w:val="342"/>
        </w:trPr>
        <w:tc>
          <w:tcPr>
            <w:tcW w:w="3349" w:type="dxa"/>
            <w:vAlign w:val="center"/>
          </w:tcPr>
          <w:p w:rsidR="009313C6" w:rsidRPr="009313C6" w:rsidRDefault="009313C6" w:rsidP="009313C6">
            <w:pPr>
              <w:ind w:firstLine="0"/>
              <w:jc w:val="center"/>
              <w:rPr>
                <w:rFonts w:ascii="Times New Roman" w:eastAsia="Times New Roman" w:hAnsi="Times New Roman" w:cs="Times New Roman"/>
                <w:sz w:val="24"/>
                <w:szCs w:val="24"/>
              </w:rPr>
            </w:pPr>
            <w:r w:rsidRPr="009313C6">
              <w:rPr>
                <w:rFonts w:ascii="Times New Roman" w:eastAsia="Times New Roman" w:hAnsi="Times New Roman" w:cs="Times New Roman"/>
                <w:sz w:val="24"/>
                <w:szCs w:val="24"/>
              </w:rPr>
              <w:lastRenderedPageBreak/>
              <w:t>5-6</w:t>
            </w:r>
          </w:p>
        </w:tc>
        <w:tc>
          <w:tcPr>
            <w:tcW w:w="5031" w:type="dxa"/>
            <w:vAlign w:val="center"/>
          </w:tcPr>
          <w:p w:rsidR="009313C6" w:rsidRPr="009313C6" w:rsidRDefault="009313C6" w:rsidP="009313C6">
            <w:pPr>
              <w:ind w:firstLine="0"/>
              <w:jc w:val="center"/>
              <w:rPr>
                <w:rFonts w:ascii="Times New Roman" w:eastAsia="Times New Roman" w:hAnsi="Times New Roman" w:cs="Times New Roman"/>
                <w:sz w:val="24"/>
                <w:szCs w:val="24"/>
              </w:rPr>
            </w:pPr>
            <w:r w:rsidRPr="009313C6">
              <w:rPr>
                <w:rFonts w:ascii="Times New Roman" w:eastAsia="Times New Roman" w:hAnsi="Times New Roman" w:cs="Times New Roman"/>
                <w:sz w:val="24"/>
                <w:szCs w:val="24"/>
              </w:rPr>
              <w:t>гидравлически шероховатых труб</w:t>
            </w:r>
          </w:p>
        </w:tc>
        <w:tc>
          <w:tcPr>
            <w:tcW w:w="1029" w:type="dxa"/>
            <w:vAlign w:val="bottom"/>
          </w:tcPr>
          <w:p w:rsidR="009313C6" w:rsidRPr="009313C6" w:rsidRDefault="009313C6" w:rsidP="009313C6">
            <w:pPr>
              <w:ind w:firstLine="0"/>
              <w:jc w:val="center"/>
              <w:rPr>
                <w:rFonts w:ascii="Times New Roman" w:hAnsi="Times New Roman" w:cs="Times New Roman"/>
                <w:color w:val="000000"/>
                <w:sz w:val="24"/>
                <w:szCs w:val="24"/>
              </w:rPr>
            </w:pPr>
            <w:r w:rsidRPr="009313C6">
              <w:rPr>
                <w:rFonts w:ascii="Times New Roman" w:hAnsi="Times New Roman" w:cs="Times New Roman"/>
                <w:color w:val="000000"/>
                <w:sz w:val="24"/>
                <w:szCs w:val="24"/>
              </w:rPr>
              <w:t>0,019</w:t>
            </w:r>
          </w:p>
        </w:tc>
      </w:tr>
      <w:tr w:rsidR="009313C6" w:rsidTr="00965C88">
        <w:trPr>
          <w:trHeight w:val="342"/>
        </w:trPr>
        <w:tc>
          <w:tcPr>
            <w:tcW w:w="3349" w:type="dxa"/>
            <w:vAlign w:val="center"/>
          </w:tcPr>
          <w:p w:rsidR="009313C6" w:rsidRPr="009313C6" w:rsidRDefault="009313C6" w:rsidP="009313C6">
            <w:pPr>
              <w:ind w:firstLine="0"/>
              <w:jc w:val="center"/>
              <w:rPr>
                <w:rFonts w:ascii="Times New Roman" w:eastAsia="Times New Roman" w:hAnsi="Times New Roman" w:cs="Times New Roman"/>
                <w:sz w:val="24"/>
                <w:szCs w:val="24"/>
              </w:rPr>
            </w:pPr>
            <w:r w:rsidRPr="009313C6">
              <w:rPr>
                <w:rFonts w:ascii="Times New Roman" w:eastAsia="Times New Roman" w:hAnsi="Times New Roman" w:cs="Times New Roman"/>
                <w:sz w:val="24"/>
                <w:szCs w:val="24"/>
              </w:rPr>
              <w:t>6-7</w:t>
            </w:r>
          </w:p>
        </w:tc>
        <w:tc>
          <w:tcPr>
            <w:tcW w:w="5031" w:type="dxa"/>
            <w:vAlign w:val="center"/>
          </w:tcPr>
          <w:p w:rsidR="009313C6" w:rsidRPr="009313C6" w:rsidRDefault="009313C6" w:rsidP="009313C6">
            <w:pPr>
              <w:ind w:firstLine="0"/>
              <w:jc w:val="center"/>
              <w:rPr>
                <w:rFonts w:ascii="Times New Roman" w:eastAsia="Times New Roman" w:hAnsi="Times New Roman" w:cs="Times New Roman"/>
                <w:sz w:val="24"/>
                <w:szCs w:val="24"/>
              </w:rPr>
            </w:pPr>
            <w:r w:rsidRPr="009313C6">
              <w:rPr>
                <w:rFonts w:ascii="Times New Roman" w:eastAsia="Times New Roman" w:hAnsi="Times New Roman" w:cs="Times New Roman"/>
                <w:sz w:val="24"/>
                <w:szCs w:val="24"/>
              </w:rPr>
              <w:t>гидравлически шероховатых труб</w:t>
            </w:r>
          </w:p>
        </w:tc>
        <w:tc>
          <w:tcPr>
            <w:tcW w:w="1029" w:type="dxa"/>
            <w:vAlign w:val="bottom"/>
          </w:tcPr>
          <w:p w:rsidR="009313C6" w:rsidRPr="009313C6" w:rsidRDefault="009313C6" w:rsidP="009313C6">
            <w:pPr>
              <w:ind w:firstLine="0"/>
              <w:jc w:val="center"/>
              <w:rPr>
                <w:rFonts w:ascii="Times New Roman" w:hAnsi="Times New Roman" w:cs="Times New Roman"/>
                <w:color w:val="000000"/>
                <w:sz w:val="24"/>
                <w:szCs w:val="24"/>
              </w:rPr>
            </w:pPr>
            <w:r w:rsidRPr="009313C6">
              <w:rPr>
                <w:rFonts w:ascii="Times New Roman" w:hAnsi="Times New Roman" w:cs="Times New Roman"/>
                <w:color w:val="000000"/>
                <w:sz w:val="24"/>
                <w:szCs w:val="24"/>
              </w:rPr>
              <w:t>0,021</w:t>
            </w:r>
          </w:p>
        </w:tc>
      </w:tr>
      <w:tr w:rsidR="009313C6" w:rsidTr="00965C88">
        <w:trPr>
          <w:trHeight w:val="342"/>
        </w:trPr>
        <w:tc>
          <w:tcPr>
            <w:tcW w:w="3349" w:type="dxa"/>
            <w:vAlign w:val="center"/>
          </w:tcPr>
          <w:p w:rsidR="009313C6" w:rsidRPr="009313C6" w:rsidRDefault="009313C6" w:rsidP="009313C6">
            <w:pPr>
              <w:ind w:firstLine="0"/>
              <w:jc w:val="center"/>
              <w:rPr>
                <w:rFonts w:ascii="Times New Roman" w:eastAsia="Times New Roman" w:hAnsi="Times New Roman" w:cs="Times New Roman"/>
                <w:sz w:val="24"/>
                <w:szCs w:val="24"/>
              </w:rPr>
            </w:pPr>
            <w:r w:rsidRPr="009313C6">
              <w:rPr>
                <w:rFonts w:ascii="Times New Roman" w:eastAsia="Times New Roman" w:hAnsi="Times New Roman" w:cs="Times New Roman"/>
                <w:sz w:val="24"/>
                <w:szCs w:val="24"/>
              </w:rPr>
              <w:t>6-8</w:t>
            </w:r>
          </w:p>
        </w:tc>
        <w:tc>
          <w:tcPr>
            <w:tcW w:w="5031" w:type="dxa"/>
            <w:vAlign w:val="center"/>
          </w:tcPr>
          <w:p w:rsidR="009313C6" w:rsidRPr="009313C6" w:rsidRDefault="009313C6" w:rsidP="009313C6">
            <w:pPr>
              <w:ind w:firstLine="0"/>
              <w:jc w:val="center"/>
              <w:rPr>
                <w:rFonts w:ascii="Times New Roman" w:eastAsia="Times New Roman" w:hAnsi="Times New Roman" w:cs="Times New Roman"/>
                <w:sz w:val="24"/>
                <w:szCs w:val="24"/>
              </w:rPr>
            </w:pPr>
            <w:r w:rsidRPr="009313C6">
              <w:rPr>
                <w:rFonts w:ascii="Times New Roman" w:eastAsia="Times New Roman" w:hAnsi="Times New Roman" w:cs="Times New Roman"/>
                <w:sz w:val="24"/>
                <w:szCs w:val="24"/>
              </w:rPr>
              <w:t>гидравлически шероховатых труб</w:t>
            </w:r>
          </w:p>
        </w:tc>
        <w:tc>
          <w:tcPr>
            <w:tcW w:w="1029" w:type="dxa"/>
            <w:vAlign w:val="bottom"/>
          </w:tcPr>
          <w:p w:rsidR="009313C6" w:rsidRPr="009313C6" w:rsidRDefault="009313C6" w:rsidP="009313C6">
            <w:pPr>
              <w:ind w:firstLine="0"/>
              <w:jc w:val="center"/>
              <w:rPr>
                <w:rFonts w:ascii="Times New Roman" w:hAnsi="Times New Roman" w:cs="Times New Roman"/>
                <w:color w:val="000000"/>
                <w:sz w:val="24"/>
                <w:szCs w:val="24"/>
              </w:rPr>
            </w:pPr>
            <w:r w:rsidRPr="009313C6">
              <w:rPr>
                <w:rFonts w:ascii="Times New Roman" w:hAnsi="Times New Roman" w:cs="Times New Roman"/>
                <w:color w:val="000000"/>
                <w:sz w:val="24"/>
                <w:szCs w:val="24"/>
              </w:rPr>
              <w:t>0,022</w:t>
            </w:r>
          </w:p>
        </w:tc>
      </w:tr>
      <w:tr w:rsidR="009313C6" w:rsidTr="00965C88">
        <w:trPr>
          <w:trHeight w:val="342"/>
        </w:trPr>
        <w:tc>
          <w:tcPr>
            <w:tcW w:w="3349" w:type="dxa"/>
            <w:vAlign w:val="center"/>
          </w:tcPr>
          <w:p w:rsidR="009313C6" w:rsidRPr="009313C6" w:rsidRDefault="009313C6" w:rsidP="009313C6">
            <w:pPr>
              <w:ind w:firstLine="0"/>
              <w:jc w:val="center"/>
              <w:rPr>
                <w:rFonts w:ascii="Times New Roman" w:eastAsia="Times New Roman" w:hAnsi="Times New Roman" w:cs="Times New Roman"/>
                <w:sz w:val="24"/>
                <w:szCs w:val="24"/>
              </w:rPr>
            </w:pPr>
            <w:r w:rsidRPr="009313C6">
              <w:rPr>
                <w:rFonts w:ascii="Times New Roman" w:eastAsia="Times New Roman" w:hAnsi="Times New Roman" w:cs="Times New Roman"/>
                <w:sz w:val="24"/>
                <w:szCs w:val="24"/>
              </w:rPr>
              <w:t>6-9</w:t>
            </w:r>
          </w:p>
        </w:tc>
        <w:tc>
          <w:tcPr>
            <w:tcW w:w="5031" w:type="dxa"/>
            <w:vAlign w:val="center"/>
          </w:tcPr>
          <w:p w:rsidR="009313C6" w:rsidRPr="009313C6" w:rsidRDefault="009313C6" w:rsidP="009313C6">
            <w:pPr>
              <w:ind w:firstLine="0"/>
              <w:jc w:val="center"/>
              <w:rPr>
                <w:rFonts w:ascii="Times New Roman" w:eastAsia="Times New Roman" w:hAnsi="Times New Roman" w:cs="Times New Roman"/>
                <w:sz w:val="24"/>
                <w:szCs w:val="24"/>
              </w:rPr>
            </w:pPr>
            <w:r w:rsidRPr="009313C6">
              <w:rPr>
                <w:rFonts w:ascii="Times New Roman" w:eastAsia="Times New Roman" w:hAnsi="Times New Roman" w:cs="Times New Roman"/>
                <w:sz w:val="24"/>
                <w:szCs w:val="24"/>
              </w:rPr>
              <w:t>гидравлически шероховатых труб</w:t>
            </w:r>
          </w:p>
        </w:tc>
        <w:tc>
          <w:tcPr>
            <w:tcW w:w="1029" w:type="dxa"/>
            <w:vAlign w:val="bottom"/>
          </w:tcPr>
          <w:p w:rsidR="009313C6" w:rsidRPr="009313C6" w:rsidRDefault="009313C6" w:rsidP="009313C6">
            <w:pPr>
              <w:ind w:firstLine="0"/>
              <w:jc w:val="center"/>
              <w:rPr>
                <w:rFonts w:ascii="Times New Roman" w:hAnsi="Times New Roman" w:cs="Times New Roman"/>
                <w:color w:val="000000"/>
                <w:sz w:val="24"/>
                <w:szCs w:val="24"/>
              </w:rPr>
            </w:pPr>
            <w:r w:rsidRPr="009313C6">
              <w:rPr>
                <w:rFonts w:ascii="Times New Roman" w:hAnsi="Times New Roman" w:cs="Times New Roman"/>
                <w:color w:val="000000"/>
                <w:sz w:val="24"/>
                <w:szCs w:val="24"/>
              </w:rPr>
              <w:t>0,023</w:t>
            </w:r>
          </w:p>
        </w:tc>
      </w:tr>
      <w:tr w:rsidR="009313C6" w:rsidTr="00965C88">
        <w:trPr>
          <w:trHeight w:val="342"/>
        </w:trPr>
        <w:tc>
          <w:tcPr>
            <w:tcW w:w="3349" w:type="dxa"/>
            <w:vAlign w:val="center"/>
          </w:tcPr>
          <w:p w:rsidR="009313C6" w:rsidRPr="009313C6" w:rsidRDefault="009313C6" w:rsidP="009313C6">
            <w:pPr>
              <w:ind w:firstLine="0"/>
              <w:jc w:val="center"/>
              <w:rPr>
                <w:rFonts w:ascii="Times New Roman" w:eastAsia="Times New Roman" w:hAnsi="Times New Roman" w:cs="Times New Roman"/>
                <w:sz w:val="24"/>
                <w:szCs w:val="24"/>
              </w:rPr>
            </w:pPr>
            <w:r w:rsidRPr="009313C6">
              <w:rPr>
                <w:rFonts w:ascii="Times New Roman" w:eastAsia="Times New Roman" w:hAnsi="Times New Roman" w:cs="Times New Roman"/>
                <w:sz w:val="24"/>
                <w:szCs w:val="24"/>
              </w:rPr>
              <w:t>7-10</w:t>
            </w:r>
          </w:p>
        </w:tc>
        <w:tc>
          <w:tcPr>
            <w:tcW w:w="5031" w:type="dxa"/>
            <w:vAlign w:val="center"/>
          </w:tcPr>
          <w:p w:rsidR="009313C6" w:rsidRPr="009313C6" w:rsidRDefault="009313C6" w:rsidP="009313C6">
            <w:pPr>
              <w:ind w:firstLine="0"/>
              <w:jc w:val="center"/>
              <w:rPr>
                <w:rFonts w:ascii="Times New Roman" w:eastAsia="Times New Roman" w:hAnsi="Times New Roman" w:cs="Times New Roman"/>
                <w:sz w:val="24"/>
                <w:szCs w:val="24"/>
              </w:rPr>
            </w:pPr>
            <w:r w:rsidRPr="009313C6">
              <w:rPr>
                <w:rFonts w:ascii="Times New Roman" w:eastAsia="Times New Roman" w:hAnsi="Times New Roman" w:cs="Times New Roman"/>
                <w:sz w:val="24"/>
                <w:szCs w:val="24"/>
              </w:rPr>
              <w:t>гидравлически шероховатых труб</w:t>
            </w:r>
          </w:p>
        </w:tc>
        <w:tc>
          <w:tcPr>
            <w:tcW w:w="1029" w:type="dxa"/>
            <w:vAlign w:val="bottom"/>
          </w:tcPr>
          <w:p w:rsidR="009313C6" w:rsidRPr="009313C6" w:rsidRDefault="009313C6" w:rsidP="009313C6">
            <w:pPr>
              <w:ind w:firstLine="0"/>
              <w:jc w:val="center"/>
              <w:rPr>
                <w:rFonts w:ascii="Times New Roman" w:hAnsi="Times New Roman" w:cs="Times New Roman"/>
                <w:color w:val="000000"/>
                <w:sz w:val="24"/>
                <w:szCs w:val="24"/>
              </w:rPr>
            </w:pPr>
            <w:r w:rsidRPr="009313C6">
              <w:rPr>
                <w:rFonts w:ascii="Times New Roman" w:hAnsi="Times New Roman" w:cs="Times New Roman"/>
                <w:color w:val="000000"/>
                <w:sz w:val="24"/>
                <w:szCs w:val="24"/>
              </w:rPr>
              <w:t>0,021</w:t>
            </w:r>
          </w:p>
        </w:tc>
      </w:tr>
      <w:tr w:rsidR="009313C6" w:rsidTr="00965C88">
        <w:trPr>
          <w:trHeight w:val="342"/>
        </w:trPr>
        <w:tc>
          <w:tcPr>
            <w:tcW w:w="3349" w:type="dxa"/>
            <w:vAlign w:val="center"/>
          </w:tcPr>
          <w:p w:rsidR="009313C6" w:rsidRPr="009313C6" w:rsidRDefault="009313C6" w:rsidP="009313C6">
            <w:pPr>
              <w:ind w:firstLine="0"/>
              <w:jc w:val="center"/>
              <w:rPr>
                <w:rFonts w:ascii="Times New Roman" w:eastAsia="Times New Roman" w:hAnsi="Times New Roman" w:cs="Times New Roman"/>
                <w:sz w:val="24"/>
                <w:szCs w:val="24"/>
              </w:rPr>
            </w:pPr>
            <w:r w:rsidRPr="009313C6">
              <w:rPr>
                <w:rFonts w:ascii="Times New Roman" w:eastAsia="Times New Roman" w:hAnsi="Times New Roman" w:cs="Times New Roman"/>
                <w:sz w:val="24"/>
                <w:szCs w:val="24"/>
              </w:rPr>
              <w:t>9-11</w:t>
            </w:r>
          </w:p>
        </w:tc>
        <w:tc>
          <w:tcPr>
            <w:tcW w:w="5031" w:type="dxa"/>
            <w:vAlign w:val="center"/>
          </w:tcPr>
          <w:p w:rsidR="009313C6" w:rsidRPr="009313C6" w:rsidRDefault="009313C6" w:rsidP="009313C6">
            <w:pPr>
              <w:ind w:firstLine="0"/>
              <w:jc w:val="center"/>
              <w:rPr>
                <w:rFonts w:ascii="Times New Roman" w:eastAsia="Times New Roman" w:hAnsi="Times New Roman" w:cs="Times New Roman"/>
                <w:sz w:val="24"/>
                <w:szCs w:val="24"/>
              </w:rPr>
            </w:pPr>
            <w:r w:rsidRPr="009313C6">
              <w:rPr>
                <w:rFonts w:ascii="Times New Roman" w:eastAsia="Times New Roman" w:hAnsi="Times New Roman" w:cs="Times New Roman"/>
                <w:sz w:val="24"/>
                <w:szCs w:val="24"/>
              </w:rPr>
              <w:t>гидравлически шероховатых труб</w:t>
            </w:r>
          </w:p>
        </w:tc>
        <w:tc>
          <w:tcPr>
            <w:tcW w:w="1029" w:type="dxa"/>
            <w:vAlign w:val="bottom"/>
          </w:tcPr>
          <w:p w:rsidR="009313C6" w:rsidRPr="009313C6" w:rsidRDefault="009313C6" w:rsidP="009313C6">
            <w:pPr>
              <w:ind w:firstLine="0"/>
              <w:jc w:val="center"/>
              <w:rPr>
                <w:rFonts w:ascii="Times New Roman" w:hAnsi="Times New Roman" w:cs="Times New Roman"/>
                <w:color w:val="000000"/>
                <w:sz w:val="24"/>
                <w:szCs w:val="24"/>
              </w:rPr>
            </w:pPr>
            <w:r w:rsidRPr="009313C6">
              <w:rPr>
                <w:rFonts w:ascii="Times New Roman" w:hAnsi="Times New Roman" w:cs="Times New Roman"/>
                <w:color w:val="000000"/>
                <w:sz w:val="24"/>
                <w:szCs w:val="24"/>
              </w:rPr>
              <w:t>0,023</w:t>
            </w:r>
          </w:p>
        </w:tc>
      </w:tr>
    </w:tbl>
    <w:p w:rsidR="009313C6" w:rsidRDefault="009313C6" w:rsidP="009313C6">
      <w:pPr>
        <w:pBdr>
          <w:top w:val="nil"/>
          <w:left w:val="nil"/>
          <w:bottom w:val="nil"/>
          <w:right w:val="nil"/>
          <w:between w:val="nil"/>
        </w:pBdr>
        <w:rPr>
          <w:rFonts w:ascii="Times New Roman" w:eastAsia="Times New Roman" w:hAnsi="Times New Roman" w:cs="Times New Roman"/>
          <w:color w:val="000000"/>
          <w:sz w:val="24"/>
          <w:szCs w:val="24"/>
        </w:rPr>
      </w:pPr>
    </w:p>
    <w:p w:rsidR="009313C6" w:rsidRDefault="009313C6" w:rsidP="009313C6">
      <w:pPr>
        <w:pStyle w:val="a9"/>
      </w:pPr>
      <w:r>
        <w:t xml:space="preserve">В области гидравлически шероховатых труб коэффициент трения зависит только от шероховатости стенок, применяется формула </w:t>
      </w:r>
      <w:proofErr w:type="spellStart"/>
      <w:r>
        <w:t>Шифринсона</w:t>
      </w:r>
      <w:proofErr w:type="spellEnd"/>
      <w:r>
        <w:t>:</w:t>
      </w:r>
    </w:p>
    <w:p w:rsidR="009313C6" w:rsidRPr="009313C6" w:rsidRDefault="009313C6" w:rsidP="009313C6">
      <w:pPr>
        <w:pStyle w:val="a8"/>
      </w:pPr>
      <w:r>
        <w:rPr>
          <w:rFonts w:eastAsia="Times New Roman" w:cs="Times New Roman"/>
          <w:szCs w:val="28"/>
        </w:rPr>
        <w:tab/>
      </w:r>
      <m:oMath>
        <m:r>
          <w:rPr>
            <w:rFonts w:ascii="Cambria Math" w:hAnsi="Cambria Math"/>
          </w:rPr>
          <m:t>λ</m:t>
        </m:r>
        <m:r>
          <m:rPr>
            <m:sty m:val="p"/>
          </m:rPr>
          <w:rPr>
            <w:rFonts w:ascii="Cambria Math" w:hAnsi="Cambria Math"/>
          </w:rPr>
          <m:t>=0,11</m:t>
        </m:r>
        <m:sSup>
          <m:sSupPr>
            <m:ctrlPr>
              <w:rPr>
                <w:rFonts w:ascii="Cambria Math" w:hAnsi="Cambria Math"/>
              </w:rPr>
            </m:ctrlPr>
          </m:sSupPr>
          <m:e>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w:rPr>
                    <w:rFonts w:ascii="Cambria Math" w:hAnsi="Cambria Math"/>
                  </w:rPr>
                  <m:t>d</m:t>
                </m:r>
              </m:den>
            </m:f>
            <m:r>
              <m:rPr>
                <m:sty m:val="p"/>
              </m:rPr>
              <w:rPr>
                <w:rFonts w:ascii="Cambria Math" w:hAnsi="Cambria Math"/>
              </w:rPr>
              <m:t>)</m:t>
            </m:r>
          </m:e>
          <m:sup>
            <m:r>
              <m:rPr>
                <m:sty m:val="p"/>
              </m:rPr>
              <w:rPr>
                <w:rFonts w:ascii="Cambria Math" w:hAnsi="Cambria Math"/>
              </w:rPr>
              <m:t>0,25</m:t>
            </m:r>
          </m:sup>
        </m:sSup>
        <m:r>
          <m:rPr>
            <m:sty m:val="p"/>
          </m:rPr>
          <w:rPr>
            <w:rFonts w:ascii="Cambria Math" w:hAnsi="Cambria Math"/>
          </w:rPr>
          <m:t xml:space="preserve">, </m:t>
        </m:r>
      </m:oMath>
      <w:r w:rsidRPr="009313C6">
        <w:tab/>
        <w:t>(7)</w:t>
      </w:r>
    </w:p>
    <w:p w:rsidR="009313C6" w:rsidRDefault="009313C6" w:rsidP="009313C6">
      <w:pPr>
        <w:pStyle w:val="a9"/>
      </w:pPr>
      <w:r>
        <w:t>Пример расчетов:</w:t>
      </w:r>
    </w:p>
    <w:p w:rsidR="009313C6" w:rsidRDefault="009313C6" w:rsidP="009313C6">
      <w:pPr>
        <w:pStyle w:val="a9"/>
      </w:pPr>
      <w:r>
        <w:t>1) Для участка 1-2:</w:t>
      </w:r>
    </w:p>
    <w:p w:rsidR="009313C6" w:rsidRPr="00986AE4" w:rsidRDefault="009313C6" w:rsidP="009313C6">
      <w:pPr>
        <w:pStyle w:val="a8"/>
      </w:pPr>
      <m:oMathPara>
        <m:oMath>
          <m:r>
            <w:rPr>
              <w:rFonts w:ascii="Cambria Math" w:hAnsi="Cambria Math"/>
            </w:rPr>
            <m:t>λ</m:t>
          </m:r>
          <m:r>
            <m:rPr>
              <m:sty m:val="p"/>
            </m:rPr>
            <w:rPr>
              <w:rFonts w:ascii="Cambria Math" w:hAnsi="Cambria Math"/>
            </w:rPr>
            <m:t>=0,11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0,00037</m:t>
                      </m:r>
                    </m:num>
                    <m:den>
                      <m:r>
                        <m:rPr>
                          <m:sty m:val="p"/>
                        </m:rPr>
                        <w:rPr>
                          <w:rFonts w:ascii="Cambria Math" w:hAnsi="Cambria Math"/>
                        </w:rPr>
                        <m:t>0.45</m:t>
                      </m:r>
                    </m:den>
                  </m:f>
                </m:e>
              </m:d>
            </m:e>
            <m:sup>
              <m:r>
                <m:rPr>
                  <m:sty m:val="p"/>
                </m:rPr>
                <w:rPr>
                  <w:rFonts w:ascii="Cambria Math" w:hAnsi="Cambria Math"/>
                </w:rPr>
                <m:t>0,25</m:t>
              </m:r>
            </m:sup>
          </m:sSup>
          <m:r>
            <m:rPr>
              <m:sty m:val="p"/>
            </m:rPr>
            <w:rPr>
              <w:rFonts w:ascii="Cambria Math" w:hAnsi="Cambria Math"/>
            </w:rPr>
            <m:t>=0,019</m:t>
          </m:r>
        </m:oMath>
      </m:oMathPara>
    </w:p>
    <w:p w:rsidR="009313C6" w:rsidRDefault="009313C6" w:rsidP="009313C6">
      <w:pPr>
        <w:pStyle w:val="a9"/>
      </w:pPr>
      <w:r>
        <w:t xml:space="preserve">Вычисленные значения </w:t>
      </w:r>
      <m:oMath>
        <m:r>
          <w:rPr>
            <w:rFonts w:ascii="Cambria Math" w:hAnsi="Cambria Math"/>
          </w:rPr>
          <m:t>λ</m:t>
        </m:r>
      </m:oMath>
      <w:r>
        <w:t xml:space="preserve"> записаны в таблицу 3. </w:t>
      </w:r>
    </w:p>
    <w:p w:rsidR="009313C6" w:rsidRDefault="009313C6" w:rsidP="009313C6">
      <w:pPr>
        <w:pStyle w:val="a8"/>
      </w:pPr>
      <w:r w:rsidRPr="00A4602F">
        <w:rPr>
          <w:noProof/>
        </w:rPr>
        <w:drawing>
          <wp:inline distT="0" distB="0" distL="0" distR="0" wp14:anchorId="78D17611" wp14:editId="16AB5F97">
            <wp:extent cx="2903220" cy="314660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5704" cy="3149296"/>
                    </a:xfrm>
                    <a:prstGeom prst="rect">
                      <a:avLst/>
                    </a:prstGeom>
                  </pic:spPr>
                </pic:pic>
              </a:graphicData>
            </a:graphic>
          </wp:inline>
        </w:drawing>
      </w:r>
    </w:p>
    <w:p w:rsidR="009313C6" w:rsidRPr="000B7C4B" w:rsidRDefault="009313C6" w:rsidP="009313C6">
      <w:pPr>
        <w:pStyle w:val="a8"/>
      </w:pPr>
      <w:r w:rsidRPr="00986AE4">
        <w:t>Рисунок 6 – Расчет коэффициентов гидравлического трения</w:t>
      </w:r>
    </w:p>
    <w:p w:rsidR="009313C6" w:rsidRDefault="009313C6" w:rsidP="009313C6">
      <w:pPr>
        <w:pStyle w:val="a9"/>
      </w:pPr>
      <w:r>
        <w:t>Потери напора на трение рассчитаем по формуле Дарси-</w:t>
      </w:r>
      <w:proofErr w:type="spellStart"/>
      <w:r>
        <w:t>Вейсбаха</w:t>
      </w:r>
      <w:proofErr w:type="spellEnd"/>
      <w:r>
        <w:t xml:space="preserve"> (формула 3):</w:t>
      </w:r>
    </w:p>
    <w:p w:rsidR="009313C6" w:rsidRPr="009313C6" w:rsidRDefault="009313C6" w:rsidP="009313C6">
      <w:pPr>
        <w:pStyle w:val="a8"/>
      </w:pPr>
      <w:r w:rsidRPr="009313C6">
        <w:lastRenderedPageBreak/>
        <w:drawing>
          <wp:inline distT="0" distB="0" distL="0" distR="0" wp14:anchorId="477EEF9C" wp14:editId="6BBAFFA6">
            <wp:extent cx="4639322" cy="343900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9322" cy="3439005"/>
                    </a:xfrm>
                    <a:prstGeom prst="rect">
                      <a:avLst/>
                    </a:prstGeom>
                  </pic:spPr>
                </pic:pic>
              </a:graphicData>
            </a:graphic>
          </wp:inline>
        </w:drawing>
      </w:r>
    </w:p>
    <w:p w:rsidR="009313C6" w:rsidRPr="009313C6" w:rsidRDefault="009313C6" w:rsidP="009313C6">
      <w:pPr>
        <w:pStyle w:val="a8"/>
      </w:pPr>
      <w:r w:rsidRPr="009313C6">
        <w:t>Рисунок 7 – Расчет потерь напора на трение</w:t>
      </w:r>
    </w:p>
    <w:p w:rsidR="009313C6" w:rsidRDefault="009313C6" w:rsidP="009313C6">
      <w:pPr>
        <w:pStyle w:val="a9"/>
      </w:pPr>
      <w:r>
        <w:t>2) Местные потери</w:t>
      </w:r>
    </w:p>
    <w:p w:rsidR="009313C6" w:rsidRDefault="009313C6" w:rsidP="009313C6">
      <w:pPr>
        <w:pStyle w:val="a9"/>
      </w:pPr>
      <w:r>
        <w:t>Местные потери возникают при изменении сечения каналов, поворотах, слиянии и разделении потоков, наличии различного рода препятствий, задвижек, клапанов.</w:t>
      </w:r>
    </w:p>
    <w:p w:rsidR="009313C6" w:rsidRDefault="009313C6" w:rsidP="009313C6">
      <w:pPr>
        <w:pStyle w:val="a9"/>
      </w:pPr>
      <w:r>
        <w:t xml:space="preserve">Величина местных потерь пропорциональна динамическому напору в данном сечении, поэтому ее выражают в долях этого напора по формуле </w:t>
      </w:r>
      <w:proofErr w:type="spellStart"/>
      <w:r>
        <w:t>Вейсбаха</w:t>
      </w:r>
      <w:proofErr w:type="spellEnd"/>
      <w:r>
        <w:t xml:space="preserve">: </w:t>
      </w:r>
    </w:p>
    <w:p w:rsidR="009313C6" w:rsidRDefault="009313C6" w:rsidP="009313C6">
      <w:pPr>
        <w:pStyle w:val="a8"/>
        <w:rPr>
          <w:szCs w:val="28"/>
        </w:rPr>
      </w:pPr>
      <w:r>
        <w:rPr>
          <w:szCs w:val="28"/>
        </w:rPr>
        <w:tab/>
      </w:r>
      <m:oMath>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rPr>
          <m:t>=</m:t>
        </m:r>
        <m:r>
          <w:rPr>
            <w:rFonts w:ascii="Cambria Math" w:hAnsi="Cambria Math"/>
          </w:rPr>
          <m:t>ξ</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дин</m:t>
            </m:r>
          </m:sub>
        </m:sSub>
        <m:r>
          <m:rPr>
            <m:sty m:val="p"/>
          </m:rPr>
          <w:rPr>
            <w:rFonts w:ascii="Cambria Math" w:hAnsi="Cambria Math"/>
          </w:rPr>
          <m:t>=</m:t>
        </m:r>
        <m:r>
          <w:rPr>
            <w:rFonts w:ascii="Cambria Math" w:hAnsi="Cambria Math"/>
          </w:rPr>
          <m:t>ξ</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m:rPr>
                    <m:sty m:val="p"/>
                  </m:rPr>
                  <w:rPr>
                    <w:rFonts w:ascii="Cambria Math" w:hAnsi="Cambria Math"/>
                  </w:rPr>
                  <m:t>2</m:t>
                </m:r>
              </m:sup>
            </m:sSup>
          </m:num>
          <m:den>
            <m:r>
              <m:rPr>
                <m:sty m:val="p"/>
              </m:rPr>
              <w:rPr>
                <w:rFonts w:ascii="Cambria Math" w:hAnsi="Cambria Math"/>
              </w:rPr>
              <m:t>2</m:t>
            </m:r>
            <m:r>
              <w:rPr>
                <w:rFonts w:ascii="Cambria Math" w:hAnsi="Cambria Math"/>
              </w:rPr>
              <m:t>g</m:t>
            </m:r>
          </m:den>
        </m:f>
        <m:r>
          <m:rPr>
            <m:sty m:val="p"/>
          </m:rPr>
          <w:rPr>
            <w:rFonts w:ascii="Cambria Math" w:hAnsi="Cambria Math"/>
          </w:rPr>
          <m:t xml:space="preserve">, </m:t>
        </m:r>
      </m:oMath>
      <w:r>
        <w:rPr>
          <w:szCs w:val="28"/>
        </w:rPr>
        <w:tab/>
      </w:r>
      <w:r>
        <w:t>(8)</w:t>
      </w:r>
    </w:p>
    <w:p w:rsidR="009313C6" w:rsidRDefault="009313C6" w:rsidP="009313C6">
      <w:pPr>
        <w:pStyle w:val="a9"/>
      </w:pPr>
      <w:r>
        <w:t>где ξ – коэффициент местного сопротивления, характеризующий данное сопротивление (необходимо найти в справочнике).</w:t>
      </w:r>
    </w:p>
    <w:p w:rsidR="009313C6" w:rsidRDefault="009313C6" w:rsidP="009313C6">
      <w:pPr>
        <w:pStyle w:val="a9"/>
      </w:pPr>
      <w:r>
        <w:t>Рассмотрим рисунок 1. Видно, что на пункте 2 находится тройник для разделения потока на пункты 3 и 4. В пункте 3 происходит резкий поворот прямоугольного канала на 90⁰. В пункте 6 находится крестовина, которая разделяет путь ещё на 3 направления. В пункте 9 происходит резкий поворот прямоугольного канала на 90⁰. Рассмотрим каждый участок и найдем местные потери на них.</w:t>
      </w:r>
    </w:p>
    <w:p w:rsidR="009313C6" w:rsidRDefault="009313C6" w:rsidP="009313C6">
      <w:pPr>
        <w:rPr>
          <w:rFonts w:ascii="Times New Roman" w:eastAsia="Times New Roman" w:hAnsi="Times New Roman" w:cs="Times New Roman"/>
          <w:sz w:val="24"/>
          <w:szCs w:val="24"/>
        </w:rPr>
      </w:pPr>
    </w:p>
    <w:p w:rsidR="009313C6" w:rsidRDefault="009313C6" w:rsidP="009313C6">
      <w:pPr>
        <w:rPr>
          <w:rFonts w:ascii="Times New Roman" w:eastAsia="Times New Roman" w:hAnsi="Times New Roman" w:cs="Times New Roman"/>
          <w:sz w:val="24"/>
          <w:szCs w:val="24"/>
        </w:rPr>
      </w:pPr>
    </w:p>
    <w:p w:rsidR="009313C6" w:rsidRPr="009313C6" w:rsidRDefault="009313C6" w:rsidP="009313C6">
      <w:pPr>
        <w:pStyle w:val="a8"/>
      </w:pPr>
      <w:r w:rsidRPr="009313C6">
        <w:lastRenderedPageBreak/>
        <w:drawing>
          <wp:inline distT="0" distB="0" distL="0" distR="0" wp14:anchorId="7FEE642F" wp14:editId="77865A07">
            <wp:extent cx="5516880" cy="124255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7962" cy="1245047"/>
                    </a:xfrm>
                    <a:prstGeom prst="rect">
                      <a:avLst/>
                    </a:prstGeom>
                  </pic:spPr>
                </pic:pic>
              </a:graphicData>
            </a:graphic>
          </wp:inline>
        </w:drawing>
      </w:r>
    </w:p>
    <w:p w:rsidR="009313C6" w:rsidRPr="009313C6" w:rsidRDefault="009313C6" w:rsidP="009313C6">
      <w:pPr>
        <w:pStyle w:val="a8"/>
      </w:pPr>
      <w:r w:rsidRPr="009313C6">
        <w:drawing>
          <wp:inline distT="0" distB="0" distL="0" distR="0" wp14:anchorId="7838C197" wp14:editId="3467B238">
            <wp:extent cx="5532120" cy="61027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901" cy="615327"/>
                    </a:xfrm>
                    <a:prstGeom prst="rect">
                      <a:avLst/>
                    </a:prstGeom>
                  </pic:spPr>
                </pic:pic>
              </a:graphicData>
            </a:graphic>
          </wp:inline>
        </w:drawing>
      </w:r>
    </w:p>
    <w:p w:rsidR="009313C6" w:rsidRPr="009313C6" w:rsidRDefault="009313C6" w:rsidP="009313C6">
      <w:pPr>
        <w:pStyle w:val="a8"/>
      </w:pPr>
      <w:r w:rsidRPr="009313C6">
        <w:drawing>
          <wp:inline distT="0" distB="0" distL="0" distR="0" wp14:anchorId="092CEBA2" wp14:editId="1B585ECD">
            <wp:extent cx="5501640" cy="819806"/>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2422" cy="828863"/>
                    </a:xfrm>
                    <a:prstGeom prst="rect">
                      <a:avLst/>
                    </a:prstGeom>
                  </pic:spPr>
                </pic:pic>
              </a:graphicData>
            </a:graphic>
          </wp:inline>
        </w:drawing>
      </w:r>
    </w:p>
    <w:p w:rsidR="009313C6" w:rsidRPr="009313C6" w:rsidRDefault="009313C6" w:rsidP="009313C6">
      <w:pPr>
        <w:pStyle w:val="a8"/>
      </w:pPr>
      <w:r w:rsidRPr="009313C6">
        <w:t>Рисунок 8 – Определение коэффициента местного сопротивления на повороте</w:t>
      </w:r>
    </w:p>
    <w:p w:rsidR="009313C6" w:rsidRPr="009313C6" w:rsidRDefault="009313C6" w:rsidP="009313C6">
      <w:pPr>
        <w:pStyle w:val="a9"/>
      </w:pPr>
      <w:r w:rsidRPr="009313C6">
        <w:t xml:space="preserve">При переходе с участка 1-2 на участки 2-4 и 2-3 </w:t>
      </w:r>
      <m:oMath>
        <m:r>
          <w:rPr>
            <w:rFonts w:ascii="Cambria Math" w:eastAsia="Cambria Math" w:hAnsi="Cambria Math"/>
          </w:rPr>
          <m:t>ξ</m:t>
        </m:r>
        <m:r>
          <m:rPr>
            <m:sty m:val="p"/>
          </m:rPr>
          <w:rPr>
            <w:rFonts w:ascii="Cambria Math" w:eastAsia="Cambria Math" w:hAnsi="Cambria Math"/>
          </w:rPr>
          <m:t>=1,2</m:t>
        </m:r>
      </m:oMath>
      <w:r w:rsidRPr="009313C6">
        <w:t xml:space="preserve">. При переходе с 2-3 на 3-5    </w:t>
      </w:r>
      <m:oMath>
        <m:r>
          <w:rPr>
            <w:rFonts w:ascii="Cambria Math" w:eastAsia="Cambria Math" w:hAnsi="Cambria Math"/>
          </w:rPr>
          <m:t>ξ</m:t>
        </m:r>
        <m:r>
          <m:rPr>
            <m:sty m:val="p"/>
          </m:rPr>
          <w:rPr>
            <w:rFonts w:ascii="Cambria Math" w:eastAsia="Cambria Math" w:hAnsi="Cambria Math"/>
          </w:rPr>
          <m:t>=1,2</m:t>
        </m:r>
      </m:oMath>
      <w:r w:rsidRPr="009313C6">
        <w:t xml:space="preserve">. При переходе с 6-9 на 9-11 </w:t>
      </w:r>
      <m:oMath>
        <m:r>
          <w:rPr>
            <w:rFonts w:ascii="Cambria Math" w:eastAsia="Cambria Math" w:hAnsi="Cambria Math"/>
          </w:rPr>
          <m:t>ξ</m:t>
        </m:r>
        <m:r>
          <m:rPr>
            <m:sty m:val="p"/>
          </m:rPr>
          <w:rPr>
            <w:rFonts w:ascii="Cambria Math" w:eastAsia="Cambria Math" w:hAnsi="Cambria Math"/>
          </w:rPr>
          <m:t>=1,2.</m:t>
        </m:r>
      </m:oMath>
      <w:r w:rsidRPr="009313C6">
        <w:t xml:space="preserve"> При переходе с 5-6 на 6-7, 6-8, 6-9 </w:t>
      </w:r>
      <m:oMath>
        <m:r>
          <w:rPr>
            <w:rFonts w:ascii="Cambria Math" w:eastAsia="Cambria Math" w:hAnsi="Cambria Math"/>
          </w:rPr>
          <m:t>ξ</m:t>
        </m:r>
        <m:r>
          <m:rPr>
            <m:sty m:val="p"/>
          </m:rPr>
          <w:rPr>
            <w:rFonts w:ascii="Cambria Math" w:eastAsia="Cambria Math" w:hAnsi="Cambria Math"/>
          </w:rPr>
          <m:t>=3,7</m:t>
        </m:r>
      </m:oMath>
      <w:r w:rsidRPr="009313C6">
        <w:t xml:space="preserve">. В точке 5 </w:t>
      </w:r>
      <m:oMath>
        <m:r>
          <w:rPr>
            <w:rFonts w:ascii="Cambria Math" w:eastAsia="Cambria Math" w:hAnsi="Cambria Math"/>
          </w:rPr>
          <m:t>ξ</m:t>
        </m:r>
        <m:r>
          <m:rPr>
            <m:sty m:val="p"/>
          </m:rPr>
          <w:rPr>
            <w:rFonts w:ascii="Cambria Math" w:eastAsia="Cambria Math" w:hAnsi="Cambria Math"/>
          </w:rPr>
          <m:t>=2,164</m:t>
        </m:r>
      </m:oMath>
      <w:r w:rsidRPr="009313C6">
        <w:t xml:space="preserve">, в точке 7 </w:t>
      </w:r>
      <m:oMath>
        <m:r>
          <w:rPr>
            <w:rFonts w:ascii="Cambria Math" w:eastAsia="Cambria Math" w:hAnsi="Cambria Math"/>
          </w:rPr>
          <m:t>ξ</m:t>
        </m:r>
        <m:r>
          <m:rPr>
            <m:sty m:val="p"/>
          </m:rPr>
          <w:rPr>
            <w:rFonts w:ascii="Cambria Math" w:eastAsia="Cambria Math" w:hAnsi="Cambria Math"/>
          </w:rPr>
          <m:t>=1,646</m:t>
        </m:r>
      </m:oMath>
      <w:r w:rsidRPr="009313C6">
        <w:t xml:space="preserve"> из начальных условий.</w:t>
      </w:r>
    </w:p>
    <w:p w:rsidR="009313C6" w:rsidRPr="009313C6" w:rsidRDefault="009313C6" w:rsidP="009313C6">
      <w:pPr>
        <w:pStyle w:val="a9"/>
      </w:pPr>
      <w:r w:rsidRPr="009313C6">
        <w:t>Расчет местных и суммарных потерь напора представлен на рис.11. Получившиеся значения записаны в табл.4.</w:t>
      </w:r>
    </w:p>
    <w:p w:rsidR="009313C6" w:rsidRDefault="009313C6" w:rsidP="009313C6">
      <w:pPr>
        <w:rPr>
          <w:rFonts w:ascii="Times New Roman" w:eastAsia="Times New Roman" w:hAnsi="Times New Roman" w:cs="Times New Roman"/>
          <w:sz w:val="24"/>
          <w:szCs w:val="24"/>
        </w:rPr>
      </w:pPr>
    </w:p>
    <w:p w:rsidR="009313C6" w:rsidRDefault="009313C6" w:rsidP="009313C6">
      <w:pPr>
        <w:pStyle w:val="a8"/>
      </w:pPr>
      <w:r w:rsidRPr="0042287D">
        <w:rPr>
          <w:noProof/>
        </w:rPr>
        <w:drawing>
          <wp:inline distT="0" distB="0" distL="0" distR="0" wp14:anchorId="283993C0" wp14:editId="43E5E5D8">
            <wp:extent cx="3105583" cy="3448531"/>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5583" cy="3448531"/>
                    </a:xfrm>
                    <a:prstGeom prst="rect">
                      <a:avLst/>
                    </a:prstGeom>
                  </pic:spPr>
                </pic:pic>
              </a:graphicData>
            </a:graphic>
          </wp:inline>
        </w:drawing>
      </w:r>
    </w:p>
    <w:p w:rsidR="009313C6" w:rsidRPr="003D73DF" w:rsidRDefault="009313C6" w:rsidP="009313C6">
      <w:pPr>
        <w:pStyle w:val="a8"/>
      </w:pPr>
      <w:r w:rsidRPr="003D73DF">
        <w:lastRenderedPageBreak/>
        <w:t>Рисунок 9 – Местные потери</w:t>
      </w:r>
    </w:p>
    <w:p w:rsidR="009313C6" w:rsidRDefault="009313C6" w:rsidP="009313C6">
      <w:pPr>
        <w:spacing w:after="120"/>
        <w:ind w:firstLine="0"/>
        <w:jc w:val="center"/>
        <w:rPr>
          <w:rFonts w:ascii="Times New Roman" w:eastAsia="Times New Roman" w:hAnsi="Times New Roman" w:cs="Times New Roman"/>
        </w:rPr>
      </w:pPr>
    </w:p>
    <w:p w:rsidR="009313C6" w:rsidRDefault="009313C6" w:rsidP="009313C6">
      <w:pPr>
        <w:pStyle w:val="a8"/>
      </w:pPr>
      <w:r w:rsidRPr="0042287D">
        <w:rPr>
          <w:noProof/>
        </w:rPr>
        <w:drawing>
          <wp:inline distT="0" distB="0" distL="0" distR="0" wp14:anchorId="65AF790A" wp14:editId="17C37237">
            <wp:extent cx="3057952" cy="2857899"/>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952" cy="2857899"/>
                    </a:xfrm>
                    <a:prstGeom prst="rect">
                      <a:avLst/>
                    </a:prstGeom>
                  </pic:spPr>
                </pic:pic>
              </a:graphicData>
            </a:graphic>
          </wp:inline>
        </w:drawing>
      </w:r>
    </w:p>
    <w:p w:rsidR="009313C6" w:rsidRPr="003D73DF" w:rsidRDefault="009313C6" w:rsidP="009313C6">
      <w:pPr>
        <w:pStyle w:val="a8"/>
        <w:rPr>
          <w:sz w:val="24"/>
          <w:szCs w:val="24"/>
        </w:rPr>
      </w:pPr>
      <w:r w:rsidRPr="003D73DF">
        <w:rPr>
          <w:sz w:val="24"/>
          <w:szCs w:val="24"/>
        </w:rPr>
        <w:t>Рисунок 10 – Суммарные потери</w:t>
      </w:r>
    </w:p>
    <w:p w:rsidR="009313C6" w:rsidRDefault="009313C6" w:rsidP="009313C6">
      <w:pPr>
        <w:spacing w:after="120"/>
        <w:ind w:firstLine="0"/>
        <w:jc w:val="center"/>
        <w:rPr>
          <w:rFonts w:ascii="Times New Roman" w:eastAsia="Times New Roman" w:hAnsi="Times New Roman" w:cs="Times New Roman"/>
        </w:rPr>
      </w:pPr>
    </w:p>
    <w:p w:rsidR="009313C6" w:rsidRDefault="009313C6" w:rsidP="009313C6">
      <w:pPr>
        <w:ind w:firstLine="0"/>
        <w:jc w:val="right"/>
        <w:rPr>
          <w:rFonts w:ascii="Times New Roman" w:eastAsia="Times New Roman" w:hAnsi="Times New Roman" w:cs="Times New Roman"/>
        </w:rPr>
      </w:pPr>
      <w:r>
        <w:rPr>
          <w:rFonts w:ascii="Times New Roman" w:eastAsia="Times New Roman" w:hAnsi="Times New Roman" w:cs="Times New Roman"/>
        </w:rPr>
        <w:t>Таблица 4</w:t>
      </w:r>
    </w:p>
    <w:tbl>
      <w:tblPr>
        <w:tblW w:w="9381"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6"/>
        <w:gridCol w:w="2286"/>
        <w:gridCol w:w="2180"/>
        <w:gridCol w:w="2459"/>
      </w:tblGrid>
      <w:tr w:rsidR="009313C6" w:rsidTr="00965C88">
        <w:trPr>
          <w:trHeight w:val="364"/>
        </w:trPr>
        <w:tc>
          <w:tcPr>
            <w:tcW w:w="245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Участок</w:t>
            </w:r>
          </w:p>
        </w:tc>
        <w:tc>
          <w:tcPr>
            <w:tcW w:w="228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Потери на трение, м</w:t>
            </w:r>
          </w:p>
        </w:tc>
        <w:tc>
          <w:tcPr>
            <w:tcW w:w="2180"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Местные потери, м</w:t>
            </w:r>
          </w:p>
        </w:tc>
        <w:tc>
          <w:tcPr>
            <w:tcW w:w="2459" w:type="dxa"/>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Суммарные потери, м</w:t>
            </w:r>
          </w:p>
        </w:tc>
      </w:tr>
      <w:tr w:rsidR="009313C6" w:rsidTr="00965C88">
        <w:trPr>
          <w:trHeight w:val="282"/>
        </w:trPr>
        <w:tc>
          <w:tcPr>
            <w:tcW w:w="245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286" w:type="dxa"/>
          </w:tcPr>
          <w:p w:rsidR="009313C6" w:rsidRPr="0042287D" w:rsidRDefault="009313C6" w:rsidP="009313C6">
            <w:pPr>
              <w:ind w:firstLine="0"/>
              <w:jc w:val="center"/>
              <w:rPr>
                <w:rFonts w:ascii="Times New Roman" w:hAnsi="Times New Roman" w:cs="Times New Roman"/>
                <w:sz w:val="24"/>
                <w:szCs w:val="24"/>
              </w:rPr>
            </w:pPr>
            <w:r w:rsidRPr="0042287D">
              <w:rPr>
                <w:rFonts w:ascii="Times New Roman" w:hAnsi="Times New Roman" w:cs="Times New Roman"/>
                <w:sz w:val="24"/>
                <w:szCs w:val="24"/>
              </w:rPr>
              <w:t>258,601</w:t>
            </w:r>
          </w:p>
        </w:tc>
        <w:tc>
          <w:tcPr>
            <w:tcW w:w="2180" w:type="dxa"/>
          </w:tcPr>
          <w:p w:rsidR="009313C6" w:rsidRPr="0042287D" w:rsidRDefault="009313C6" w:rsidP="009313C6">
            <w:pPr>
              <w:ind w:firstLine="0"/>
              <w:jc w:val="center"/>
              <w:rPr>
                <w:rFonts w:ascii="Times New Roman" w:hAnsi="Times New Roman" w:cs="Times New Roman"/>
                <w:sz w:val="24"/>
                <w:szCs w:val="24"/>
              </w:rPr>
            </w:pPr>
            <w:r w:rsidRPr="0042287D">
              <w:rPr>
                <w:rFonts w:ascii="Times New Roman" w:hAnsi="Times New Roman" w:cs="Times New Roman"/>
                <w:sz w:val="24"/>
                <w:szCs w:val="24"/>
              </w:rPr>
              <w:t>0</w:t>
            </w:r>
          </w:p>
        </w:tc>
        <w:tc>
          <w:tcPr>
            <w:tcW w:w="2459" w:type="dxa"/>
          </w:tcPr>
          <w:p w:rsidR="009313C6" w:rsidRPr="0042287D" w:rsidRDefault="009313C6" w:rsidP="009313C6">
            <w:pPr>
              <w:ind w:firstLine="0"/>
              <w:jc w:val="center"/>
              <w:rPr>
                <w:rFonts w:ascii="Times New Roman" w:hAnsi="Times New Roman" w:cs="Times New Roman"/>
                <w:sz w:val="24"/>
                <w:szCs w:val="24"/>
              </w:rPr>
            </w:pPr>
            <w:r w:rsidRPr="0042287D">
              <w:rPr>
                <w:rFonts w:ascii="Times New Roman" w:hAnsi="Times New Roman" w:cs="Times New Roman"/>
                <w:sz w:val="24"/>
                <w:szCs w:val="24"/>
              </w:rPr>
              <w:t>258,601</w:t>
            </w:r>
          </w:p>
        </w:tc>
      </w:tr>
      <w:tr w:rsidR="009313C6" w:rsidTr="00965C88">
        <w:trPr>
          <w:trHeight w:val="282"/>
        </w:trPr>
        <w:tc>
          <w:tcPr>
            <w:tcW w:w="245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2286" w:type="dxa"/>
          </w:tcPr>
          <w:p w:rsidR="009313C6" w:rsidRPr="0042287D" w:rsidRDefault="009313C6" w:rsidP="009313C6">
            <w:pPr>
              <w:ind w:firstLine="0"/>
              <w:jc w:val="center"/>
              <w:rPr>
                <w:rFonts w:ascii="Times New Roman" w:hAnsi="Times New Roman" w:cs="Times New Roman"/>
                <w:sz w:val="24"/>
                <w:szCs w:val="24"/>
              </w:rPr>
            </w:pPr>
            <w:r w:rsidRPr="0042287D">
              <w:rPr>
                <w:rFonts w:ascii="Times New Roman" w:hAnsi="Times New Roman" w:cs="Times New Roman"/>
                <w:sz w:val="24"/>
                <w:szCs w:val="24"/>
              </w:rPr>
              <w:t>1378,352</w:t>
            </w:r>
          </w:p>
        </w:tc>
        <w:tc>
          <w:tcPr>
            <w:tcW w:w="2180" w:type="dxa"/>
          </w:tcPr>
          <w:p w:rsidR="009313C6" w:rsidRPr="0042287D" w:rsidRDefault="009313C6" w:rsidP="009313C6">
            <w:pPr>
              <w:ind w:firstLine="0"/>
              <w:jc w:val="center"/>
              <w:rPr>
                <w:rFonts w:ascii="Times New Roman" w:hAnsi="Times New Roman" w:cs="Times New Roman"/>
                <w:sz w:val="24"/>
                <w:szCs w:val="24"/>
              </w:rPr>
            </w:pPr>
            <w:r>
              <w:rPr>
                <w:rFonts w:ascii="Times New Roman" w:hAnsi="Times New Roman" w:cs="Times New Roman"/>
                <w:sz w:val="24"/>
                <w:szCs w:val="24"/>
              </w:rPr>
              <w:t>234,623</w:t>
            </w:r>
          </w:p>
        </w:tc>
        <w:tc>
          <w:tcPr>
            <w:tcW w:w="2459" w:type="dxa"/>
          </w:tcPr>
          <w:p w:rsidR="009313C6" w:rsidRPr="0042287D" w:rsidRDefault="009313C6" w:rsidP="009313C6">
            <w:pPr>
              <w:ind w:firstLine="0"/>
              <w:jc w:val="center"/>
              <w:rPr>
                <w:rFonts w:ascii="Times New Roman" w:hAnsi="Times New Roman" w:cs="Times New Roman"/>
                <w:sz w:val="24"/>
                <w:szCs w:val="24"/>
              </w:rPr>
            </w:pPr>
            <w:r w:rsidRPr="0042287D">
              <w:rPr>
                <w:rFonts w:ascii="Times New Roman" w:hAnsi="Times New Roman" w:cs="Times New Roman"/>
                <w:sz w:val="24"/>
                <w:szCs w:val="24"/>
              </w:rPr>
              <w:t>1612,974</w:t>
            </w:r>
          </w:p>
        </w:tc>
      </w:tr>
      <w:tr w:rsidR="009313C6" w:rsidTr="00965C88">
        <w:trPr>
          <w:trHeight w:val="282"/>
        </w:trPr>
        <w:tc>
          <w:tcPr>
            <w:tcW w:w="245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2286" w:type="dxa"/>
          </w:tcPr>
          <w:p w:rsidR="009313C6" w:rsidRPr="0042287D" w:rsidRDefault="009313C6" w:rsidP="009313C6">
            <w:pPr>
              <w:ind w:firstLine="0"/>
              <w:jc w:val="center"/>
              <w:rPr>
                <w:rFonts w:ascii="Times New Roman" w:hAnsi="Times New Roman" w:cs="Times New Roman"/>
                <w:sz w:val="24"/>
                <w:szCs w:val="24"/>
              </w:rPr>
            </w:pPr>
            <w:r w:rsidRPr="0042287D">
              <w:rPr>
                <w:rFonts w:ascii="Times New Roman" w:hAnsi="Times New Roman" w:cs="Times New Roman"/>
                <w:sz w:val="24"/>
                <w:szCs w:val="24"/>
              </w:rPr>
              <w:t>840,641</w:t>
            </w:r>
          </w:p>
        </w:tc>
        <w:tc>
          <w:tcPr>
            <w:tcW w:w="2180" w:type="dxa"/>
          </w:tcPr>
          <w:p w:rsidR="009313C6" w:rsidRPr="0042287D" w:rsidRDefault="009313C6" w:rsidP="009313C6">
            <w:pPr>
              <w:ind w:firstLine="0"/>
              <w:jc w:val="center"/>
              <w:rPr>
                <w:rFonts w:ascii="Times New Roman" w:hAnsi="Times New Roman" w:cs="Times New Roman"/>
                <w:sz w:val="24"/>
                <w:szCs w:val="24"/>
              </w:rPr>
            </w:pPr>
            <w:r>
              <w:rPr>
                <w:rFonts w:ascii="Times New Roman" w:hAnsi="Times New Roman" w:cs="Times New Roman"/>
                <w:sz w:val="24"/>
                <w:szCs w:val="24"/>
              </w:rPr>
              <w:t>133,905</w:t>
            </w:r>
          </w:p>
        </w:tc>
        <w:tc>
          <w:tcPr>
            <w:tcW w:w="2459" w:type="dxa"/>
          </w:tcPr>
          <w:p w:rsidR="009313C6" w:rsidRPr="0042287D" w:rsidRDefault="009313C6" w:rsidP="009313C6">
            <w:pPr>
              <w:ind w:firstLine="0"/>
              <w:jc w:val="center"/>
              <w:rPr>
                <w:rFonts w:ascii="Times New Roman" w:hAnsi="Times New Roman" w:cs="Times New Roman"/>
                <w:sz w:val="24"/>
                <w:szCs w:val="24"/>
              </w:rPr>
            </w:pPr>
            <w:r w:rsidRPr="0042287D">
              <w:rPr>
                <w:rFonts w:ascii="Times New Roman" w:hAnsi="Times New Roman" w:cs="Times New Roman"/>
                <w:sz w:val="24"/>
                <w:szCs w:val="24"/>
              </w:rPr>
              <w:t>974,546</w:t>
            </w:r>
          </w:p>
        </w:tc>
      </w:tr>
      <w:tr w:rsidR="009313C6" w:rsidTr="00965C88">
        <w:trPr>
          <w:trHeight w:val="282"/>
        </w:trPr>
        <w:tc>
          <w:tcPr>
            <w:tcW w:w="245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2286" w:type="dxa"/>
          </w:tcPr>
          <w:p w:rsidR="009313C6" w:rsidRPr="0042287D" w:rsidRDefault="009313C6" w:rsidP="009313C6">
            <w:pPr>
              <w:ind w:firstLine="0"/>
              <w:jc w:val="center"/>
              <w:rPr>
                <w:rFonts w:ascii="Times New Roman" w:hAnsi="Times New Roman" w:cs="Times New Roman"/>
                <w:sz w:val="24"/>
                <w:szCs w:val="24"/>
              </w:rPr>
            </w:pPr>
            <w:r w:rsidRPr="0042287D">
              <w:rPr>
                <w:rFonts w:ascii="Times New Roman" w:hAnsi="Times New Roman" w:cs="Times New Roman"/>
                <w:sz w:val="24"/>
                <w:szCs w:val="24"/>
              </w:rPr>
              <w:t>595,994</w:t>
            </w:r>
          </w:p>
        </w:tc>
        <w:tc>
          <w:tcPr>
            <w:tcW w:w="2180" w:type="dxa"/>
          </w:tcPr>
          <w:p w:rsidR="009313C6" w:rsidRPr="0042287D" w:rsidRDefault="009313C6" w:rsidP="009313C6">
            <w:pPr>
              <w:ind w:firstLine="0"/>
              <w:jc w:val="center"/>
              <w:rPr>
                <w:rFonts w:ascii="Times New Roman" w:hAnsi="Times New Roman" w:cs="Times New Roman"/>
                <w:sz w:val="24"/>
                <w:szCs w:val="24"/>
              </w:rPr>
            </w:pPr>
            <w:r>
              <w:rPr>
                <w:rFonts w:ascii="Times New Roman" w:hAnsi="Times New Roman" w:cs="Times New Roman"/>
                <w:sz w:val="24"/>
                <w:szCs w:val="24"/>
              </w:rPr>
              <w:t>343,511</w:t>
            </w:r>
          </w:p>
        </w:tc>
        <w:tc>
          <w:tcPr>
            <w:tcW w:w="2459" w:type="dxa"/>
          </w:tcPr>
          <w:p w:rsidR="009313C6" w:rsidRPr="0042287D" w:rsidRDefault="009313C6" w:rsidP="009313C6">
            <w:pPr>
              <w:ind w:firstLine="0"/>
              <w:jc w:val="center"/>
              <w:rPr>
                <w:rFonts w:ascii="Times New Roman" w:hAnsi="Times New Roman" w:cs="Times New Roman"/>
                <w:sz w:val="24"/>
                <w:szCs w:val="24"/>
              </w:rPr>
            </w:pPr>
            <w:r w:rsidRPr="0042287D">
              <w:rPr>
                <w:rFonts w:ascii="Times New Roman" w:hAnsi="Times New Roman" w:cs="Times New Roman"/>
                <w:sz w:val="24"/>
                <w:szCs w:val="24"/>
              </w:rPr>
              <w:t>939,505</w:t>
            </w:r>
          </w:p>
        </w:tc>
      </w:tr>
      <w:tr w:rsidR="009313C6" w:rsidTr="00965C88">
        <w:trPr>
          <w:trHeight w:val="282"/>
        </w:trPr>
        <w:tc>
          <w:tcPr>
            <w:tcW w:w="245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c>
          <w:tcPr>
            <w:tcW w:w="2286" w:type="dxa"/>
          </w:tcPr>
          <w:p w:rsidR="009313C6" w:rsidRPr="0042287D" w:rsidRDefault="009313C6" w:rsidP="009313C6">
            <w:pPr>
              <w:ind w:firstLine="0"/>
              <w:jc w:val="center"/>
              <w:rPr>
                <w:rFonts w:ascii="Times New Roman" w:hAnsi="Times New Roman" w:cs="Times New Roman"/>
                <w:sz w:val="24"/>
                <w:szCs w:val="24"/>
              </w:rPr>
            </w:pPr>
            <w:r w:rsidRPr="0042287D">
              <w:rPr>
                <w:rFonts w:ascii="Times New Roman" w:hAnsi="Times New Roman" w:cs="Times New Roman"/>
                <w:sz w:val="24"/>
                <w:szCs w:val="24"/>
              </w:rPr>
              <w:t>284,493</w:t>
            </w:r>
          </w:p>
        </w:tc>
        <w:tc>
          <w:tcPr>
            <w:tcW w:w="2180" w:type="dxa"/>
          </w:tcPr>
          <w:p w:rsidR="009313C6" w:rsidRPr="0042287D" w:rsidRDefault="009313C6" w:rsidP="009313C6">
            <w:pPr>
              <w:ind w:firstLine="0"/>
              <w:jc w:val="center"/>
              <w:rPr>
                <w:rFonts w:ascii="Times New Roman" w:hAnsi="Times New Roman" w:cs="Times New Roman"/>
                <w:sz w:val="24"/>
                <w:szCs w:val="24"/>
              </w:rPr>
            </w:pPr>
            <w:r>
              <w:rPr>
                <w:rFonts w:ascii="Times New Roman" w:hAnsi="Times New Roman" w:cs="Times New Roman"/>
                <w:sz w:val="24"/>
                <w:szCs w:val="24"/>
              </w:rPr>
              <w:t>196,002</w:t>
            </w:r>
          </w:p>
        </w:tc>
        <w:tc>
          <w:tcPr>
            <w:tcW w:w="2459" w:type="dxa"/>
          </w:tcPr>
          <w:p w:rsidR="009313C6" w:rsidRPr="0042287D" w:rsidRDefault="009313C6" w:rsidP="009313C6">
            <w:pPr>
              <w:ind w:firstLine="0"/>
              <w:jc w:val="center"/>
              <w:rPr>
                <w:rFonts w:ascii="Times New Roman" w:hAnsi="Times New Roman" w:cs="Times New Roman"/>
                <w:sz w:val="24"/>
                <w:szCs w:val="24"/>
              </w:rPr>
            </w:pPr>
            <w:r w:rsidRPr="0042287D">
              <w:rPr>
                <w:rFonts w:ascii="Times New Roman" w:hAnsi="Times New Roman" w:cs="Times New Roman"/>
                <w:sz w:val="24"/>
                <w:szCs w:val="24"/>
              </w:rPr>
              <w:t>480,495</w:t>
            </w:r>
          </w:p>
        </w:tc>
      </w:tr>
      <w:tr w:rsidR="009313C6" w:rsidTr="00965C88">
        <w:trPr>
          <w:trHeight w:val="282"/>
        </w:trPr>
        <w:tc>
          <w:tcPr>
            <w:tcW w:w="245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6-7</w:t>
            </w:r>
          </w:p>
        </w:tc>
        <w:tc>
          <w:tcPr>
            <w:tcW w:w="2286" w:type="dxa"/>
          </w:tcPr>
          <w:p w:rsidR="009313C6" w:rsidRPr="0042287D" w:rsidRDefault="009313C6" w:rsidP="009313C6">
            <w:pPr>
              <w:ind w:firstLine="0"/>
              <w:jc w:val="center"/>
              <w:rPr>
                <w:rFonts w:ascii="Times New Roman" w:hAnsi="Times New Roman" w:cs="Times New Roman"/>
                <w:sz w:val="24"/>
                <w:szCs w:val="24"/>
              </w:rPr>
            </w:pPr>
            <w:r w:rsidRPr="0042287D">
              <w:rPr>
                <w:rFonts w:ascii="Times New Roman" w:hAnsi="Times New Roman" w:cs="Times New Roman"/>
                <w:sz w:val="24"/>
                <w:szCs w:val="24"/>
              </w:rPr>
              <w:t>205,719</w:t>
            </w:r>
          </w:p>
        </w:tc>
        <w:tc>
          <w:tcPr>
            <w:tcW w:w="2180" w:type="dxa"/>
          </w:tcPr>
          <w:p w:rsidR="009313C6" w:rsidRPr="0042287D" w:rsidRDefault="009313C6" w:rsidP="009313C6">
            <w:pPr>
              <w:ind w:firstLine="0"/>
              <w:jc w:val="center"/>
              <w:rPr>
                <w:rFonts w:ascii="Times New Roman" w:hAnsi="Times New Roman" w:cs="Times New Roman"/>
                <w:sz w:val="24"/>
                <w:szCs w:val="24"/>
              </w:rPr>
            </w:pPr>
            <w:r>
              <w:rPr>
                <w:rFonts w:ascii="Times New Roman" w:hAnsi="Times New Roman" w:cs="Times New Roman"/>
                <w:sz w:val="24"/>
                <w:szCs w:val="24"/>
              </w:rPr>
              <w:t>470,737</w:t>
            </w:r>
          </w:p>
        </w:tc>
        <w:tc>
          <w:tcPr>
            <w:tcW w:w="2459" w:type="dxa"/>
          </w:tcPr>
          <w:p w:rsidR="009313C6" w:rsidRPr="0042287D" w:rsidRDefault="009313C6" w:rsidP="009313C6">
            <w:pPr>
              <w:ind w:firstLine="0"/>
              <w:jc w:val="center"/>
              <w:rPr>
                <w:rFonts w:ascii="Times New Roman" w:hAnsi="Times New Roman" w:cs="Times New Roman"/>
                <w:sz w:val="24"/>
                <w:szCs w:val="24"/>
              </w:rPr>
            </w:pPr>
            <w:r w:rsidRPr="0042287D">
              <w:rPr>
                <w:rFonts w:ascii="Times New Roman" w:hAnsi="Times New Roman" w:cs="Times New Roman"/>
                <w:sz w:val="24"/>
                <w:szCs w:val="24"/>
              </w:rPr>
              <w:t>676,456</w:t>
            </w:r>
          </w:p>
        </w:tc>
      </w:tr>
      <w:tr w:rsidR="009313C6" w:rsidTr="00965C88">
        <w:trPr>
          <w:trHeight w:val="282"/>
        </w:trPr>
        <w:tc>
          <w:tcPr>
            <w:tcW w:w="245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6-8</w:t>
            </w:r>
          </w:p>
        </w:tc>
        <w:tc>
          <w:tcPr>
            <w:tcW w:w="2286" w:type="dxa"/>
          </w:tcPr>
          <w:p w:rsidR="009313C6" w:rsidRPr="0042287D" w:rsidRDefault="009313C6" w:rsidP="009313C6">
            <w:pPr>
              <w:ind w:firstLine="0"/>
              <w:jc w:val="center"/>
              <w:rPr>
                <w:rFonts w:ascii="Times New Roman" w:hAnsi="Times New Roman" w:cs="Times New Roman"/>
                <w:sz w:val="24"/>
                <w:szCs w:val="24"/>
              </w:rPr>
            </w:pPr>
            <w:r w:rsidRPr="0042287D">
              <w:rPr>
                <w:rFonts w:ascii="Times New Roman" w:hAnsi="Times New Roman" w:cs="Times New Roman"/>
                <w:sz w:val="24"/>
                <w:szCs w:val="24"/>
              </w:rPr>
              <w:t>300,350</w:t>
            </w:r>
          </w:p>
        </w:tc>
        <w:tc>
          <w:tcPr>
            <w:tcW w:w="2180" w:type="dxa"/>
          </w:tcPr>
          <w:p w:rsidR="009313C6" w:rsidRPr="0042287D" w:rsidRDefault="009313C6" w:rsidP="009313C6">
            <w:pPr>
              <w:ind w:firstLine="0"/>
              <w:jc w:val="center"/>
              <w:rPr>
                <w:rFonts w:ascii="Times New Roman" w:hAnsi="Times New Roman" w:cs="Times New Roman"/>
                <w:sz w:val="24"/>
                <w:szCs w:val="24"/>
              </w:rPr>
            </w:pPr>
            <w:r>
              <w:rPr>
                <w:rFonts w:ascii="Times New Roman" w:hAnsi="Times New Roman" w:cs="Times New Roman"/>
                <w:sz w:val="24"/>
                <w:szCs w:val="24"/>
              </w:rPr>
              <w:t>91,135</w:t>
            </w:r>
          </w:p>
        </w:tc>
        <w:tc>
          <w:tcPr>
            <w:tcW w:w="2459" w:type="dxa"/>
          </w:tcPr>
          <w:p w:rsidR="009313C6" w:rsidRPr="0042287D" w:rsidRDefault="009313C6" w:rsidP="009313C6">
            <w:pPr>
              <w:ind w:firstLine="0"/>
              <w:jc w:val="center"/>
              <w:rPr>
                <w:rFonts w:ascii="Times New Roman" w:hAnsi="Times New Roman" w:cs="Times New Roman"/>
                <w:sz w:val="24"/>
                <w:szCs w:val="24"/>
              </w:rPr>
            </w:pPr>
            <w:r w:rsidRPr="0042287D">
              <w:rPr>
                <w:rFonts w:ascii="Times New Roman" w:hAnsi="Times New Roman" w:cs="Times New Roman"/>
                <w:sz w:val="24"/>
                <w:szCs w:val="24"/>
              </w:rPr>
              <w:t>391,485</w:t>
            </w:r>
          </w:p>
        </w:tc>
      </w:tr>
      <w:tr w:rsidR="009313C6" w:rsidTr="00965C88">
        <w:trPr>
          <w:trHeight w:val="282"/>
        </w:trPr>
        <w:tc>
          <w:tcPr>
            <w:tcW w:w="245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6-9</w:t>
            </w:r>
          </w:p>
        </w:tc>
        <w:tc>
          <w:tcPr>
            <w:tcW w:w="2286" w:type="dxa"/>
          </w:tcPr>
          <w:p w:rsidR="009313C6" w:rsidRPr="0042287D" w:rsidRDefault="009313C6" w:rsidP="009313C6">
            <w:pPr>
              <w:ind w:firstLine="0"/>
              <w:jc w:val="center"/>
              <w:rPr>
                <w:rFonts w:ascii="Times New Roman" w:hAnsi="Times New Roman" w:cs="Times New Roman"/>
                <w:sz w:val="24"/>
                <w:szCs w:val="24"/>
              </w:rPr>
            </w:pPr>
            <w:r w:rsidRPr="0042287D">
              <w:rPr>
                <w:rFonts w:ascii="Times New Roman" w:hAnsi="Times New Roman" w:cs="Times New Roman"/>
                <w:sz w:val="24"/>
                <w:szCs w:val="24"/>
              </w:rPr>
              <w:t>146,634</w:t>
            </w:r>
          </w:p>
        </w:tc>
        <w:tc>
          <w:tcPr>
            <w:tcW w:w="2180" w:type="dxa"/>
          </w:tcPr>
          <w:p w:rsidR="009313C6" w:rsidRPr="0042287D" w:rsidRDefault="009313C6" w:rsidP="009313C6">
            <w:pPr>
              <w:ind w:firstLine="0"/>
              <w:jc w:val="center"/>
              <w:rPr>
                <w:rFonts w:ascii="Times New Roman" w:hAnsi="Times New Roman" w:cs="Times New Roman"/>
                <w:sz w:val="24"/>
                <w:szCs w:val="24"/>
              </w:rPr>
            </w:pPr>
            <w:r>
              <w:rPr>
                <w:rFonts w:ascii="Times New Roman" w:hAnsi="Times New Roman" w:cs="Times New Roman"/>
                <w:sz w:val="24"/>
                <w:szCs w:val="24"/>
              </w:rPr>
              <w:t>74,127</w:t>
            </w:r>
          </w:p>
        </w:tc>
        <w:tc>
          <w:tcPr>
            <w:tcW w:w="2459" w:type="dxa"/>
          </w:tcPr>
          <w:p w:rsidR="009313C6" w:rsidRPr="0042287D" w:rsidRDefault="009313C6" w:rsidP="009313C6">
            <w:pPr>
              <w:ind w:firstLine="0"/>
              <w:jc w:val="center"/>
              <w:rPr>
                <w:rFonts w:ascii="Times New Roman" w:hAnsi="Times New Roman" w:cs="Times New Roman"/>
                <w:sz w:val="24"/>
                <w:szCs w:val="24"/>
              </w:rPr>
            </w:pPr>
            <w:r w:rsidRPr="0042287D">
              <w:rPr>
                <w:rFonts w:ascii="Times New Roman" w:hAnsi="Times New Roman" w:cs="Times New Roman"/>
                <w:sz w:val="24"/>
                <w:szCs w:val="24"/>
              </w:rPr>
              <w:t>220,761</w:t>
            </w:r>
          </w:p>
        </w:tc>
      </w:tr>
      <w:tr w:rsidR="009313C6" w:rsidTr="00965C88">
        <w:trPr>
          <w:trHeight w:val="282"/>
        </w:trPr>
        <w:tc>
          <w:tcPr>
            <w:tcW w:w="245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7-10</w:t>
            </w:r>
          </w:p>
        </w:tc>
        <w:tc>
          <w:tcPr>
            <w:tcW w:w="2286" w:type="dxa"/>
          </w:tcPr>
          <w:p w:rsidR="009313C6" w:rsidRPr="0042287D" w:rsidRDefault="009313C6" w:rsidP="009313C6">
            <w:pPr>
              <w:ind w:firstLine="0"/>
              <w:jc w:val="center"/>
              <w:rPr>
                <w:rFonts w:ascii="Times New Roman" w:hAnsi="Times New Roman" w:cs="Times New Roman"/>
                <w:sz w:val="24"/>
                <w:szCs w:val="24"/>
              </w:rPr>
            </w:pPr>
            <w:r w:rsidRPr="0042287D">
              <w:rPr>
                <w:rFonts w:ascii="Times New Roman" w:hAnsi="Times New Roman" w:cs="Times New Roman"/>
                <w:sz w:val="24"/>
                <w:szCs w:val="24"/>
              </w:rPr>
              <w:t>1199,725</w:t>
            </w:r>
          </w:p>
        </w:tc>
        <w:tc>
          <w:tcPr>
            <w:tcW w:w="2180" w:type="dxa"/>
          </w:tcPr>
          <w:p w:rsidR="009313C6" w:rsidRPr="0042287D" w:rsidRDefault="009313C6" w:rsidP="009313C6">
            <w:pPr>
              <w:ind w:firstLine="0"/>
              <w:jc w:val="center"/>
              <w:rPr>
                <w:rFonts w:ascii="Times New Roman" w:hAnsi="Times New Roman" w:cs="Times New Roman"/>
                <w:sz w:val="24"/>
                <w:szCs w:val="24"/>
              </w:rPr>
            </w:pPr>
            <w:r>
              <w:rPr>
                <w:rFonts w:ascii="Times New Roman" w:hAnsi="Times New Roman" w:cs="Times New Roman"/>
                <w:sz w:val="24"/>
                <w:szCs w:val="24"/>
              </w:rPr>
              <w:t>209,414</w:t>
            </w:r>
          </w:p>
        </w:tc>
        <w:tc>
          <w:tcPr>
            <w:tcW w:w="2459" w:type="dxa"/>
          </w:tcPr>
          <w:p w:rsidR="009313C6" w:rsidRPr="0042287D" w:rsidRDefault="009313C6" w:rsidP="009313C6">
            <w:pPr>
              <w:ind w:firstLine="0"/>
              <w:jc w:val="center"/>
              <w:rPr>
                <w:rFonts w:ascii="Times New Roman" w:hAnsi="Times New Roman" w:cs="Times New Roman"/>
                <w:sz w:val="24"/>
                <w:szCs w:val="24"/>
              </w:rPr>
            </w:pPr>
            <w:r w:rsidRPr="0042287D">
              <w:rPr>
                <w:rFonts w:ascii="Times New Roman" w:hAnsi="Times New Roman" w:cs="Times New Roman"/>
                <w:sz w:val="24"/>
                <w:szCs w:val="24"/>
              </w:rPr>
              <w:t>1409,139</w:t>
            </w:r>
          </w:p>
        </w:tc>
      </w:tr>
      <w:tr w:rsidR="009313C6" w:rsidTr="00965C88">
        <w:trPr>
          <w:trHeight w:val="282"/>
        </w:trPr>
        <w:tc>
          <w:tcPr>
            <w:tcW w:w="245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9-11</w:t>
            </w:r>
          </w:p>
        </w:tc>
        <w:tc>
          <w:tcPr>
            <w:tcW w:w="2286" w:type="dxa"/>
          </w:tcPr>
          <w:p w:rsidR="009313C6" w:rsidRPr="0042287D" w:rsidRDefault="009313C6" w:rsidP="009313C6">
            <w:pPr>
              <w:ind w:firstLine="0"/>
              <w:jc w:val="center"/>
              <w:rPr>
                <w:rFonts w:ascii="Times New Roman" w:hAnsi="Times New Roman" w:cs="Times New Roman"/>
                <w:sz w:val="24"/>
                <w:szCs w:val="24"/>
              </w:rPr>
            </w:pPr>
            <w:r w:rsidRPr="0042287D">
              <w:rPr>
                <w:rFonts w:ascii="Times New Roman" w:hAnsi="Times New Roman" w:cs="Times New Roman"/>
                <w:sz w:val="24"/>
                <w:szCs w:val="24"/>
              </w:rPr>
              <w:t>327,072</w:t>
            </w:r>
          </w:p>
        </w:tc>
        <w:tc>
          <w:tcPr>
            <w:tcW w:w="2180" w:type="dxa"/>
          </w:tcPr>
          <w:p w:rsidR="009313C6" w:rsidRPr="0042287D" w:rsidRDefault="009313C6" w:rsidP="009313C6">
            <w:pPr>
              <w:ind w:firstLine="0"/>
              <w:jc w:val="center"/>
              <w:rPr>
                <w:rFonts w:ascii="Times New Roman" w:hAnsi="Times New Roman" w:cs="Times New Roman"/>
                <w:sz w:val="24"/>
                <w:szCs w:val="24"/>
              </w:rPr>
            </w:pPr>
            <w:r>
              <w:rPr>
                <w:rFonts w:ascii="Times New Roman" w:hAnsi="Times New Roman" w:cs="Times New Roman"/>
                <w:sz w:val="24"/>
                <w:szCs w:val="24"/>
              </w:rPr>
              <w:t>24,041</w:t>
            </w:r>
          </w:p>
        </w:tc>
        <w:tc>
          <w:tcPr>
            <w:tcW w:w="2459" w:type="dxa"/>
          </w:tcPr>
          <w:p w:rsidR="009313C6" w:rsidRPr="0042287D" w:rsidRDefault="009313C6" w:rsidP="009313C6">
            <w:pPr>
              <w:ind w:firstLine="0"/>
              <w:jc w:val="center"/>
              <w:rPr>
                <w:rFonts w:ascii="Times New Roman" w:hAnsi="Times New Roman" w:cs="Times New Roman"/>
                <w:sz w:val="24"/>
                <w:szCs w:val="24"/>
              </w:rPr>
            </w:pPr>
            <w:r w:rsidRPr="0042287D">
              <w:rPr>
                <w:rFonts w:ascii="Times New Roman" w:hAnsi="Times New Roman" w:cs="Times New Roman"/>
                <w:sz w:val="24"/>
                <w:szCs w:val="24"/>
              </w:rPr>
              <w:t>351,113</w:t>
            </w:r>
          </w:p>
        </w:tc>
      </w:tr>
    </w:tbl>
    <w:p w:rsidR="009313C6" w:rsidRDefault="009313C6" w:rsidP="009313C6">
      <w:pPr>
        <w:rPr>
          <w:rFonts w:ascii="Times New Roman" w:eastAsia="Times New Roman" w:hAnsi="Times New Roman" w:cs="Times New Roman"/>
          <w:sz w:val="24"/>
          <w:szCs w:val="24"/>
        </w:rPr>
      </w:pPr>
    </w:p>
    <w:p w:rsidR="009313C6" w:rsidRDefault="009313C6" w:rsidP="009313C6">
      <w:pPr>
        <w:pStyle w:val="a9"/>
      </w:pPr>
      <w:r>
        <w:t>Пример вычислений потерь для участка 2-3:</w:t>
      </w:r>
    </w:p>
    <w:p w:rsidR="009313C6" w:rsidRDefault="009313C6" w:rsidP="009313C6">
      <w:pPr>
        <w:pStyle w:val="a9"/>
      </w:pPr>
      <w:r>
        <w:t>1) Потери на трение:</w:t>
      </w:r>
    </w:p>
    <w:p w:rsidR="009313C6" w:rsidRDefault="009313C6" w:rsidP="009313C6">
      <w:pPr>
        <w:pStyle w:val="a9"/>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тр</m:t>
              </m:r>
            </m:sub>
          </m:sSub>
          <m:r>
            <w:rPr>
              <w:rFonts w:ascii="Cambria Math" w:eastAsia="Cambria Math" w:hAnsi="Cambria Math" w:cs="Cambria Math"/>
            </w:rPr>
            <m:t>=λ</m:t>
          </m:r>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d</m:t>
              </m:r>
            </m:den>
          </m:f>
          <m:r>
            <w:rPr>
              <w:rFonts w:ascii="Cambria Math" w:eastAsia="Cambria Math" w:hAnsi="Cambria Math" w:cs="Cambria Math"/>
            </w:rPr>
            <m:t>∙</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2</m:t>
                  </m:r>
                </m:sup>
              </m:sSup>
            </m:num>
            <m:den>
              <m:r>
                <w:rPr>
                  <w:rFonts w:ascii="Cambria Math" w:eastAsia="Cambria Math" w:hAnsi="Cambria Math" w:cs="Cambria Math"/>
                </w:rPr>
                <m:t>2g</m:t>
              </m:r>
            </m:den>
          </m:f>
          <m:r>
            <w:rPr>
              <w:rFonts w:ascii="Cambria Math" w:eastAsia="Cambria Math" w:hAnsi="Cambria Math" w:cs="Cambria Math"/>
            </w:rPr>
            <m:t>=0,02∙</m:t>
          </m:r>
          <m:f>
            <m:fPr>
              <m:ctrlPr>
                <w:rPr>
                  <w:rFonts w:ascii="Cambria Math" w:eastAsia="Cambria Math" w:hAnsi="Cambria Math" w:cs="Cambria Math"/>
                </w:rPr>
              </m:ctrlPr>
            </m:fPr>
            <m:num>
              <m:r>
                <w:rPr>
                  <w:rFonts w:ascii="Cambria Math" w:eastAsia="Cambria Math" w:hAnsi="Cambria Math" w:cs="Cambria Math"/>
                </w:rPr>
                <m:t>11100</m:t>
              </m:r>
            </m:num>
            <m:den>
              <m:r>
                <w:rPr>
                  <w:rFonts w:ascii="Cambria Math" w:eastAsia="Cambria Math" w:hAnsi="Cambria Math" w:cs="Cambria Math"/>
                </w:rPr>
                <m:t>0,33</m:t>
              </m:r>
            </m:den>
          </m:f>
          <m:r>
            <w:rPr>
              <w:rFonts w:ascii="Cambria Math" w:eastAsia="Cambria Math" w:hAnsi="Cambria Math" w:cs="Cambria Math"/>
            </w:rPr>
            <m:t>∙</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6,31</m:t>
                  </m:r>
                </m:e>
                <m:sup>
                  <m:r>
                    <w:rPr>
                      <w:rFonts w:ascii="Cambria Math" w:eastAsia="Cambria Math" w:hAnsi="Cambria Math" w:cs="Cambria Math"/>
                    </w:rPr>
                    <m:t>2</m:t>
                  </m:r>
                </m:sup>
              </m:sSup>
            </m:num>
            <m:den>
              <m:r>
                <w:rPr>
                  <w:rFonts w:ascii="Cambria Math" w:eastAsia="Cambria Math" w:hAnsi="Cambria Math" w:cs="Cambria Math"/>
                </w:rPr>
                <m:t>2∙9,8</m:t>
              </m:r>
            </m:den>
          </m:f>
          <m:r>
            <w:rPr>
              <w:rFonts w:ascii="Cambria Math" w:eastAsia="Cambria Math" w:hAnsi="Cambria Math" w:cs="Cambria Math"/>
            </w:rPr>
            <m:t>=1378,35 м</m:t>
          </m:r>
        </m:oMath>
      </m:oMathPara>
    </w:p>
    <w:p w:rsidR="009313C6" w:rsidRDefault="009313C6" w:rsidP="009313C6">
      <w:pPr>
        <w:pStyle w:val="a9"/>
      </w:pPr>
      <w:r>
        <w:lastRenderedPageBreak/>
        <w:t>2) Местные потери:</w:t>
      </w:r>
    </w:p>
    <w:p w:rsidR="009313C6" w:rsidRDefault="009313C6" w:rsidP="009313C6">
      <w:pPr>
        <w:pStyle w:val="a9"/>
        <w:rPr>
          <w:rFonts w:eastAsia="Cambria Math"/>
        </w:rPr>
      </w:pPr>
      <m:oMathPara>
        <m:oMath>
          <m:sSub>
            <m:sSubPr>
              <m:ctrlPr>
                <w:rPr>
                  <w:rFonts w:ascii="Cambria Math" w:eastAsia="Cambria Math" w:hAnsi="Cambria Math"/>
                </w:rPr>
              </m:ctrlPr>
            </m:sSubPr>
            <m:e>
              <m:r>
                <w:rPr>
                  <w:rFonts w:ascii="Cambria Math" w:eastAsia="Cambria Math" w:hAnsi="Cambria Math"/>
                </w:rPr>
                <m:t>h</m:t>
              </m:r>
            </m:e>
            <m:sub>
              <m:r>
                <w:rPr>
                  <w:rFonts w:ascii="Cambria Math" w:eastAsia="Cambria Math" w:hAnsi="Cambria Math"/>
                </w:rPr>
                <m:t>M</m:t>
              </m:r>
            </m:sub>
          </m:sSub>
          <m:r>
            <m:rPr>
              <m:sty m:val="p"/>
            </m:rPr>
            <w:rPr>
              <w:rFonts w:ascii="Cambria Math" w:eastAsia="Cambria Math" w:hAnsi="Cambria Math"/>
            </w:rPr>
            <m:t>=</m:t>
          </m:r>
          <m:r>
            <w:rPr>
              <w:rFonts w:ascii="Cambria Math" w:eastAsia="Cambria Math" w:hAnsi="Cambria Math"/>
            </w:rPr>
            <m:t>ξ</m:t>
          </m:r>
          <m:r>
            <m:rPr>
              <m:sty m:val="p"/>
            </m:rPr>
            <w:rPr>
              <w:rFonts w:ascii="Cambria Math" w:eastAsia="Cambria Math" w:hAnsi="Cambria Math"/>
            </w:rPr>
            <m:t>∙</m:t>
          </m:r>
          <m:f>
            <m:fPr>
              <m:ctrlPr>
                <w:rPr>
                  <w:rFonts w:ascii="Cambria Math" w:eastAsia="Cambria Math" w:hAnsi="Cambria Math"/>
                </w:rPr>
              </m:ctrlPr>
            </m:fPr>
            <m:num>
              <m:sSup>
                <m:sSupPr>
                  <m:ctrlPr>
                    <w:rPr>
                      <w:rFonts w:ascii="Cambria Math" w:eastAsia="Cambria Math" w:hAnsi="Cambria Math"/>
                    </w:rPr>
                  </m:ctrlPr>
                </m:sSupPr>
                <m:e>
                  <m:r>
                    <w:rPr>
                      <w:rFonts w:ascii="Cambria Math" w:eastAsia="Cambria Math" w:hAnsi="Cambria Math"/>
                    </w:rPr>
                    <m:t>W</m:t>
                  </m:r>
                </m:e>
                <m:sup>
                  <m:r>
                    <m:rPr>
                      <m:sty m:val="p"/>
                    </m:rPr>
                    <w:rPr>
                      <w:rFonts w:ascii="Cambria Math" w:eastAsia="Cambria Math" w:hAnsi="Cambria Math"/>
                    </w:rPr>
                    <m:t>2</m:t>
                  </m:r>
                </m:sup>
              </m:sSup>
            </m:num>
            <m:den>
              <m:r>
                <m:rPr>
                  <m:sty m:val="p"/>
                </m:rPr>
                <w:rPr>
                  <w:rFonts w:ascii="Cambria Math" w:eastAsia="Cambria Math" w:hAnsi="Cambria Math"/>
                </w:rPr>
                <m:t>2</m:t>
              </m:r>
              <m:r>
                <w:rPr>
                  <w:rFonts w:ascii="Cambria Math" w:eastAsia="Cambria Math" w:hAnsi="Cambria Math"/>
                </w:rPr>
                <m:t>g</m:t>
              </m:r>
            </m:den>
          </m:f>
          <m:r>
            <m:rPr>
              <m:sty m:val="p"/>
            </m:rPr>
            <w:rPr>
              <w:rFonts w:ascii="Cambria Math" w:eastAsia="Cambria Math" w:hAnsi="Cambria Math"/>
            </w:rPr>
            <m:t>=1,2∙</m:t>
          </m:r>
          <m:f>
            <m:fPr>
              <m:ctrlPr>
                <w:rPr>
                  <w:rFonts w:ascii="Cambria Math" w:eastAsia="Cambria Math" w:hAnsi="Cambria Math"/>
                </w:rPr>
              </m:ctrlPr>
            </m:fPr>
            <m:num>
              <m:sSup>
                <m:sSupPr>
                  <m:ctrlPr>
                    <w:rPr>
                      <w:rFonts w:ascii="Cambria Math" w:eastAsia="Cambria Math" w:hAnsi="Cambria Math"/>
                    </w:rPr>
                  </m:ctrlPr>
                </m:sSupPr>
                <m:e>
                  <m:r>
                    <m:rPr>
                      <m:sty m:val="p"/>
                    </m:rPr>
                    <w:rPr>
                      <w:rFonts w:ascii="Cambria Math" w:eastAsia="Cambria Math" w:hAnsi="Cambria Math"/>
                    </w:rPr>
                    <m:t>6,31</m:t>
                  </m:r>
                </m:e>
                <m:sup>
                  <m:r>
                    <m:rPr>
                      <m:sty m:val="p"/>
                    </m:rPr>
                    <w:rPr>
                      <w:rFonts w:ascii="Cambria Math" w:eastAsia="Cambria Math" w:hAnsi="Cambria Math"/>
                    </w:rPr>
                    <m:t>2</m:t>
                  </m:r>
                </m:sup>
              </m:sSup>
            </m:num>
            <m:den>
              <m:r>
                <m:rPr>
                  <m:sty m:val="p"/>
                </m:rPr>
                <w:rPr>
                  <w:rFonts w:ascii="Cambria Math" w:eastAsia="Cambria Math" w:hAnsi="Cambria Math"/>
                </w:rPr>
                <m:t>2∙9,8</m:t>
              </m:r>
            </m:den>
          </m:f>
          <m:r>
            <m:rPr>
              <m:sty m:val="p"/>
            </m:rPr>
            <w:rPr>
              <w:rFonts w:ascii="Cambria Math" w:eastAsia="Cambria Math" w:hAnsi="Cambria Math"/>
            </w:rPr>
            <m:t>=234,62 м</m:t>
          </m:r>
        </m:oMath>
      </m:oMathPara>
    </w:p>
    <w:p w:rsidR="009313C6" w:rsidRDefault="009313C6" w:rsidP="009313C6">
      <w:pPr>
        <w:pStyle w:val="a9"/>
      </w:pPr>
      <w:r>
        <w:t>3) Суммарные потери:</w:t>
      </w:r>
    </w:p>
    <w:p w:rsidR="009313C6" w:rsidRPr="009313C6" w:rsidRDefault="009313C6" w:rsidP="009313C6">
      <w:pPr>
        <w:pStyle w:val="a9"/>
        <w:rPr>
          <w:rFonts w:eastAsia="Cambria Math"/>
        </w:rPr>
      </w:pPr>
      <m:oMathPara>
        <m:oMath>
          <m:sSub>
            <m:sSubPr>
              <m:ctrlPr>
                <w:rPr>
                  <w:rFonts w:ascii="Cambria Math" w:eastAsia="Cambria Math" w:hAnsi="Cambria Math"/>
                </w:rPr>
              </m:ctrlPr>
            </m:sSubPr>
            <m:e>
              <m:r>
                <w:rPr>
                  <w:rFonts w:ascii="Cambria Math" w:eastAsia="Cambria Math" w:hAnsi="Cambria Math"/>
                </w:rPr>
                <m:t>h</m:t>
              </m:r>
            </m:e>
            <m:sub>
              <m:r>
                <m:rPr>
                  <m:sty m:val="p"/>
                </m:rPr>
                <w:rPr>
                  <w:rFonts w:ascii="Cambria Math" w:eastAsia="Cambria Math" w:hAnsi="Cambria Math"/>
                </w:rPr>
                <m:t>сумм</m:t>
              </m:r>
            </m:sub>
          </m:sSub>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h</m:t>
              </m:r>
            </m:e>
            <m:sub>
              <m:r>
                <w:rPr>
                  <w:rFonts w:ascii="Cambria Math" w:eastAsia="Cambria Math" w:hAnsi="Cambria Math"/>
                </w:rPr>
                <m:t>M</m:t>
              </m:r>
            </m:sub>
          </m:sSub>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h</m:t>
              </m:r>
            </m:e>
            <m:sub>
              <m:r>
                <m:rPr>
                  <m:sty m:val="p"/>
                </m:rPr>
                <w:rPr>
                  <w:rFonts w:ascii="Cambria Math" w:eastAsia="Cambria Math" w:hAnsi="Cambria Math"/>
                </w:rPr>
                <m:t>тр</m:t>
              </m:r>
            </m:sub>
          </m:sSub>
          <m:r>
            <m:rPr>
              <m:sty m:val="p"/>
            </m:rPr>
            <w:rPr>
              <w:rFonts w:ascii="Cambria Math" w:eastAsia="Cambria Math" w:hAnsi="Cambria Math"/>
            </w:rPr>
            <m:t>=234,62+1378,35=1612,97 м</m:t>
          </m:r>
        </m:oMath>
      </m:oMathPara>
    </w:p>
    <w:p w:rsidR="009313C6" w:rsidRDefault="009313C6" w:rsidP="009313C6">
      <w:pPr>
        <w:pStyle w:val="a6"/>
      </w:pPr>
      <w:bookmarkStart w:id="14" w:name="_Toc183137224"/>
      <w:bookmarkStart w:id="15" w:name="_Toc183456972"/>
      <w:r>
        <w:t>2.4 Расчет полных напоров и давлений в простых трубопроводах</w:t>
      </w:r>
      <w:bookmarkEnd w:id="14"/>
      <w:bookmarkEnd w:id="15"/>
    </w:p>
    <w:p w:rsidR="009313C6" w:rsidRDefault="009313C6" w:rsidP="009313C6">
      <w:pPr>
        <w:pStyle w:val="a9"/>
      </w:pPr>
      <w:r>
        <w:t>Полный напор в живом сечении потока определяется следующей формулой:</w:t>
      </w:r>
    </w:p>
    <w:p w:rsidR="009313C6" w:rsidRDefault="009313C6" w:rsidP="009313C6">
      <w:pPr>
        <w:pStyle w:val="a8"/>
      </w:pPr>
      <w:r>
        <w:rPr>
          <w:szCs w:val="28"/>
        </w:rPr>
        <w:tab/>
      </w:r>
      <m:oMath>
        <m:r>
          <w:rPr>
            <w:rFonts w:ascii="Cambria Math" w:hAnsi="Cambria Math"/>
          </w:rPr>
          <m:t>H</m:t>
        </m:r>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p</m:t>
            </m:r>
          </m:num>
          <m:den>
            <m:r>
              <w:rPr>
                <w:rFonts w:ascii="Cambria Math" w:hAnsi="Cambria Math"/>
              </w:rPr>
              <m:t>ρg</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m:rPr>
                    <m:sty m:val="p"/>
                  </m:rPr>
                  <w:rPr>
                    <w:rFonts w:ascii="Cambria Math" w:hAnsi="Cambria Math"/>
                  </w:rPr>
                  <m:t>2</m:t>
                </m:r>
              </m:sup>
            </m:sSup>
          </m:num>
          <m:den>
            <m:r>
              <m:rPr>
                <m:sty m:val="p"/>
              </m:rPr>
              <w:rPr>
                <w:rFonts w:ascii="Cambria Math" w:hAnsi="Cambria Math"/>
              </w:rPr>
              <m:t>2</m:t>
            </m:r>
            <m:r>
              <w:rPr>
                <w:rFonts w:ascii="Cambria Math" w:hAnsi="Cambria Math"/>
              </w:rPr>
              <m:t>g</m:t>
            </m:r>
          </m:den>
        </m:f>
        <m:r>
          <m:rPr>
            <m:sty m:val="p"/>
          </m:rPr>
          <w:rPr>
            <w:rFonts w:ascii="Cambria Math" w:hAnsi="Cambria Math"/>
          </w:rPr>
          <m:t xml:space="preserve">, </m:t>
        </m:r>
      </m:oMath>
      <w:r>
        <w:rPr>
          <w:szCs w:val="28"/>
        </w:rPr>
        <w:tab/>
      </w:r>
      <w:r>
        <w:t>(9)</w:t>
      </w:r>
    </w:p>
    <w:p w:rsidR="009313C6" w:rsidRDefault="009313C6" w:rsidP="009313C6">
      <w:pPr>
        <w:pStyle w:val="a9"/>
      </w:pPr>
      <w:r>
        <w:t xml:space="preserve">где </w:t>
      </w:r>
      <m:oMath>
        <m:r>
          <w:rPr>
            <w:rFonts w:ascii="Cambria Math" w:eastAsia="Cambria Math" w:hAnsi="Cambria Math" w:cs="Cambria Math"/>
          </w:rPr>
          <m:t>z</m:t>
        </m:r>
      </m:oMath>
      <w:r>
        <w:t xml:space="preserve"> – геодезический напор, м; </w:t>
      </w:r>
      <m:oMath>
        <m:f>
          <m:fPr>
            <m:ctrlPr>
              <w:rPr>
                <w:rFonts w:ascii="Cambria Math" w:eastAsia="Cambria Math" w:hAnsi="Cambria Math" w:cs="Cambria Math"/>
              </w:rPr>
            </m:ctrlPr>
          </m:fPr>
          <m:num>
            <m:r>
              <w:rPr>
                <w:rFonts w:ascii="Cambria Math" w:eastAsia="Cambria Math" w:hAnsi="Cambria Math" w:cs="Cambria Math"/>
              </w:rPr>
              <m:t>p</m:t>
            </m:r>
          </m:num>
          <m:den>
            <m:r>
              <w:rPr>
                <w:rFonts w:ascii="Cambria Math" w:eastAsia="Cambria Math" w:hAnsi="Cambria Math" w:cs="Cambria Math"/>
              </w:rPr>
              <m:t>ρg</m:t>
            </m:r>
          </m:den>
        </m:f>
      </m:oMath>
      <w:r>
        <w:t xml:space="preserve"> – пьезометрический напор, м; </w:t>
      </w:r>
      <m:oMath>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2</m:t>
                </m:r>
              </m:sup>
            </m:sSup>
          </m:num>
          <m:den>
            <m:r>
              <w:rPr>
                <w:rFonts w:ascii="Cambria Math" w:eastAsia="Cambria Math" w:hAnsi="Cambria Math" w:cs="Cambria Math"/>
              </w:rPr>
              <m:t>2g</m:t>
            </m:r>
          </m:den>
        </m:f>
      </m:oMath>
      <w:r>
        <w:t xml:space="preserve"> – динамический напор, м.</w:t>
      </w:r>
    </w:p>
    <w:p w:rsidR="009313C6" w:rsidRDefault="009313C6" w:rsidP="009313C6">
      <w:pPr>
        <w:pStyle w:val="a9"/>
      </w:pPr>
      <w:r>
        <w:t>По общему закону сохранения механической энергии, общий запас энергии жидкости во всех сечениях остается неизменным, поэтому для несжимаемой жидкости применимо уравнение Бернулли:</w:t>
      </w:r>
    </w:p>
    <w:p w:rsidR="009313C6" w:rsidRDefault="009313C6" w:rsidP="009313C6">
      <w:pPr>
        <w:pStyle w:val="a8"/>
        <w:rPr>
          <w:szCs w:val="28"/>
        </w:rPr>
      </w:pPr>
      <m:oMath>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1</m:t>
                </m:r>
              </m:sub>
            </m:sSub>
          </m:num>
          <m:den>
            <m:r>
              <w:rPr>
                <w:rFonts w:ascii="Cambria Math" w:hAnsi="Cambria Math"/>
              </w:rPr>
              <m:t>ρg</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sup>
                <m:r>
                  <m:rPr>
                    <m:sty m:val="p"/>
                  </m:rPr>
                  <w:rPr>
                    <w:rFonts w:ascii="Cambria Math" w:hAnsi="Cambria Math"/>
                  </w:rPr>
                  <m:t>2</m:t>
                </m:r>
              </m:sup>
            </m:sSup>
          </m:num>
          <m:den>
            <m:r>
              <m:rPr>
                <m:sty m:val="p"/>
              </m:rPr>
              <w:rPr>
                <w:rFonts w:ascii="Cambria Math" w:hAnsi="Cambria Math"/>
              </w:rPr>
              <m:t>2</m:t>
            </m:r>
            <m:r>
              <w:rPr>
                <w:rFonts w:ascii="Cambria Math" w:hAnsi="Cambria Math"/>
              </w:rPr>
              <m:t>g</m:t>
            </m:r>
          </m:den>
        </m:f>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2</m:t>
                </m:r>
              </m:sub>
            </m:sSub>
          </m:num>
          <m:den>
            <m:r>
              <w:rPr>
                <w:rFonts w:ascii="Cambria Math" w:hAnsi="Cambria Math"/>
              </w:rPr>
              <m:t>ρg</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sup>
                <m:r>
                  <m:rPr>
                    <m:sty m:val="p"/>
                  </m:rPr>
                  <w:rPr>
                    <w:rFonts w:ascii="Cambria Math" w:hAnsi="Cambria Math"/>
                  </w:rPr>
                  <m:t>2</m:t>
                </m:r>
              </m:sup>
            </m:sSup>
          </m:num>
          <m:den>
            <m:r>
              <m:rPr>
                <m:sty m:val="p"/>
              </m:rPr>
              <w:rPr>
                <w:rFonts w:ascii="Cambria Math" w:hAnsi="Cambria Math"/>
              </w:rPr>
              <m:t>2</m:t>
            </m:r>
            <m:r>
              <w:rPr>
                <w:rFonts w:ascii="Cambria Math" w:hAnsi="Cambria Math"/>
              </w:rPr>
              <m:t>g</m:t>
            </m:r>
          </m:den>
        </m:f>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m:rPr>
                    <m:sty m:val="p"/>
                  </m:rPr>
                  <w:rPr>
                    <w:rFonts w:ascii="Cambria Math" w:hAnsi="Cambria Math"/>
                  </w:rPr>
                  <m:t>пот</m:t>
                </m:r>
              </m:e>
              <m:sub>
                <m:r>
                  <m:rPr>
                    <m:sty m:val="p"/>
                  </m:rPr>
                  <w:rPr>
                    <w:rFonts w:ascii="Cambria Math" w:hAnsi="Cambria Math"/>
                  </w:rPr>
                  <m:t>1-2</m:t>
                </m:r>
              </m:sub>
            </m:sSub>
          </m:sub>
        </m:sSub>
        <m:r>
          <m:rPr>
            <m:sty m:val="p"/>
          </m:rPr>
          <w:rPr>
            <w:rFonts w:ascii="Cambria Math" w:hAnsi="Cambria Math"/>
          </w:rPr>
          <m:t xml:space="preserve">, </m:t>
        </m:r>
      </m:oMath>
      <w:r>
        <w:rPr>
          <w:szCs w:val="28"/>
        </w:rPr>
        <w:tab/>
      </w:r>
      <w:r>
        <w:t>(10)</w:t>
      </w:r>
    </w:p>
    <w:p w:rsidR="009313C6" w:rsidRDefault="009313C6" w:rsidP="009313C6">
      <w:pPr>
        <w:pStyle w:val="a9"/>
      </w:pPr>
      <w:r>
        <w:t>Двигаясь от конечных потребителей в сторону, противоположную движению потока, с учетом рассчитанных потерь определим значение напоров и давлений в каждой точке простого трубопровода.</w:t>
      </w:r>
    </w:p>
    <w:p w:rsidR="009313C6" w:rsidRDefault="009313C6" w:rsidP="009313C6">
      <w:pPr>
        <w:pStyle w:val="a9"/>
      </w:pPr>
      <w:r>
        <w:t xml:space="preserve">При параллельном соединении трубопроводов полные напоры в узловых точках соединения (в местах разветвления и слияния ветвей) являются общими для каждой из ветвей и соединения в целом. </w:t>
      </w:r>
    </w:p>
    <w:p w:rsidR="009313C6" w:rsidRDefault="009313C6" w:rsidP="009313C6">
      <w:pPr>
        <w:pStyle w:val="a9"/>
      </w:pPr>
      <w:r>
        <w:t xml:space="preserve">Пусть давление в точке 8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8</m:t>
            </m:r>
          </m:sub>
        </m:sSub>
        <m:r>
          <w:rPr>
            <w:rFonts w:ascii="Cambria Math" w:eastAsia="Cambria Math" w:hAnsi="Cambria Math" w:cs="Cambria Math"/>
          </w:rPr>
          <m:t>=0,9</m:t>
        </m:r>
      </m:oMath>
      <w:r>
        <w:t xml:space="preserve"> МПа, тогда напор будет равен:</w:t>
      </w:r>
    </w:p>
    <w:p w:rsidR="009313C6" w:rsidRPr="009313C6" w:rsidRDefault="009313C6" w:rsidP="009313C6">
      <w:pPr>
        <w:pStyle w:val="a8"/>
        <w:rPr>
          <w:rFonts w:eastAsia="Times New Roman" w:cs="Times New Roman"/>
        </w:rPr>
      </w:pPr>
      <m:oMathPara>
        <m:oMath>
          <m:sSub>
            <m:sSubPr>
              <m:ctrlPr>
                <w:rPr>
                  <w:rFonts w:ascii="Cambria Math" w:hAnsi="Cambria Math"/>
                </w:rPr>
              </m:ctrlPr>
            </m:sSubPr>
            <m:e>
              <m:r>
                <w:rPr>
                  <w:rFonts w:ascii="Cambria Math" w:hAnsi="Cambria Math"/>
                </w:rPr>
                <m:t>H</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8</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8</m:t>
                  </m:r>
                </m:sub>
              </m:sSub>
            </m:num>
            <m:den>
              <m:r>
                <w:rPr>
                  <w:rFonts w:ascii="Cambria Math" w:hAnsi="Cambria Math"/>
                </w:rPr>
                <m:t>ρg</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W</m:t>
                      </m:r>
                    </m:e>
                    <m:sub>
                      <m:r>
                        <m:rPr>
                          <m:sty m:val="p"/>
                        </m:rPr>
                        <w:rPr>
                          <w:rFonts w:ascii="Cambria Math" w:hAnsi="Cambria Math"/>
                        </w:rPr>
                        <m:t>6-8</m:t>
                      </m:r>
                    </m:sub>
                  </m:sSub>
                </m:e>
                <m:sup>
                  <m:r>
                    <m:rPr>
                      <m:sty m:val="p"/>
                    </m:rPr>
                    <w:rPr>
                      <w:rFonts w:ascii="Cambria Math" w:hAnsi="Cambria Math"/>
                    </w:rPr>
                    <m:t>2</m:t>
                  </m:r>
                </m:sup>
              </m:sSup>
            </m:num>
            <m:den>
              <m:r>
                <m:rPr>
                  <m:sty m:val="p"/>
                </m:rPr>
                <w:rPr>
                  <w:rFonts w:ascii="Cambria Math" w:hAnsi="Cambria Math"/>
                </w:rPr>
                <m:t>2</m:t>
              </m:r>
              <m:r>
                <w:rPr>
                  <w:rFonts w:ascii="Cambria Math" w:hAnsi="Cambria Math"/>
                </w:rPr>
                <m:t>g</m:t>
              </m:r>
            </m:den>
          </m:f>
          <m:r>
            <m:rPr>
              <m:sty m:val="p"/>
            </m:rPr>
            <w:rPr>
              <w:rFonts w:ascii="Cambria Math" w:hAnsi="Cambria Math"/>
            </w:rPr>
            <m:t>=188+</m:t>
          </m:r>
          <m:f>
            <m:fPr>
              <m:ctrlPr>
                <w:rPr>
                  <w:rFonts w:ascii="Cambria Math" w:hAnsi="Cambria Math"/>
                </w:rPr>
              </m:ctrlPr>
            </m:fPr>
            <m:num>
              <m:sSup>
                <m:sSupPr>
                  <m:ctrlPr>
                    <w:rPr>
                      <w:rFonts w:ascii="Cambria Math" w:hAnsi="Cambria Math"/>
                    </w:rPr>
                  </m:ctrlPr>
                </m:sSupPr>
                <m:e>
                  <m:r>
                    <m:rPr>
                      <m:sty m:val="p"/>
                    </m:rPr>
                    <w:rPr>
                      <w:rFonts w:ascii="Cambria Math" w:hAnsi="Cambria Math"/>
                    </w:rPr>
                    <m:t>0,9∙10</m:t>
                  </m:r>
                </m:e>
                <m:sup>
                  <m:r>
                    <m:rPr>
                      <m:sty m:val="p"/>
                    </m:rPr>
                    <w:rPr>
                      <w:rFonts w:ascii="Cambria Math" w:hAnsi="Cambria Math"/>
                    </w:rPr>
                    <m:t>6</m:t>
                  </m:r>
                </m:sup>
              </m:sSup>
            </m:num>
            <m:den>
              <m:r>
                <m:rPr>
                  <m:sty m:val="p"/>
                </m:rPr>
                <w:rPr>
                  <w:rFonts w:ascii="Cambria Math" w:hAnsi="Cambria Math"/>
                </w:rPr>
                <m:t>14∙9,8</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2,24</m:t>
                  </m:r>
                </m:e>
                <m:sup>
                  <m:r>
                    <m:rPr>
                      <m:sty m:val="p"/>
                    </m:rPr>
                    <w:rPr>
                      <w:rFonts w:ascii="Cambria Math" w:hAnsi="Cambria Math"/>
                    </w:rPr>
                    <m:t>2</m:t>
                  </m:r>
                </m:sup>
              </m:sSup>
            </m:num>
            <m:den>
              <m:r>
                <m:rPr>
                  <m:sty m:val="p"/>
                </m:rPr>
                <w:rPr>
                  <w:rFonts w:ascii="Cambria Math" w:hAnsi="Cambria Math"/>
                </w:rPr>
                <m:t>2∙9,8</m:t>
              </m:r>
            </m:den>
          </m:f>
          <m:r>
            <m:rPr>
              <m:sty m:val="p"/>
            </m:rPr>
            <w:rPr>
              <w:rFonts w:ascii="Cambria Math" w:hAnsi="Cambria Math"/>
            </w:rPr>
            <m:t>=6748 м</m:t>
          </m:r>
        </m:oMath>
      </m:oMathPara>
    </w:p>
    <w:p w:rsidR="009313C6" w:rsidRPr="009313C6" w:rsidRDefault="009313C6" w:rsidP="009313C6">
      <w:pPr>
        <w:pStyle w:val="a8"/>
        <w:jc w:val="both"/>
        <w:rPr>
          <w:rFonts w:eastAsia="Times New Roman" w:cs="Times New Roman"/>
        </w:rPr>
      </w:pPr>
      <w:r>
        <w:t>Исходя из данного напора посчитаем остальные:</w:t>
      </w:r>
    </w:p>
    <w:p w:rsidR="009313C6" w:rsidRDefault="009313C6" w:rsidP="009313C6">
      <w:pPr>
        <w:pStyle w:val="a8"/>
        <w:ind w:firstLine="284"/>
      </w:pPr>
      <w:r w:rsidRPr="00B81AE8">
        <w:rPr>
          <w:noProof/>
        </w:rPr>
        <w:lastRenderedPageBreak/>
        <w:drawing>
          <wp:inline distT="0" distB="0" distL="0" distR="0" wp14:anchorId="40016BF1" wp14:editId="1196CCBA">
            <wp:extent cx="5940425" cy="297434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974340"/>
                    </a:xfrm>
                    <a:prstGeom prst="rect">
                      <a:avLst/>
                    </a:prstGeom>
                  </pic:spPr>
                </pic:pic>
              </a:graphicData>
            </a:graphic>
          </wp:inline>
        </w:drawing>
      </w:r>
    </w:p>
    <w:p w:rsidR="009313C6" w:rsidRDefault="009313C6" w:rsidP="009313C6">
      <w:pPr>
        <w:pStyle w:val="a8"/>
        <w:ind w:firstLine="284"/>
      </w:pPr>
      <w:r>
        <w:t>Рисунок 12 – Расчет напоров и давлений в каждой точке трубопровода</w:t>
      </w:r>
    </w:p>
    <w:p w:rsidR="009313C6" w:rsidRDefault="009313C6" w:rsidP="009313C6">
      <w:pPr>
        <w:ind w:firstLine="0"/>
        <w:jc w:val="center"/>
        <w:rPr>
          <w:rFonts w:ascii="Times New Roman" w:eastAsia="Times New Roman" w:hAnsi="Times New Roman" w:cs="Times New Roman"/>
        </w:rPr>
      </w:pPr>
    </w:p>
    <w:p w:rsidR="009313C6" w:rsidRPr="007409BB" w:rsidRDefault="009313C6" w:rsidP="009313C6">
      <w:pPr>
        <w:pStyle w:val="a9"/>
      </w:pPr>
      <w:r>
        <w:t>Результат вычислений представлен в табл. 5.</w:t>
      </w:r>
    </w:p>
    <w:p w:rsidR="009313C6" w:rsidRPr="009313C6" w:rsidRDefault="009313C6" w:rsidP="009313C6">
      <w:pPr>
        <w:ind w:firstLine="0"/>
        <w:jc w:val="right"/>
        <w:rPr>
          <w:rFonts w:ascii="Times New Roman" w:eastAsia="Times New Roman" w:hAnsi="Times New Roman" w:cs="Times New Roman"/>
          <w:sz w:val="24"/>
        </w:rPr>
      </w:pPr>
      <w:r w:rsidRPr="009313C6">
        <w:rPr>
          <w:rFonts w:ascii="Times New Roman" w:eastAsia="Times New Roman" w:hAnsi="Times New Roman" w:cs="Times New Roman"/>
          <w:sz w:val="24"/>
        </w:rPr>
        <w:t>Таблица 5</w:t>
      </w:r>
    </w:p>
    <w:tbl>
      <w:tblPr>
        <w:tblW w:w="9349"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6"/>
        <w:gridCol w:w="3117"/>
      </w:tblGrid>
      <w:tr w:rsidR="009313C6" w:rsidTr="00965C88">
        <w:trPr>
          <w:trHeight w:val="19"/>
        </w:trPr>
        <w:tc>
          <w:tcPr>
            <w:tcW w:w="311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Точки трубопровода</w:t>
            </w:r>
          </w:p>
        </w:tc>
        <w:tc>
          <w:tcPr>
            <w:tcW w:w="311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Давление, МПа</w:t>
            </w:r>
          </w:p>
        </w:tc>
        <w:tc>
          <w:tcPr>
            <w:tcW w:w="3117" w:type="dxa"/>
            <w:vAlign w:val="center"/>
          </w:tcPr>
          <w:p w:rsidR="009313C6" w:rsidRDefault="009313C6" w:rsidP="009313C6">
            <w:pPr>
              <w:ind w:firstLine="0"/>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Напор, м</w:t>
            </w:r>
          </w:p>
        </w:tc>
      </w:tr>
      <w:tr w:rsidR="009313C6" w:rsidTr="00965C88">
        <w:trPr>
          <w:trHeight w:val="19"/>
        </w:trPr>
        <w:tc>
          <w:tcPr>
            <w:tcW w:w="311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16" w:type="dxa"/>
          </w:tcPr>
          <w:p w:rsidR="009313C6" w:rsidRPr="00B81AE8" w:rsidRDefault="009313C6" w:rsidP="009313C6">
            <w:pPr>
              <w:ind w:firstLine="0"/>
              <w:jc w:val="center"/>
              <w:rPr>
                <w:rFonts w:ascii="Times New Roman" w:hAnsi="Times New Roman" w:cs="Times New Roman"/>
                <w:sz w:val="24"/>
                <w:szCs w:val="24"/>
              </w:rPr>
            </w:pPr>
            <w:r w:rsidRPr="00B81AE8">
              <w:rPr>
                <w:rFonts w:ascii="Times New Roman" w:hAnsi="Times New Roman" w:cs="Times New Roman"/>
                <w:sz w:val="24"/>
                <w:szCs w:val="24"/>
              </w:rPr>
              <w:t>1,42</w:t>
            </w:r>
          </w:p>
        </w:tc>
        <w:tc>
          <w:tcPr>
            <w:tcW w:w="3117" w:type="dxa"/>
          </w:tcPr>
          <w:p w:rsidR="009313C6" w:rsidRPr="00B81AE8" w:rsidRDefault="009313C6" w:rsidP="009313C6">
            <w:pPr>
              <w:ind w:firstLine="0"/>
              <w:jc w:val="center"/>
              <w:rPr>
                <w:rFonts w:ascii="Times New Roman" w:hAnsi="Times New Roman" w:cs="Times New Roman"/>
                <w:sz w:val="24"/>
                <w:szCs w:val="24"/>
              </w:rPr>
            </w:pPr>
            <w:r w:rsidRPr="00B81AE8">
              <w:rPr>
                <w:rFonts w:ascii="Times New Roman" w:hAnsi="Times New Roman" w:cs="Times New Roman"/>
                <w:sz w:val="24"/>
                <w:szCs w:val="24"/>
              </w:rPr>
              <w:t>10431,08</w:t>
            </w:r>
          </w:p>
        </w:tc>
      </w:tr>
      <w:tr w:rsidR="009313C6" w:rsidTr="00965C88">
        <w:trPr>
          <w:trHeight w:val="19"/>
        </w:trPr>
        <w:tc>
          <w:tcPr>
            <w:tcW w:w="311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16" w:type="dxa"/>
          </w:tcPr>
          <w:p w:rsidR="009313C6" w:rsidRPr="00B81AE8" w:rsidRDefault="009313C6" w:rsidP="009313C6">
            <w:pPr>
              <w:ind w:firstLine="0"/>
              <w:jc w:val="center"/>
              <w:rPr>
                <w:rFonts w:ascii="Times New Roman" w:hAnsi="Times New Roman" w:cs="Times New Roman"/>
                <w:sz w:val="24"/>
                <w:szCs w:val="24"/>
              </w:rPr>
            </w:pPr>
            <w:r w:rsidRPr="00B81AE8">
              <w:rPr>
                <w:rFonts w:ascii="Times New Roman" w:hAnsi="Times New Roman" w:cs="Times New Roman"/>
                <w:sz w:val="24"/>
                <w:szCs w:val="24"/>
              </w:rPr>
              <w:t>1,39</w:t>
            </w:r>
          </w:p>
        </w:tc>
        <w:tc>
          <w:tcPr>
            <w:tcW w:w="3117" w:type="dxa"/>
          </w:tcPr>
          <w:p w:rsidR="009313C6" w:rsidRPr="00B81AE8" w:rsidRDefault="009313C6" w:rsidP="009313C6">
            <w:pPr>
              <w:ind w:firstLine="0"/>
              <w:jc w:val="center"/>
              <w:rPr>
                <w:rFonts w:ascii="Times New Roman" w:hAnsi="Times New Roman" w:cs="Times New Roman"/>
                <w:sz w:val="24"/>
                <w:szCs w:val="24"/>
              </w:rPr>
            </w:pPr>
            <w:r w:rsidRPr="00B81AE8">
              <w:rPr>
                <w:rFonts w:ascii="Times New Roman" w:hAnsi="Times New Roman" w:cs="Times New Roman"/>
                <w:sz w:val="24"/>
                <w:szCs w:val="24"/>
              </w:rPr>
              <w:t>10172,48</w:t>
            </w:r>
          </w:p>
        </w:tc>
      </w:tr>
      <w:tr w:rsidR="009313C6" w:rsidTr="00965C88">
        <w:trPr>
          <w:trHeight w:val="19"/>
        </w:trPr>
        <w:tc>
          <w:tcPr>
            <w:tcW w:w="311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116" w:type="dxa"/>
          </w:tcPr>
          <w:p w:rsidR="009313C6" w:rsidRPr="00B81AE8" w:rsidRDefault="009313C6" w:rsidP="009313C6">
            <w:pPr>
              <w:ind w:firstLine="0"/>
              <w:jc w:val="center"/>
              <w:rPr>
                <w:rFonts w:ascii="Times New Roman" w:hAnsi="Times New Roman" w:cs="Times New Roman"/>
                <w:sz w:val="24"/>
                <w:szCs w:val="24"/>
              </w:rPr>
            </w:pPr>
            <w:r w:rsidRPr="00B81AE8">
              <w:rPr>
                <w:rFonts w:ascii="Times New Roman" w:hAnsi="Times New Roman" w:cs="Times New Roman"/>
                <w:sz w:val="24"/>
                <w:szCs w:val="24"/>
              </w:rPr>
              <w:t>1,15</w:t>
            </w:r>
          </w:p>
        </w:tc>
        <w:tc>
          <w:tcPr>
            <w:tcW w:w="3117" w:type="dxa"/>
          </w:tcPr>
          <w:p w:rsidR="009313C6" w:rsidRPr="00B81AE8" w:rsidRDefault="009313C6" w:rsidP="009313C6">
            <w:pPr>
              <w:ind w:firstLine="0"/>
              <w:jc w:val="center"/>
              <w:rPr>
                <w:rFonts w:ascii="Times New Roman" w:hAnsi="Times New Roman" w:cs="Times New Roman"/>
                <w:sz w:val="24"/>
                <w:szCs w:val="24"/>
              </w:rPr>
            </w:pPr>
            <w:r w:rsidRPr="00B81AE8">
              <w:rPr>
                <w:rFonts w:ascii="Times New Roman" w:hAnsi="Times New Roman" w:cs="Times New Roman"/>
                <w:sz w:val="24"/>
                <w:szCs w:val="24"/>
              </w:rPr>
              <w:t>8559,51</w:t>
            </w:r>
          </w:p>
        </w:tc>
      </w:tr>
      <w:tr w:rsidR="009313C6" w:rsidTr="00965C88">
        <w:trPr>
          <w:trHeight w:val="19"/>
        </w:trPr>
        <w:tc>
          <w:tcPr>
            <w:tcW w:w="311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116" w:type="dxa"/>
          </w:tcPr>
          <w:p w:rsidR="009313C6" w:rsidRPr="00B81AE8" w:rsidRDefault="009313C6" w:rsidP="009313C6">
            <w:pPr>
              <w:ind w:firstLine="0"/>
              <w:jc w:val="center"/>
              <w:rPr>
                <w:rFonts w:ascii="Times New Roman" w:hAnsi="Times New Roman" w:cs="Times New Roman"/>
                <w:sz w:val="24"/>
                <w:szCs w:val="24"/>
              </w:rPr>
            </w:pPr>
            <w:r w:rsidRPr="00B81AE8">
              <w:rPr>
                <w:rFonts w:ascii="Times New Roman" w:hAnsi="Times New Roman" w:cs="Times New Roman"/>
                <w:sz w:val="24"/>
                <w:szCs w:val="24"/>
              </w:rPr>
              <w:t>1,51</w:t>
            </w:r>
          </w:p>
        </w:tc>
        <w:tc>
          <w:tcPr>
            <w:tcW w:w="3117" w:type="dxa"/>
          </w:tcPr>
          <w:p w:rsidR="009313C6" w:rsidRPr="00B81AE8" w:rsidRDefault="009313C6" w:rsidP="009313C6">
            <w:pPr>
              <w:ind w:firstLine="0"/>
              <w:jc w:val="center"/>
              <w:rPr>
                <w:rFonts w:ascii="Times New Roman" w:hAnsi="Times New Roman" w:cs="Times New Roman"/>
                <w:sz w:val="24"/>
                <w:szCs w:val="24"/>
              </w:rPr>
            </w:pPr>
            <w:r w:rsidRPr="00B81AE8">
              <w:rPr>
                <w:rFonts w:ascii="Times New Roman" w:hAnsi="Times New Roman" w:cs="Times New Roman"/>
                <w:sz w:val="24"/>
                <w:szCs w:val="24"/>
              </w:rPr>
              <w:t>11147,03</w:t>
            </w:r>
          </w:p>
        </w:tc>
      </w:tr>
      <w:tr w:rsidR="009313C6" w:rsidTr="00965C88">
        <w:trPr>
          <w:trHeight w:val="19"/>
        </w:trPr>
        <w:tc>
          <w:tcPr>
            <w:tcW w:w="311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116" w:type="dxa"/>
          </w:tcPr>
          <w:p w:rsidR="009313C6" w:rsidRPr="00B81AE8" w:rsidRDefault="009313C6" w:rsidP="009313C6">
            <w:pPr>
              <w:ind w:firstLine="0"/>
              <w:jc w:val="center"/>
              <w:rPr>
                <w:rFonts w:ascii="Times New Roman" w:hAnsi="Times New Roman" w:cs="Times New Roman"/>
                <w:sz w:val="24"/>
                <w:szCs w:val="24"/>
              </w:rPr>
            </w:pPr>
            <w:r w:rsidRPr="00B81AE8">
              <w:rPr>
                <w:rFonts w:ascii="Times New Roman" w:hAnsi="Times New Roman" w:cs="Times New Roman"/>
                <w:sz w:val="24"/>
                <w:szCs w:val="24"/>
              </w:rPr>
              <w:t>1,04</w:t>
            </w:r>
          </w:p>
        </w:tc>
        <w:tc>
          <w:tcPr>
            <w:tcW w:w="3117" w:type="dxa"/>
          </w:tcPr>
          <w:p w:rsidR="009313C6" w:rsidRPr="00B81AE8" w:rsidRDefault="009313C6" w:rsidP="009313C6">
            <w:pPr>
              <w:ind w:firstLine="0"/>
              <w:jc w:val="center"/>
              <w:rPr>
                <w:rFonts w:ascii="Times New Roman" w:hAnsi="Times New Roman" w:cs="Times New Roman"/>
                <w:sz w:val="24"/>
                <w:szCs w:val="24"/>
              </w:rPr>
            </w:pPr>
            <w:r w:rsidRPr="00B81AE8">
              <w:rPr>
                <w:rFonts w:ascii="Times New Roman" w:hAnsi="Times New Roman" w:cs="Times New Roman"/>
                <w:sz w:val="24"/>
                <w:szCs w:val="24"/>
              </w:rPr>
              <w:t>7620,00</w:t>
            </w:r>
          </w:p>
        </w:tc>
      </w:tr>
      <w:tr w:rsidR="009313C6" w:rsidTr="00965C88">
        <w:trPr>
          <w:trHeight w:val="19"/>
        </w:trPr>
        <w:tc>
          <w:tcPr>
            <w:tcW w:w="311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116" w:type="dxa"/>
          </w:tcPr>
          <w:p w:rsidR="009313C6" w:rsidRPr="00B81AE8" w:rsidRDefault="009313C6" w:rsidP="009313C6">
            <w:pPr>
              <w:ind w:firstLine="0"/>
              <w:jc w:val="center"/>
              <w:rPr>
                <w:rFonts w:ascii="Times New Roman" w:hAnsi="Times New Roman" w:cs="Times New Roman"/>
                <w:sz w:val="24"/>
                <w:szCs w:val="24"/>
              </w:rPr>
            </w:pPr>
            <w:r w:rsidRPr="00B81AE8">
              <w:rPr>
                <w:rFonts w:ascii="Times New Roman" w:hAnsi="Times New Roman" w:cs="Times New Roman"/>
                <w:sz w:val="24"/>
                <w:szCs w:val="24"/>
              </w:rPr>
              <w:t>0,98</w:t>
            </w:r>
          </w:p>
        </w:tc>
        <w:tc>
          <w:tcPr>
            <w:tcW w:w="3117" w:type="dxa"/>
          </w:tcPr>
          <w:p w:rsidR="009313C6" w:rsidRPr="00B81AE8" w:rsidRDefault="009313C6" w:rsidP="009313C6">
            <w:pPr>
              <w:ind w:firstLine="0"/>
              <w:jc w:val="center"/>
              <w:rPr>
                <w:rFonts w:ascii="Times New Roman" w:hAnsi="Times New Roman" w:cs="Times New Roman"/>
                <w:sz w:val="24"/>
                <w:szCs w:val="24"/>
              </w:rPr>
            </w:pPr>
            <w:r w:rsidRPr="00B81AE8">
              <w:rPr>
                <w:rFonts w:ascii="Times New Roman" w:hAnsi="Times New Roman" w:cs="Times New Roman"/>
                <w:sz w:val="24"/>
                <w:szCs w:val="24"/>
              </w:rPr>
              <w:t>7139,51</w:t>
            </w:r>
          </w:p>
        </w:tc>
      </w:tr>
      <w:tr w:rsidR="009313C6" w:rsidTr="00965C88">
        <w:trPr>
          <w:trHeight w:val="19"/>
        </w:trPr>
        <w:tc>
          <w:tcPr>
            <w:tcW w:w="311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116" w:type="dxa"/>
          </w:tcPr>
          <w:p w:rsidR="009313C6" w:rsidRPr="00B81AE8" w:rsidRDefault="009313C6" w:rsidP="009313C6">
            <w:pPr>
              <w:ind w:firstLine="0"/>
              <w:jc w:val="center"/>
              <w:rPr>
                <w:rFonts w:ascii="Times New Roman" w:hAnsi="Times New Roman" w:cs="Times New Roman"/>
                <w:sz w:val="24"/>
                <w:szCs w:val="24"/>
              </w:rPr>
            </w:pPr>
            <w:r w:rsidRPr="00B81AE8">
              <w:rPr>
                <w:rFonts w:ascii="Times New Roman" w:hAnsi="Times New Roman" w:cs="Times New Roman"/>
                <w:sz w:val="24"/>
                <w:szCs w:val="24"/>
              </w:rPr>
              <w:t>1,06</w:t>
            </w:r>
          </w:p>
        </w:tc>
        <w:tc>
          <w:tcPr>
            <w:tcW w:w="3117" w:type="dxa"/>
          </w:tcPr>
          <w:p w:rsidR="009313C6" w:rsidRPr="00B81AE8" w:rsidRDefault="009313C6" w:rsidP="009313C6">
            <w:pPr>
              <w:ind w:firstLine="0"/>
              <w:jc w:val="center"/>
              <w:rPr>
                <w:rFonts w:ascii="Times New Roman" w:hAnsi="Times New Roman" w:cs="Times New Roman"/>
                <w:sz w:val="24"/>
                <w:szCs w:val="24"/>
              </w:rPr>
            </w:pPr>
            <w:r w:rsidRPr="00B81AE8">
              <w:rPr>
                <w:rFonts w:ascii="Times New Roman" w:hAnsi="Times New Roman" w:cs="Times New Roman"/>
                <w:sz w:val="24"/>
                <w:szCs w:val="24"/>
              </w:rPr>
              <w:t>7815,96</w:t>
            </w:r>
          </w:p>
        </w:tc>
      </w:tr>
      <w:tr w:rsidR="009313C6" w:rsidTr="00965C88">
        <w:trPr>
          <w:trHeight w:val="19"/>
        </w:trPr>
        <w:tc>
          <w:tcPr>
            <w:tcW w:w="311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116" w:type="dxa"/>
          </w:tcPr>
          <w:p w:rsidR="009313C6" w:rsidRPr="00B81AE8" w:rsidRDefault="009313C6" w:rsidP="009313C6">
            <w:pPr>
              <w:ind w:firstLine="0"/>
              <w:jc w:val="center"/>
              <w:rPr>
                <w:rFonts w:ascii="Times New Roman" w:hAnsi="Times New Roman" w:cs="Times New Roman"/>
                <w:sz w:val="24"/>
                <w:szCs w:val="24"/>
              </w:rPr>
            </w:pPr>
            <w:r w:rsidRPr="00B81AE8">
              <w:rPr>
                <w:rFonts w:ascii="Times New Roman" w:hAnsi="Times New Roman" w:cs="Times New Roman"/>
                <w:sz w:val="24"/>
                <w:szCs w:val="24"/>
              </w:rPr>
              <w:t>0,90</w:t>
            </w:r>
          </w:p>
        </w:tc>
        <w:tc>
          <w:tcPr>
            <w:tcW w:w="3117" w:type="dxa"/>
          </w:tcPr>
          <w:p w:rsidR="009313C6" w:rsidRPr="00B81AE8" w:rsidRDefault="009313C6" w:rsidP="009313C6">
            <w:pPr>
              <w:ind w:firstLine="0"/>
              <w:jc w:val="center"/>
              <w:rPr>
                <w:rFonts w:ascii="Times New Roman" w:hAnsi="Times New Roman" w:cs="Times New Roman"/>
                <w:sz w:val="24"/>
                <w:szCs w:val="24"/>
              </w:rPr>
            </w:pPr>
            <w:r w:rsidRPr="00B81AE8">
              <w:rPr>
                <w:rFonts w:ascii="Times New Roman" w:hAnsi="Times New Roman" w:cs="Times New Roman"/>
                <w:sz w:val="24"/>
                <w:szCs w:val="24"/>
              </w:rPr>
              <w:t>6748,02</w:t>
            </w:r>
          </w:p>
        </w:tc>
      </w:tr>
      <w:tr w:rsidR="009313C6" w:rsidTr="00965C88">
        <w:trPr>
          <w:trHeight w:val="19"/>
        </w:trPr>
        <w:tc>
          <w:tcPr>
            <w:tcW w:w="311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3116" w:type="dxa"/>
          </w:tcPr>
          <w:p w:rsidR="009313C6" w:rsidRPr="00B81AE8" w:rsidRDefault="009313C6" w:rsidP="009313C6">
            <w:pPr>
              <w:ind w:firstLine="0"/>
              <w:jc w:val="center"/>
              <w:rPr>
                <w:rFonts w:ascii="Times New Roman" w:hAnsi="Times New Roman" w:cs="Times New Roman"/>
                <w:sz w:val="24"/>
                <w:szCs w:val="24"/>
              </w:rPr>
            </w:pPr>
            <w:r w:rsidRPr="00B81AE8">
              <w:rPr>
                <w:rFonts w:ascii="Times New Roman" w:hAnsi="Times New Roman" w:cs="Times New Roman"/>
                <w:sz w:val="24"/>
                <w:szCs w:val="24"/>
              </w:rPr>
              <w:t>1,00</w:t>
            </w:r>
          </w:p>
        </w:tc>
        <w:tc>
          <w:tcPr>
            <w:tcW w:w="3117" w:type="dxa"/>
          </w:tcPr>
          <w:p w:rsidR="009313C6" w:rsidRPr="00B81AE8" w:rsidRDefault="009313C6" w:rsidP="009313C6">
            <w:pPr>
              <w:ind w:firstLine="0"/>
              <w:jc w:val="center"/>
              <w:rPr>
                <w:rFonts w:ascii="Times New Roman" w:hAnsi="Times New Roman" w:cs="Times New Roman"/>
                <w:sz w:val="24"/>
                <w:szCs w:val="24"/>
              </w:rPr>
            </w:pPr>
            <w:r w:rsidRPr="00B81AE8">
              <w:rPr>
                <w:rFonts w:ascii="Times New Roman" w:hAnsi="Times New Roman" w:cs="Times New Roman"/>
                <w:sz w:val="24"/>
                <w:szCs w:val="24"/>
              </w:rPr>
              <w:t>7360,27</w:t>
            </w:r>
          </w:p>
        </w:tc>
      </w:tr>
      <w:tr w:rsidR="009313C6" w:rsidTr="00965C88">
        <w:trPr>
          <w:trHeight w:val="19"/>
        </w:trPr>
        <w:tc>
          <w:tcPr>
            <w:tcW w:w="311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116" w:type="dxa"/>
          </w:tcPr>
          <w:p w:rsidR="009313C6" w:rsidRPr="00B81AE8" w:rsidRDefault="009313C6" w:rsidP="009313C6">
            <w:pPr>
              <w:ind w:firstLine="0"/>
              <w:jc w:val="center"/>
              <w:rPr>
                <w:rFonts w:ascii="Times New Roman" w:hAnsi="Times New Roman" w:cs="Times New Roman"/>
                <w:sz w:val="24"/>
                <w:szCs w:val="24"/>
              </w:rPr>
            </w:pPr>
            <w:r w:rsidRPr="00B81AE8">
              <w:rPr>
                <w:rFonts w:ascii="Times New Roman" w:hAnsi="Times New Roman" w:cs="Times New Roman"/>
                <w:sz w:val="24"/>
                <w:szCs w:val="24"/>
              </w:rPr>
              <w:t>1,25</w:t>
            </w:r>
          </w:p>
        </w:tc>
        <w:tc>
          <w:tcPr>
            <w:tcW w:w="3117" w:type="dxa"/>
          </w:tcPr>
          <w:p w:rsidR="009313C6" w:rsidRPr="00B81AE8" w:rsidRDefault="009313C6" w:rsidP="009313C6">
            <w:pPr>
              <w:ind w:firstLine="0"/>
              <w:jc w:val="center"/>
              <w:rPr>
                <w:rFonts w:ascii="Times New Roman" w:hAnsi="Times New Roman" w:cs="Times New Roman"/>
                <w:sz w:val="24"/>
                <w:szCs w:val="24"/>
              </w:rPr>
            </w:pPr>
            <w:r w:rsidRPr="00B81AE8">
              <w:rPr>
                <w:rFonts w:ascii="Times New Roman" w:hAnsi="Times New Roman" w:cs="Times New Roman"/>
                <w:sz w:val="24"/>
                <w:szCs w:val="24"/>
              </w:rPr>
              <w:t>9225,10</w:t>
            </w:r>
          </w:p>
        </w:tc>
      </w:tr>
      <w:tr w:rsidR="009313C6" w:rsidTr="00965C88">
        <w:trPr>
          <w:trHeight w:val="19"/>
        </w:trPr>
        <w:tc>
          <w:tcPr>
            <w:tcW w:w="311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3116" w:type="dxa"/>
          </w:tcPr>
          <w:p w:rsidR="009313C6" w:rsidRPr="00B81AE8" w:rsidRDefault="009313C6" w:rsidP="009313C6">
            <w:pPr>
              <w:ind w:firstLine="0"/>
              <w:jc w:val="center"/>
              <w:rPr>
                <w:rFonts w:ascii="Times New Roman" w:hAnsi="Times New Roman" w:cs="Times New Roman"/>
                <w:sz w:val="24"/>
                <w:szCs w:val="24"/>
              </w:rPr>
            </w:pPr>
            <w:r w:rsidRPr="00B81AE8">
              <w:rPr>
                <w:rFonts w:ascii="Times New Roman" w:hAnsi="Times New Roman" w:cs="Times New Roman"/>
                <w:sz w:val="24"/>
                <w:szCs w:val="24"/>
              </w:rPr>
              <w:t>1,04</w:t>
            </w:r>
          </w:p>
        </w:tc>
        <w:tc>
          <w:tcPr>
            <w:tcW w:w="3117" w:type="dxa"/>
          </w:tcPr>
          <w:p w:rsidR="009313C6" w:rsidRPr="00B81AE8" w:rsidRDefault="009313C6" w:rsidP="009313C6">
            <w:pPr>
              <w:ind w:firstLine="0"/>
              <w:jc w:val="center"/>
              <w:rPr>
                <w:rFonts w:ascii="Times New Roman" w:hAnsi="Times New Roman" w:cs="Times New Roman"/>
                <w:sz w:val="24"/>
                <w:szCs w:val="24"/>
              </w:rPr>
            </w:pPr>
            <w:r w:rsidRPr="00B81AE8">
              <w:rPr>
                <w:rFonts w:ascii="Times New Roman" w:hAnsi="Times New Roman" w:cs="Times New Roman"/>
                <w:sz w:val="24"/>
                <w:szCs w:val="24"/>
              </w:rPr>
              <w:t>7711,38</w:t>
            </w:r>
          </w:p>
        </w:tc>
      </w:tr>
    </w:tbl>
    <w:p w:rsidR="009313C6" w:rsidRDefault="009313C6" w:rsidP="009313C6">
      <w:pPr>
        <w:rPr>
          <w:rFonts w:ascii="Times New Roman" w:eastAsia="Times New Roman" w:hAnsi="Times New Roman" w:cs="Times New Roman"/>
          <w:sz w:val="24"/>
          <w:szCs w:val="24"/>
        </w:rPr>
      </w:pPr>
    </w:p>
    <w:p w:rsidR="009313C6" w:rsidRDefault="009313C6" w:rsidP="009313C6">
      <w:pPr>
        <w:pStyle w:val="a6"/>
      </w:pPr>
      <w:bookmarkStart w:id="16" w:name="_Toc183137225"/>
      <w:bookmarkStart w:id="17" w:name="_Toc183456973"/>
      <w:r>
        <w:t>2.5 Построение характеристики сети трубопровода</w:t>
      </w:r>
      <w:bookmarkEnd w:id="16"/>
      <w:bookmarkEnd w:id="17"/>
    </w:p>
    <w:p w:rsidR="009313C6" w:rsidRDefault="009313C6" w:rsidP="009313C6">
      <w:pPr>
        <w:pStyle w:val="a9"/>
      </w:pPr>
      <w:r>
        <w:t>Уравнение напорной характеристики имеет следующий вид:</w:t>
      </w:r>
    </w:p>
    <w:p w:rsidR="009313C6" w:rsidRDefault="009313C6" w:rsidP="009313C6">
      <w:pPr>
        <w:pStyle w:val="a8"/>
        <w:rPr>
          <w:szCs w:val="28"/>
        </w:rPr>
      </w:pPr>
      <w:r>
        <w:rPr>
          <w:szCs w:val="28"/>
        </w:rPr>
        <w:tab/>
      </w:r>
      <m:oMath>
        <m:r>
          <w:rPr>
            <w:rFonts w:ascii="Cambria Math" w:hAnsi="Cambria Math"/>
          </w:rPr>
          <m:t>H</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2</m:t>
            </m:r>
          </m:sup>
        </m:sSup>
        <m:r>
          <m:rPr>
            <m:sty m:val="p"/>
          </m:rPr>
          <w:rPr>
            <w:rFonts w:ascii="Cambria Math" w:hAnsi="Cambria Math"/>
          </w:rPr>
          <m:t xml:space="preserve">, </m:t>
        </m:r>
      </m:oMath>
      <w:r>
        <w:rPr>
          <w:szCs w:val="28"/>
        </w:rPr>
        <w:tab/>
      </w:r>
      <w:r>
        <w:t>(11)</w:t>
      </w:r>
    </w:p>
    <w:p w:rsidR="009313C6" w:rsidRDefault="009313C6" w:rsidP="009313C6">
      <w:pPr>
        <w:pStyle w:val="a9"/>
      </w:pPr>
      <w:r>
        <w:t xml:space="preserve">где </w:t>
      </w:r>
      <w:proofErr w:type="spellStart"/>
      <w:proofErr w:type="gramStart"/>
      <w:r>
        <w:t>a,b</w:t>
      </w:r>
      <w:proofErr w:type="spellEnd"/>
      <w:proofErr w:type="gramEnd"/>
      <w:r>
        <w:t xml:space="preserve"> и c – константы для данного конкретного трубопровода.</w:t>
      </w:r>
    </w:p>
    <w:p w:rsidR="009313C6" w:rsidRDefault="009313C6" w:rsidP="009313C6">
      <w:pPr>
        <w:pStyle w:val="a8"/>
        <w:rPr>
          <w:szCs w:val="28"/>
        </w:rPr>
      </w:pPr>
      <w:r>
        <w:rPr>
          <w:szCs w:val="28"/>
        </w:rPr>
        <w:lastRenderedPageBreak/>
        <w:tab/>
      </w:r>
      <m:oMath>
        <m:r>
          <w:rPr>
            <w:rFonts w:ascii="Cambria Math" w:hAnsi="Cambria Math"/>
          </w:rPr>
          <m:t>a</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1</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num>
          <m:den>
            <m:r>
              <w:rPr>
                <w:rFonts w:ascii="Cambria Math" w:hAnsi="Cambria Math"/>
              </w:rPr>
              <m:t>ρg</m:t>
            </m:r>
          </m:den>
        </m:f>
        <m:r>
          <m:rPr>
            <m:sty m:val="p"/>
          </m:rPr>
          <w:rPr>
            <w:rFonts w:ascii="Cambria Math" w:hAnsi="Cambria Math"/>
          </w:rPr>
          <m:t xml:space="preserve">, </m:t>
        </m:r>
      </m:oMath>
      <w:r>
        <w:rPr>
          <w:szCs w:val="28"/>
        </w:rPr>
        <w:tab/>
      </w:r>
      <w:r>
        <w:t>(12)</w:t>
      </w:r>
    </w:p>
    <w:p w:rsidR="009313C6" w:rsidRDefault="009313C6" w:rsidP="009313C6">
      <w:pPr>
        <w:pStyle w:val="a8"/>
        <w:rPr>
          <w:rFonts w:eastAsia="Times New Roman" w:cs="Times New Roman"/>
          <w:szCs w:val="28"/>
        </w:rPr>
      </w:pPr>
      <w:r>
        <w:rPr>
          <w:rFonts w:eastAsia="Times New Roman" w:cs="Times New Roman"/>
          <w:szCs w:val="28"/>
        </w:rPr>
        <w:tab/>
      </w:r>
      <m:oMath>
        <m:r>
          <w:rPr>
            <w:rFonts w:ascii="Cambria Math" w:hAnsi="Cambria Math"/>
          </w:rPr>
          <m:t>c=</m:t>
        </m:r>
        <m:f>
          <m:fPr>
            <m:ctrlPr>
              <w:rPr>
                <w:rFonts w:ascii="Cambria Math" w:hAnsi="Cambria Math"/>
              </w:rPr>
            </m:ctrlPr>
          </m:fPr>
          <m:num>
            <m:r>
              <w:rPr>
                <w:rFonts w:ascii="Cambria Math" w:hAnsi="Cambria Math"/>
              </w:rPr>
              <m:t>8</m:t>
            </m:r>
          </m:num>
          <m:den>
            <m:sSup>
              <m:sSupPr>
                <m:ctrlPr>
                  <w:rPr>
                    <w:rFonts w:ascii="Cambria Math" w:hAnsi="Cambria Math"/>
                  </w:rPr>
                </m:ctrlPr>
              </m:sSupPr>
              <m:e>
                <m:r>
                  <w:rPr>
                    <w:rFonts w:ascii="Cambria Math" w:hAnsi="Cambria Math"/>
                  </w:rPr>
                  <m:t>π</m:t>
                </m:r>
              </m:e>
              <m:sup>
                <m:r>
                  <w:rPr>
                    <w:rFonts w:ascii="Cambria Math" w:hAnsi="Cambria Math"/>
                  </w:rPr>
                  <m:t>2</m:t>
                </m:r>
              </m:sup>
            </m:sSup>
            <m:r>
              <w:rPr>
                <w:rFonts w:ascii="Cambria Math" w:hAnsi="Cambria Math"/>
              </w:rPr>
              <m:t>g</m:t>
            </m:r>
          </m:den>
        </m:f>
        <m:d>
          <m:dPr>
            <m:ctrlPr>
              <w:rPr>
                <w:rFonts w:ascii="Cambria Math" w:hAnsi="Cambria Math"/>
              </w:rPr>
            </m:ctrlPr>
          </m:dPr>
          <m:e>
            <m:f>
              <m:fPr>
                <m:ctrlPr>
                  <w:rPr>
                    <w:rFonts w:ascii="Cambria Math" w:hAnsi="Cambria Math"/>
                  </w:rPr>
                </m:ctrlPr>
              </m:fPr>
              <m:num>
                <m:r>
                  <w:rPr>
                    <w:rFonts w:ascii="Cambria Math" w:hAnsi="Cambria Math"/>
                  </w:rPr>
                  <m:t>1</m:t>
                </m:r>
              </m:num>
              <m:den>
                <m:sSup>
                  <m:sSupPr>
                    <m:ctrlPr>
                      <w:rPr>
                        <w:rFonts w:ascii="Cambria Math" w:hAnsi="Cambria Math"/>
                      </w:rPr>
                    </m:ctrlPr>
                  </m:sSupPr>
                  <m:e>
                    <m:sSub>
                      <m:sSubPr>
                        <m:ctrlPr>
                          <w:rPr>
                            <w:rFonts w:ascii="Cambria Math" w:hAnsi="Cambria Math"/>
                          </w:rPr>
                        </m:ctrlPr>
                      </m:sSubPr>
                      <m:e>
                        <m:r>
                          <w:rPr>
                            <w:rFonts w:ascii="Cambria Math" w:hAnsi="Cambria Math"/>
                          </w:rPr>
                          <m:t>d</m:t>
                        </m:r>
                      </m:e>
                      <m:sub>
                        <m:r>
                          <w:rPr>
                            <w:rFonts w:ascii="Cambria Math" w:hAnsi="Cambria Math"/>
                          </w:rPr>
                          <m:t>2</m:t>
                        </m:r>
                      </m:sub>
                    </m:sSub>
                  </m:e>
                  <m:sup>
                    <m:r>
                      <w:rPr>
                        <w:rFonts w:ascii="Cambria Math" w:hAnsi="Cambria Math"/>
                      </w:rPr>
                      <m:t>4</m:t>
                    </m:r>
                  </m:sup>
                </m:sSup>
              </m:den>
            </m:f>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sSub>
                      <m:sSubPr>
                        <m:ctrlPr>
                          <w:rPr>
                            <w:rFonts w:ascii="Cambria Math" w:hAnsi="Cambria Math"/>
                          </w:rPr>
                        </m:ctrlPr>
                      </m:sSubPr>
                      <m:e>
                        <m:r>
                          <w:rPr>
                            <w:rFonts w:ascii="Cambria Math" w:hAnsi="Cambria Math"/>
                          </w:rPr>
                          <m:t>d</m:t>
                        </m:r>
                      </m:e>
                      <m:sub>
                        <m:r>
                          <w:rPr>
                            <w:rFonts w:ascii="Cambria Math" w:hAnsi="Cambria Math"/>
                          </w:rPr>
                          <m:t>1</m:t>
                        </m:r>
                      </m:sub>
                    </m:sSub>
                  </m:e>
                  <m:sup>
                    <m:r>
                      <w:rPr>
                        <w:rFonts w:ascii="Cambria Math" w:hAnsi="Cambria Math"/>
                      </w:rPr>
                      <m:t>4</m:t>
                    </m:r>
                  </m:sup>
                </m:sSup>
              </m:den>
            </m:f>
          </m:e>
        </m:d>
        <m:r>
          <w:rPr>
            <w:rFonts w:ascii="Cambria Math" w:hAnsi="Cambria Math"/>
          </w:rPr>
          <m:t>=0,0828</m:t>
        </m:r>
        <m:d>
          <m:dPr>
            <m:ctrlPr>
              <w:rPr>
                <w:rFonts w:ascii="Cambria Math" w:hAnsi="Cambria Math"/>
              </w:rPr>
            </m:ctrlPr>
          </m:dPr>
          <m:e>
            <m:f>
              <m:fPr>
                <m:ctrlPr>
                  <w:rPr>
                    <w:rFonts w:ascii="Cambria Math" w:hAnsi="Cambria Math"/>
                  </w:rPr>
                </m:ctrlPr>
              </m:fPr>
              <m:num>
                <m:r>
                  <w:rPr>
                    <w:rFonts w:ascii="Cambria Math" w:hAnsi="Cambria Math"/>
                  </w:rPr>
                  <m:t>1</m:t>
                </m:r>
              </m:num>
              <m:den>
                <m:sSup>
                  <m:sSupPr>
                    <m:ctrlPr>
                      <w:rPr>
                        <w:rFonts w:ascii="Cambria Math" w:hAnsi="Cambria Math"/>
                      </w:rPr>
                    </m:ctrlPr>
                  </m:sSupPr>
                  <m:e>
                    <m:sSub>
                      <m:sSubPr>
                        <m:ctrlPr>
                          <w:rPr>
                            <w:rFonts w:ascii="Cambria Math" w:hAnsi="Cambria Math"/>
                          </w:rPr>
                        </m:ctrlPr>
                      </m:sSubPr>
                      <m:e>
                        <m:r>
                          <w:rPr>
                            <w:rFonts w:ascii="Cambria Math" w:hAnsi="Cambria Math"/>
                          </w:rPr>
                          <m:t>d</m:t>
                        </m:r>
                      </m:e>
                      <m:sub>
                        <m:r>
                          <w:rPr>
                            <w:rFonts w:ascii="Cambria Math" w:hAnsi="Cambria Math"/>
                          </w:rPr>
                          <m:t>2</m:t>
                        </m:r>
                      </m:sub>
                    </m:sSub>
                  </m:e>
                  <m:sup>
                    <m:r>
                      <w:rPr>
                        <w:rFonts w:ascii="Cambria Math" w:hAnsi="Cambria Math"/>
                      </w:rPr>
                      <m:t>4</m:t>
                    </m:r>
                  </m:sup>
                </m:sSup>
              </m:den>
            </m:f>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sSub>
                      <m:sSubPr>
                        <m:ctrlPr>
                          <w:rPr>
                            <w:rFonts w:ascii="Cambria Math" w:hAnsi="Cambria Math"/>
                          </w:rPr>
                        </m:ctrlPr>
                      </m:sSubPr>
                      <m:e>
                        <m:r>
                          <w:rPr>
                            <w:rFonts w:ascii="Cambria Math" w:hAnsi="Cambria Math"/>
                          </w:rPr>
                          <m:t>d</m:t>
                        </m:r>
                      </m:e>
                      <m:sub>
                        <m:r>
                          <w:rPr>
                            <w:rFonts w:ascii="Cambria Math" w:hAnsi="Cambria Math"/>
                          </w:rPr>
                          <m:t>1</m:t>
                        </m:r>
                      </m:sub>
                    </m:sSub>
                  </m:e>
                  <m:sup>
                    <m:r>
                      <w:rPr>
                        <w:rFonts w:ascii="Cambria Math" w:hAnsi="Cambria Math"/>
                      </w:rPr>
                      <m:t>4</m:t>
                    </m:r>
                  </m:sup>
                </m:sSup>
              </m:den>
            </m:f>
          </m:e>
        </m:d>
        <m:r>
          <w:rPr>
            <w:rFonts w:ascii="Cambria Math" w:hAnsi="Cambria Math"/>
          </w:rPr>
          <m:t xml:space="preserve">, </m:t>
        </m:r>
      </m:oMath>
      <w:r>
        <w:rPr>
          <w:rFonts w:eastAsia="Times New Roman" w:cs="Times New Roman"/>
          <w:szCs w:val="28"/>
        </w:rPr>
        <w:tab/>
      </w:r>
      <w:r>
        <w:rPr>
          <w:rFonts w:eastAsia="Times New Roman" w:cs="Times New Roman"/>
        </w:rPr>
        <w:t>(13)</w:t>
      </w:r>
    </w:p>
    <w:p w:rsidR="009313C6" w:rsidRDefault="009313C6" w:rsidP="009313C6">
      <w:pPr>
        <w:pStyle w:val="a8"/>
        <w:rPr>
          <w:rFonts w:eastAsia="Times New Roman" w:cs="Times New Roman"/>
          <w:szCs w:val="28"/>
        </w:rPr>
      </w:pPr>
      <w:r>
        <w:rPr>
          <w:rFonts w:eastAsia="Times New Roman" w:cs="Times New Roman"/>
          <w:szCs w:val="28"/>
        </w:rPr>
        <w:tab/>
      </w:r>
      <m:oMath>
        <m:r>
          <w:rPr>
            <w:rFonts w:ascii="Cambria Math" w:hAnsi="Cambria Math"/>
          </w:rPr>
          <m:t>b=k</m:t>
        </m:r>
        <m:sSub>
          <m:sSubPr>
            <m:ctrlPr>
              <w:rPr>
                <w:rFonts w:ascii="Cambria Math" w:hAnsi="Cambria Math"/>
              </w:rPr>
            </m:ctrlPr>
          </m:sSubPr>
          <m:e>
            <m:r>
              <w:rPr>
                <w:rFonts w:ascii="Cambria Math" w:hAnsi="Cambria Math"/>
              </w:rPr>
              <m:t>А</m:t>
            </m:r>
          </m:e>
          <m:sub>
            <m:r>
              <w:rPr>
                <w:rFonts w:ascii="Cambria Math" w:hAnsi="Cambria Math"/>
              </w:rPr>
              <m:t>тр</m:t>
            </m:r>
          </m:sub>
        </m:sSub>
        <m:r>
          <w:rPr>
            <w:rFonts w:ascii="Cambria Math" w:hAnsi="Cambria Math"/>
          </w:rPr>
          <m:t>l=0,0828∙k∙</m:t>
        </m:r>
        <m:f>
          <m:fPr>
            <m:ctrlPr>
              <w:rPr>
                <w:rFonts w:ascii="Cambria Math" w:hAnsi="Cambria Math"/>
              </w:rPr>
            </m:ctrlPr>
          </m:fPr>
          <m:num>
            <m:r>
              <w:rPr>
                <w:rFonts w:ascii="Cambria Math" w:hAnsi="Cambria Math"/>
              </w:rPr>
              <m:t>λ∙l</m:t>
            </m:r>
          </m:num>
          <m:den>
            <m:sSup>
              <m:sSupPr>
                <m:ctrlPr>
                  <w:rPr>
                    <w:rFonts w:ascii="Cambria Math" w:hAnsi="Cambria Math"/>
                  </w:rPr>
                </m:ctrlPr>
              </m:sSupPr>
              <m:e>
                <m:r>
                  <w:rPr>
                    <w:rFonts w:ascii="Cambria Math" w:hAnsi="Cambria Math"/>
                  </w:rPr>
                  <m:t>d</m:t>
                </m:r>
              </m:e>
              <m:sup>
                <m:r>
                  <w:rPr>
                    <w:rFonts w:ascii="Cambria Math" w:hAnsi="Cambria Math"/>
                  </w:rPr>
                  <m:t>5</m:t>
                </m:r>
              </m:sup>
            </m:sSup>
          </m:den>
        </m:f>
        <m:r>
          <w:rPr>
            <w:rFonts w:ascii="Cambria Math" w:hAnsi="Cambria Math"/>
          </w:rPr>
          <m:t xml:space="preserve">, </m:t>
        </m:r>
      </m:oMath>
      <w:r>
        <w:rPr>
          <w:rFonts w:eastAsia="Times New Roman" w:cs="Times New Roman"/>
          <w:szCs w:val="28"/>
        </w:rPr>
        <w:tab/>
      </w:r>
      <w:r>
        <w:rPr>
          <w:rFonts w:eastAsia="Times New Roman" w:cs="Times New Roman"/>
        </w:rPr>
        <w:t>(14)</w:t>
      </w:r>
    </w:p>
    <w:p w:rsidR="009313C6" w:rsidRPr="00B81AE8" w:rsidRDefault="009313C6" w:rsidP="009313C6">
      <w:pPr>
        <w:pStyle w:val="a9"/>
      </w:pPr>
      <w:r>
        <w:t xml:space="preserve">где  </w:t>
      </w:r>
      <m:oMath>
        <m:sSub>
          <m:sSubPr>
            <m:ctrlPr>
              <w:rPr>
                <w:rFonts w:ascii="Cambria Math" w:eastAsia="Cambria Math" w:hAnsi="Cambria Math" w:cs="Cambria Math"/>
              </w:rPr>
            </m:ctrlPr>
          </m:sSubPr>
          <m:e>
            <m:r>
              <w:rPr>
                <w:rFonts w:ascii="Cambria Math" w:eastAsia="Cambria Math" w:hAnsi="Cambria Math" w:cs="Cambria Math"/>
              </w:rPr>
              <m:t>А</m:t>
            </m:r>
          </m:e>
          <m:sub>
            <m:r>
              <w:rPr>
                <w:rFonts w:ascii="Cambria Math" w:eastAsia="Cambria Math" w:hAnsi="Cambria Math" w:cs="Cambria Math"/>
              </w:rPr>
              <m:t>тр</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8λ</m:t>
            </m:r>
          </m:num>
          <m:den>
            <m:sSup>
              <m:sSupPr>
                <m:ctrlPr>
                  <w:rPr>
                    <w:rFonts w:ascii="Cambria Math" w:eastAsia="Cambria Math" w:hAnsi="Cambria Math" w:cs="Cambria Math"/>
                  </w:rPr>
                </m:ctrlPr>
              </m:sSupPr>
              <m:e>
                <m:r>
                  <w:rPr>
                    <w:rFonts w:ascii="Cambria Math" w:eastAsia="Cambria Math" w:hAnsi="Cambria Math" w:cs="Cambria Math"/>
                  </w:rPr>
                  <m:t>π</m:t>
                </m:r>
              </m:e>
              <m:sup>
                <m:r>
                  <w:rPr>
                    <w:rFonts w:ascii="Cambria Math" w:eastAsia="Cambria Math" w:hAnsi="Cambria Math" w:cs="Cambria Math"/>
                  </w:rPr>
                  <m:t>2</m:t>
                </m:r>
              </m:sup>
            </m:sSup>
            <m:r>
              <w:rPr>
                <w:rFonts w:ascii="Cambria Math" w:eastAsia="Cambria Math" w:hAnsi="Cambria Math" w:cs="Cambria Math"/>
              </w:rPr>
              <m:t>g</m:t>
            </m:r>
            <m:sSup>
              <m:sSupPr>
                <m:ctrlPr>
                  <w:rPr>
                    <w:rFonts w:ascii="Cambria Math" w:eastAsia="Cambria Math" w:hAnsi="Cambria Math" w:cs="Cambria Math"/>
                  </w:rPr>
                </m:ctrlPr>
              </m:sSupPr>
              <m:e>
                <m:r>
                  <w:rPr>
                    <w:rFonts w:ascii="Cambria Math" w:eastAsia="Cambria Math" w:hAnsi="Cambria Math" w:cs="Cambria Math"/>
                  </w:rPr>
                  <m:t>d</m:t>
                </m:r>
              </m:e>
              <m:sup>
                <m:r>
                  <w:rPr>
                    <w:rFonts w:ascii="Cambria Math" w:eastAsia="Cambria Math" w:hAnsi="Cambria Math" w:cs="Cambria Math"/>
                  </w:rPr>
                  <m:t>5</m:t>
                </m:r>
              </m:sup>
            </m:sSup>
          </m:den>
        </m:f>
      </m:oMath>
      <w:r>
        <w:t xml:space="preserve"> – удельное сопротивление трения; </w:t>
      </w:r>
      <m:oMath>
        <m:r>
          <w:rPr>
            <w:rFonts w:ascii="Cambria Math" w:eastAsia="Cambria Math" w:hAnsi="Cambria Math" w:cs="Cambria Math"/>
          </w:rPr>
          <m:t>k=(1,1÷1,2)</m:t>
        </m:r>
      </m:oMath>
      <w:r>
        <w:t xml:space="preserve"> – ко</w:t>
      </w:r>
      <w:proofErr w:type="spellStart"/>
      <w:r>
        <w:t>эффициент</w:t>
      </w:r>
      <w:proofErr w:type="spellEnd"/>
      <w:r>
        <w:t xml:space="preserve"> местных сопротивлений </w:t>
      </w:r>
      <w:r w:rsidRPr="00B81AE8">
        <w:t>(</w:t>
      </w:r>
      <w:r>
        <w:t>будет взято 1,1).</w:t>
      </w:r>
    </w:p>
    <w:p w:rsidR="009313C6" w:rsidRDefault="009313C6" w:rsidP="009313C6">
      <w:pPr>
        <w:pStyle w:val="a9"/>
      </w:pPr>
      <w:r>
        <w:t>Сопротивление трубопровода b вначале может быть рассчитано для простых участков трубопровода, а потом по правилам преобразования для всего сложного трубопровода.</w:t>
      </w:r>
    </w:p>
    <w:p w:rsidR="009313C6" w:rsidRDefault="009313C6" w:rsidP="009313C6">
      <w:pPr>
        <w:pStyle w:val="a9"/>
      </w:pPr>
      <w:r>
        <w:t>Пример расчета сопротивления трубопровода 1-2:</w:t>
      </w:r>
    </w:p>
    <w:p w:rsidR="009313C6" w:rsidRDefault="009313C6" w:rsidP="009313C6">
      <w:pPr>
        <w:pStyle w:val="a9"/>
        <w:rPr>
          <w:rFonts w:ascii="Cambria Math" w:eastAsia="Cambria Math" w:hAnsi="Cambria Math" w:cs="Cambria Math"/>
        </w:rPr>
      </w:pPr>
      <m:oMathPara>
        <m:oMath>
          <m:r>
            <w:rPr>
              <w:rFonts w:ascii="Cambria Math" w:eastAsia="Cambria Math" w:hAnsi="Cambria Math" w:cs="Cambria Math"/>
            </w:rPr>
            <m:t>b=0,0828∙k∙</m:t>
          </m:r>
          <m:f>
            <m:fPr>
              <m:ctrlPr>
                <w:rPr>
                  <w:rFonts w:ascii="Cambria Math" w:eastAsia="Cambria Math" w:hAnsi="Cambria Math" w:cs="Cambria Math"/>
                </w:rPr>
              </m:ctrlPr>
            </m:fPr>
            <m:num>
              <m:r>
                <w:rPr>
                  <w:rFonts w:ascii="Cambria Math" w:eastAsia="Cambria Math" w:hAnsi="Cambria Math" w:cs="Cambria Math"/>
                </w:rPr>
                <m:t>λ∙l</m:t>
              </m:r>
            </m:num>
            <m:den>
              <m:sSup>
                <m:sSupPr>
                  <m:ctrlPr>
                    <w:rPr>
                      <w:rFonts w:ascii="Cambria Math" w:eastAsia="Cambria Math" w:hAnsi="Cambria Math" w:cs="Cambria Math"/>
                    </w:rPr>
                  </m:ctrlPr>
                </m:sSupPr>
                <m:e>
                  <m:r>
                    <w:rPr>
                      <w:rFonts w:ascii="Cambria Math" w:eastAsia="Cambria Math" w:hAnsi="Cambria Math" w:cs="Cambria Math"/>
                    </w:rPr>
                    <m:t>d</m:t>
                  </m:r>
                </m:e>
                <m:sup>
                  <m:r>
                    <w:rPr>
                      <w:rFonts w:ascii="Cambria Math" w:eastAsia="Cambria Math" w:hAnsi="Cambria Math" w:cs="Cambria Math"/>
                    </w:rPr>
                    <m:t>5</m:t>
                  </m:r>
                </m:sup>
              </m:sSup>
            </m:den>
          </m:f>
          <m:r>
            <w:rPr>
              <w:rFonts w:ascii="Cambria Math" w:eastAsia="Cambria Math" w:hAnsi="Cambria Math" w:cs="Cambria Math"/>
            </w:rPr>
            <m:t>=0,0828∙1,1∙</m:t>
          </m:r>
          <m:f>
            <m:fPr>
              <m:ctrlPr>
                <w:rPr>
                  <w:rFonts w:ascii="Cambria Math" w:eastAsia="Cambria Math" w:hAnsi="Cambria Math" w:cs="Cambria Math"/>
                </w:rPr>
              </m:ctrlPr>
            </m:fPr>
            <m:num>
              <m:r>
                <w:rPr>
                  <w:rFonts w:ascii="Cambria Math" w:eastAsia="Cambria Math" w:hAnsi="Cambria Math" w:cs="Cambria Math"/>
                </w:rPr>
                <m:t>0,019∙3820</m:t>
              </m:r>
            </m:num>
            <m:den>
              <m:sSup>
                <m:sSupPr>
                  <m:ctrlPr>
                    <w:rPr>
                      <w:rFonts w:ascii="Cambria Math" w:eastAsia="Cambria Math" w:hAnsi="Cambria Math" w:cs="Cambria Math"/>
                    </w:rPr>
                  </m:ctrlPr>
                </m:sSupPr>
                <m:e>
                  <m:r>
                    <w:rPr>
                      <w:rFonts w:ascii="Cambria Math" w:eastAsia="Cambria Math" w:hAnsi="Cambria Math" w:cs="Cambria Math"/>
                    </w:rPr>
                    <m:t>0,45</m:t>
                  </m:r>
                </m:e>
                <m:sup>
                  <m:r>
                    <w:rPr>
                      <w:rFonts w:ascii="Cambria Math" w:eastAsia="Cambria Math" w:hAnsi="Cambria Math" w:cs="Cambria Math"/>
                    </w:rPr>
                    <m:t>5</m:t>
                  </m:r>
                </m:sup>
              </m:sSup>
            </m:den>
          </m:f>
          <m:r>
            <w:rPr>
              <w:rFonts w:ascii="Cambria Math" w:eastAsia="Cambria Math" w:hAnsi="Cambria Math" w:cs="Cambria Math"/>
            </w:rPr>
            <m:t>=351,21</m:t>
          </m:r>
        </m:oMath>
      </m:oMathPara>
    </w:p>
    <w:p w:rsidR="009313C6" w:rsidRDefault="009313C6" w:rsidP="009313C6">
      <w:pPr>
        <w:pStyle w:val="a9"/>
      </w:pPr>
      <w:r>
        <w:t>Для последовательного соединения:</w:t>
      </w:r>
    </w:p>
    <w:p w:rsidR="009313C6" w:rsidRDefault="009313C6" w:rsidP="009313C6">
      <w:pPr>
        <w:pStyle w:val="a8"/>
        <w:rPr>
          <w:szCs w:val="28"/>
        </w:rPr>
      </w:pPr>
      <w:r>
        <w:rPr>
          <w:szCs w:val="28"/>
        </w:rPr>
        <w:tab/>
      </w:r>
      <m:oMath>
        <m:sSub>
          <m:sSubPr>
            <m:ctrlPr>
              <w:rPr>
                <w:rFonts w:ascii="Cambria Math" w:hAnsi="Cambria Math"/>
              </w:rPr>
            </m:ctrlPr>
          </m:sSubPr>
          <m:e>
            <m:r>
              <w:rPr>
                <w:rFonts w:ascii="Cambria Math" w:hAnsi="Cambria Math"/>
              </w:rPr>
              <m:t>b</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n</m:t>
            </m:r>
          </m:sub>
        </m:sSub>
        <m:r>
          <m:rPr>
            <m:sty m:val="p"/>
          </m:rPr>
          <w:rPr>
            <w:rFonts w:ascii="Cambria Math" w:hAnsi="Cambria Math"/>
          </w:rPr>
          <m:t xml:space="preserve">, </m:t>
        </m:r>
      </m:oMath>
      <w:r>
        <w:rPr>
          <w:szCs w:val="28"/>
        </w:rPr>
        <w:tab/>
      </w:r>
      <w:r>
        <w:t>(15)</w:t>
      </w:r>
    </w:p>
    <w:p w:rsidR="009313C6" w:rsidRDefault="009313C6" w:rsidP="009313C6">
      <w:pPr>
        <w:pStyle w:val="a9"/>
      </w:pPr>
      <w:r>
        <w:t>Для параллельного соединения:</w:t>
      </w:r>
    </w:p>
    <w:p w:rsidR="009313C6" w:rsidRDefault="009313C6" w:rsidP="009313C6">
      <w:pPr>
        <w:pStyle w:val="a8"/>
        <w:rPr>
          <w:szCs w:val="28"/>
        </w:rPr>
      </w:pPr>
      <w:r>
        <w:rPr>
          <w:szCs w:val="28"/>
        </w:rPr>
        <w:tab/>
      </w:r>
      <m:oMath>
        <m:sSub>
          <m:sSubPr>
            <m:ctrlPr>
              <w:rPr>
                <w:rFonts w:ascii="Cambria Math" w:hAnsi="Cambria Math"/>
              </w:rPr>
            </m:ctrlPr>
          </m:sSubPr>
          <m:e>
            <m:r>
              <w:rPr>
                <w:rFonts w:ascii="Cambria Math" w:hAnsi="Cambria Math"/>
              </w:rPr>
              <m:t>b</m:t>
            </m:r>
          </m:e>
          <m:sub>
            <m:r>
              <w:rPr>
                <w:rFonts w:ascii="Cambria Math" w:hAnsi="Cambria Math"/>
              </w:rPr>
              <m:t>∑</m:t>
            </m:r>
          </m:sub>
        </m:sSub>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b1</m:t>
                        </m:r>
                      </m:e>
                    </m:rad>
                  </m:den>
                </m:f>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b2</m:t>
                        </m:r>
                      </m:e>
                    </m:rad>
                  </m:den>
                </m:f>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bn</m:t>
                        </m:r>
                      </m:e>
                    </m:rad>
                  </m:den>
                </m:f>
                <m:r>
                  <w:rPr>
                    <w:rFonts w:ascii="Cambria Math" w:hAnsi="Cambria Math"/>
                  </w:rPr>
                  <m:t>)</m:t>
                </m:r>
              </m:e>
              <m:sup>
                <m:r>
                  <w:rPr>
                    <w:rFonts w:ascii="Cambria Math" w:hAnsi="Cambria Math"/>
                  </w:rPr>
                  <m:t>2</m:t>
                </m:r>
              </m:sup>
            </m:sSup>
          </m:den>
        </m:f>
        <m:r>
          <w:rPr>
            <w:rFonts w:ascii="Cambria Math" w:hAnsi="Cambria Math"/>
          </w:rPr>
          <m:t xml:space="preserve">, </m:t>
        </m:r>
      </m:oMath>
      <w:r>
        <w:rPr>
          <w:szCs w:val="28"/>
        </w:rPr>
        <w:tab/>
      </w:r>
      <w:r>
        <w:t>(16)</w:t>
      </w:r>
    </w:p>
    <w:p w:rsidR="009313C6" w:rsidRDefault="009313C6" w:rsidP="009313C6">
      <w:pPr>
        <w:pStyle w:val="a9"/>
      </w:pPr>
      <w:r>
        <w:t xml:space="preserve">Используя формулы 15 и 16 найдем общее сопротивление </w:t>
      </w: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m:t>
            </m:r>
          </m:sub>
        </m:sSub>
      </m:oMath>
      <w:r>
        <w:t>:</w:t>
      </w:r>
    </w:p>
    <w:p w:rsidR="009313C6" w:rsidRDefault="009313C6" w:rsidP="009313C6">
      <w:pPr>
        <w:pStyle w:val="a9"/>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6-10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6-7</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7-10</m:t>
            </m:r>
          </m:sub>
        </m:sSub>
        <m:r>
          <w:rPr>
            <w:rFonts w:ascii="Cambria Math" w:eastAsia="Cambria Math" w:hAnsi="Cambria Math" w:cs="Cambria Math"/>
          </w:rPr>
          <m:t>=1746,18+10183,5=11929,68</m:t>
        </m:r>
      </m:oMath>
      <w:r>
        <w:t xml:space="preserve"> </w:t>
      </w:r>
    </w:p>
    <w:p w:rsidR="009313C6" w:rsidRDefault="009313C6" w:rsidP="009313C6">
      <w:pPr>
        <w:pStyle w:val="a9"/>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6-9-11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6-9</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9-11</m:t>
            </m:r>
          </m:sub>
        </m:sSub>
        <m:r>
          <w:rPr>
            <w:rFonts w:ascii="Cambria Math" w:eastAsia="Cambria Math" w:hAnsi="Cambria Math" w:cs="Cambria Math"/>
          </w:rPr>
          <m:t>=32919,7+73428,6=106348,3</m:t>
        </m:r>
      </m:oMath>
      <w:r>
        <w:t xml:space="preserve"> </w:t>
      </w:r>
    </w:p>
    <w:p w:rsidR="009313C6" w:rsidRDefault="009313C6" w:rsidP="009313C6">
      <w:pPr>
        <w:pStyle w:val="a9"/>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6-11</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sSup>
              <m:sSupPr>
                <m:ctrlPr>
                  <w:rPr>
                    <w:rFonts w:ascii="Cambria Math" w:eastAsia="Cambria Math" w:hAnsi="Cambria Math" w:cs="Cambria Math"/>
                  </w:rPr>
                </m:ctrlPr>
              </m:sSupPr>
              <m:e>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ad>
                      <m:radPr>
                        <m:degHide m:val="1"/>
                        <m:ctrlPr>
                          <w:rPr>
                            <w:rFonts w:ascii="Cambria Math" w:eastAsia="Cambria Math" w:hAnsi="Cambria Math" w:cs="Cambria Math"/>
                          </w:rPr>
                        </m:ctrlPr>
                      </m:radPr>
                      <m:deg/>
                      <m:e>
                        <m:r>
                          <w:rPr>
                            <w:rFonts w:ascii="Cambria Math" w:eastAsia="Cambria Math" w:hAnsi="Cambria Math" w:cs="Cambria Math"/>
                          </w:rPr>
                          <m:t>b6-10</m:t>
                        </m:r>
                      </m:e>
                    </m:rad>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ad>
                      <m:radPr>
                        <m:degHide m:val="1"/>
                        <m:ctrlPr>
                          <w:rPr>
                            <w:rFonts w:ascii="Cambria Math" w:eastAsia="Cambria Math" w:hAnsi="Cambria Math" w:cs="Cambria Math"/>
                          </w:rPr>
                        </m:ctrlPr>
                      </m:radPr>
                      <m:deg/>
                      <m:e>
                        <m:r>
                          <w:rPr>
                            <w:rFonts w:ascii="Cambria Math" w:eastAsia="Cambria Math" w:hAnsi="Cambria Math" w:cs="Cambria Math"/>
                          </w:rPr>
                          <m:t>b6-8</m:t>
                        </m:r>
                      </m:e>
                    </m:rad>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ad>
                      <m:radPr>
                        <m:degHide m:val="1"/>
                        <m:ctrlPr>
                          <w:rPr>
                            <w:rFonts w:ascii="Cambria Math" w:eastAsia="Cambria Math" w:hAnsi="Cambria Math" w:cs="Cambria Math"/>
                          </w:rPr>
                        </m:ctrlPr>
                      </m:radPr>
                      <m:deg/>
                      <m:e>
                        <m:r>
                          <w:rPr>
                            <w:rFonts w:ascii="Cambria Math" w:eastAsia="Cambria Math" w:hAnsi="Cambria Math" w:cs="Cambria Math"/>
                          </w:rPr>
                          <m:t>b6-9-11</m:t>
                        </m:r>
                      </m:e>
                    </m:rad>
                  </m:den>
                </m:f>
                <m:r>
                  <w:rPr>
                    <w:rFonts w:ascii="Cambria Math" w:eastAsia="Cambria Math" w:hAnsi="Cambria Math" w:cs="Cambria Math"/>
                  </w:rPr>
                  <m:t>)</m:t>
                </m:r>
              </m:e>
              <m:sup>
                <m:r>
                  <w:rPr>
                    <w:rFonts w:ascii="Cambria Math" w:eastAsia="Cambria Math" w:hAnsi="Cambria Math" w:cs="Cambria Math"/>
                  </w:rPr>
                  <m:t>2</m:t>
                </m:r>
              </m:sup>
            </m:sSup>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sSup>
              <m:sSupPr>
                <m:ctrlPr>
                  <w:rPr>
                    <w:rFonts w:ascii="Cambria Math" w:eastAsia="Cambria Math" w:hAnsi="Cambria Math" w:cs="Cambria Math"/>
                  </w:rPr>
                </m:ctrlPr>
              </m:sSupPr>
              <m:e>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ad>
                      <m:radPr>
                        <m:degHide m:val="1"/>
                        <m:ctrlPr>
                          <w:rPr>
                            <w:rFonts w:ascii="Cambria Math" w:eastAsia="Cambria Math" w:hAnsi="Cambria Math" w:cs="Cambria Math"/>
                          </w:rPr>
                        </m:ctrlPr>
                      </m:radPr>
                      <m:deg/>
                      <m:e>
                        <m:r>
                          <w:rPr>
                            <w:rFonts w:ascii="Cambria Math" w:eastAsia="Cambria Math" w:hAnsi="Cambria Math" w:cs="Cambria Math"/>
                          </w:rPr>
                          <m:t>11929,68</m:t>
                        </m:r>
                      </m:e>
                    </m:rad>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ad>
                      <m:radPr>
                        <m:degHide m:val="1"/>
                        <m:ctrlPr>
                          <w:rPr>
                            <w:rFonts w:ascii="Cambria Math" w:eastAsia="Cambria Math" w:hAnsi="Cambria Math" w:cs="Cambria Math"/>
                          </w:rPr>
                        </m:ctrlPr>
                      </m:radPr>
                      <m:deg/>
                      <m:e>
                        <m:r>
                          <w:rPr>
                            <w:rFonts w:ascii="Cambria Math" w:eastAsia="Cambria Math" w:hAnsi="Cambria Math" w:cs="Cambria Math"/>
                          </w:rPr>
                          <m:t>27306,2</m:t>
                        </m:r>
                      </m:e>
                    </m:rad>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ad>
                      <m:radPr>
                        <m:degHide m:val="1"/>
                        <m:ctrlPr>
                          <w:rPr>
                            <w:rFonts w:ascii="Cambria Math" w:eastAsia="Cambria Math" w:hAnsi="Cambria Math" w:cs="Cambria Math"/>
                          </w:rPr>
                        </m:ctrlPr>
                      </m:radPr>
                      <m:deg/>
                      <m:e>
                        <m:r>
                          <w:rPr>
                            <w:rFonts w:ascii="Cambria Math" w:eastAsia="Cambria Math" w:hAnsi="Cambria Math" w:cs="Cambria Math"/>
                          </w:rPr>
                          <m:t>106348,3</m:t>
                        </m:r>
                      </m:e>
                    </m:rad>
                  </m:den>
                </m:f>
                <m:r>
                  <w:rPr>
                    <w:rFonts w:ascii="Cambria Math" w:eastAsia="Cambria Math" w:hAnsi="Cambria Math" w:cs="Cambria Math"/>
                  </w:rPr>
                  <m:t>)</m:t>
                </m:r>
              </m:e>
              <m:sup>
                <m:r>
                  <w:rPr>
                    <w:rFonts w:ascii="Cambria Math" w:eastAsia="Cambria Math" w:hAnsi="Cambria Math" w:cs="Cambria Math"/>
                  </w:rPr>
                  <m:t>2</m:t>
                </m:r>
              </m:sup>
            </m:sSup>
          </m:den>
        </m:f>
        <m:r>
          <w:rPr>
            <w:rFonts w:ascii="Cambria Math" w:eastAsia="Cambria Math" w:hAnsi="Cambria Math" w:cs="Cambria Math"/>
          </w:rPr>
          <m:t>=3000</m:t>
        </m:r>
      </m:oMath>
      <w:r>
        <w:t xml:space="preserve"> </w:t>
      </w:r>
    </w:p>
    <w:p w:rsidR="009313C6" w:rsidRDefault="009313C6" w:rsidP="009313C6">
      <w:pPr>
        <w:pStyle w:val="a9"/>
        <w:rPr>
          <w:rFonts w:ascii="Cambria Math" w:eastAsia="Cambria Math" w:hAnsi="Cambria Math" w:cs="Cambria Math"/>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2-11</m:t>
            </m:r>
          </m:sub>
        </m:sSub>
        <m:r>
          <w:rPr>
            <w:rFonts w:ascii="Cambria Math" w:eastAsia="Cambria Math" w:hAnsi="Cambria Math" w:cs="Cambria Math"/>
          </w:rPr>
          <m:t>=</m:t>
        </m:r>
        <m:sSub>
          <m:sSubPr>
            <m:ctrlPr>
              <w:rPr>
                <w:rFonts w:ascii="Cambria Math" w:eastAsia="Cambria Math" w:hAnsi="Cambria Math" w:cs="Cambria Math"/>
              </w:rPr>
            </m:ctrlPr>
          </m:sSubPr>
          <m:e>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2-3</m:t>
                </m:r>
              </m:sub>
            </m:sSub>
            <m:r>
              <w:rPr>
                <w:rFonts w:ascii="Cambria Math" w:eastAsia="Cambria Math" w:hAnsi="Cambria Math" w:cs="Cambria Math"/>
              </w:rPr>
              <m:t>+b</m:t>
            </m:r>
          </m:e>
          <m:sub>
            <m:r>
              <w:rPr>
                <w:rFonts w:ascii="Cambria Math" w:eastAsia="Cambria Math" w:hAnsi="Cambria Math" w:cs="Cambria Math"/>
              </w:rPr>
              <m:t>3-5</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5-6</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6-11</m:t>
            </m:r>
          </m:sub>
        </m:sSub>
        <m:r>
          <w:rPr>
            <w:rFonts w:ascii="Cambria Math" w:eastAsia="Cambria Math" w:hAnsi="Cambria Math" w:cs="Cambria Math"/>
          </w:rPr>
          <m:t>=5199,85+2248,39+1073,25+3000=11521,49</m:t>
        </m:r>
      </m:oMath>
      <w:r>
        <w:rPr>
          <w:rFonts w:ascii="Cambria Math" w:eastAsia="Cambria Math" w:hAnsi="Cambria Math" w:cs="Cambria Math"/>
          <w:i/>
        </w:rPr>
        <w:t xml:space="preserve"> </w:t>
      </w:r>
    </w:p>
    <w:p w:rsidR="009313C6" w:rsidRDefault="009313C6" w:rsidP="009313C6">
      <w:pPr>
        <w:pStyle w:val="a9"/>
        <w:rPr>
          <w:rFonts w:ascii="Cambria Math" w:eastAsia="Cambria Math" w:hAnsi="Cambria Math" w:cs="Cambria Math"/>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2-4-11</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sSup>
              <m:sSupPr>
                <m:ctrlPr>
                  <w:rPr>
                    <w:rFonts w:ascii="Cambria Math" w:eastAsia="Cambria Math" w:hAnsi="Cambria Math" w:cs="Cambria Math"/>
                  </w:rPr>
                </m:ctrlPr>
              </m:sSupPr>
              <m:e>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ad>
                      <m:radPr>
                        <m:degHide m:val="1"/>
                        <m:ctrlPr>
                          <w:rPr>
                            <w:rFonts w:ascii="Cambria Math" w:eastAsia="Cambria Math" w:hAnsi="Cambria Math" w:cs="Cambria Math"/>
                          </w:rPr>
                        </m:ctrlPr>
                      </m:radPr>
                      <m:deg/>
                      <m:e>
                        <m:r>
                          <w:rPr>
                            <w:rFonts w:ascii="Cambria Math" w:eastAsia="Cambria Math" w:hAnsi="Cambria Math" w:cs="Cambria Math"/>
                          </w:rPr>
                          <m:t>b2-4</m:t>
                        </m:r>
                      </m:e>
                    </m:rad>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ad>
                      <m:radPr>
                        <m:degHide m:val="1"/>
                        <m:ctrlPr>
                          <w:rPr>
                            <w:rFonts w:ascii="Cambria Math" w:eastAsia="Cambria Math" w:hAnsi="Cambria Math" w:cs="Cambria Math"/>
                          </w:rPr>
                        </m:ctrlPr>
                      </m:radPr>
                      <m:deg/>
                      <m:e>
                        <m:r>
                          <w:rPr>
                            <w:rFonts w:ascii="Cambria Math" w:eastAsia="Cambria Math" w:hAnsi="Cambria Math" w:cs="Cambria Math"/>
                          </w:rPr>
                          <m:t>b2-11</m:t>
                        </m:r>
                      </m:e>
                    </m:rad>
                  </m:den>
                </m:f>
                <m:r>
                  <w:rPr>
                    <w:rFonts w:ascii="Cambria Math" w:eastAsia="Cambria Math" w:hAnsi="Cambria Math" w:cs="Cambria Math"/>
                  </w:rPr>
                  <m:t>)</m:t>
                </m:r>
              </m:e>
              <m:sup>
                <m:r>
                  <w:rPr>
                    <w:rFonts w:ascii="Cambria Math" w:eastAsia="Cambria Math" w:hAnsi="Cambria Math" w:cs="Cambria Math"/>
                  </w:rPr>
                  <m:t>2</m:t>
                </m:r>
              </m:sup>
            </m:sSup>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sSup>
              <m:sSupPr>
                <m:ctrlPr>
                  <w:rPr>
                    <w:rFonts w:ascii="Cambria Math" w:eastAsia="Cambria Math" w:hAnsi="Cambria Math" w:cs="Cambria Math"/>
                  </w:rPr>
                </m:ctrlPr>
              </m:sSupPr>
              <m:e>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ad>
                      <m:radPr>
                        <m:degHide m:val="1"/>
                        <m:ctrlPr>
                          <w:rPr>
                            <w:rFonts w:ascii="Cambria Math" w:eastAsia="Cambria Math" w:hAnsi="Cambria Math" w:cs="Cambria Math"/>
                          </w:rPr>
                        </m:ctrlPr>
                      </m:radPr>
                      <m:deg/>
                      <m:e>
                        <m:r>
                          <w:rPr>
                            <w:rFonts w:ascii="Cambria Math" w:eastAsia="Cambria Math" w:hAnsi="Cambria Math" w:cs="Cambria Math"/>
                          </w:rPr>
                          <m:t>7135,49</m:t>
                        </m:r>
                      </m:e>
                    </m:rad>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ad>
                      <m:radPr>
                        <m:degHide m:val="1"/>
                        <m:ctrlPr>
                          <w:rPr>
                            <w:rFonts w:ascii="Cambria Math" w:eastAsia="Cambria Math" w:hAnsi="Cambria Math" w:cs="Cambria Math"/>
                          </w:rPr>
                        </m:ctrlPr>
                      </m:radPr>
                      <m:deg/>
                      <m:e>
                        <m:r>
                          <w:rPr>
                            <w:rFonts w:ascii="Cambria Math" w:eastAsia="Cambria Math" w:hAnsi="Cambria Math" w:cs="Cambria Math"/>
                          </w:rPr>
                          <m:t>11521,49</m:t>
                        </m:r>
                      </m:e>
                    </m:rad>
                  </m:den>
                </m:f>
                <m:r>
                  <w:rPr>
                    <w:rFonts w:ascii="Cambria Math" w:eastAsia="Cambria Math" w:hAnsi="Cambria Math" w:cs="Cambria Math"/>
                  </w:rPr>
                  <m:t>)</m:t>
                </m:r>
              </m:e>
              <m:sup>
                <m:r>
                  <w:rPr>
                    <w:rFonts w:ascii="Cambria Math" w:eastAsia="Cambria Math" w:hAnsi="Cambria Math" w:cs="Cambria Math"/>
                  </w:rPr>
                  <m:t>2</m:t>
                </m:r>
              </m:sup>
            </m:sSup>
          </m:den>
        </m:f>
        <m:r>
          <w:rPr>
            <w:rFonts w:ascii="Cambria Math" w:eastAsia="Cambria Math" w:hAnsi="Cambria Math" w:cs="Cambria Math"/>
          </w:rPr>
          <m:t>=2240,74</m:t>
        </m:r>
      </m:oMath>
      <w:r>
        <w:rPr>
          <w:rFonts w:ascii="Cambria Math" w:eastAsia="Cambria Math" w:hAnsi="Cambria Math" w:cs="Cambria Math"/>
          <w:i/>
        </w:rPr>
        <w:t xml:space="preserve"> </w:t>
      </w:r>
    </w:p>
    <w:p w:rsidR="009313C6" w:rsidRDefault="009313C6" w:rsidP="009313C6">
      <w:pPr>
        <w:pStyle w:val="a9"/>
        <w:rPr>
          <w:rFonts w:ascii="Cambria Math" w:eastAsia="Cambria Math" w:hAnsi="Cambria Math" w:cs="Cambria Math"/>
          <w:i/>
        </w:rPr>
      </w:pPr>
      <m:oMath>
        <m:sSub>
          <m:sSubPr>
            <m:ctrlPr>
              <w:rPr>
                <w:rFonts w:ascii="Cambria Math" w:eastAsia="Cambria Math" w:hAnsi="Cambria Math" w:cs="Cambria Math"/>
              </w:rPr>
            </m:ctrlPr>
          </m:sSubPr>
          <m:e>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m:t>
                </m:r>
              </m:sub>
            </m:sSub>
            <m:r>
              <w:rPr>
                <w:rFonts w:ascii="Cambria Math" w:eastAsia="Cambria Math" w:hAnsi="Cambria Math" w:cs="Cambria Math"/>
              </w:rPr>
              <m:t>=b</m:t>
            </m:r>
          </m:e>
          <m:sub>
            <m:r>
              <w:rPr>
                <w:rFonts w:ascii="Cambria Math" w:eastAsia="Cambria Math" w:hAnsi="Cambria Math" w:cs="Cambria Math"/>
              </w:rPr>
              <m:t>1-11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2-4-11</m:t>
            </m:r>
          </m:sub>
        </m:sSub>
        <m:r>
          <w:rPr>
            <w:rFonts w:ascii="Cambria Math" w:eastAsia="Cambria Math" w:hAnsi="Cambria Math" w:cs="Cambria Math"/>
          </w:rPr>
          <m:t>=351,21+2240,74=2591,95</m:t>
        </m:r>
      </m:oMath>
      <w:r>
        <w:rPr>
          <w:rFonts w:ascii="Cambria Math" w:eastAsia="Cambria Math" w:hAnsi="Cambria Math" w:cs="Cambria Math"/>
          <w:i/>
        </w:rPr>
        <w:t xml:space="preserve"> </w:t>
      </w:r>
    </w:p>
    <w:p w:rsidR="009313C6" w:rsidRPr="009313C6" w:rsidRDefault="009313C6" w:rsidP="009313C6">
      <w:pPr>
        <w:pStyle w:val="a9"/>
        <w:rPr>
          <w:rFonts w:ascii="Cambria Math" w:eastAsia="Cambria Math" w:hAnsi="Cambria Math" w:cs="Cambria Math"/>
          <w:i/>
        </w:rPr>
      </w:pPr>
    </w:p>
    <w:p w:rsidR="009313C6" w:rsidRDefault="009313C6" w:rsidP="009313C6">
      <w:pPr>
        <w:pStyle w:val="a9"/>
      </w:pPr>
      <w:r>
        <w:t>Построим характеристики сети отдельных ветвей. Для этого необходимо найти неизвестные переменные в уравнении 11. Расчеты показаны на рисунке 13:</w:t>
      </w:r>
    </w:p>
    <w:p w:rsidR="009313C6" w:rsidRDefault="009313C6" w:rsidP="009313C6">
      <w:pPr>
        <w:pStyle w:val="a8"/>
      </w:pPr>
      <w:r w:rsidRPr="00B841DB">
        <w:rPr>
          <w:noProof/>
        </w:rPr>
        <w:lastRenderedPageBreak/>
        <w:drawing>
          <wp:inline distT="0" distB="0" distL="0" distR="0" wp14:anchorId="6138BCAE" wp14:editId="58AB597E">
            <wp:extent cx="5219700" cy="1571769"/>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5804" cy="1573607"/>
                    </a:xfrm>
                    <a:prstGeom prst="rect">
                      <a:avLst/>
                    </a:prstGeom>
                  </pic:spPr>
                </pic:pic>
              </a:graphicData>
            </a:graphic>
          </wp:inline>
        </w:drawing>
      </w:r>
    </w:p>
    <w:p w:rsidR="009313C6" w:rsidRDefault="009313C6" w:rsidP="009313C6">
      <w:pPr>
        <w:pStyle w:val="a8"/>
      </w:pPr>
      <w:r>
        <w:t>Рисунок 13 – Построение уравнений</w:t>
      </w:r>
    </w:p>
    <w:p w:rsidR="009313C6" w:rsidRDefault="009313C6" w:rsidP="009313C6">
      <w:pPr>
        <w:pStyle w:val="a9"/>
      </w:pPr>
      <w:r>
        <w:t>Пример для участка 9-11:</w:t>
      </w:r>
    </w:p>
    <w:p w:rsidR="009313C6" w:rsidRDefault="009313C6" w:rsidP="009313C6">
      <w:pPr>
        <w:pStyle w:val="a9"/>
      </w:pP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9-11</m:t>
            </m:r>
          </m:sub>
        </m:sSub>
        <m:r>
          <w:rPr>
            <w:rFonts w:ascii="Cambria Math" w:eastAsia="Cambria Math" w:hAnsi="Cambria Math" w:cs="Cambria Math"/>
          </w:rPr>
          <m:t>=</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9</m:t>
                </m:r>
              </m:sub>
            </m:sSub>
          </m:e>
        </m:d>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11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9</m:t>
                </m:r>
              </m:sub>
            </m:sSub>
          </m:num>
          <m:den>
            <m:r>
              <w:rPr>
                <w:rFonts w:ascii="Cambria Math" w:eastAsia="Cambria Math" w:hAnsi="Cambria Math" w:cs="Cambria Math"/>
              </w:rPr>
              <m:t>ρg</m:t>
            </m:r>
          </m:den>
        </m:f>
        <m:r>
          <w:rPr>
            <w:rFonts w:ascii="Cambria Math" w:eastAsia="Cambria Math" w:hAnsi="Cambria Math" w:cs="Cambria Math"/>
          </w:rPr>
          <m:t>=(114-86)+</m:t>
        </m:r>
        <m:f>
          <m:fPr>
            <m:ctrlPr>
              <w:rPr>
                <w:rFonts w:ascii="Cambria Math" w:eastAsia="Cambria Math" w:hAnsi="Cambria Math" w:cs="Cambria Math"/>
              </w:rPr>
            </m:ctrlPr>
          </m:fPr>
          <m:num>
            <m:r>
              <m:rPr>
                <m:sty m:val="p"/>
              </m:rPr>
              <w:rPr>
                <w:rFonts w:ascii="Cambria Math" w:eastAsia="Cambria Math" w:hAnsi="Cambria Math" w:cs="Cambria Math"/>
              </w:rPr>
              <m:t>1042332-998001</m:t>
            </m:r>
          </m:num>
          <m:den>
            <m:r>
              <w:rPr>
                <w:rFonts w:ascii="Cambria Math" w:eastAsia="Cambria Math" w:hAnsi="Cambria Math" w:cs="Cambria Math"/>
              </w:rPr>
              <m:t>14∙9,8</m:t>
            </m:r>
          </m:den>
        </m:f>
        <m:r>
          <w:rPr>
            <w:rFonts w:ascii="Cambria Math" w:eastAsia="Cambria Math" w:hAnsi="Cambria Math" w:cs="Cambria Math"/>
          </w:rPr>
          <m:t>=351,113</m:t>
        </m:r>
      </m:oMath>
      <w:r>
        <w:t>;</w:t>
      </w:r>
    </w:p>
    <w:p w:rsidR="009313C6" w:rsidRDefault="009313C6" w:rsidP="009313C6">
      <w:pPr>
        <w:pStyle w:val="a9"/>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9-11</m:t>
            </m:r>
          </m:sub>
        </m:sSub>
        <m:r>
          <w:rPr>
            <w:rFonts w:ascii="Cambria Math" w:eastAsia="Cambria Math" w:hAnsi="Cambria Math" w:cs="Cambria Math"/>
          </w:rPr>
          <m:t>=73428,6</m:t>
        </m:r>
      </m:oMath>
      <w:r>
        <w:t>;</w:t>
      </w:r>
    </w:p>
    <w:p w:rsidR="009313C6" w:rsidRDefault="009313C6" w:rsidP="009313C6">
      <w:pPr>
        <w:pStyle w:val="a9"/>
      </w:pPr>
      <m:oMath>
        <m:sSub>
          <m:sSubPr>
            <m:ctrlPr>
              <w:rPr>
                <w:rFonts w:ascii="Cambria Math" w:eastAsia="Cambria Math" w:hAnsi="Cambria Math" w:cs="Cambria Math"/>
              </w:rPr>
            </m:ctrlPr>
          </m:sSubPr>
          <m:e>
            <m:r>
              <w:rPr>
                <w:rFonts w:ascii="Cambria Math" w:eastAsia="Cambria Math" w:hAnsi="Cambria Math" w:cs="Cambria Math"/>
              </w:rPr>
              <m:t>с</m:t>
            </m:r>
          </m:e>
          <m:sub>
            <m:r>
              <w:rPr>
                <w:rFonts w:ascii="Cambria Math" w:eastAsia="Cambria Math" w:hAnsi="Cambria Math" w:cs="Cambria Math"/>
              </w:rPr>
              <m:t>9-11</m:t>
            </m:r>
          </m:sub>
        </m:sSub>
        <m:r>
          <w:rPr>
            <w:rFonts w:ascii="Cambria Math" w:eastAsia="Cambria Math" w:hAnsi="Cambria Math" w:cs="Cambria Math"/>
          </w:rPr>
          <m:t>=0</m:t>
        </m:r>
      </m:oMath>
      <w:r>
        <w:t>;</w:t>
      </w:r>
    </w:p>
    <w:p w:rsidR="009313C6" w:rsidRDefault="009313C6" w:rsidP="009313C6">
      <w:pPr>
        <w:pStyle w:val="a9"/>
      </w:pPr>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9-11</m:t>
            </m:r>
          </m:sub>
        </m:sSub>
        <m:r>
          <w:rPr>
            <w:rFonts w:ascii="Cambria Math" w:eastAsia="Cambria Math" w:hAnsi="Cambria Math" w:cs="Cambria Math"/>
          </w:rPr>
          <m:t>=351,113+73428,6</m:t>
        </m:r>
        <m:sSup>
          <m:sSupPr>
            <m:ctrlPr>
              <w:rPr>
                <w:rFonts w:ascii="Cambria Math" w:eastAsia="Cambria Math" w:hAnsi="Cambria Math" w:cs="Cambria Math"/>
              </w:rPr>
            </m:ctrlPr>
          </m:sSupPr>
          <m:e>
            <m:r>
              <w:rPr>
                <w:rFonts w:ascii="Cambria Math" w:eastAsia="Cambria Math" w:hAnsi="Cambria Math" w:cs="Cambria Math"/>
              </w:rPr>
              <m:t>Q</m:t>
            </m:r>
          </m:e>
          <m:sup>
            <m:r>
              <w:rPr>
                <w:rFonts w:ascii="Cambria Math" w:eastAsia="Cambria Math" w:hAnsi="Cambria Math" w:cs="Cambria Math"/>
              </w:rPr>
              <m:t>2</m:t>
            </m:r>
          </m:sup>
        </m:sSup>
      </m:oMath>
      <w:r>
        <w:t xml:space="preserve"> </w:t>
      </w:r>
    </w:p>
    <w:p w:rsidR="009313C6" w:rsidRDefault="009313C6" w:rsidP="009313C6">
      <w:pPr>
        <w:ind w:firstLine="0"/>
        <w:jc w:val="right"/>
        <w:rPr>
          <w:rFonts w:ascii="Times New Roman" w:eastAsia="Times New Roman" w:hAnsi="Times New Roman" w:cs="Times New Roman"/>
        </w:rPr>
      </w:pPr>
      <w:r>
        <w:rPr>
          <w:rFonts w:ascii="Times New Roman" w:eastAsia="Times New Roman" w:hAnsi="Times New Roman" w:cs="Times New Roman"/>
        </w:rPr>
        <w:t>Таблица 6</w:t>
      </w:r>
    </w:p>
    <w:tbl>
      <w:tblPr>
        <w:tblW w:w="9747"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1512"/>
        <w:gridCol w:w="1512"/>
        <w:gridCol w:w="1512"/>
        <w:gridCol w:w="3685"/>
      </w:tblGrid>
      <w:tr w:rsidR="009313C6" w:rsidTr="00965C88">
        <w:trPr>
          <w:trHeight w:val="413"/>
        </w:trPr>
        <w:tc>
          <w:tcPr>
            <w:tcW w:w="152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Участок</w:t>
            </w:r>
          </w:p>
        </w:tc>
        <w:tc>
          <w:tcPr>
            <w:tcW w:w="1512" w:type="dxa"/>
            <w:vAlign w:val="center"/>
          </w:tcPr>
          <w:p w:rsidR="009313C6" w:rsidRDefault="009313C6" w:rsidP="009313C6">
            <w:pPr>
              <w:tabs>
                <w:tab w:val="center" w:pos="4536"/>
                <w:tab w:val="right" w:pos="9354"/>
              </w:tabs>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1512" w:type="dxa"/>
            <w:vAlign w:val="center"/>
          </w:tcPr>
          <w:p w:rsidR="009313C6" w:rsidRDefault="009313C6" w:rsidP="009313C6">
            <w:pPr>
              <w:tabs>
                <w:tab w:val="center" w:pos="4536"/>
                <w:tab w:val="right" w:pos="9354"/>
              </w:tabs>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1512" w:type="dxa"/>
          </w:tcPr>
          <w:p w:rsidR="009313C6" w:rsidRDefault="009313C6" w:rsidP="009313C6">
            <w:pPr>
              <w:tabs>
                <w:tab w:val="center" w:pos="4536"/>
                <w:tab w:val="right" w:pos="9354"/>
              </w:tabs>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w:t>
            </w:r>
          </w:p>
        </w:tc>
        <w:tc>
          <w:tcPr>
            <w:tcW w:w="3685" w:type="dxa"/>
            <w:vAlign w:val="center"/>
          </w:tcPr>
          <w:p w:rsidR="009313C6" w:rsidRDefault="009313C6" w:rsidP="009313C6">
            <w:pPr>
              <w:tabs>
                <w:tab w:val="center" w:pos="4536"/>
                <w:tab w:val="right" w:pos="9354"/>
              </w:tabs>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Уравнение характеристики сети</w:t>
            </w:r>
          </w:p>
        </w:tc>
      </w:tr>
      <w:tr w:rsidR="009313C6" w:rsidTr="00965C88">
        <w:trPr>
          <w:trHeight w:val="206"/>
        </w:trPr>
        <w:tc>
          <w:tcPr>
            <w:tcW w:w="152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-260,24</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351,21</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0</w:t>
            </w:r>
          </w:p>
        </w:tc>
        <w:tc>
          <w:tcPr>
            <w:tcW w:w="3685" w:type="dxa"/>
            <w:vAlign w:val="center"/>
          </w:tcPr>
          <w:p w:rsidR="009313C6" w:rsidRDefault="009313C6" w:rsidP="009313C6">
            <w:pPr>
              <w:ind w:firstLine="0"/>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1-2</m:t>
                    </m:r>
                  </m:sub>
                </m:sSub>
                <m:r>
                  <w:rPr>
                    <w:rFonts w:ascii="Cambria Math" w:eastAsia="Cambria Math" w:hAnsi="Cambria Math" w:cs="Cambria Math"/>
                    <w:sz w:val="24"/>
                    <w:szCs w:val="24"/>
                  </w:rPr>
                  <m:t>=-260+351,2</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Q</m:t>
                    </m:r>
                  </m:e>
                  <m:sup>
                    <m:r>
                      <w:rPr>
                        <w:rFonts w:ascii="Cambria Math" w:eastAsia="Cambria Math" w:hAnsi="Cambria Math" w:cs="Cambria Math"/>
                        <w:sz w:val="24"/>
                        <w:szCs w:val="24"/>
                      </w:rPr>
                      <m:t>2</m:t>
                    </m:r>
                  </m:sup>
                </m:sSup>
              </m:oMath>
            </m:oMathPara>
          </w:p>
        </w:tc>
      </w:tr>
      <w:tr w:rsidR="009313C6" w:rsidTr="00965C88">
        <w:trPr>
          <w:trHeight w:val="197"/>
        </w:trPr>
        <w:tc>
          <w:tcPr>
            <w:tcW w:w="152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-1613,37</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5199,85</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4,96</w:t>
            </w:r>
          </w:p>
        </w:tc>
        <w:tc>
          <w:tcPr>
            <w:tcW w:w="3685" w:type="dxa"/>
            <w:vAlign w:val="center"/>
          </w:tcPr>
          <w:p w:rsidR="009313C6" w:rsidRDefault="009313C6" w:rsidP="009313C6">
            <w:pPr>
              <w:ind w:firstLine="0"/>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2-3</m:t>
                    </m:r>
                  </m:sub>
                </m:sSub>
                <m:r>
                  <w:rPr>
                    <w:rFonts w:ascii="Cambria Math" w:eastAsia="Cambria Math" w:hAnsi="Cambria Math" w:cs="Cambria Math"/>
                    <w:sz w:val="24"/>
                    <w:szCs w:val="24"/>
                  </w:rPr>
                  <m:t>=-1613,37+5204,81</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Q</m:t>
                    </m:r>
                  </m:e>
                  <m:sup>
                    <m:r>
                      <w:rPr>
                        <w:rFonts w:ascii="Cambria Math" w:eastAsia="Cambria Math" w:hAnsi="Cambria Math" w:cs="Cambria Math"/>
                        <w:sz w:val="24"/>
                        <w:szCs w:val="24"/>
                      </w:rPr>
                      <m:t>2</m:t>
                    </m:r>
                  </m:sup>
                </m:sSup>
              </m:oMath>
            </m:oMathPara>
          </w:p>
        </w:tc>
      </w:tr>
      <w:tr w:rsidR="009313C6" w:rsidTr="00965C88">
        <w:trPr>
          <w:trHeight w:val="206"/>
        </w:trPr>
        <w:tc>
          <w:tcPr>
            <w:tcW w:w="152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975,02</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7135,49</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6,95</w:t>
            </w:r>
          </w:p>
        </w:tc>
        <w:tc>
          <w:tcPr>
            <w:tcW w:w="3685" w:type="dxa"/>
            <w:vAlign w:val="center"/>
          </w:tcPr>
          <w:p w:rsidR="009313C6" w:rsidRDefault="009313C6" w:rsidP="009313C6">
            <w:pPr>
              <w:ind w:firstLine="0"/>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2-4</m:t>
                    </m:r>
                  </m:sub>
                </m:sSub>
                <m:r>
                  <w:rPr>
                    <w:rFonts w:ascii="Cambria Math" w:eastAsia="Cambria Math" w:hAnsi="Cambria Math" w:cs="Cambria Math"/>
                    <w:sz w:val="24"/>
                    <w:szCs w:val="24"/>
                  </w:rPr>
                  <m:t>=975+7142</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Q</m:t>
                    </m:r>
                  </m:e>
                  <m:sup>
                    <m:r>
                      <w:rPr>
                        <w:rFonts w:ascii="Cambria Math" w:eastAsia="Cambria Math" w:hAnsi="Cambria Math" w:cs="Cambria Math"/>
                        <w:sz w:val="24"/>
                        <w:szCs w:val="24"/>
                      </w:rPr>
                      <m:t>2</m:t>
                    </m:r>
                  </m:sup>
                </m:sSup>
              </m:oMath>
            </m:oMathPara>
          </w:p>
        </w:tc>
      </w:tr>
      <w:tr w:rsidR="009313C6" w:rsidTr="00965C88">
        <w:trPr>
          <w:trHeight w:val="206"/>
        </w:trPr>
        <w:tc>
          <w:tcPr>
            <w:tcW w:w="152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-940,45</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2248,39</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3,24</w:t>
            </w:r>
          </w:p>
        </w:tc>
        <w:tc>
          <w:tcPr>
            <w:tcW w:w="3685" w:type="dxa"/>
            <w:vAlign w:val="center"/>
          </w:tcPr>
          <w:p w:rsidR="009313C6" w:rsidRDefault="009313C6" w:rsidP="009313C6">
            <w:pPr>
              <w:ind w:firstLine="0"/>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3-5</m:t>
                    </m:r>
                  </m:sub>
                </m:sSub>
                <m:r>
                  <w:rPr>
                    <w:rFonts w:ascii="Cambria Math" w:eastAsia="Cambria Math" w:hAnsi="Cambria Math" w:cs="Cambria Math"/>
                    <w:sz w:val="24"/>
                    <w:szCs w:val="24"/>
                  </w:rPr>
                  <m:t>=-940,449+2251,635</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Q</m:t>
                    </m:r>
                  </m:e>
                  <m:sup>
                    <m:r>
                      <w:rPr>
                        <w:rFonts w:ascii="Cambria Math" w:eastAsia="Cambria Math" w:hAnsi="Cambria Math" w:cs="Cambria Math"/>
                        <w:sz w:val="24"/>
                        <w:szCs w:val="24"/>
                      </w:rPr>
                      <m:t>2</m:t>
                    </m:r>
                  </m:sup>
                </m:sSup>
              </m:oMath>
            </m:oMathPara>
          </w:p>
        </w:tc>
      </w:tr>
      <w:tr w:rsidR="009313C6" w:rsidTr="00965C88">
        <w:trPr>
          <w:trHeight w:val="206"/>
        </w:trPr>
        <w:tc>
          <w:tcPr>
            <w:tcW w:w="152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-478,46</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1073,25</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-6,99</w:t>
            </w:r>
          </w:p>
        </w:tc>
        <w:tc>
          <w:tcPr>
            <w:tcW w:w="3685" w:type="dxa"/>
            <w:vAlign w:val="center"/>
          </w:tcPr>
          <w:p w:rsidR="009313C6" w:rsidRDefault="009313C6" w:rsidP="009313C6">
            <w:pPr>
              <w:ind w:firstLine="0"/>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5-6</m:t>
                    </m:r>
                  </m:sub>
                </m:sSub>
                <m:r>
                  <w:rPr>
                    <w:rFonts w:ascii="Cambria Math" w:eastAsia="Cambria Math" w:hAnsi="Cambria Math" w:cs="Cambria Math"/>
                    <w:sz w:val="24"/>
                    <w:szCs w:val="24"/>
                  </w:rPr>
                  <m:t>=-478,458+1066,264</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Q</m:t>
                    </m:r>
                  </m:e>
                  <m:sup>
                    <m:r>
                      <w:rPr>
                        <w:rFonts w:ascii="Cambria Math" w:eastAsia="Cambria Math" w:hAnsi="Cambria Math" w:cs="Cambria Math"/>
                        <w:sz w:val="24"/>
                        <w:szCs w:val="24"/>
                      </w:rPr>
                      <m:t>2</m:t>
                    </m:r>
                  </m:sup>
                </m:sSup>
              </m:oMath>
            </m:oMathPara>
          </w:p>
        </w:tc>
      </w:tr>
      <w:tr w:rsidR="009313C6" w:rsidTr="00965C88">
        <w:trPr>
          <w:trHeight w:val="206"/>
        </w:trPr>
        <w:tc>
          <w:tcPr>
            <w:tcW w:w="152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6-7</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676,07</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1746,18</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6,99</w:t>
            </w:r>
          </w:p>
        </w:tc>
        <w:tc>
          <w:tcPr>
            <w:tcW w:w="3685" w:type="dxa"/>
            <w:vAlign w:val="center"/>
          </w:tcPr>
          <w:p w:rsidR="009313C6" w:rsidRDefault="009313C6" w:rsidP="009313C6">
            <w:pPr>
              <w:ind w:firstLine="0"/>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6-7</m:t>
                    </m:r>
                  </m:sub>
                </m:sSub>
                <m:r>
                  <w:rPr>
                    <w:rFonts w:ascii="Cambria Math" w:eastAsia="Cambria Math" w:hAnsi="Cambria Math" w:cs="Cambria Math"/>
                    <w:sz w:val="24"/>
                    <w:szCs w:val="24"/>
                  </w:rPr>
                  <m:t>=676,0746+1753,164</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Q</m:t>
                    </m:r>
                  </m:e>
                  <m:sup>
                    <m:r>
                      <w:rPr>
                        <w:rFonts w:ascii="Cambria Math" w:eastAsia="Cambria Math" w:hAnsi="Cambria Math" w:cs="Cambria Math"/>
                        <w:sz w:val="24"/>
                        <w:szCs w:val="24"/>
                      </w:rPr>
                      <m:t>2</m:t>
                    </m:r>
                  </m:sup>
                </m:sSup>
              </m:oMath>
            </m:oMathPara>
          </w:p>
        </w:tc>
      </w:tr>
      <w:tr w:rsidR="009313C6" w:rsidTr="00965C88">
        <w:trPr>
          <w:trHeight w:val="206"/>
        </w:trPr>
        <w:tc>
          <w:tcPr>
            <w:tcW w:w="152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6-8</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-390,80</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27306,18</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17,96</w:t>
            </w:r>
          </w:p>
        </w:tc>
        <w:tc>
          <w:tcPr>
            <w:tcW w:w="3685" w:type="dxa"/>
            <w:vAlign w:val="center"/>
          </w:tcPr>
          <w:p w:rsidR="009313C6" w:rsidRDefault="009313C6" w:rsidP="009313C6">
            <w:pPr>
              <w:ind w:firstLine="0"/>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6-8</m:t>
                    </m:r>
                  </m:sub>
                </m:sSub>
                <m:r>
                  <w:rPr>
                    <w:rFonts w:ascii="Cambria Math" w:eastAsia="Cambria Math" w:hAnsi="Cambria Math" w:cs="Cambria Math"/>
                    <w:sz w:val="24"/>
                    <w:szCs w:val="24"/>
                  </w:rPr>
                  <m:t>=-390,798+27324,14</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Q</m:t>
                    </m:r>
                  </m:e>
                  <m:sup>
                    <m:r>
                      <w:rPr>
                        <w:rFonts w:ascii="Cambria Math" w:eastAsia="Cambria Math" w:hAnsi="Cambria Math" w:cs="Cambria Math"/>
                        <w:sz w:val="24"/>
                        <w:szCs w:val="24"/>
                      </w:rPr>
                      <m:t>2</m:t>
                    </m:r>
                  </m:sup>
                </m:sSup>
              </m:oMath>
            </m:oMathPara>
          </w:p>
        </w:tc>
      </w:tr>
      <w:tr w:rsidR="009313C6" w:rsidTr="00965C88">
        <w:trPr>
          <w:trHeight w:val="197"/>
        </w:trPr>
        <w:tc>
          <w:tcPr>
            <w:tcW w:w="152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6-9</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221,50</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32919,72</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39,34</w:t>
            </w:r>
          </w:p>
        </w:tc>
        <w:tc>
          <w:tcPr>
            <w:tcW w:w="3685" w:type="dxa"/>
            <w:vAlign w:val="center"/>
          </w:tcPr>
          <w:p w:rsidR="009313C6" w:rsidRDefault="009313C6" w:rsidP="009313C6">
            <w:pPr>
              <w:ind w:firstLine="0"/>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6-9</m:t>
                    </m:r>
                  </m:sub>
                </m:sSub>
                <m:r>
                  <w:rPr>
                    <w:rFonts w:ascii="Cambria Math" w:eastAsia="Cambria Math" w:hAnsi="Cambria Math" w:cs="Cambria Math"/>
                    <w:sz w:val="24"/>
                    <w:szCs w:val="24"/>
                  </w:rPr>
                  <m:t>=221,4954+32959,06</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Q</m:t>
                    </m:r>
                  </m:e>
                  <m:sup>
                    <m:r>
                      <w:rPr>
                        <w:rFonts w:ascii="Cambria Math" w:eastAsia="Cambria Math" w:hAnsi="Cambria Math" w:cs="Cambria Math"/>
                        <w:sz w:val="24"/>
                        <w:szCs w:val="24"/>
                      </w:rPr>
                      <m:t>2</m:t>
                    </m:r>
                  </m:sup>
                </m:sSup>
              </m:oMath>
            </m:oMathPara>
          </w:p>
        </w:tc>
      </w:tr>
      <w:tr w:rsidR="009313C6" w:rsidTr="00965C88">
        <w:trPr>
          <w:trHeight w:val="206"/>
        </w:trPr>
        <w:tc>
          <w:tcPr>
            <w:tcW w:w="152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7-10</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1409,14</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10183,45</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0</w:t>
            </w:r>
          </w:p>
        </w:tc>
        <w:tc>
          <w:tcPr>
            <w:tcW w:w="3685" w:type="dxa"/>
            <w:vAlign w:val="center"/>
          </w:tcPr>
          <w:p w:rsidR="009313C6" w:rsidRDefault="009313C6" w:rsidP="009313C6">
            <w:pPr>
              <w:ind w:firstLine="0"/>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7-10</m:t>
                    </m:r>
                  </m:sub>
                </m:sSub>
                <m:r>
                  <w:rPr>
                    <w:rFonts w:ascii="Cambria Math" w:eastAsia="Cambria Math" w:hAnsi="Cambria Math" w:cs="Cambria Math"/>
                    <w:sz w:val="24"/>
                    <w:szCs w:val="24"/>
                  </w:rPr>
                  <m:t>=1409,139+10183,45</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Q</m:t>
                    </m:r>
                  </m:e>
                  <m:sup>
                    <m:r>
                      <w:rPr>
                        <w:rFonts w:ascii="Cambria Math" w:eastAsia="Cambria Math" w:hAnsi="Cambria Math" w:cs="Cambria Math"/>
                        <w:sz w:val="24"/>
                        <w:szCs w:val="24"/>
                      </w:rPr>
                      <m:t>2</m:t>
                    </m:r>
                  </m:sup>
                </m:sSup>
              </m:oMath>
            </m:oMathPara>
          </w:p>
        </w:tc>
      </w:tr>
      <w:tr w:rsidR="009313C6" w:rsidTr="00965C88">
        <w:trPr>
          <w:trHeight w:val="206"/>
        </w:trPr>
        <w:tc>
          <w:tcPr>
            <w:tcW w:w="1526" w:type="dxa"/>
            <w:vAlign w:val="center"/>
          </w:tcPr>
          <w:p w:rsidR="009313C6" w:rsidRDefault="009313C6" w:rsidP="009313C6">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9-11</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351,11</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73428,57</w:t>
            </w:r>
          </w:p>
        </w:tc>
        <w:tc>
          <w:tcPr>
            <w:tcW w:w="1512" w:type="dxa"/>
          </w:tcPr>
          <w:p w:rsidR="009313C6" w:rsidRPr="00324E2F" w:rsidRDefault="009313C6" w:rsidP="009313C6">
            <w:pPr>
              <w:ind w:firstLine="0"/>
              <w:jc w:val="center"/>
              <w:rPr>
                <w:rFonts w:ascii="Times New Roman" w:hAnsi="Times New Roman" w:cs="Times New Roman"/>
                <w:sz w:val="24"/>
                <w:szCs w:val="24"/>
              </w:rPr>
            </w:pPr>
            <w:r w:rsidRPr="00324E2F">
              <w:rPr>
                <w:rFonts w:ascii="Times New Roman" w:hAnsi="Times New Roman" w:cs="Times New Roman"/>
                <w:sz w:val="24"/>
                <w:szCs w:val="24"/>
              </w:rPr>
              <w:t>0</w:t>
            </w:r>
          </w:p>
        </w:tc>
        <w:tc>
          <w:tcPr>
            <w:tcW w:w="3685" w:type="dxa"/>
            <w:vAlign w:val="center"/>
          </w:tcPr>
          <w:p w:rsidR="009313C6" w:rsidRDefault="009313C6" w:rsidP="009313C6">
            <w:pPr>
              <w:ind w:firstLine="0"/>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9-11</m:t>
                    </m:r>
                  </m:sub>
                </m:sSub>
                <m:r>
                  <w:rPr>
                    <w:rFonts w:ascii="Cambria Math" w:eastAsia="Cambria Math" w:hAnsi="Cambria Math" w:cs="Cambria Math"/>
                    <w:sz w:val="24"/>
                    <w:szCs w:val="24"/>
                  </w:rPr>
                  <m:t>=351,1128+73428,57</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Q</m:t>
                    </m:r>
                  </m:e>
                  <m:sup>
                    <m:r>
                      <w:rPr>
                        <w:rFonts w:ascii="Cambria Math" w:eastAsia="Cambria Math" w:hAnsi="Cambria Math" w:cs="Cambria Math"/>
                        <w:sz w:val="24"/>
                        <w:szCs w:val="24"/>
                      </w:rPr>
                      <m:t>2</m:t>
                    </m:r>
                  </m:sup>
                </m:sSup>
              </m:oMath>
            </m:oMathPara>
          </w:p>
        </w:tc>
      </w:tr>
    </w:tbl>
    <w:p w:rsidR="009313C6" w:rsidRDefault="009313C6" w:rsidP="009313C6">
      <w:pPr>
        <w:tabs>
          <w:tab w:val="center" w:pos="4536"/>
          <w:tab w:val="right" w:pos="9354"/>
        </w:tabs>
        <w:rPr>
          <w:rFonts w:ascii="Times New Roman" w:eastAsia="Times New Roman" w:hAnsi="Times New Roman" w:cs="Times New Roman"/>
          <w:sz w:val="24"/>
          <w:szCs w:val="24"/>
        </w:rPr>
      </w:pPr>
    </w:p>
    <w:p w:rsidR="009313C6" w:rsidRDefault="009313C6" w:rsidP="009313C6">
      <w:pPr>
        <w:pStyle w:val="a9"/>
      </w:pPr>
      <w:r>
        <w:t>Последовательно складывая кривые отдельных участков, построим характеристику сети всего трубопровода.</w:t>
      </w:r>
    </w:p>
    <w:p w:rsidR="009313C6" w:rsidRDefault="009313C6" w:rsidP="009313C6">
      <w:pPr>
        <w:pStyle w:val="a9"/>
      </w:pPr>
      <w:r>
        <w:t>1) Участки 6-9 и 9-11 подсоединены последовательно, поэтому на графике складываем значения по вертикальной оси (напоры) при равном значении по горизонтальной оси (расхода).</w:t>
      </w:r>
    </w:p>
    <w:p w:rsidR="009313C6" w:rsidRDefault="009313C6" w:rsidP="009313C6">
      <w:pPr>
        <w:pStyle w:val="a8"/>
        <w:rPr>
          <w:rFonts w:eastAsia="Times New Roman" w:cs="Times New Roman"/>
          <w:sz w:val="24"/>
          <w:szCs w:val="24"/>
        </w:rPr>
      </w:pPr>
      <w:r>
        <w:rPr>
          <w:noProof/>
        </w:rPr>
        <w:lastRenderedPageBreak/>
        <w:drawing>
          <wp:inline distT="0" distB="0" distL="0" distR="0" wp14:anchorId="40952166" wp14:editId="342F0BBD">
            <wp:extent cx="4785360" cy="2781300"/>
            <wp:effectExtent l="0" t="0" r="15240" b="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9313C6" w:rsidRDefault="009313C6" w:rsidP="009313C6">
      <w:pPr>
        <w:pStyle w:val="a8"/>
        <w:rPr>
          <w:rFonts w:eastAsia="Times New Roman" w:cs="Times New Roman"/>
        </w:rPr>
      </w:pPr>
      <w:r>
        <w:rPr>
          <w:rFonts w:eastAsia="Times New Roman" w:cs="Times New Roman"/>
        </w:rPr>
        <w:t>Рисунок 14 – Построение напорной характеристики трубопровода 6-9-11</w:t>
      </w:r>
    </w:p>
    <w:p w:rsidR="009313C6" w:rsidRDefault="009313C6" w:rsidP="009313C6">
      <w:pPr>
        <w:tabs>
          <w:tab w:val="center" w:pos="4536"/>
          <w:tab w:val="right" w:pos="9354"/>
        </w:tabs>
        <w:rPr>
          <w:rFonts w:ascii="Times New Roman" w:eastAsia="Times New Roman" w:hAnsi="Times New Roman" w:cs="Times New Roman"/>
          <w:sz w:val="24"/>
          <w:szCs w:val="24"/>
        </w:rPr>
      </w:pPr>
      <w:r w:rsidRPr="009313C6">
        <w:rPr>
          <w:rStyle w:val="aa"/>
          <w:rFonts w:eastAsia="Calibri"/>
        </w:rPr>
        <w:t>2)</w:t>
      </w:r>
      <w:r>
        <w:rPr>
          <w:rFonts w:ascii="Times New Roman" w:eastAsia="Times New Roman" w:hAnsi="Times New Roman" w:cs="Times New Roman"/>
          <w:sz w:val="24"/>
          <w:szCs w:val="24"/>
        </w:rPr>
        <w:t xml:space="preserve"> </w:t>
      </w:r>
      <w:r w:rsidRPr="009313C6">
        <w:rPr>
          <w:rStyle w:val="aa"/>
          <w:rFonts w:eastAsia="Calibri"/>
        </w:rPr>
        <w:t>Участки 6-7 и 7-10 подсоединены также последовательно, поэтому для них проводятся аналогичные действия.</w:t>
      </w:r>
    </w:p>
    <w:p w:rsidR="009313C6" w:rsidRPr="009313C6" w:rsidRDefault="009313C6" w:rsidP="009313C6">
      <w:pPr>
        <w:pStyle w:val="a8"/>
      </w:pPr>
      <w:r w:rsidRPr="009313C6">
        <w:drawing>
          <wp:inline distT="0" distB="0" distL="0" distR="0" wp14:anchorId="0BE228A8" wp14:editId="7E3E6415">
            <wp:extent cx="4545781" cy="2703871"/>
            <wp:effectExtent l="0" t="0" r="7620" b="1270"/>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313C6" w:rsidRPr="009313C6" w:rsidRDefault="009313C6" w:rsidP="009313C6">
      <w:pPr>
        <w:pStyle w:val="a8"/>
      </w:pPr>
      <w:r w:rsidRPr="009313C6">
        <w:t>Рисунок 15 – Построение напорной характеристики трубопровода 6-10</w:t>
      </w:r>
    </w:p>
    <w:p w:rsidR="009313C6" w:rsidRPr="003527B6" w:rsidRDefault="009313C6" w:rsidP="009313C6">
      <w:pPr>
        <w:pStyle w:val="a9"/>
      </w:pPr>
      <w:r>
        <w:t>3) Участки 6-10, 6-9-11 и 6-8 подсоединены параллельно, поэтому на графике складываем значения по горизонтальной оси (расходы) при одинаковом значении по вертикальной оси (напора).</w:t>
      </w:r>
    </w:p>
    <w:p w:rsidR="009313C6" w:rsidRPr="009313C6" w:rsidRDefault="009313C6" w:rsidP="009313C6">
      <w:pPr>
        <w:pStyle w:val="a8"/>
      </w:pPr>
      <w:r w:rsidRPr="009313C6">
        <w:lastRenderedPageBreak/>
        <w:drawing>
          <wp:inline distT="0" distB="0" distL="0" distR="0" wp14:anchorId="3A927C87" wp14:editId="20C02D79">
            <wp:extent cx="5364480" cy="3467100"/>
            <wp:effectExtent l="0" t="0" r="7620" b="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313C6" w:rsidRPr="009313C6" w:rsidRDefault="009313C6" w:rsidP="009313C6">
      <w:pPr>
        <w:pStyle w:val="a8"/>
      </w:pPr>
      <w:r w:rsidRPr="009313C6">
        <w:t>Рисунок 16 – Построение напорной характеристики трубопровода 6-11</w:t>
      </w:r>
    </w:p>
    <w:p w:rsidR="009313C6" w:rsidRDefault="009313C6" w:rsidP="009313C6">
      <w:pPr>
        <w:pStyle w:val="a9"/>
      </w:pPr>
      <w:r>
        <w:t>4) Участки 6-11, 5-6, 3-5, 2-3 – последовательные, для них общая напорная характеристика выглядит следующим образом:</w:t>
      </w:r>
    </w:p>
    <w:p w:rsidR="009313C6" w:rsidRDefault="009313C6" w:rsidP="009313C6">
      <w:pPr>
        <w:pStyle w:val="a8"/>
      </w:pPr>
      <w:r>
        <w:rPr>
          <w:noProof/>
        </w:rPr>
        <w:drawing>
          <wp:inline distT="0" distB="0" distL="0" distR="0" wp14:anchorId="079D3A0D" wp14:editId="35C8B5F4">
            <wp:extent cx="4572000" cy="2743200"/>
            <wp:effectExtent l="0" t="0" r="0" b="0"/>
            <wp:docPr id="21" name="Диаграмма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313C6" w:rsidRPr="003527B6" w:rsidRDefault="009313C6" w:rsidP="009313C6">
      <w:pPr>
        <w:pStyle w:val="a8"/>
      </w:pPr>
      <w:r w:rsidRPr="003527B6">
        <w:t>Рисунок 17 – Построение напорной характеристики трубопровода 2-3-5-11</w:t>
      </w:r>
    </w:p>
    <w:p w:rsidR="009313C6" w:rsidRDefault="009313C6" w:rsidP="009313C6">
      <w:pPr>
        <w:pStyle w:val="a9"/>
      </w:pPr>
      <w:r>
        <w:t>5) Участки 2-4 и 2-11 соединены параллельно. Построение общей напорной характеристики Н</w:t>
      </w:r>
      <w:r>
        <w:rPr>
          <w:vertAlign w:val="subscript"/>
        </w:rPr>
        <w:t xml:space="preserve">2-11 </w:t>
      </w:r>
      <w:r>
        <w:t>представлено на рис. 21.</w:t>
      </w:r>
    </w:p>
    <w:p w:rsidR="009313C6" w:rsidRPr="009313C6" w:rsidRDefault="009313C6" w:rsidP="009313C6">
      <w:pPr>
        <w:pStyle w:val="a8"/>
      </w:pPr>
      <w:r w:rsidRPr="009313C6">
        <w:lastRenderedPageBreak/>
        <w:drawing>
          <wp:inline distT="0" distB="0" distL="0" distR="0" wp14:anchorId="6FF91214" wp14:editId="41376B32">
            <wp:extent cx="5254625" cy="3436620"/>
            <wp:effectExtent l="0" t="0" r="3175" b="11430"/>
            <wp:docPr id="33" name="Диаграмма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313C6" w:rsidRPr="009313C6" w:rsidRDefault="009313C6" w:rsidP="009313C6">
      <w:pPr>
        <w:pStyle w:val="a8"/>
      </w:pPr>
      <w:r w:rsidRPr="009313C6">
        <w:t>Рисунок 18 – Построение напорной характеристики трубопровода 2-4-11</w:t>
      </w:r>
    </w:p>
    <w:p w:rsidR="009313C6" w:rsidRDefault="009313C6" w:rsidP="009313C6">
      <w:pPr>
        <w:pStyle w:val="a9"/>
      </w:pPr>
      <w:r>
        <w:t>6) Участки 1-2 и 2-4-11 последовательны, поэтому для построения характеристики сети всего трубопровода складываем потребные напоры при одинаковом расходе. Конечный результат изображен на рисунке 22.</w:t>
      </w:r>
    </w:p>
    <w:p w:rsidR="009313C6" w:rsidRDefault="009313C6" w:rsidP="009313C6">
      <w:pPr>
        <w:pStyle w:val="a9"/>
      </w:pPr>
    </w:p>
    <w:p w:rsidR="009313C6" w:rsidRDefault="009313C6" w:rsidP="009313C6">
      <w:pPr>
        <w:pStyle w:val="a9"/>
      </w:pPr>
    </w:p>
    <w:p w:rsidR="009313C6" w:rsidRDefault="009313C6" w:rsidP="009313C6">
      <w:pPr>
        <w:pStyle w:val="a9"/>
      </w:pPr>
    </w:p>
    <w:p w:rsidR="009313C6" w:rsidRPr="009313C6" w:rsidRDefault="009313C6" w:rsidP="009313C6">
      <w:pPr>
        <w:pStyle w:val="a8"/>
      </w:pPr>
      <w:r w:rsidRPr="009313C6">
        <w:lastRenderedPageBreak/>
        <w:drawing>
          <wp:inline distT="0" distB="0" distL="0" distR="0" wp14:anchorId="06184698" wp14:editId="6C58D822">
            <wp:extent cx="5311140" cy="3756660"/>
            <wp:effectExtent l="0" t="0" r="3810" b="15240"/>
            <wp:docPr id="34" name="Диаграмма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313C6" w:rsidRPr="009313C6" w:rsidRDefault="009313C6" w:rsidP="009313C6">
      <w:pPr>
        <w:pStyle w:val="a8"/>
      </w:pPr>
      <w:r w:rsidRPr="009313C6">
        <w:t>Рисунок 19 – Построение напорной характеристики всего трубопровода 1-11</w:t>
      </w:r>
    </w:p>
    <w:p w:rsidR="009313C6" w:rsidRDefault="009313C6" w:rsidP="009313C6">
      <w:pPr>
        <w:tabs>
          <w:tab w:val="center" w:pos="4536"/>
          <w:tab w:val="right" w:pos="9354"/>
        </w:tabs>
        <w:rPr>
          <w:rFonts w:ascii="Times New Roman" w:eastAsia="Times New Roman" w:hAnsi="Times New Roman" w:cs="Times New Roman"/>
          <w:sz w:val="24"/>
          <w:szCs w:val="24"/>
        </w:rPr>
      </w:pPr>
    </w:p>
    <w:p w:rsidR="009313C6" w:rsidRDefault="009313C6" w:rsidP="009313C6">
      <w:pPr>
        <w:pStyle w:val="a4"/>
      </w:pPr>
      <w:bookmarkStart w:id="18" w:name="_Toc183137226"/>
      <w:bookmarkStart w:id="19" w:name="_Toc183456974"/>
      <w:r>
        <w:t>ЗАКЛЮЧЕНИЕ</w:t>
      </w:r>
      <w:bookmarkEnd w:id="18"/>
      <w:bookmarkEnd w:id="19"/>
    </w:p>
    <w:p w:rsidR="009313C6" w:rsidRPr="009313C6" w:rsidRDefault="009313C6" w:rsidP="009313C6">
      <w:pPr>
        <w:pStyle w:val="a9"/>
      </w:pPr>
      <w:r w:rsidRPr="009313C6">
        <w:t xml:space="preserve">В ходе работы были произведены расчёты для определения давления в точках сложного трубопровода, а также расхода, потерь и напора на его участках. С помощью графических и аналитических методик с помощью полученных в ходе расчетов данных были построены напорные характеристики участков и сети в целом. </w:t>
      </w:r>
    </w:p>
    <w:p w:rsidR="00B37F74" w:rsidRPr="009313C6" w:rsidRDefault="009313C6" w:rsidP="009313C6">
      <w:pPr>
        <w:pStyle w:val="a9"/>
        <w:rPr>
          <w:rFonts w:eastAsiaTheme="minorHAnsi" w:cstheme="minorBidi"/>
          <w:lang w:eastAsia="en-US"/>
        </w:rPr>
      </w:pPr>
      <w:r w:rsidRPr="009313C6">
        <w:t>Т. к. в результате расчетов были соблюдены все требования задания (не превышены допустимые давления, получены необходимые расходы), то задачу курсовой работы можно считать выполненной</w:t>
      </w:r>
    </w:p>
    <w:p w:rsidR="00080FF6" w:rsidRPr="009313C6" w:rsidRDefault="00080FF6" w:rsidP="00B37F74">
      <w:pPr>
        <w:pStyle w:val="a8"/>
      </w:pPr>
    </w:p>
    <w:sectPr w:rsidR="00080FF6" w:rsidRPr="009313C6" w:rsidSect="00965C88">
      <w:footerReference w:type="default" r:id="rId2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5760" w:rsidRDefault="00CF5760" w:rsidP="00965C88">
      <w:pPr>
        <w:spacing w:line="240" w:lineRule="auto"/>
      </w:pPr>
      <w:r>
        <w:separator/>
      </w:r>
    </w:p>
  </w:endnote>
  <w:endnote w:type="continuationSeparator" w:id="0">
    <w:p w:rsidR="00CF5760" w:rsidRDefault="00CF5760" w:rsidP="00965C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5668805"/>
      <w:docPartObj>
        <w:docPartGallery w:val="Page Numbers (Bottom of Page)"/>
        <w:docPartUnique/>
      </w:docPartObj>
    </w:sdtPr>
    <w:sdtContent>
      <w:p w:rsidR="00867A78" w:rsidRDefault="00867A78" w:rsidP="00867A78">
        <w:pPr>
          <w:pStyle w:val="a8"/>
        </w:pPr>
        <w:r>
          <w:fldChar w:fldCharType="begin"/>
        </w:r>
        <w:r>
          <w:instrText>PAGE   \* MERGEFORMAT</w:instrText>
        </w:r>
        <w:r>
          <w:fldChar w:fldCharType="separate"/>
        </w:r>
        <w:r>
          <w:rPr>
            <w:noProof/>
          </w:rPr>
          <w:t>22</w:t>
        </w:r>
        <w:r>
          <w:fldChar w:fldCharType="end"/>
        </w:r>
      </w:p>
    </w:sdtContent>
  </w:sdt>
  <w:p w:rsidR="00965C88" w:rsidRDefault="00965C88">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5760" w:rsidRDefault="00CF5760" w:rsidP="00965C88">
      <w:pPr>
        <w:spacing w:line="240" w:lineRule="auto"/>
      </w:pPr>
      <w:r>
        <w:separator/>
      </w:r>
    </w:p>
  </w:footnote>
  <w:footnote w:type="continuationSeparator" w:id="0">
    <w:p w:rsidR="00CF5760" w:rsidRDefault="00CF5760" w:rsidP="00965C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18A8"/>
    <w:multiLevelType w:val="multilevel"/>
    <w:tmpl w:val="3366538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949531A"/>
    <w:multiLevelType w:val="multilevel"/>
    <w:tmpl w:val="939439F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15:restartNumberingAfterBreak="0">
    <w:nsid w:val="3CE312C7"/>
    <w:multiLevelType w:val="multilevel"/>
    <w:tmpl w:val="1F346D9C"/>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 w15:restartNumberingAfterBreak="0">
    <w:nsid w:val="53F527FB"/>
    <w:multiLevelType w:val="multilevel"/>
    <w:tmpl w:val="00BC82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E567B4F"/>
    <w:multiLevelType w:val="multilevel"/>
    <w:tmpl w:val="A364B59A"/>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2C4"/>
    <w:rsid w:val="00080FF6"/>
    <w:rsid w:val="000C01A4"/>
    <w:rsid w:val="002F210B"/>
    <w:rsid w:val="00813016"/>
    <w:rsid w:val="00867A78"/>
    <w:rsid w:val="009313C6"/>
    <w:rsid w:val="00965C88"/>
    <w:rsid w:val="00A27CA3"/>
    <w:rsid w:val="00B25F13"/>
    <w:rsid w:val="00B37F74"/>
    <w:rsid w:val="00CF5760"/>
    <w:rsid w:val="00E312C4"/>
    <w:rsid w:val="00FB61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A80FC"/>
  <w15:chartTrackingRefBased/>
  <w15:docId w15:val="{3EA06709-1F2F-4573-B300-99CD7753B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B37F74"/>
    <w:pPr>
      <w:spacing w:after="0" w:line="360" w:lineRule="auto"/>
      <w:ind w:firstLine="709"/>
      <w:jc w:val="both"/>
    </w:pPr>
    <w:rPr>
      <w:rFonts w:ascii="Calibri" w:eastAsia="Calibri" w:hAnsi="Calibri" w:cs="Calibri"/>
      <w:lang w:eastAsia="ru-RU"/>
    </w:rPr>
  </w:style>
  <w:style w:type="paragraph" w:styleId="1">
    <w:name w:val="heading 1"/>
    <w:basedOn w:val="a"/>
    <w:next w:val="a"/>
    <w:link w:val="10"/>
    <w:rsid w:val="00FB612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nhideWhenUsed/>
    <w:rsid w:val="00FB612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rsid w:val="009313C6"/>
    <w:pPr>
      <w:keepNext/>
      <w:keepLines/>
      <w:spacing w:before="40"/>
      <w:outlineLvl w:val="2"/>
    </w:pPr>
    <w:rPr>
      <w:color w:val="1E4D78"/>
      <w:sz w:val="24"/>
      <w:szCs w:val="24"/>
    </w:rPr>
  </w:style>
  <w:style w:type="paragraph" w:styleId="4">
    <w:name w:val="heading 4"/>
    <w:basedOn w:val="a"/>
    <w:next w:val="a"/>
    <w:link w:val="40"/>
    <w:rsid w:val="009313C6"/>
    <w:pPr>
      <w:keepNext/>
      <w:keepLines/>
      <w:spacing w:before="240" w:after="40"/>
      <w:outlineLvl w:val="3"/>
    </w:pPr>
    <w:rPr>
      <w:b/>
      <w:sz w:val="24"/>
      <w:szCs w:val="24"/>
    </w:rPr>
  </w:style>
  <w:style w:type="paragraph" w:styleId="5">
    <w:name w:val="heading 5"/>
    <w:basedOn w:val="a"/>
    <w:next w:val="a"/>
    <w:link w:val="50"/>
    <w:rsid w:val="009313C6"/>
    <w:pPr>
      <w:keepNext/>
      <w:keepLines/>
      <w:spacing w:before="220" w:after="40"/>
      <w:outlineLvl w:val="4"/>
    </w:pPr>
    <w:rPr>
      <w:b/>
    </w:rPr>
  </w:style>
  <w:style w:type="paragraph" w:styleId="6">
    <w:name w:val="heading 6"/>
    <w:basedOn w:val="a"/>
    <w:next w:val="a"/>
    <w:link w:val="60"/>
    <w:rsid w:val="009313C6"/>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210B"/>
    <w:pPr>
      <w:contextualSpacing/>
    </w:pPr>
  </w:style>
  <w:style w:type="paragraph" w:styleId="a4">
    <w:name w:val="Title"/>
    <w:basedOn w:val="1"/>
    <w:next w:val="2"/>
    <w:link w:val="a5"/>
    <w:qFormat/>
    <w:rsid w:val="00FB6120"/>
    <w:pPr>
      <w:spacing w:before="160" w:after="160"/>
      <w:contextualSpacing/>
      <w:jc w:val="center"/>
    </w:pPr>
    <w:rPr>
      <w:rFonts w:ascii="Times New Roman" w:hAnsi="Times New Roman"/>
      <w:b/>
      <w:color w:val="000000" w:themeColor="text1"/>
      <w:spacing w:val="-10"/>
      <w:kern w:val="28"/>
      <w:sz w:val="28"/>
      <w:szCs w:val="56"/>
    </w:rPr>
  </w:style>
  <w:style w:type="character" w:customStyle="1" w:styleId="a5">
    <w:name w:val="Заголовок Знак"/>
    <w:basedOn w:val="a0"/>
    <w:link w:val="a4"/>
    <w:rsid w:val="00FB6120"/>
    <w:rPr>
      <w:rFonts w:ascii="Times New Roman" w:eastAsiaTheme="majorEastAsia" w:hAnsi="Times New Roman" w:cstheme="majorBidi"/>
      <w:b/>
      <w:color w:val="000000" w:themeColor="text1"/>
      <w:spacing w:val="-10"/>
      <w:kern w:val="28"/>
      <w:sz w:val="28"/>
      <w:szCs w:val="56"/>
    </w:rPr>
  </w:style>
  <w:style w:type="character" w:customStyle="1" w:styleId="10">
    <w:name w:val="Заголовок 1 Знак"/>
    <w:basedOn w:val="a0"/>
    <w:link w:val="1"/>
    <w:rsid w:val="00FB6120"/>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rsid w:val="00FB6120"/>
    <w:rPr>
      <w:rFonts w:asciiTheme="majorHAnsi" w:eastAsiaTheme="majorEastAsia" w:hAnsiTheme="majorHAnsi" w:cstheme="majorBidi"/>
      <w:color w:val="2E74B5" w:themeColor="accent1" w:themeShade="BF"/>
      <w:sz w:val="26"/>
      <w:szCs w:val="26"/>
    </w:rPr>
  </w:style>
  <w:style w:type="paragraph" w:styleId="a6">
    <w:name w:val="Subtitle"/>
    <w:basedOn w:val="2"/>
    <w:next w:val="a"/>
    <w:link w:val="a7"/>
    <w:qFormat/>
    <w:rsid w:val="00FB6120"/>
    <w:pPr>
      <w:numPr>
        <w:ilvl w:val="1"/>
      </w:numPr>
      <w:tabs>
        <w:tab w:val="left" w:pos="567"/>
      </w:tabs>
      <w:spacing w:before="80" w:after="80"/>
      <w:ind w:firstLine="709"/>
    </w:pPr>
    <w:rPr>
      <w:rFonts w:ascii="Times New Roman" w:eastAsiaTheme="minorEastAsia" w:hAnsi="Times New Roman"/>
      <w:b/>
      <w:color w:val="auto"/>
      <w:spacing w:val="15"/>
      <w:sz w:val="28"/>
    </w:rPr>
  </w:style>
  <w:style w:type="character" w:customStyle="1" w:styleId="a7">
    <w:name w:val="Подзаголовок Знак"/>
    <w:basedOn w:val="a0"/>
    <w:link w:val="a6"/>
    <w:rsid w:val="00FB6120"/>
    <w:rPr>
      <w:rFonts w:ascii="Times New Roman" w:eastAsiaTheme="minorEastAsia" w:hAnsi="Times New Roman" w:cstheme="majorBidi"/>
      <w:b/>
      <w:spacing w:val="15"/>
      <w:sz w:val="28"/>
      <w:szCs w:val="26"/>
    </w:rPr>
  </w:style>
  <w:style w:type="paragraph" w:styleId="a8">
    <w:name w:val="No Spacing"/>
    <w:aliases w:val="Изображения"/>
    <w:next w:val="a"/>
    <w:uiPriority w:val="1"/>
    <w:qFormat/>
    <w:rsid w:val="00A27CA3"/>
    <w:pPr>
      <w:spacing w:before="80" w:after="80" w:line="300" w:lineRule="auto"/>
      <w:ind w:firstLine="709"/>
      <w:jc w:val="center"/>
    </w:pPr>
    <w:rPr>
      <w:rFonts w:ascii="Times New Roman" w:hAnsi="Times New Roman"/>
      <w:sz w:val="28"/>
    </w:rPr>
  </w:style>
  <w:style w:type="paragraph" w:customStyle="1" w:styleId="a9">
    <w:name w:val="Обычный_текст"/>
    <w:basedOn w:val="a"/>
    <w:link w:val="aa"/>
    <w:qFormat/>
    <w:rsid w:val="00B37F74"/>
    <w:pPr>
      <w:spacing w:line="300" w:lineRule="auto"/>
    </w:pPr>
    <w:rPr>
      <w:rFonts w:ascii="Times New Roman" w:eastAsia="Times New Roman" w:hAnsi="Times New Roman" w:cs="Times New Roman"/>
      <w:sz w:val="28"/>
      <w:szCs w:val="24"/>
    </w:rPr>
  </w:style>
  <w:style w:type="paragraph" w:customStyle="1" w:styleId="ab">
    <w:name w:val="Таблицы"/>
    <w:basedOn w:val="a9"/>
    <w:link w:val="ac"/>
    <w:qFormat/>
    <w:rsid w:val="00B37F74"/>
    <w:pPr>
      <w:spacing w:line="240" w:lineRule="auto"/>
      <w:ind w:firstLine="0"/>
      <w:jc w:val="center"/>
    </w:pPr>
    <w:rPr>
      <w:sz w:val="24"/>
    </w:rPr>
  </w:style>
  <w:style w:type="character" w:customStyle="1" w:styleId="aa">
    <w:name w:val="Обычный_текст Знак"/>
    <w:basedOn w:val="a0"/>
    <w:link w:val="a9"/>
    <w:rsid w:val="00B37F74"/>
    <w:rPr>
      <w:rFonts w:ascii="Times New Roman" w:eastAsia="Times New Roman" w:hAnsi="Times New Roman" w:cs="Times New Roman"/>
      <w:sz w:val="28"/>
      <w:szCs w:val="24"/>
      <w:lang w:eastAsia="ru-RU"/>
    </w:rPr>
  </w:style>
  <w:style w:type="character" w:customStyle="1" w:styleId="30">
    <w:name w:val="Заголовок 3 Знак"/>
    <w:basedOn w:val="a0"/>
    <w:link w:val="3"/>
    <w:rsid w:val="009313C6"/>
    <w:rPr>
      <w:rFonts w:ascii="Calibri" w:eastAsia="Calibri" w:hAnsi="Calibri" w:cs="Calibri"/>
      <w:color w:val="1E4D78"/>
      <w:sz w:val="24"/>
      <w:szCs w:val="24"/>
      <w:lang w:eastAsia="ru-RU"/>
    </w:rPr>
  </w:style>
  <w:style w:type="character" w:customStyle="1" w:styleId="ac">
    <w:name w:val="Таблицы Знак"/>
    <w:basedOn w:val="aa"/>
    <w:link w:val="ab"/>
    <w:rsid w:val="00B37F74"/>
    <w:rPr>
      <w:rFonts w:ascii="Times New Roman" w:eastAsia="Times New Roman" w:hAnsi="Times New Roman" w:cs="Times New Roman"/>
      <w:sz w:val="24"/>
      <w:szCs w:val="24"/>
      <w:lang w:eastAsia="ru-RU"/>
    </w:rPr>
  </w:style>
  <w:style w:type="character" w:customStyle="1" w:styleId="40">
    <w:name w:val="Заголовок 4 Знак"/>
    <w:basedOn w:val="a0"/>
    <w:link w:val="4"/>
    <w:rsid w:val="009313C6"/>
    <w:rPr>
      <w:rFonts w:ascii="Calibri" w:eastAsia="Calibri" w:hAnsi="Calibri" w:cs="Calibri"/>
      <w:b/>
      <w:sz w:val="24"/>
      <w:szCs w:val="24"/>
      <w:lang w:eastAsia="ru-RU"/>
    </w:rPr>
  </w:style>
  <w:style w:type="character" w:customStyle="1" w:styleId="50">
    <w:name w:val="Заголовок 5 Знак"/>
    <w:basedOn w:val="a0"/>
    <w:link w:val="5"/>
    <w:rsid w:val="009313C6"/>
    <w:rPr>
      <w:rFonts w:ascii="Calibri" w:eastAsia="Calibri" w:hAnsi="Calibri" w:cs="Calibri"/>
      <w:b/>
      <w:lang w:eastAsia="ru-RU"/>
    </w:rPr>
  </w:style>
  <w:style w:type="character" w:customStyle="1" w:styleId="60">
    <w:name w:val="Заголовок 6 Знак"/>
    <w:basedOn w:val="a0"/>
    <w:link w:val="6"/>
    <w:rsid w:val="009313C6"/>
    <w:rPr>
      <w:rFonts w:ascii="Calibri" w:eastAsia="Calibri" w:hAnsi="Calibri" w:cs="Calibri"/>
      <w:b/>
      <w:sz w:val="20"/>
      <w:szCs w:val="20"/>
      <w:lang w:eastAsia="ru-RU"/>
    </w:rPr>
  </w:style>
  <w:style w:type="table" w:customStyle="1" w:styleId="TableNormal">
    <w:name w:val="Table Normal"/>
    <w:rsid w:val="009313C6"/>
    <w:pPr>
      <w:spacing w:after="0" w:line="360" w:lineRule="auto"/>
      <w:ind w:firstLine="709"/>
      <w:jc w:val="both"/>
    </w:pPr>
    <w:rPr>
      <w:rFonts w:ascii="Calibri" w:eastAsia="Calibri" w:hAnsi="Calibri" w:cs="Calibri"/>
      <w:lang w:eastAsia="ru-RU"/>
    </w:rPr>
    <w:tblPr>
      <w:tblCellMar>
        <w:top w:w="0" w:type="dxa"/>
        <w:left w:w="0" w:type="dxa"/>
        <w:bottom w:w="0" w:type="dxa"/>
        <w:right w:w="0" w:type="dxa"/>
      </w:tblCellMar>
    </w:tblPr>
  </w:style>
  <w:style w:type="character" w:styleId="ad">
    <w:name w:val="Hyperlink"/>
    <w:basedOn w:val="a0"/>
    <w:uiPriority w:val="99"/>
    <w:unhideWhenUsed/>
    <w:rsid w:val="009313C6"/>
    <w:rPr>
      <w:color w:val="0563C1" w:themeColor="hyperlink"/>
      <w:u w:val="single"/>
    </w:rPr>
  </w:style>
  <w:style w:type="paragraph" w:styleId="ae">
    <w:name w:val="TOC Heading"/>
    <w:basedOn w:val="1"/>
    <w:next w:val="a"/>
    <w:uiPriority w:val="39"/>
    <w:unhideWhenUsed/>
    <w:qFormat/>
    <w:rsid w:val="009313C6"/>
    <w:pPr>
      <w:spacing w:line="259" w:lineRule="auto"/>
      <w:ind w:firstLine="0"/>
      <w:jc w:val="left"/>
      <w:outlineLvl w:val="9"/>
    </w:pPr>
  </w:style>
  <w:style w:type="paragraph" w:styleId="11">
    <w:name w:val="toc 1"/>
    <w:basedOn w:val="a"/>
    <w:next w:val="a"/>
    <w:autoRedefine/>
    <w:uiPriority w:val="39"/>
    <w:unhideWhenUsed/>
    <w:rsid w:val="009313C6"/>
    <w:pPr>
      <w:spacing w:after="100"/>
    </w:pPr>
  </w:style>
  <w:style w:type="paragraph" w:styleId="21">
    <w:name w:val="toc 2"/>
    <w:basedOn w:val="a"/>
    <w:next w:val="a"/>
    <w:autoRedefine/>
    <w:uiPriority w:val="39"/>
    <w:unhideWhenUsed/>
    <w:rsid w:val="009313C6"/>
    <w:pPr>
      <w:spacing w:after="100"/>
      <w:ind w:left="220"/>
    </w:pPr>
  </w:style>
  <w:style w:type="paragraph" w:styleId="af">
    <w:name w:val="header"/>
    <w:basedOn w:val="a"/>
    <w:link w:val="af0"/>
    <w:uiPriority w:val="99"/>
    <w:unhideWhenUsed/>
    <w:rsid w:val="00965C88"/>
    <w:pPr>
      <w:tabs>
        <w:tab w:val="center" w:pos="4677"/>
        <w:tab w:val="right" w:pos="9355"/>
      </w:tabs>
      <w:spacing w:line="240" w:lineRule="auto"/>
    </w:pPr>
  </w:style>
  <w:style w:type="character" w:customStyle="1" w:styleId="af0">
    <w:name w:val="Верхний колонтитул Знак"/>
    <w:basedOn w:val="a0"/>
    <w:link w:val="af"/>
    <w:uiPriority w:val="99"/>
    <w:rsid w:val="00965C88"/>
    <w:rPr>
      <w:rFonts w:ascii="Calibri" w:eastAsia="Calibri" w:hAnsi="Calibri" w:cs="Calibri"/>
      <w:lang w:eastAsia="ru-RU"/>
    </w:rPr>
  </w:style>
  <w:style w:type="paragraph" w:styleId="af1">
    <w:name w:val="footer"/>
    <w:basedOn w:val="a"/>
    <w:link w:val="af2"/>
    <w:uiPriority w:val="99"/>
    <w:unhideWhenUsed/>
    <w:rsid w:val="00965C88"/>
    <w:pPr>
      <w:tabs>
        <w:tab w:val="center" w:pos="4677"/>
        <w:tab w:val="right" w:pos="9355"/>
      </w:tabs>
      <w:spacing w:line="240" w:lineRule="auto"/>
    </w:pPr>
  </w:style>
  <w:style w:type="character" w:customStyle="1" w:styleId="af2">
    <w:name w:val="Нижний колонтитул Знак"/>
    <w:basedOn w:val="a0"/>
    <w:link w:val="af1"/>
    <w:uiPriority w:val="99"/>
    <w:rsid w:val="00965C88"/>
    <w:rPr>
      <w:rFonts w:ascii="Calibri" w:eastAsia="Calibri" w:hAnsi="Calibri" w:cs="Calibri"/>
      <w:lang w:eastAsia="ru-RU"/>
    </w:rPr>
  </w:style>
  <w:style w:type="paragraph" w:styleId="af3">
    <w:name w:val="Balloon Text"/>
    <w:basedOn w:val="a"/>
    <w:link w:val="af4"/>
    <w:uiPriority w:val="99"/>
    <w:semiHidden/>
    <w:unhideWhenUsed/>
    <w:rsid w:val="00867A78"/>
    <w:pPr>
      <w:spacing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867A78"/>
    <w:rPr>
      <w:rFonts w:ascii="Segoe UI" w:eastAsia="Calibri"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chart" Target="charts/chart6.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5.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085;&#1080;&#1082;\OneDrive\&#1056;&#1072;&#1073;&#1086;&#1095;&#1080;&#1081;%20&#1089;&#1090;&#1086;&#1083;\&#1064;&#1082;&#1086;&#1083;&#1072;%203&#1082;\&#1043;&#1080;&#1076;&#1088;&#1072;%20&#1080;%20&#1090;&#1077;&#1087;&#1083;&#1086;&#1086;&#1073;&#1084;&#1077;&#1085;\&#1050;&#1091;&#1088;&#1089;&#1086;&#1074;&#1072;&#1103;%20&#1075;&#1080;&#1076;&#1088;&#1072;\&#1056;&#1072;&#1089;&#1095;&#1077;&#1090;&#1099;.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085;&#1080;&#1082;\OneDrive\&#1056;&#1072;&#1073;&#1086;&#1095;&#1080;&#1081;%20&#1089;&#1090;&#1086;&#1083;\&#1064;&#1082;&#1086;&#1083;&#1072;%203&#1082;\&#1043;&#1080;&#1076;&#1088;&#1072;%20&#1080;%20&#1090;&#1077;&#1087;&#1083;&#1086;&#1086;&#1073;&#1084;&#1077;&#1085;\&#1050;&#1091;&#1088;&#1089;&#1086;&#1074;&#1072;&#1103;%20&#1075;&#1080;&#1076;&#1088;&#1072;\&#1056;&#1072;&#1089;&#1095;&#1077;&#1090;&#1099;.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1085;&#1080;&#1082;\OneDrive\&#1056;&#1072;&#1073;&#1086;&#1095;&#1080;&#1081;%20&#1089;&#1090;&#1086;&#1083;\&#1064;&#1082;&#1086;&#1083;&#1072;%203&#1082;\&#1043;&#1080;&#1076;&#1088;&#1072;%20&#1080;%20&#1090;&#1077;&#1087;&#1083;&#1086;&#1086;&#1073;&#1084;&#1077;&#1085;\&#1050;&#1091;&#1088;&#1089;&#1086;&#1074;&#1072;&#1103;%20&#1075;&#1080;&#1076;&#1088;&#1072;\&#1056;&#1072;&#1089;&#1095;&#1077;&#1090;&#1099;.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1085;&#1080;&#1082;\OneDrive\&#1056;&#1072;&#1073;&#1086;&#1095;&#1080;&#1081;%20&#1089;&#1090;&#1086;&#1083;\&#1064;&#1082;&#1086;&#1083;&#1072;%203&#1082;\&#1043;&#1080;&#1076;&#1088;&#1072;%20&#1080;%20&#1090;&#1077;&#1087;&#1083;&#1086;&#1086;&#1073;&#1084;&#1077;&#1085;\&#1050;&#1091;&#1088;&#1089;&#1086;&#1074;&#1072;&#1103;%20&#1075;&#1080;&#1076;&#1088;&#1072;\&#1056;&#1072;&#1089;&#1095;&#1077;&#1090;&#1099;.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1085;&#1080;&#1082;\OneDrive\&#1056;&#1072;&#1073;&#1086;&#1095;&#1080;&#1081;%20&#1089;&#1090;&#1086;&#1083;\&#1064;&#1082;&#1086;&#1083;&#1072;%203&#1082;\&#1043;&#1080;&#1076;&#1088;&#1072;%20&#1080;%20&#1090;&#1077;&#1087;&#1083;&#1086;&#1086;&#1073;&#1084;&#1077;&#1085;\&#1050;&#1091;&#1088;&#1089;&#1086;&#1074;&#1072;&#1103;%20&#1075;&#1080;&#1076;&#1088;&#1072;\&#1056;&#1072;&#1089;&#1095;&#1077;&#1090;&#1099;.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1085;&#1080;&#1082;\OneDrive\&#1056;&#1072;&#1073;&#1086;&#1095;&#1080;&#1081;%20&#1089;&#1090;&#1086;&#1083;\&#1064;&#1082;&#1086;&#1083;&#1072;%203&#1082;\&#1043;&#1080;&#1076;&#1088;&#1072;%20&#1080;%20&#1090;&#1077;&#1087;&#1083;&#1086;&#1086;&#1073;&#1084;&#1077;&#1085;\&#1050;&#1091;&#1088;&#1089;&#1086;&#1074;&#1072;&#1103;%20&#1075;&#1080;&#1076;&#1088;&#1072;\&#1056;&#1072;&#1089;&#1095;&#1077;&#1090;&#1099;.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H6-11</c:v>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Лист1!$O$16:$O$30</c:f>
              <c:numCache>
                <c:formatCode>General</c:formatCode>
                <c:ptCount val="15"/>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numCache>
            </c:numRef>
          </c:cat>
          <c:val>
            <c:numRef>
              <c:f>Лист1!$P$16:$P$30</c:f>
              <c:numCache>
                <c:formatCode>General</c:formatCode>
                <c:ptCount val="15"/>
                <c:pt idx="0">
                  <c:v>1085.3985000000002</c:v>
                </c:pt>
                <c:pt idx="1">
                  <c:v>3288.2556000000004</c:v>
                </c:pt>
                <c:pt idx="2">
                  <c:v>6959.6840999999995</c:v>
                </c:pt>
                <c:pt idx="3">
                  <c:v>12099.684000000003</c:v>
                </c:pt>
                <c:pt idx="4">
                  <c:v>18708.255300000001</c:v>
                </c:pt>
                <c:pt idx="5">
                  <c:v>26785.397999999997</c:v>
                </c:pt>
                <c:pt idx="6">
                  <c:v>36331.112100000006</c:v>
                </c:pt>
                <c:pt idx="7">
                  <c:v>47345.397600000011</c:v>
                </c:pt>
                <c:pt idx="8">
                  <c:v>59828.25450000001</c:v>
                </c:pt>
                <c:pt idx="9">
                  <c:v>73779.68280000001</c:v>
                </c:pt>
                <c:pt idx="10">
                  <c:v>89199.682500000024</c:v>
                </c:pt>
                <c:pt idx="11">
                  <c:v>106088.2536</c:v>
                </c:pt>
                <c:pt idx="12">
                  <c:v>124445.39610000003</c:v>
                </c:pt>
                <c:pt idx="13">
                  <c:v>144271.11000000002</c:v>
                </c:pt>
                <c:pt idx="14">
                  <c:v>165565.39530000003</c:v>
                </c:pt>
              </c:numCache>
            </c:numRef>
          </c:val>
          <c:smooth val="0"/>
          <c:extLst>
            <c:ext xmlns:c16="http://schemas.microsoft.com/office/drawing/2014/chart" uri="{C3380CC4-5D6E-409C-BE32-E72D297353CC}">
              <c16:uniqueId val="{00000000-1060-4FF1-9526-23CACF917DA4}"/>
            </c:ext>
          </c:extLst>
        </c:ser>
        <c:ser>
          <c:idx val="1"/>
          <c:order val="1"/>
          <c:tx>
            <c:v>H6-9</c:v>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Лист1!$O$16:$O$30</c:f>
              <c:numCache>
                <c:formatCode>General</c:formatCode>
                <c:ptCount val="15"/>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numCache>
            </c:numRef>
          </c:cat>
          <c:val>
            <c:numRef>
              <c:f>Лист1!$Q$16:$Q$30</c:f>
              <c:numCache>
                <c:formatCode>General</c:formatCode>
                <c:ptCount val="15"/>
                <c:pt idx="0">
                  <c:v>551.08600000000001</c:v>
                </c:pt>
                <c:pt idx="1">
                  <c:v>1539.8578</c:v>
                </c:pt>
                <c:pt idx="2">
                  <c:v>3187.8107999999993</c:v>
                </c:pt>
                <c:pt idx="3">
                  <c:v>5494.9449999999997</c:v>
                </c:pt>
                <c:pt idx="4">
                  <c:v>8461.2603999999992</c:v>
                </c:pt>
                <c:pt idx="5">
                  <c:v>12086.756999999998</c:v>
                </c:pt>
                <c:pt idx="6">
                  <c:v>16371.434799999997</c:v>
                </c:pt>
                <c:pt idx="7">
                  <c:v>21315.293799999999</c:v>
                </c:pt>
                <c:pt idx="8">
                  <c:v>26918.333999999999</c:v>
                </c:pt>
                <c:pt idx="9">
                  <c:v>33180.555399999997</c:v>
                </c:pt>
                <c:pt idx="10">
                  <c:v>40101.958000000006</c:v>
                </c:pt>
                <c:pt idx="11">
                  <c:v>47682.541799999992</c:v>
                </c:pt>
                <c:pt idx="12">
                  <c:v>55922.306799999998</c:v>
                </c:pt>
                <c:pt idx="13">
                  <c:v>64821.25299999999</c:v>
                </c:pt>
                <c:pt idx="14">
                  <c:v>74379.380399999995</c:v>
                </c:pt>
              </c:numCache>
            </c:numRef>
          </c:val>
          <c:smooth val="0"/>
          <c:extLst>
            <c:ext xmlns:c16="http://schemas.microsoft.com/office/drawing/2014/chart" uri="{C3380CC4-5D6E-409C-BE32-E72D297353CC}">
              <c16:uniqueId val="{00000001-1060-4FF1-9526-23CACF917DA4}"/>
            </c:ext>
          </c:extLst>
        </c:ser>
        <c:ser>
          <c:idx val="2"/>
          <c:order val="2"/>
          <c:tx>
            <c:v>H9-11</c:v>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Лист1!$O$16:$O$30</c:f>
              <c:numCache>
                <c:formatCode>General</c:formatCode>
                <c:ptCount val="15"/>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numCache>
            </c:numRef>
          </c:cat>
          <c:val>
            <c:numRef>
              <c:f>Лист1!$R$16:$R$30</c:f>
              <c:numCache>
                <c:formatCode>General</c:formatCode>
                <c:ptCount val="15"/>
                <c:pt idx="0">
                  <c:v>1636.4845000000003</c:v>
                </c:pt>
                <c:pt idx="1">
                  <c:v>4828.1134000000002</c:v>
                </c:pt>
                <c:pt idx="2">
                  <c:v>10147.494899999998</c:v>
                </c:pt>
                <c:pt idx="3">
                  <c:v>17594.629000000001</c:v>
                </c:pt>
                <c:pt idx="4">
                  <c:v>27169.5157</c:v>
                </c:pt>
                <c:pt idx="5">
                  <c:v>38872.154999999999</c:v>
                </c:pt>
                <c:pt idx="6">
                  <c:v>52702.546900000001</c:v>
                </c:pt>
                <c:pt idx="7">
                  <c:v>68660.691400000011</c:v>
                </c:pt>
                <c:pt idx="8">
                  <c:v>86746.588500000013</c:v>
                </c:pt>
                <c:pt idx="9">
                  <c:v>106960.23820000001</c:v>
                </c:pt>
                <c:pt idx="10">
                  <c:v>129301.64050000004</c:v>
                </c:pt>
                <c:pt idx="11">
                  <c:v>153770.7954</c:v>
                </c:pt>
                <c:pt idx="12">
                  <c:v>180367.70290000003</c:v>
                </c:pt>
                <c:pt idx="13">
                  <c:v>209092.36300000001</c:v>
                </c:pt>
                <c:pt idx="14">
                  <c:v>239944.77570000003</c:v>
                </c:pt>
              </c:numCache>
            </c:numRef>
          </c:val>
          <c:smooth val="0"/>
          <c:extLst>
            <c:ext xmlns:c16="http://schemas.microsoft.com/office/drawing/2014/chart" uri="{C3380CC4-5D6E-409C-BE32-E72D297353CC}">
              <c16:uniqueId val="{00000002-1060-4FF1-9526-23CACF917DA4}"/>
            </c:ext>
          </c:extLst>
        </c:ser>
        <c:dLbls>
          <c:showLegendKey val="0"/>
          <c:showVal val="0"/>
          <c:showCatName val="0"/>
          <c:showSerName val="0"/>
          <c:showPercent val="0"/>
          <c:showBubbleSize val="0"/>
        </c:dLbls>
        <c:marker val="1"/>
        <c:smooth val="0"/>
        <c:axId val="601982328"/>
        <c:axId val="601981152"/>
      </c:lineChart>
      <c:catAx>
        <c:axId val="6019823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ru-RU"/>
          </a:p>
        </c:txPr>
        <c:crossAx val="601981152"/>
        <c:crosses val="autoZero"/>
        <c:auto val="1"/>
        <c:lblAlgn val="ctr"/>
        <c:lblOffset val="100"/>
        <c:noMultiLvlLbl val="0"/>
      </c:catAx>
      <c:valAx>
        <c:axId val="601981152"/>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019823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H6-7</c:v>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Лист1!$V$21:$V$35</c:f>
              <c:numCache>
                <c:formatCode>General</c:formatCode>
                <c:ptCount val="15"/>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numCache>
            </c:numRef>
          </c:cat>
          <c:val>
            <c:numRef>
              <c:f>Лист1!$W$21:$W$35</c:f>
              <c:numCache>
                <c:formatCode>General</c:formatCode>
                <c:ptCount val="15"/>
                <c:pt idx="0">
                  <c:v>693.60624000000007</c:v>
                </c:pt>
                <c:pt idx="1">
                  <c:v>746.20116000000007</c:v>
                </c:pt>
                <c:pt idx="2">
                  <c:v>833.85936000000004</c:v>
                </c:pt>
                <c:pt idx="3">
                  <c:v>956.58084000000008</c:v>
                </c:pt>
                <c:pt idx="4">
                  <c:v>1114.3656000000001</c:v>
                </c:pt>
                <c:pt idx="5">
                  <c:v>1307.2136399999999</c:v>
                </c:pt>
                <c:pt idx="6">
                  <c:v>1535.1249600000001</c:v>
                </c:pt>
                <c:pt idx="7">
                  <c:v>1798.0995600000001</c:v>
                </c:pt>
                <c:pt idx="8">
                  <c:v>2096.13744</c:v>
                </c:pt>
                <c:pt idx="9">
                  <c:v>2429.2386000000001</c:v>
                </c:pt>
                <c:pt idx="10">
                  <c:v>2797.4030400000001</c:v>
                </c:pt>
                <c:pt idx="11">
                  <c:v>3200.63076</c:v>
                </c:pt>
                <c:pt idx="12">
                  <c:v>3638.9217600000002</c:v>
                </c:pt>
                <c:pt idx="13">
                  <c:v>4112.2760399999997</c:v>
                </c:pt>
                <c:pt idx="14">
                  <c:v>4620.6936000000005</c:v>
                </c:pt>
              </c:numCache>
            </c:numRef>
          </c:val>
          <c:smooth val="0"/>
          <c:extLst>
            <c:ext xmlns:c16="http://schemas.microsoft.com/office/drawing/2014/chart" uri="{C3380CC4-5D6E-409C-BE32-E72D297353CC}">
              <c16:uniqueId val="{00000000-2038-4D68-B6C2-2E16A449BBEA}"/>
            </c:ext>
          </c:extLst>
        </c:ser>
        <c:ser>
          <c:idx val="1"/>
          <c:order val="1"/>
          <c:tx>
            <c:v>H7-10</c:v>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Лист1!$V$21:$V$35</c:f>
              <c:numCache>
                <c:formatCode>General</c:formatCode>
                <c:ptCount val="15"/>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numCache>
            </c:numRef>
          </c:cat>
          <c:val>
            <c:numRef>
              <c:f>Лист1!$X$21:$X$35</c:f>
              <c:numCache>
                <c:formatCode>General</c:formatCode>
                <c:ptCount val="15"/>
                <c:pt idx="0">
                  <c:v>1510.9734999999998</c:v>
                </c:pt>
                <c:pt idx="1">
                  <c:v>1816.4769999999999</c:v>
                </c:pt>
                <c:pt idx="2">
                  <c:v>2325.6495</c:v>
                </c:pt>
                <c:pt idx="3">
                  <c:v>3038.491</c:v>
                </c:pt>
                <c:pt idx="4">
                  <c:v>3955.0015000000003</c:v>
                </c:pt>
                <c:pt idx="5">
                  <c:v>5075.1810000000005</c:v>
                </c:pt>
                <c:pt idx="6">
                  <c:v>6399.0294999999996</c:v>
                </c:pt>
                <c:pt idx="7">
                  <c:v>7926.5470000000014</c:v>
                </c:pt>
                <c:pt idx="8">
                  <c:v>9657.7335000000003</c:v>
                </c:pt>
                <c:pt idx="9">
                  <c:v>11592.589</c:v>
                </c:pt>
                <c:pt idx="10">
                  <c:v>13731.113500000003</c:v>
                </c:pt>
                <c:pt idx="11">
                  <c:v>16073.307000000001</c:v>
                </c:pt>
                <c:pt idx="12">
                  <c:v>18619.1695</c:v>
                </c:pt>
                <c:pt idx="13">
                  <c:v>21368.700999999997</c:v>
                </c:pt>
                <c:pt idx="14">
                  <c:v>24321.9015</c:v>
                </c:pt>
              </c:numCache>
            </c:numRef>
          </c:val>
          <c:smooth val="0"/>
          <c:extLst>
            <c:ext xmlns:c16="http://schemas.microsoft.com/office/drawing/2014/chart" uri="{C3380CC4-5D6E-409C-BE32-E72D297353CC}">
              <c16:uniqueId val="{00000001-2038-4D68-B6C2-2E16A449BBEA}"/>
            </c:ext>
          </c:extLst>
        </c:ser>
        <c:ser>
          <c:idx val="2"/>
          <c:order val="2"/>
          <c:tx>
            <c:v>H6-10</c:v>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Лист1!$V$21:$V$35</c:f>
              <c:numCache>
                <c:formatCode>General</c:formatCode>
                <c:ptCount val="15"/>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numCache>
            </c:numRef>
          </c:cat>
          <c:val>
            <c:numRef>
              <c:f>Лист1!$Y$21:$Y$35</c:f>
              <c:numCache>
                <c:formatCode>General</c:formatCode>
                <c:ptCount val="15"/>
                <c:pt idx="0">
                  <c:v>2204.5797400000001</c:v>
                </c:pt>
                <c:pt idx="1">
                  <c:v>2562.6781599999999</c:v>
                </c:pt>
                <c:pt idx="2">
                  <c:v>3159.5088599999999</c:v>
                </c:pt>
                <c:pt idx="3">
                  <c:v>3995.0718400000001</c:v>
                </c:pt>
                <c:pt idx="4">
                  <c:v>5069.3671000000004</c:v>
                </c:pt>
                <c:pt idx="5">
                  <c:v>6382.3946400000004</c:v>
                </c:pt>
                <c:pt idx="6">
                  <c:v>7934.1544599999997</c:v>
                </c:pt>
                <c:pt idx="7">
                  <c:v>9724.646560000001</c:v>
                </c:pt>
                <c:pt idx="8">
                  <c:v>11753.870940000001</c:v>
                </c:pt>
                <c:pt idx="9">
                  <c:v>14021.827600000001</c:v>
                </c:pt>
                <c:pt idx="10">
                  <c:v>16528.516540000004</c:v>
                </c:pt>
                <c:pt idx="11">
                  <c:v>19273.937760000001</c:v>
                </c:pt>
                <c:pt idx="12">
                  <c:v>22258.091260000001</c:v>
                </c:pt>
                <c:pt idx="13">
                  <c:v>25480.977039999998</c:v>
                </c:pt>
                <c:pt idx="14">
                  <c:v>28942.595099999999</c:v>
                </c:pt>
              </c:numCache>
            </c:numRef>
          </c:val>
          <c:smooth val="0"/>
          <c:extLst>
            <c:ext xmlns:c16="http://schemas.microsoft.com/office/drawing/2014/chart" uri="{C3380CC4-5D6E-409C-BE32-E72D297353CC}">
              <c16:uniqueId val="{00000002-2038-4D68-B6C2-2E16A449BBEA}"/>
            </c:ext>
          </c:extLst>
        </c:ser>
        <c:dLbls>
          <c:showLegendKey val="0"/>
          <c:showVal val="0"/>
          <c:showCatName val="0"/>
          <c:showSerName val="0"/>
          <c:showPercent val="0"/>
          <c:showBubbleSize val="0"/>
        </c:dLbls>
        <c:marker val="1"/>
        <c:smooth val="0"/>
        <c:axId val="601498768"/>
        <c:axId val="601497200"/>
      </c:lineChart>
      <c:catAx>
        <c:axId val="601498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ru-RU"/>
          </a:p>
        </c:txPr>
        <c:crossAx val="601497200"/>
        <c:crosses val="autoZero"/>
        <c:auto val="1"/>
        <c:lblAlgn val="ctr"/>
        <c:lblOffset val="100"/>
        <c:noMultiLvlLbl val="0"/>
      </c:catAx>
      <c:valAx>
        <c:axId val="601497200"/>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014987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Лист1!$AC$20</c:f>
              <c:strCache>
                <c:ptCount val="1"/>
                <c:pt idx="0">
                  <c:v>6-10</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Лист1!$AB$21:$AB$35</c:f>
              <c:numCache>
                <c:formatCode>General</c:formatCode>
                <c:ptCount val="15"/>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numCache>
            </c:numRef>
          </c:cat>
          <c:val>
            <c:numRef>
              <c:f>Лист1!$AC$21:$AC$35</c:f>
              <c:numCache>
                <c:formatCode>General</c:formatCode>
                <c:ptCount val="15"/>
                <c:pt idx="0">
                  <c:v>2204.5797400000001</c:v>
                </c:pt>
                <c:pt idx="1">
                  <c:v>2562.6781599999999</c:v>
                </c:pt>
                <c:pt idx="2">
                  <c:v>3159.5088599999999</c:v>
                </c:pt>
                <c:pt idx="3">
                  <c:v>3995.0718400000001</c:v>
                </c:pt>
                <c:pt idx="4">
                  <c:v>5069.3671000000004</c:v>
                </c:pt>
                <c:pt idx="5">
                  <c:v>6382.3946400000004</c:v>
                </c:pt>
                <c:pt idx="6">
                  <c:v>7934.1544599999997</c:v>
                </c:pt>
                <c:pt idx="7">
                  <c:v>9724.646560000001</c:v>
                </c:pt>
                <c:pt idx="8">
                  <c:v>11753.870940000001</c:v>
                </c:pt>
                <c:pt idx="9">
                  <c:v>14021.827600000001</c:v>
                </c:pt>
                <c:pt idx="10">
                  <c:v>16528.516540000004</c:v>
                </c:pt>
                <c:pt idx="11">
                  <c:v>19273.937760000001</c:v>
                </c:pt>
                <c:pt idx="12">
                  <c:v>22258.091260000001</c:v>
                </c:pt>
                <c:pt idx="13">
                  <c:v>25480.977039999998</c:v>
                </c:pt>
                <c:pt idx="14">
                  <c:v>28942.595099999999</c:v>
                </c:pt>
              </c:numCache>
            </c:numRef>
          </c:val>
          <c:smooth val="0"/>
          <c:extLst>
            <c:ext xmlns:c16="http://schemas.microsoft.com/office/drawing/2014/chart" uri="{C3380CC4-5D6E-409C-BE32-E72D297353CC}">
              <c16:uniqueId val="{00000000-ABDC-4AC8-A4FF-C416098C0532}"/>
            </c:ext>
          </c:extLst>
        </c:ser>
        <c:ser>
          <c:idx val="1"/>
          <c:order val="1"/>
          <c:tx>
            <c:strRef>
              <c:f>Лист1!$AD$20</c:f>
              <c:strCache>
                <c:ptCount val="1"/>
                <c:pt idx="0">
                  <c:v>6-9-11</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Лист1!$AB$21:$AB$35</c:f>
              <c:numCache>
                <c:formatCode>General</c:formatCode>
                <c:ptCount val="15"/>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numCache>
            </c:numRef>
          </c:cat>
          <c:val>
            <c:numRef>
              <c:f>Лист1!$AD$21:$AD$35</c:f>
              <c:numCache>
                <c:formatCode>General</c:formatCode>
                <c:ptCount val="15"/>
                <c:pt idx="0">
                  <c:v>1636.4845000000003</c:v>
                </c:pt>
                <c:pt idx="1">
                  <c:v>4828.1134000000002</c:v>
                </c:pt>
                <c:pt idx="2">
                  <c:v>10147.494899999998</c:v>
                </c:pt>
                <c:pt idx="3">
                  <c:v>17594.629000000001</c:v>
                </c:pt>
                <c:pt idx="4">
                  <c:v>27169.5157</c:v>
                </c:pt>
                <c:pt idx="5">
                  <c:v>38872.154999999999</c:v>
                </c:pt>
                <c:pt idx="6">
                  <c:v>52702.546900000001</c:v>
                </c:pt>
                <c:pt idx="7">
                  <c:v>68660.691400000011</c:v>
                </c:pt>
                <c:pt idx="8">
                  <c:v>86746.588500000013</c:v>
                </c:pt>
                <c:pt idx="9">
                  <c:v>106960.23820000001</c:v>
                </c:pt>
                <c:pt idx="10">
                  <c:v>129301.64050000004</c:v>
                </c:pt>
                <c:pt idx="11">
                  <c:v>153770.7954</c:v>
                </c:pt>
                <c:pt idx="12">
                  <c:v>180367.70290000003</c:v>
                </c:pt>
                <c:pt idx="13">
                  <c:v>209092.36300000001</c:v>
                </c:pt>
                <c:pt idx="14">
                  <c:v>239944.77570000003</c:v>
                </c:pt>
              </c:numCache>
            </c:numRef>
          </c:val>
          <c:smooth val="0"/>
          <c:extLst>
            <c:ext xmlns:c16="http://schemas.microsoft.com/office/drawing/2014/chart" uri="{C3380CC4-5D6E-409C-BE32-E72D297353CC}">
              <c16:uniqueId val="{00000001-ABDC-4AC8-A4FF-C416098C0532}"/>
            </c:ext>
          </c:extLst>
        </c:ser>
        <c:ser>
          <c:idx val="2"/>
          <c:order val="2"/>
          <c:tx>
            <c:strRef>
              <c:f>Лист1!$AE$20</c:f>
              <c:strCache>
                <c:ptCount val="1"/>
                <c:pt idx="0">
                  <c:v>6-8</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Лист1!$AB$21:$AB$35</c:f>
              <c:numCache>
                <c:formatCode>General</c:formatCode>
                <c:ptCount val="15"/>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numCache>
            </c:numRef>
          </c:cat>
          <c:val>
            <c:numRef>
              <c:f>Лист1!$AE$21:$AE$35</c:f>
              <c:numCache>
                <c:formatCode>General</c:formatCode>
                <c:ptCount val="15"/>
                <c:pt idx="0">
                  <c:v>-117.55659999999995</c:v>
                </c:pt>
                <c:pt idx="1">
                  <c:v>702.16760000000022</c:v>
                </c:pt>
                <c:pt idx="2">
                  <c:v>2068.3746000000001</c:v>
                </c:pt>
                <c:pt idx="3">
                  <c:v>3981.0644000000011</c:v>
                </c:pt>
                <c:pt idx="4">
                  <c:v>6440.2370000000001</c:v>
                </c:pt>
                <c:pt idx="5">
                  <c:v>9445.8923999999988</c:v>
                </c:pt>
                <c:pt idx="6">
                  <c:v>12998.030599999996</c:v>
                </c:pt>
                <c:pt idx="7">
                  <c:v>17096.651600000005</c:v>
                </c:pt>
                <c:pt idx="8">
                  <c:v>21741.755400000002</c:v>
                </c:pt>
                <c:pt idx="9">
                  <c:v>26933.342000000001</c:v>
                </c:pt>
                <c:pt idx="10">
                  <c:v>32671.411400000001</c:v>
                </c:pt>
                <c:pt idx="11">
                  <c:v>38955.963599999995</c:v>
                </c:pt>
                <c:pt idx="12">
                  <c:v>45786.998599999999</c:v>
                </c:pt>
                <c:pt idx="13">
                  <c:v>53164.516399999986</c:v>
                </c:pt>
                <c:pt idx="14">
                  <c:v>61088.517</c:v>
                </c:pt>
              </c:numCache>
            </c:numRef>
          </c:val>
          <c:smooth val="0"/>
          <c:extLst>
            <c:ext xmlns:c16="http://schemas.microsoft.com/office/drawing/2014/chart" uri="{C3380CC4-5D6E-409C-BE32-E72D297353CC}">
              <c16:uniqueId val="{00000002-ABDC-4AC8-A4FF-C416098C0532}"/>
            </c:ext>
          </c:extLst>
        </c:ser>
        <c:ser>
          <c:idx val="3"/>
          <c:order val="3"/>
          <c:tx>
            <c:strRef>
              <c:f>Лист1!$AF$20</c:f>
              <c:strCache>
                <c:ptCount val="1"/>
                <c:pt idx="0">
                  <c:v>6-11</c:v>
                </c:pt>
              </c:strCache>
            </c:strRef>
          </c:tx>
          <c:spPr>
            <a:ln w="22225" cap="rnd">
              <a:solidFill>
                <a:schemeClr val="accent4"/>
              </a:solidFill>
              <a:round/>
            </a:ln>
            <a:effectLst/>
          </c:spPr>
          <c:marker>
            <c:symbol val="x"/>
            <c:size val="6"/>
            <c:spPr>
              <a:noFill/>
              <a:ln w="9525">
                <a:solidFill>
                  <a:schemeClr val="accent4"/>
                </a:solidFill>
                <a:round/>
              </a:ln>
              <a:effectLst/>
            </c:spPr>
          </c:marker>
          <c:cat>
            <c:numRef>
              <c:f>Лист1!$AB$21:$AB$35</c:f>
              <c:numCache>
                <c:formatCode>General</c:formatCode>
                <c:ptCount val="15"/>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numCache>
            </c:numRef>
          </c:cat>
          <c:val>
            <c:numRef>
              <c:f>Лист1!$AF$21:$AF$35</c:f>
              <c:numCache>
                <c:formatCode>General</c:formatCode>
                <c:ptCount val="15"/>
                <c:pt idx="0">
                  <c:v>1990.7259785000001</c:v>
                </c:pt>
                <c:pt idx="1">
                  <c:v>1929.5484480000002</c:v>
                </c:pt>
                <c:pt idx="2">
                  <c:v>2204.58</c:v>
                </c:pt>
                <c:pt idx="3">
                  <c:v>2780.9546240000004</c:v>
                </c:pt>
                <c:pt idx="4">
                  <c:v>3672.4978125000002</c:v>
                </c:pt>
                <c:pt idx="5">
                  <c:v>4828.1130000000003</c:v>
                </c:pt>
                <c:pt idx="6">
                  <c:v>6334.6630955000001</c:v>
                </c:pt>
                <c:pt idx="7">
                  <c:v>8084.2446720000007</c:v>
                </c:pt>
                <c:pt idx="8">
                  <c:v>10147.49</c:v>
                </c:pt>
                <c:pt idx="9">
                  <c:v>12367.804399999997</c:v>
                </c:pt>
                <c:pt idx="10">
                  <c:v>14880.742033500002</c:v>
                </c:pt>
                <c:pt idx="11">
                  <c:v>17594.63</c:v>
                </c:pt>
                <c:pt idx="12">
                  <c:v>20596.331544499997</c:v>
                </c:pt>
                <c:pt idx="13">
                  <c:v>23777.942904</c:v>
                </c:pt>
                <c:pt idx="14">
                  <c:v>27169.52</c:v>
                </c:pt>
              </c:numCache>
            </c:numRef>
          </c:val>
          <c:smooth val="0"/>
          <c:extLst>
            <c:ext xmlns:c16="http://schemas.microsoft.com/office/drawing/2014/chart" uri="{C3380CC4-5D6E-409C-BE32-E72D297353CC}">
              <c16:uniqueId val="{00000003-ABDC-4AC8-A4FF-C416098C0532}"/>
            </c:ext>
          </c:extLst>
        </c:ser>
        <c:dLbls>
          <c:showLegendKey val="0"/>
          <c:showVal val="0"/>
          <c:showCatName val="0"/>
          <c:showSerName val="0"/>
          <c:showPercent val="0"/>
          <c:showBubbleSize val="0"/>
        </c:dLbls>
        <c:marker val="1"/>
        <c:smooth val="0"/>
        <c:axId val="602778152"/>
        <c:axId val="592359232"/>
      </c:lineChart>
      <c:catAx>
        <c:axId val="6027781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ru-RU"/>
          </a:p>
        </c:txPr>
        <c:crossAx val="592359232"/>
        <c:crosses val="autoZero"/>
        <c:auto val="1"/>
        <c:lblAlgn val="ctr"/>
        <c:lblOffset val="100"/>
        <c:noMultiLvlLbl val="0"/>
      </c:catAx>
      <c:valAx>
        <c:axId val="592359232"/>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027781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Лист2!$D$15</c:f>
              <c:strCache>
                <c:ptCount val="1"/>
                <c:pt idx="0">
                  <c:v>6-11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Лист2!$C$16:$C$30</c:f>
              <c:numCache>
                <c:formatCode>General</c:formatCode>
                <c:ptCount val="15"/>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numCache>
            </c:numRef>
          </c:cat>
          <c:val>
            <c:numRef>
              <c:f>Лист2!$D$16:$D$30</c:f>
              <c:numCache>
                <c:formatCode>General</c:formatCode>
                <c:ptCount val="15"/>
                <c:pt idx="0">
                  <c:v>1990.7259785000001</c:v>
                </c:pt>
                <c:pt idx="1">
                  <c:v>1929.5484480000002</c:v>
                </c:pt>
                <c:pt idx="2">
                  <c:v>2204.58</c:v>
                </c:pt>
                <c:pt idx="3">
                  <c:v>2780.9546240000004</c:v>
                </c:pt>
                <c:pt idx="4">
                  <c:v>3672.4978125000002</c:v>
                </c:pt>
                <c:pt idx="5">
                  <c:v>4828.1130000000003</c:v>
                </c:pt>
                <c:pt idx="6">
                  <c:v>6334.6630955000001</c:v>
                </c:pt>
                <c:pt idx="7">
                  <c:v>8084.2446720000007</c:v>
                </c:pt>
                <c:pt idx="8">
                  <c:v>10147.49</c:v>
                </c:pt>
                <c:pt idx="9">
                  <c:v>12367.804399999997</c:v>
                </c:pt>
                <c:pt idx="10">
                  <c:v>14880.742033500002</c:v>
                </c:pt>
                <c:pt idx="11">
                  <c:v>17594.63</c:v>
                </c:pt>
                <c:pt idx="12">
                  <c:v>20596.331544499997</c:v>
                </c:pt>
                <c:pt idx="13">
                  <c:v>23777.942904</c:v>
                </c:pt>
                <c:pt idx="14">
                  <c:v>27169.52</c:v>
                </c:pt>
              </c:numCache>
            </c:numRef>
          </c:val>
          <c:smooth val="0"/>
          <c:extLst>
            <c:ext xmlns:c16="http://schemas.microsoft.com/office/drawing/2014/chart" uri="{C3380CC4-5D6E-409C-BE32-E72D297353CC}">
              <c16:uniqueId val="{00000000-1E8C-4A55-8E3C-65119C6B488B}"/>
            </c:ext>
          </c:extLst>
        </c:ser>
        <c:ser>
          <c:idx val="1"/>
          <c:order val="1"/>
          <c:tx>
            <c:strRef>
              <c:f>Лист2!$E$15</c:f>
              <c:strCache>
                <c:ptCount val="1"/>
                <c:pt idx="0">
                  <c:v>5-6</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Лист2!$C$16:$C$30</c:f>
              <c:numCache>
                <c:formatCode>General</c:formatCode>
                <c:ptCount val="15"/>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numCache>
            </c:numRef>
          </c:cat>
          <c:val>
            <c:numRef>
              <c:f>Лист2!$E$16:$E$30</c:f>
              <c:numCache>
                <c:formatCode>General</c:formatCode>
                <c:ptCount val="15"/>
                <c:pt idx="0">
                  <c:v>-467.79536000000002</c:v>
                </c:pt>
                <c:pt idx="1">
                  <c:v>-435.80744000000004</c:v>
                </c:pt>
                <c:pt idx="2">
                  <c:v>-382.49424000000005</c:v>
                </c:pt>
                <c:pt idx="3">
                  <c:v>-307.85576000000003</c:v>
                </c:pt>
                <c:pt idx="4">
                  <c:v>-211.89200000000005</c:v>
                </c:pt>
                <c:pt idx="5">
                  <c:v>-94.602960000000053</c:v>
                </c:pt>
                <c:pt idx="6">
                  <c:v>44.011359999999911</c:v>
                </c:pt>
                <c:pt idx="7">
                  <c:v>203.95095999999995</c:v>
                </c:pt>
                <c:pt idx="8">
                  <c:v>385.2158399999999</c:v>
                </c:pt>
                <c:pt idx="9">
                  <c:v>587.80599999999981</c:v>
                </c:pt>
                <c:pt idx="10">
                  <c:v>811.72144000000003</c:v>
                </c:pt>
                <c:pt idx="11">
                  <c:v>1056.9621599999998</c:v>
                </c:pt>
                <c:pt idx="12">
                  <c:v>1323.5281599999998</c:v>
                </c:pt>
                <c:pt idx="13">
                  <c:v>1611.4194399999997</c:v>
                </c:pt>
                <c:pt idx="14">
                  <c:v>1920.6359999999995</c:v>
                </c:pt>
              </c:numCache>
            </c:numRef>
          </c:val>
          <c:smooth val="0"/>
          <c:extLst>
            <c:ext xmlns:c16="http://schemas.microsoft.com/office/drawing/2014/chart" uri="{C3380CC4-5D6E-409C-BE32-E72D297353CC}">
              <c16:uniqueId val="{00000001-1E8C-4A55-8E3C-65119C6B488B}"/>
            </c:ext>
          </c:extLst>
        </c:ser>
        <c:ser>
          <c:idx val="2"/>
          <c:order val="2"/>
          <c:tx>
            <c:strRef>
              <c:f>Лист2!$F$15</c:f>
              <c:strCache>
                <c:ptCount val="1"/>
                <c:pt idx="0">
                  <c:v>3-5</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Лист2!$C$16:$C$30</c:f>
              <c:numCache>
                <c:formatCode>General</c:formatCode>
                <c:ptCount val="15"/>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numCache>
            </c:numRef>
          </c:cat>
          <c:val>
            <c:numRef>
              <c:f>Лист2!$F$16:$F$30</c:f>
              <c:numCache>
                <c:formatCode>General</c:formatCode>
                <c:ptCount val="15"/>
                <c:pt idx="0">
                  <c:v>-917.93264999999997</c:v>
                </c:pt>
                <c:pt idx="1">
                  <c:v>-850.38359999999989</c:v>
                </c:pt>
                <c:pt idx="2">
                  <c:v>-737.80184999999994</c:v>
                </c:pt>
                <c:pt idx="3">
                  <c:v>-580.18739999999991</c:v>
                </c:pt>
                <c:pt idx="4">
                  <c:v>-377.5402499999999</c:v>
                </c:pt>
                <c:pt idx="5">
                  <c:v>-129.86040000000003</c:v>
                </c:pt>
                <c:pt idx="6">
                  <c:v>162.85215000000005</c:v>
                </c:pt>
                <c:pt idx="7">
                  <c:v>500.59740000000022</c:v>
                </c:pt>
                <c:pt idx="8">
                  <c:v>883.37535000000037</c:v>
                </c:pt>
                <c:pt idx="9">
                  <c:v>1311.1860000000001</c:v>
                </c:pt>
                <c:pt idx="10">
                  <c:v>1784.0293500000007</c:v>
                </c:pt>
                <c:pt idx="11">
                  <c:v>2301.9053999999996</c:v>
                </c:pt>
                <c:pt idx="12">
                  <c:v>2864.8141500000006</c:v>
                </c:pt>
                <c:pt idx="13">
                  <c:v>3472.7556</c:v>
                </c:pt>
                <c:pt idx="14">
                  <c:v>4125.7297500000013</c:v>
                </c:pt>
              </c:numCache>
            </c:numRef>
          </c:val>
          <c:smooth val="0"/>
          <c:extLst>
            <c:ext xmlns:c16="http://schemas.microsoft.com/office/drawing/2014/chart" uri="{C3380CC4-5D6E-409C-BE32-E72D297353CC}">
              <c16:uniqueId val="{00000002-1E8C-4A55-8E3C-65119C6B488B}"/>
            </c:ext>
          </c:extLst>
        </c:ser>
        <c:ser>
          <c:idx val="3"/>
          <c:order val="3"/>
          <c:tx>
            <c:strRef>
              <c:f>Лист2!$G$15</c:f>
              <c:strCache>
                <c:ptCount val="1"/>
                <c:pt idx="0">
                  <c:v>2-3</c:v>
                </c:pt>
              </c:strCache>
            </c:strRef>
          </c:tx>
          <c:spPr>
            <a:ln w="22225" cap="rnd">
              <a:solidFill>
                <a:schemeClr val="accent4"/>
              </a:solidFill>
              <a:round/>
            </a:ln>
            <a:effectLst/>
          </c:spPr>
          <c:marker>
            <c:symbol val="x"/>
            <c:size val="6"/>
            <c:spPr>
              <a:noFill/>
              <a:ln w="9525">
                <a:solidFill>
                  <a:schemeClr val="accent4"/>
                </a:solidFill>
                <a:round/>
              </a:ln>
              <a:effectLst/>
            </c:spPr>
          </c:marker>
          <c:cat>
            <c:numRef>
              <c:f>Лист2!$C$16:$C$30</c:f>
              <c:numCache>
                <c:formatCode>General</c:formatCode>
                <c:ptCount val="15"/>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numCache>
            </c:numRef>
          </c:cat>
          <c:val>
            <c:numRef>
              <c:f>Лист2!$G$16:$G$30</c:f>
              <c:numCache>
                <c:formatCode>General</c:formatCode>
                <c:ptCount val="15"/>
                <c:pt idx="0">
                  <c:v>-1561.3218999999999</c:v>
                </c:pt>
                <c:pt idx="1">
                  <c:v>-1405.1775999999998</c:v>
                </c:pt>
                <c:pt idx="2">
                  <c:v>-1144.9370999999999</c:v>
                </c:pt>
                <c:pt idx="3">
                  <c:v>-780.60039999999969</c:v>
                </c:pt>
                <c:pt idx="4">
                  <c:v>-312.16749999999979</c:v>
                </c:pt>
                <c:pt idx="5">
                  <c:v>260.36159999999995</c:v>
                </c:pt>
                <c:pt idx="6">
                  <c:v>936.98689999999988</c:v>
                </c:pt>
                <c:pt idx="7">
                  <c:v>1717.7084000000009</c:v>
                </c:pt>
                <c:pt idx="8">
                  <c:v>2602.526100000001</c:v>
                </c:pt>
                <c:pt idx="9">
                  <c:v>3591.4400000000005</c:v>
                </c:pt>
                <c:pt idx="10">
                  <c:v>4684.4501000000018</c:v>
                </c:pt>
                <c:pt idx="11">
                  <c:v>5881.5563999999995</c:v>
                </c:pt>
                <c:pt idx="12">
                  <c:v>7182.7589000000016</c:v>
                </c:pt>
                <c:pt idx="13">
                  <c:v>8588.0576000000001</c:v>
                </c:pt>
                <c:pt idx="14">
                  <c:v>10097.452499999999</c:v>
                </c:pt>
              </c:numCache>
            </c:numRef>
          </c:val>
          <c:smooth val="0"/>
          <c:extLst>
            <c:ext xmlns:c16="http://schemas.microsoft.com/office/drawing/2014/chart" uri="{C3380CC4-5D6E-409C-BE32-E72D297353CC}">
              <c16:uniqueId val="{00000003-1E8C-4A55-8E3C-65119C6B488B}"/>
            </c:ext>
          </c:extLst>
        </c:ser>
        <c:ser>
          <c:idx val="4"/>
          <c:order val="4"/>
          <c:tx>
            <c:strRef>
              <c:f>Лист2!$H$15</c:f>
              <c:strCache>
                <c:ptCount val="1"/>
                <c:pt idx="0">
                  <c:v>2-11</c:v>
                </c:pt>
              </c:strCache>
            </c:strRef>
          </c:tx>
          <c:spPr>
            <a:ln w="22225" cap="rnd">
              <a:solidFill>
                <a:schemeClr val="accent5"/>
              </a:solidFill>
              <a:round/>
            </a:ln>
            <a:effectLst/>
          </c:spPr>
          <c:marker>
            <c:symbol val="star"/>
            <c:size val="6"/>
            <c:spPr>
              <a:noFill/>
              <a:ln w="9525">
                <a:solidFill>
                  <a:schemeClr val="accent5"/>
                </a:solidFill>
                <a:round/>
              </a:ln>
              <a:effectLst/>
            </c:spPr>
          </c:marker>
          <c:cat>
            <c:numRef>
              <c:f>Лист2!$C$16:$C$30</c:f>
              <c:numCache>
                <c:formatCode>General</c:formatCode>
                <c:ptCount val="15"/>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numCache>
            </c:numRef>
          </c:cat>
          <c:val>
            <c:numRef>
              <c:f>Лист2!$H$16:$H$30</c:f>
              <c:numCache>
                <c:formatCode>General</c:formatCode>
                <c:ptCount val="15"/>
                <c:pt idx="0">
                  <c:v>-956.32393149999984</c:v>
                </c:pt>
                <c:pt idx="1">
                  <c:v>-761.82019199999945</c:v>
                </c:pt>
                <c:pt idx="2">
                  <c:v>-60.653189999999768</c:v>
                </c:pt>
                <c:pt idx="3">
                  <c:v>1112.3110640000009</c:v>
                </c:pt>
                <c:pt idx="4">
                  <c:v>2770.8980625000004</c:v>
                </c:pt>
                <c:pt idx="5">
                  <c:v>4864.0112399999998</c:v>
                </c:pt>
                <c:pt idx="6">
                  <c:v>7478.5135054999992</c:v>
                </c:pt>
                <c:pt idx="7">
                  <c:v>10506.501432000003</c:v>
                </c:pt>
                <c:pt idx="8">
                  <c:v>14018.607290000002</c:v>
                </c:pt>
                <c:pt idx="9">
                  <c:v>17858.236399999998</c:v>
                </c:pt>
                <c:pt idx="10">
                  <c:v>22160.942923500006</c:v>
                </c:pt>
                <c:pt idx="11">
                  <c:v>26835.053959999997</c:v>
                </c:pt>
                <c:pt idx="12">
                  <c:v>31967.432754500001</c:v>
                </c:pt>
                <c:pt idx="13">
                  <c:v>37450.175543999998</c:v>
                </c:pt>
                <c:pt idx="14">
                  <c:v>43313.338250000001</c:v>
                </c:pt>
              </c:numCache>
            </c:numRef>
          </c:val>
          <c:smooth val="0"/>
          <c:extLst>
            <c:ext xmlns:c16="http://schemas.microsoft.com/office/drawing/2014/chart" uri="{C3380CC4-5D6E-409C-BE32-E72D297353CC}">
              <c16:uniqueId val="{00000004-1E8C-4A55-8E3C-65119C6B488B}"/>
            </c:ext>
          </c:extLst>
        </c:ser>
        <c:dLbls>
          <c:showLegendKey val="0"/>
          <c:showVal val="0"/>
          <c:showCatName val="0"/>
          <c:showSerName val="0"/>
          <c:showPercent val="0"/>
          <c:showBubbleSize val="0"/>
        </c:dLbls>
        <c:marker val="1"/>
        <c:smooth val="0"/>
        <c:axId val="489166512"/>
        <c:axId val="489160240"/>
      </c:lineChart>
      <c:catAx>
        <c:axId val="4891665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ru-RU"/>
          </a:p>
        </c:txPr>
        <c:crossAx val="489160240"/>
        <c:crosses val="autoZero"/>
        <c:auto val="1"/>
        <c:lblAlgn val="ctr"/>
        <c:lblOffset val="100"/>
        <c:noMultiLvlLbl val="0"/>
      </c:catAx>
      <c:valAx>
        <c:axId val="489160240"/>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891665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Лист2!$T$3</c:f>
              <c:strCache>
                <c:ptCount val="1"/>
                <c:pt idx="0">
                  <c:v>2-11</c:v>
                </c:pt>
              </c:strCache>
            </c:strRef>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poly"/>
            <c:order val="2"/>
            <c:dispRSqr val="0"/>
            <c:dispEq val="0"/>
          </c:trendline>
          <c:xVal>
            <c:numRef>
              <c:f>Лист2!$S$4:$S$18</c:f>
              <c:numCache>
                <c:formatCode>General</c:formatCode>
                <c:ptCount val="15"/>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numCache>
            </c:numRef>
          </c:xVal>
          <c:yVal>
            <c:numRef>
              <c:f>Лист2!$T$4:$T$18</c:f>
              <c:numCache>
                <c:formatCode>General</c:formatCode>
                <c:ptCount val="15"/>
                <c:pt idx="0">
                  <c:v>-956.32393149999984</c:v>
                </c:pt>
                <c:pt idx="1">
                  <c:v>-761.82019199999945</c:v>
                </c:pt>
                <c:pt idx="2">
                  <c:v>-60.653189999999768</c:v>
                </c:pt>
                <c:pt idx="3">
                  <c:v>1112.3110640000009</c:v>
                </c:pt>
                <c:pt idx="4">
                  <c:v>2770.8980625000004</c:v>
                </c:pt>
                <c:pt idx="5">
                  <c:v>4864.0112399999998</c:v>
                </c:pt>
                <c:pt idx="6">
                  <c:v>7478.5135054999992</c:v>
                </c:pt>
                <c:pt idx="7">
                  <c:v>10506.501432000003</c:v>
                </c:pt>
                <c:pt idx="8">
                  <c:v>14018.607290000002</c:v>
                </c:pt>
                <c:pt idx="9">
                  <c:v>17858.236399999998</c:v>
                </c:pt>
                <c:pt idx="10">
                  <c:v>22160.942923500006</c:v>
                </c:pt>
                <c:pt idx="11">
                  <c:v>26835.053959999997</c:v>
                </c:pt>
                <c:pt idx="12">
                  <c:v>31967.432754500001</c:v>
                </c:pt>
                <c:pt idx="13">
                  <c:v>37450.175543999998</c:v>
                </c:pt>
                <c:pt idx="14">
                  <c:v>43313.338250000001</c:v>
                </c:pt>
              </c:numCache>
            </c:numRef>
          </c:yVal>
          <c:smooth val="0"/>
          <c:extLst>
            <c:ext xmlns:c16="http://schemas.microsoft.com/office/drawing/2014/chart" uri="{C3380CC4-5D6E-409C-BE32-E72D297353CC}">
              <c16:uniqueId val="{00000000-789E-45BA-9783-111CFB8EEE6C}"/>
            </c:ext>
          </c:extLst>
        </c:ser>
        <c:ser>
          <c:idx val="1"/>
          <c:order val="1"/>
          <c:tx>
            <c:strRef>
              <c:f>Лист2!$U$3</c:f>
              <c:strCache>
                <c:ptCount val="1"/>
                <c:pt idx="0">
                  <c:v>2-4</c:v>
                </c:pt>
              </c:strCache>
            </c:strRef>
          </c:tx>
          <c:spPr>
            <a:ln w="25400" cap="rnd">
              <a:noFill/>
              <a:round/>
            </a:ln>
            <a:effectLst/>
          </c:spPr>
          <c:marker>
            <c:symbol val="square"/>
            <c:size val="6"/>
            <c:spPr>
              <a:solidFill>
                <a:schemeClr val="accent2"/>
              </a:solidFill>
              <a:ln w="9525">
                <a:solidFill>
                  <a:schemeClr val="accent2"/>
                </a:solidFill>
                <a:round/>
              </a:ln>
              <a:effectLst/>
            </c:spPr>
          </c:marker>
          <c:trendline>
            <c:spPr>
              <a:ln w="9525" cap="rnd">
                <a:solidFill>
                  <a:schemeClr val="accent2"/>
                </a:solidFill>
              </a:ln>
              <a:effectLst/>
            </c:spPr>
            <c:trendlineType val="movingAvg"/>
            <c:period val="2"/>
            <c:dispRSqr val="0"/>
            <c:dispEq val="0"/>
          </c:trendline>
          <c:xVal>
            <c:numRef>
              <c:f>Лист2!$S$4:$S$18</c:f>
              <c:numCache>
                <c:formatCode>General</c:formatCode>
                <c:ptCount val="15"/>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numCache>
            </c:numRef>
          </c:xVal>
          <c:yVal>
            <c:numRef>
              <c:f>Лист2!$U$4:$U$18</c:f>
              <c:numCache>
                <c:formatCode>General</c:formatCode>
                <c:ptCount val="15"/>
                <c:pt idx="0">
                  <c:v>1046.42</c:v>
                </c:pt>
                <c:pt idx="1">
                  <c:v>1260.68</c:v>
                </c:pt>
                <c:pt idx="2">
                  <c:v>1617.78</c:v>
                </c:pt>
                <c:pt idx="3">
                  <c:v>2117.7200000000003</c:v>
                </c:pt>
                <c:pt idx="4">
                  <c:v>2760.5</c:v>
                </c:pt>
                <c:pt idx="5">
                  <c:v>3546.12</c:v>
                </c:pt>
                <c:pt idx="6">
                  <c:v>4474.58</c:v>
                </c:pt>
                <c:pt idx="7">
                  <c:v>5545.88</c:v>
                </c:pt>
                <c:pt idx="8">
                  <c:v>6760.02</c:v>
                </c:pt>
                <c:pt idx="9">
                  <c:v>8117</c:v>
                </c:pt>
                <c:pt idx="10">
                  <c:v>9616.8200000000015</c:v>
                </c:pt>
                <c:pt idx="11">
                  <c:v>11259.48</c:v>
                </c:pt>
                <c:pt idx="12">
                  <c:v>13044.980000000001</c:v>
                </c:pt>
                <c:pt idx="13">
                  <c:v>14973.319999999998</c:v>
                </c:pt>
                <c:pt idx="14">
                  <c:v>17044.5</c:v>
                </c:pt>
              </c:numCache>
            </c:numRef>
          </c:yVal>
          <c:smooth val="0"/>
          <c:extLst>
            <c:ext xmlns:c16="http://schemas.microsoft.com/office/drawing/2014/chart" uri="{C3380CC4-5D6E-409C-BE32-E72D297353CC}">
              <c16:uniqueId val="{00000001-789E-45BA-9783-111CFB8EEE6C}"/>
            </c:ext>
          </c:extLst>
        </c:ser>
        <c:ser>
          <c:idx val="2"/>
          <c:order val="2"/>
          <c:tx>
            <c:strRef>
              <c:f>Лист2!$V$3</c:f>
              <c:strCache>
                <c:ptCount val="1"/>
                <c:pt idx="0">
                  <c:v>2-4-11</c:v>
                </c:pt>
              </c:strCache>
            </c:strRef>
          </c:tx>
          <c:spPr>
            <a:ln w="25400" cap="rnd">
              <a:noFill/>
              <a:round/>
            </a:ln>
            <a:effectLst/>
          </c:spPr>
          <c:marker>
            <c:symbol val="triangle"/>
            <c:size val="6"/>
            <c:spPr>
              <a:solidFill>
                <a:schemeClr val="accent3"/>
              </a:solidFill>
              <a:ln w="9525">
                <a:solidFill>
                  <a:schemeClr val="accent3"/>
                </a:solidFill>
                <a:round/>
              </a:ln>
              <a:effectLst/>
            </c:spPr>
          </c:marker>
          <c:trendline>
            <c:spPr>
              <a:ln w="9525" cap="rnd">
                <a:solidFill>
                  <a:schemeClr val="accent3"/>
                </a:solidFill>
              </a:ln>
              <a:effectLst/>
            </c:spPr>
            <c:trendlineType val="poly"/>
            <c:order val="2"/>
            <c:dispRSqr val="0"/>
            <c:dispEq val="0"/>
          </c:trendline>
          <c:xVal>
            <c:numRef>
              <c:f>Лист2!$S$4:$S$18</c:f>
              <c:numCache>
                <c:formatCode>General</c:formatCode>
                <c:ptCount val="15"/>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numCache>
            </c:numRef>
          </c:xVal>
          <c:yVal>
            <c:numRef>
              <c:f>Лист2!$V$4:$V$18</c:f>
              <c:numCache>
                <c:formatCode>General</c:formatCode>
                <c:ptCount val="15"/>
                <c:pt idx="0">
                  <c:v>-956.32399999999996</c:v>
                </c:pt>
                <c:pt idx="1">
                  <c:v>-956.32399999999996</c:v>
                </c:pt>
                <c:pt idx="2">
                  <c:v>-956.32399999999996</c:v>
                </c:pt>
                <c:pt idx="3">
                  <c:v>-761.82</c:v>
                </c:pt>
                <c:pt idx="4">
                  <c:v>-481.71483750000027</c:v>
                </c:pt>
                <c:pt idx="5">
                  <c:v>-60.653199999999998</c:v>
                </c:pt>
                <c:pt idx="6">
                  <c:v>565.46849309999959</c:v>
                </c:pt>
                <c:pt idx="7">
                  <c:v>1112.3109999999999</c:v>
                </c:pt>
                <c:pt idx="8">
                  <c:v>1874.2270052999995</c:v>
                </c:pt>
                <c:pt idx="9">
                  <c:v>2760.5</c:v>
                </c:pt>
                <c:pt idx="10">
                  <c:v>3161.5291647000008</c:v>
                </c:pt>
                <c:pt idx="11">
                  <c:v>3546.12</c:v>
                </c:pt>
                <c:pt idx="12">
                  <c:v>4144.3434369000006</c:v>
                </c:pt>
                <c:pt idx="13">
                  <c:v>4474.58</c:v>
                </c:pt>
                <c:pt idx="14">
                  <c:v>4539.6382874999999</c:v>
                </c:pt>
              </c:numCache>
            </c:numRef>
          </c:yVal>
          <c:smooth val="0"/>
          <c:extLst>
            <c:ext xmlns:c16="http://schemas.microsoft.com/office/drawing/2014/chart" uri="{C3380CC4-5D6E-409C-BE32-E72D297353CC}">
              <c16:uniqueId val="{00000002-789E-45BA-9783-111CFB8EEE6C}"/>
            </c:ext>
          </c:extLst>
        </c:ser>
        <c:dLbls>
          <c:showLegendKey val="0"/>
          <c:showVal val="0"/>
          <c:showCatName val="0"/>
          <c:showSerName val="0"/>
          <c:showPercent val="0"/>
          <c:showBubbleSize val="0"/>
        </c:dLbls>
        <c:axId val="489168080"/>
        <c:axId val="489159848"/>
      </c:scatterChart>
      <c:valAx>
        <c:axId val="4891680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ru-RU"/>
          </a:p>
        </c:txPr>
        <c:crossAx val="489159848"/>
        <c:crosses val="autoZero"/>
        <c:crossBetween val="midCat"/>
      </c:valAx>
      <c:valAx>
        <c:axId val="489159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89168080"/>
        <c:crosses val="autoZero"/>
        <c:crossBetween val="midCat"/>
      </c:valAx>
      <c:spPr>
        <a:noFill/>
        <a:ln>
          <a:noFill/>
        </a:ln>
        <a:effectLst/>
      </c:spPr>
    </c:plotArea>
    <c:legend>
      <c:legendPos val="t"/>
      <c:legendEntry>
        <c:idx val="3"/>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Лист3!$D$15</c:f>
              <c:strCache>
                <c:ptCount val="1"/>
                <c:pt idx="0">
                  <c:v>2-4-11</c:v>
                </c:pt>
              </c:strCache>
            </c:strRef>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poly"/>
            <c:order val="2"/>
            <c:dispRSqr val="0"/>
            <c:dispEq val="0"/>
          </c:trendline>
          <c:xVal>
            <c:numRef>
              <c:f>Лист3!$C$16:$C$30</c:f>
              <c:numCache>
                <c:formatCode>General</c:formatCode>
                <c:ptCount val="15"/>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numCache>
            </c:numRef>
          </c:xVal>
          <c:yVal>
            <c:numRef>
              <c:f>Лист3!$D$16:$D$30</c:f>
              <c:numCache>
                <c:formatCode>General</c:formatCode>
                <c:ptCount val="15"/>
                <c:pt idx="0">
                  <c:v>-956.32399999999996</c:v>
                </c:pt>
                <c:pt idx="1">
                  <c:v>-956.32399999999996</c:v>
                </c:pt>
                <c:pt idx="2">
                  <c:v>-956.32399999999996</c:v>
                </c:pt>
                <c:pt idx="3">
                  <c:v>-761.82</c:v>
                </c:pt>
                <c:pt idx="4">
                  <c:v>-481.71483750000027</c:v>
                </c:pt>
                <c:pt idx="5">
                  <c:v>-60.653199999999998</c:v>
                </c:pt>
                <c:pt idx="6">
                  <c:v>565.46849309999959</c:v>
                </c:pt>
                <c:pt idx="7">
                  <c:v>1112.3109999999999</c:v>
                </c:pt>
                <c:pt idx="8">
                  <c:v>1874.2270052999995</c:v>
                </c:pt>
                <c:pt idx="9">
                  <c:v>2760.5</c:v>
                </c:pt>
                <c:pt idx="10">
                  <c:v>3161.5291647000008</c:v>
                </c:pt>
                <c:pt idx="11">
                  <c:v>3546.12</c:v>
                </c:pt>
                <c:pt idx="12">
                  <c:v>4144.3434369000006</c:v>
                </c:pt>
                <c:pt idx="13">
                  <c:v>4474.58</c:v>
                </c:pt>
                <c:pt idx="14">
                  <c:v>4539.6382874999999</c:v>
                </c:pt>
              </c:numCache>
            </c:numRef>
          </c:yVal>
          <c:smooth val="0"/>
          <c:extLst>
            <c:ext xmlns:c16="http://schemas.microsoft.com/office/drawing/2014/chart" uri="{C3380CC4-5D6E-409C-BE32-E72D297353CC}">
              <c16:uniqueId val="{00000000-C858-4E96-870C-B4BCDF93A271}"/>
            </c:ext>
          </c:extLst>
        </c:ser>
        <c:ser>
          <c:idx val="1"/>
          <c:order val="1"/>
          <c:tx>
            <c:strRef>
              <c:f>Лист3!$E$15</c:f>
              <c:strCache>
                <c:ptCount val="1"/>
                <c:pt idx="0">
                  <c:v>1-2</c:v>
                </c:pt>
              </c:strCache>
            </c:strRef>
          </c:tx>
          <c:spPr>
            <a:ln w="25400" cap="rnd">
              <a:noFill/>
              <a:round/>
            </a:ln>
            <a:effectLst/>
          </c:spPr>
          <c:marker>
            <c:symbol val="square"/>
            <c:size val="6"/>
            <c:spPr>
              <a:solidFill>
                <a:schemeClr val="accent2"/>
              </a:solidFill>
              <a:ln w="9525">
                <a:solidFill>
                  <a:schemeClr val="accent2"/>
                </a:solidFill>
                <a:round/>
              </a:ln>
              <a:effectLst/>
            </c:spPr>
          </c:marker>
          <c:trendline>
            <c:spPr>
              <a:ln w="9525" cap="rnd">
                <a:solidFill>
                  <a:schemeClr val="accent2"/>
                </a:solidFill>
              </a:ln>
              <a:effectLst/>
            </c:spPr>
            <c:trendlineType val="poly"/>
            <c:order val="2"/>
            <c:dispRSqr val="0"/>
            <c:dispEq val="0"/>
          </c:trendline>
          <c:xVal>
            <c:numRef>
              <c:f>Лист3!$C$16:$C$30</c:f>
              <c:numCache>
                <c:formatCode>General</c:formatCode>
                <c:ptCount val="15"/>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numCache>
            </c:numRef>
          </c:xVal>
          <c:yVal>
            <c:numRef>
              <c:f>Лист3!$E$16:$E$30</c:f>
              <c:numCache>
                <c:formatCode>General</c:formatCode>
                <c:ptCount val="15"/>
                <c:pt idx="0">
                  <c:v>-256.488</c:v>
                </c:pt>
                <c:pt idx="1">
                  <c:v>-245.952</c:v>
                </c:pt>
                <c:pt idx="2">
                  <c:v>-228.392</c:v>
                </c:pt>
                <c:pt idx="3">
                  <c:v>-203.80799999999999</c:v>
                </c:pt>
                <c:pt idx="4">
                  <c:v>-172.2</c:v>
                </c:pt>
                <c:pt idx="5">
                  <c:v>-133.56800000000001</c:v>
                </c:pt>
                <c:pt idx="6">
                  <c:v>-87.912000000000035</c:v>
                </c:pt>
                <c:pt idx="7">
                  <c:v>-35.231999999999999</c:v>
                </c:pt>
                <c:pt idx="8">
                  <c:v>24.47199999999998</c:v>
                </c:pt>
                <c:pt idx="9">
                  <c:v>91.199999999999989</c:v>
                </c:pt>
                <c:pt idx="10">
                  <c:v>164.95200000000006</c:v>
                </c:pt>
                <c:pt idx="11">
                  <c:v>245.72799999999995</c:v>
                </c:pt>
                <c:pt idx="12">
                  <c:v>333.52800000000002</c:v>
                </c:pt>
                <c:pt idx="13">
                  <c:v>428.35199999999986</c:v>
                </c:pt>
                <c:pt idx="14">
                  <c:v>530.19999999999993</c:v>
                </c:pt>
              </c:numCache>
            </c:numRef>
          </c:yVal>
          <c:smooth val="0"/>
          <c:extLst>
            <c:ext xmlns:c16="http://schemas.microsoft.com/office/drawing/2014/chart" uri="{C3380CC4-5D6E-409C-BE32-E72D297353CC}">
              <c16:uniqueId val="{00000001-C858-4E96-870C-B4BCDF93A271}"/>
            </c:ext>
          </c:extLst>
        </c:ser>
        <c:ser>
          <c:idx val="2"/>
          <c:order val="2"/>
          <c:tx>
            <c:strRef>
              <c:f>Лист3!$F$15</c:f>
              <c:strCache>
                <c:ptCount val="1"/>
                <c:pt idx="0">
                  <c:v>1-11</c:v>
                </c:pt>
              </c:strCache>
            </c:strRef>
          </c:tx>
          <c:spPr>
            <a:ln w="25400" cap="rnd">
              <a:noFill/>
              <a:round/>
            </a:ln>
            <a:effectLst/>
          </c:spPr>
          <c:marker>
            <c:symbol val="triangle"/>
            <c:size val="6"/>
            <c:spPr>
              <a:solidFill>
                <a:schemeClr val="accent3"/>
              </a:solidFill>
              <a:ln w="9525">
                <a:solidFill>
                  <a:schemeClr val="accent3"/>
                </a:solidFill>
                <a:round/>
              </a:ln>
              <a:effectLst/>
            </c:spPr>
          </c:marker>
          <c:trendline>
            <c:spPr>
              <a:ln w="9525" cap="rnd">
                <a:solidFill>
                  <a:schemeClr val="accent3"/>
                </a:solidFill>
              </a:ln>
              <a:effectLst/>
            </c:spPr>
            <c:trendlineType val="poly"/>
            <c:order val="2"/>
            <c:dispRSqr val="0"/>
            <c:dispEq val="0"/>
          </c:trendline>
          <c:xVal>
            <c:numRef>
              <c:f>Лист3!$C$16:$C$30</c:f>
              <c:numCache>
                <c:formatCode>General</c:formatCode>
                <c:ptCount val="15"/>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numCache>
            </c:numRef>
          </c:xVal>
          <c:yVal>
            <c:numRef>
              <c:f>Лист3!$F$16:$F$30</c:f>
              <c:numCache>
                <c:formatCode>General</c:formatCode>
                <c:ptCount val="15"/>
                <c:pt idx="0">
                  <c:v>-1212.8119999999999</c:v>
                </c:pt>
                <c:pt idx="1">
                  <c:v>-1202.2759999999998</c:v>
                </c:pt>
                <c:pt idx="2">
                  <c:v>-1184.7159999999999</c:v>
                </c:pt>
                <c:pt idx="3">
                  <c:v>-965.62800000000004</c:v>
                </c:pt>
                <c:pt idx="4">
                  <c:v>-653.9148375000002</c:v>
                </c:pt>
                <c:pt idx="5">
                  <c:v>-194.22120000000001</c:v>
                </c:pt>
                <c:pt idx="6">
                  <c:v>477.55649309999956</c:v>
                </c:pt>
                <c:pt idx="7">
                  <c:v>1077.079</c:v>
                </c:pt>
                <c:pt idx="8">
                  <c:v>1898.6990052999995</c:v>
                </c:pt>
                <c:pt idx="9">
                  <c:v>2851.7</c:v>
                </c:pt>
                <c:pt idx="10">
                  <c:v>3326.481164700001</c:v>
                </c:pt>
                <c:pt idx="11">
                  <c:v>3791.848</c:v>
                </c:pt>
                <c:pt idx="12">
                  <c:v>4477.8714369000008</c:v>
                </c:pt>
                <c:pt idx="13">
                  <c:v>4902.9319999999998</c:v>
                </c:pt>
                <c:pt idx="14">
                  <c:v>5069.8382874999998</c:v>
                </c:pt>
              </c:numCache>
            </c:numRef>
          </c:yVal>
          <c:smooth val="0"/>
          <c:extLst>
            <c:ext xmlns:c16="http://schemas.microsoft.com/office/drawing/2014/chart" uri="{C3380CC4-5D6E-409C-BE32-E72D297353CC}">
              <c16:uniqueId val="{00000002-C858-4E96-870C-B4BCDF93A271}"/>
            </c:ext>
          </c:extLst>
        </c:ser>
        <c:dLbls>
          <c:showLegendKey val="0"/>
          <c:showVal val="0"/>
          <c:showCatName val="0"/>
          <c:showSerName val="0"/>
          <c:showPercent val="0"/>
          <c:showBubbleSize val="0"/>
        </c:dLbls>
        <c:axId val="489166904"/>
        <c:axId val="489166120"/>
      </c:scatterChart>
      <c:valAx>
        <c:axId val="4891669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ru-RU"/>
          </a:p>
        </c:txPr>
        <c:crossAx val="489166120"/>
        <c:crosses val="autoZero"/>
        <c:crossBetween val="midCat"/>
      </c:valAx>
      <c:valAx>
        <c:axId val="489166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89166904"/>
        <c:crosses val="autoZero"/>
        <c:crossBetween val="midCat"/>
      </c:valAx>
      <c:spPr>
        <a:noFill/>
        <a:ln>
          <a:noFill/>
        </a:ln>
        <a:effectLst/>
      </c:spPr>
    </c:plotArea>
    <c:legend>
      <c:legendPos val="t"/>
      <c:legendEntry>
        <c:idx val="3"/>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73637-F836-45CE-89F9-2563A0707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23</Pages>
  <Words>2890</Words>
  <Characters>16475</Characters>
  <Application>Microsoft Office Word</Application>
  <DocSecurity>0</DocSecurity>
  <Lines>137</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Toni</dc:creator>
  <cp:keywords/>
  <dc:description/>
  <cp:lastModifiedBy>Toni</cp:lastModifiedBy>
  <cp:revision>4</cp:revision>
  <cp:lastPrinted>2024-11-25T17:01:00Z</cp:lastPrinted>
  <dcterms:created xsi:type="dcterms:W3CDTF">2024-11-25T16:27:00Z</dcterms:created>
  <dcterms:modified xsi:type="dcterms:W3CDTF">2024-11-25T17:07:00Z</dcterms:modified>
</cp:coreProperties>
</file>