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Labman APIs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API: /request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Description: Get list of requests.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student_id(optional):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type_name(optional):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start_date(optional):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end_date(optional):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request_status(optional):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object: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request_id (integer, required): The ID of the borrowing request to be edited.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request_time(datetime): the time the request was received.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student_id (string, optional): who is borrowing the equipment.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type_id: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type_name (string, optional): the equipment type to borrow.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borrow_amount(integer, optional):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return_date(datetime,optional): The updated due date of the return.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request_status(int):</w:t>
      </w:r>
    </w:p>
    <w:p w:rsidR="00000000" w:rsidDel="00000000" w:rsidP="00000000" w:rsidRDefault="00000000" w:rsidRPr="00000000" w14:paraId="00000017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http://localhost:3008/request/student_id=a1877777&amp;type_name=Spector&amp;start_date=2023-04-01&amp;request_status=0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API: /request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create a borrowing request and insert an action log to the eqpmt log table.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student_id (integer, required): The student ID, who is borrowing the equipment.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type_name (integer, required): The ID of the equipment to borrow.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borrow_amount(integer, required):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return_date(datetime,required): The due date of the return.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inner function: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type_id, request_time, combine all the information then insert into ‘request’ table with a status ‘0: new’.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message (string): A message indicating whether the borrowing was successful or not.</w:t>
      </w:r>
    </w:p>
    <w:p w:rsidR="00000000" w:rsidDel="00000000" w:rsidP="00000000" w:rsidRDefault="00000000" w:rsidRPr="00000000" w14:paraId="00000028">
      <w:pPr>
        <w:ind w:left="144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2A">
      <w:pPr>
        <w:ind w:left="0" w:firstLine="0"/>
        <w:rPr/>
      </w:pPr>
      <w:hyperlink r:id="rId7">
        <w:r w:rsidDel="00000000" w:rsidR="00000000" w:rsidRPr="00000000">
          <w:rPr>
            <w:rtl w:val="0"/>
          </w:rPr>
          <w:t xml:space="preserve">http://localhost:3008/request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"student_id": "a1877777",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"type_id": 25,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"type_name": "",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"borrow_amount": 2,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"return_date":null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cc0000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rtl w:val="0"/>
        </w:rPr>
        <w:t xml:space="preserve">API: /request/edit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Method: PUT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Description: Edit a borrowing request and add an action log in the eqpmt log table.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Parameters: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request_id (integer, required): The ID of the borrowing request to be edited.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student_id (string, optional): who is borrowing the equipment.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type_name (string, optional): the equipment type to borrow.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borrow_amount(integer, optional):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return_date(datetime,optional): The updated due date of the return.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inner function: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get user_id and type_id, (don’t change request_time)combine all the information then insert into database.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Response: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message (string): A message indicating whether the editing was successful or not.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API: /request/collect/:request_id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Method: PATCH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change the status of the borrowing request to be picked, and insert an action log into the eqpmt log table.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inner function: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 all fields from the request, and borrow_time(pick time),combine all the information then insert into ‘borrow’ table with a status ‘0:unreturned/borrowed’.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after the above operation succeed, change the request status to ‘1: picked/borrowed’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‘removable’ in equipment_type table to be 0.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message (string): A message indicating whether the pick/borrow operation was successful or not.</w:t>
      </w:r>
    </w:p>
    <w:p w:rsidR="00000000" w:rsidDel="00000000" w:rsidP="00000000" w:rsidRDefault="00000000" w:rsidRPr="00000000" w14:paraId="0000004E">
      <w:pPr>
        <w:ind w:left="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Test Case: </w:t>
      </w:r>
    </w:p>
    <w:p w:rsidR="00000000" w:rsidDel="00000000" w:rsidP="00000000" w:rsidRDefault="00000000" w:rsidRPr="00000000" w14:paraId="00000050">
      <w:pPr>
        <w:ind w:left="0" w:firstLine="0"/>
        <w:rPr/>
      </w:pPr>
      <w:hyperlink r:id="rId8">
        <w:r w:rsidDel="00000000" w:rsidR="00000000" w:rsidRPr="00000000">
          <w:rPr>
            <w:rtl w:val="0"/>
          </w:rPr>
          <w:t xml:space="preserve">http://localhost:3008/request/collect</w:t>
        </w:r>
      </w:hyperlink>
      <w:r w:rsidDel="00000000" w:rsidR="00000000" w:rsidRPr="00000000">
        <w:rPr>
          <w:rtl w:val="0"/>
        </w:rPr>
        <w:t xml:space="preserve">/26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API: /request/cancel/:request_id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change the status of the borrowing request to be denied/cancelled .and insert an action log into the eqpmt log table.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inner function: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 user_id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type_id, borrow_time(pick_time)combine all the information then insert into ‘borrow’ table with a status ‘unreturned’.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message (string): A message indicating whether the returning was successful 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or not.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Test Case: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http://localhost:3008/request/cancel/22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02BF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2B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3008/request" TargetMode="External"/><Relationship Id="rId8" Type="http://schemas.openxmlformats.org/officeDocument/2006/relationships/hyperlink" Target="http://localhost:3008/request/coll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+uEW38QlDPw49zo1AzyVlc3ibRg==">AMUW2mXYBGMpcmR5ZxCJ9xMBTeof35/wpeSkknhFW6EZblt2fa6WASJQDtLqyTRkPXxP8jOcpL3A4GsEjlxHhgqm6LxcLlGuQICzPOh7/4E5tYFH0eBge34=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2023-03-28T10:29:00Z</dcterms:created>
  <dc:creator>Kaini Chang (Student)</dc:creator>
</cp:coreProperties>
</file>